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E8AB"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b/>
          <w:snapToGrid w:val="0"/>
          <w:sz w:val="24"/>
          <w:szCs w:val="20"/>
          <w:lang w:eastAsia="cs-CZ"/>
        </w:rPr>
      </w:pPr>
      <w:r w:rsidRPr="00803DBC">
        <w:rPr>
          <w:rFonts w:ascii="Times New Roman" w:eastAsia="Times New Roman" w:hAnsi="Times New Roman" w:cs="Times New Roman"/>
          <w:b/>
          <w:snapToGrid w:val="0"/>
          <w:sz w:val="28"/>
          <w:szCs w:val="28"/>
          <w:lang w:eastAsia="cs-CZ"/>
        </w:rPr>
        <w:t>SMLOUVA O POSKYTOVÁNÍ ÚKLIDOVÝCH SLUŽEB</w:t>
      </w:r>
    </w:p>
    <w:p w14:paraId="6389B42C" w14:textId="42F3BBCB" w:rsidR="00913B88" w:rsidRPr="00803DBC" w:rsidRDefault="00913B88" w:rsidP="00913B88">
      <w:pPr>
        <w:keepNext/>
        <w:widowControl w:val="0"/>
        <w:spacing w:after="0" w:line="240" w:lineRule="atLeast"/>
        <w:outlineLvl w:val="0"/>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b/>
          <w:snapToGrid w:val="0"/>
          <w:sz w:val="24"/>
          <w:szCs w:val="20"/>
          <w:lang w:eastAsia="cs-CZ"/>
        </w:rPr>
        <w:t xml:space="preserve">číslo smlouvy objednatele: </w:t>
      </w:r>
      <w:bookmarkStart w:id="0" w:name="_Hlk141984820"/>
      <w:r w:rsidR="00661DD7" w:rsidRPr="00803DBC">
        <w:rPr>
          <w:rFonts w:ascii="Times New Roman" w:eastAsia="Times New Roman" w:hAnsi="Times New Roman" w:cs="Times New Roman"/>
          <w:b/>
          <w:snapToGrid w:val="0"/>
          <w:sz w:val="24"/>
          <w:szCs w:val="24"/>
          <w:lang w:eastAsia="cs-CZ"/>
        </w:rPr>
        <w:t>DOD202311</w:t>
      </w:r>
      <w:bookmarkEnd w:id="0"/>
      <w:r w:rsidR="004E0DB2">
        <w:rPr>
          <w:rFonts w:ascii="Times New Roman" w:eastAsia="Times New Roman" w:hAnsi="Times New Roman" w:cs="Times New Roman"/>
          <w:b/>
          <w:snapToGrid w:val="0"/>
          <w:sz w:val="24"/>
          <w:szCs w:val="24"/>
          <w:lang w:eastAsia="cs-CZ"/>
        </w:rPr>
        <w:t>30</w:t>
      </w:r>
    </w:p>
    <w:p w14:paraId="34D1E3D6" w14:textId="77777777" w:rsidR="00913B88" w:rsidRPr="00803DBC" w:rsidRDefault="00913B88" w:rsidP="00913B88">
      <w:pPr>
        <w:widowControl w:val="0"/>
        <w:spacing w:after="0" w:line="240" w:lineRule="atLeast"/>
        <w:rPr>
          <w:rFonts w:ascii="Times New Roman" w:eastAsia="Times New Roman" w:hAnsi="Times New Roman" w:cs="Times New Roman"/>
          <w:b/>
          <w:bCs/>
          <w:snapToGrid w:val="0"/>
          <w:sz w:val="24"/>
          <w:szCs w:val="24"/>
          <w:lang w:eastAsia="cs-CZ"/>
        </w:rPr>
      </w:pPr>
      <w:r w:rsidRPr="00803DBC">
        <w:rPr>
          <w:rFonts w:ascii="Times New Roman" w:eastAsia="Times New Roman" w:hAnsi="Times New Roman" w:cs="Times New Roman"/>
          <w:b/>
          <w:bCs/>
          <w:snapToGrid w:val="0"/>
          <w:sz w:val="24"/>
          <w:szCs w:val="24"/>
          <w:lang w:eastAsia="cs-CZ"/>
        </w:rPr>
        <w:t xml:space="preserve">číslo smlouvy poskytovatele: </w:t>
      </w:r>
      <w:r w:rsidR="00335556" w:rsidRPr="00F668EA">
        <w:rPr>
          <w:rFonts w:ascii="Times New Roman" w:hAnsi="Times New Roman" w:cs="Times New Roman"/>
          <w:bCs/>
          <w:noProof/>
          <w:highlight w:val="yellow"/>
        </w:rPr>
        <w:t>[●]</w:t>
      </w:r>
    </w:p>
    <w:p w14:paraId="731E5923" w14:textId="77777777" w:rsidR="00913B88" w:rsidRPr="00803DBC" w:rsidRDefault="00913B88" w:rsidP="00913B88">
      <w:pPr>
        <w:widowControl w:val="0"/>
        <w:spacing w:after="0" w:line="240" w:lineRule="atLeast"/>
        <w:jc w:val="center"/>
        <w:rPr>
          <w:rFonts w:ascii="Times New Roman" w:eastAsia="Times New Roman" w:hAnsi="Times New Roman" w:cs="Times New Roman"/>
          <w:snapToGrid w:val="0"/>
          <w:sz w:val="24"/>
          <w:szCs w:val="24"/>
          <w:lang w:eastAsia="cs-CZ"/>
        </w:rPr>
      </w:pPr>
    </w:p>
    <w:p w14:paraId="6E4E9018"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0"/>
          <w:lang w:eastAsia="cs-CZ"/>
        </w:rPr>
      </w:pPr>
      <w:r w:rsidRPr="00803DBC">
        <w:rPr>
          <w:rFonts w:ascii="Times New Roman" w:eastAsia="Times New Roman" w:hAnsi="Times New Roman" w:cs="Times New Roman"/>
          <w:b/>
          <w:snapToGrid w:val="0"/>
          <w:sz w:val="28"/>
          <w:szCs w:val="20"/>
          <w:lang w:eastAsia="cs-CZ"/>
        </w:rPr>
        <w:t xml:space="preserve">Smluvní </w:t>
      </w:r>
      <w:r w:rsidRPr="00803DBC">
        <w:rPr>
          <w:rFonts w:ascii="Times New Roman" w:eastAsia="Times New Roman" w:hAnsi="Times New Roman" w:cs="Times New Roman"/>
          <w:b/>
          <w:snapToGrid w:val="0"/>
          <w:sz w:val="28"/>
          <w:szCs w:val="28"/>
          <w:lang w:eastAsia="cs-CZ"/>
        </w:rPr>
        <w:t>strany</w:t>
      </w:r>
    </w:p>
    <w:p w14:paraId="56FAD6A3"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F668EA">
        <w:rPr>
          <w:rFonts w:ascii="Times New Roman" w:eastAsia="Times New Roman" w:hAnsi="Times New Roman" w:cs="Times New Roman"/>
          <w:b/>
          <w:bCs/>
          <w:snapToGrid w:val="0"/>
          <w:sz w:val="24"/>
          <w:szCs w:val="24"/>
          <w:lang w:eastAsia="cs-CZ"/>
        </w:rPr>
        <w:t>Dopravní podnik Ostrava a.s.</w:t>
      </w:r>
    </w:p>
    <w:p w14:paraId="7009170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Poděbradova 494/2, Moravská Ostrava, 702 00 Ostrava</w:t>
      </w:r>
    </w:p>
    <w:p w14:paraId="27C59CB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Obchodní rejstřík Krajského soudu v Ostravě, sp. zn. B. 1104</w:t>
      </w:r>
    </w:p>
    <w:p w14:paraId="631A20C6" w14:textId="77777777" w:rsidR="00913B88" w:rsidRPr="00803DBC" w:rsidRDefault="00913B88" w:rsidP="00913B88">
      <w:pPr>
        <w:widowControl w:val="0"/>
        <w:spacing w:after="0" w:line="240" w:lineRule="atLeast"/>
        <w:ind w:left="2124" w:hanging="2124"/>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[BUDE DOPLNĚNO PŘED PODPISEM SMLOUVY]</w:t>
      </w:r>
    </w:p>
    <w:p w14:paraId="7C68354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61974757</w:t>
      </w:r>
    </w:p>
    <w:p w14:paraId="44D0CD78"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CZ61974757, plátce DPH</w:t>
      </w:r>
    </w:p>
    <w:p w14:paraId="196744FF"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59 740 1111, 59 740 1095</w:t>
      </w:r>
    </w:p>
    <w:p w14:paraId="29CE9A4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UniCredit Bank, a.s. </w:t>
      </w:r>
    </w:p>
    <w:p w14:paraId="7601F6C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2105677586/2700 </w:t>
      </w:r>
    </w:p>
    <w:p w14:paraId="44660238" w14:textId="77777777" w:rsidR="00913B88" w:rsidRPr="00803DBC" w:rsidRDefault="00335556" w:rsidP="00F668EA">
      <w:pPr>
        <w:widowControl w:val="0"/>
        <w:spacing w:before="120"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w:t>
      </w:r>
    </w:p>
    <w:p w14:paraId="186FFFFA" w14:textId="77777777" w:rsidR="00913B88" w:rsidRPr="00803DBC" w:rsidRDefault="00913B88" w:rsidP="00913B88">
      <w:pPr>
        <w:widowControl w:val="0"/>
        <w:spacing w:before="120" w:after="12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a</w:t>
      </w:r>
    </w:p>
    <w:p w14:paraId="1BBBE74C"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Poskytovatel: </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12A5216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t xml:space="preserve">                    </w:t>
      </w:r>
      <w:r w:rsidRPr="00803DBC">
        <w:rPr>
          <w:rFonts w:ascii="Times New Roman" w:eastAsia="Times New Roman" w:hAnsi="Times New Roman" w:cs="Times New Roman"/>
          <w:snapToGrid w:val="0"/>
          <w:sz w:val="36"/>
          <w:szCs w:val="24"/>
          <w:lang w:eastAsia="cs-CZ"/>
        </w:rPr>
        <w:t xml:space="preserve"> </w:t>
      </w:r>
      <w:r w:rsidRPr="00803DBC">
        <w:rPr>
          <w:rFonts w:ascii="Times New Roman" w:eastAsia="Times New Roman" w:hAnsi="Times New Roman" w:cs="Times New Roman"/>
          <w:snapToGrid w:val="0"/>
          <w:sz w:val="36"/>
          <w:szCs w:val="24"/>
          <w:lang w:eastAsia="cs-CZ"/>
        </w:rPr>
        <w:tab/>
      </w:r>
      <w:r w:rsidR="007D1F9E" w:rsidRPr="00F668EA">
        <w:rPr>
          <w:rFonts w:ascii="Times New Roman" w:hAnsi="Times New Roman" w:cs="Times New Roman"/>
          <w:bCs/>
          <w:noProof/>
          <w:highlight w:val="yellow"/>
        </w:rPr>
        <w:t>[●]</w:t>
      </w:r>
    </w:p>
    <w:p w14:paraId="63FF619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r w:rsidR="007D1F9E" w:rsidRPr="00F668EA">
        <w:rPr>
          <w:rFonts w:ascii="Times New Roman" w:hAnsi="Times New Roman" w:cs="Times New Roman"/>
          <w:bCs/>
          <w:noProof/>
        </w:rPr>
        <w:t xml:space="preserve"> </w:t>
      </w:r>
      <w:r w:rsidR="007D1F9E" w:rsidRPr="00F668EA">
        <w:rPr>
          <w:rFonts w:ascii="Times New Roman" w:hAnsi="Times New Roman" w:cs="Times New Roman"/>
          <w:bCs/>
          <w:noProof/>
          <w:highlight w:val="yellow"/>
        </w:rPr>
        <w:t>[je-li registrován]</w:t>
      </w:r>
    </w:p>
    <w:p w14:paraId="57505472"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3FC46AC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4184E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 [je-li plátce]</w:t>
      </w:r>
    </w:p>
    <w:p w14:paraId="05944A45"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24F1DCF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B67D11"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0CE8DBC2" w14:textId="77777777" w:rsidR="00913B88" w:rsidRPr="00803DBC" w:rsidRDefault="00335556" w:rsidP="007D1F9E">
      <w:pPr>
        <w:widowControl w:val="0"/>
        <w:spacing w:before="120" w:after="0" w:line="240" w:lineRule="atLeast"/>
        <w:rPr>
          <w:rFonts w:ascii="Times New Roman" w:eastAsia="Times New Roman" w:hAnsi="Times New Roman" w:cs="Times New Roman"/>
          <w:b/>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poskytovatel</w:t>
      </w:r>
      <w:r w:rsidR="00913B88" w:rsidRPr="00F668EA">
        <w:rPr>
          <w:rFonts w:ascii="Times New Roman" w:eastAsia="Times New Roman" w:hAnsi="Times New Roman" w:cs="Times New Roman"/>
          <w:bCs/>
          <w:snapToGrid w:val="0"/>
          <w:sz w:val="24"/>
          <w:szCs w:val="24"/>
          <w:lang w:eastAsia="cs-CZ"/>
        </w:rPr>
        <w:t>“</w:t>
      </w:r>
      <w:r w:rsidRPr="00F668EA">
        <w:rPr>
          <w:rFonts w:ascii="Times New Roman" w:eastAsia="Times New Roman" w:hAnsi="Times New Roman" w:cs="Times New Roman"/>
          <w:bCs/>
          <w:snapToGrid w:val="0"/>
          <w:sz w:val="24"/>
          <w:szCs w:val="24"/>
          <w:lang w:eastAsia="cs-CZ"/>
        </w:rPr>
        <w:t>)</w:t>
      </w:r>
    </w:p>
    <w:p w14:paraId="5C434837" w14:textId="77777777" w:rsidR="006E47BA" w:rsidRPr="00F668EA" w:rsidRDefault="006E47BA" w:rsidP="00F668EA">
      <w:pPr>
        <w:widowControl w:val="0"/>
        <w:spacing w:before="240" w:after="0" w:line="240" w:lineRule="atLeast"/>
        <w:rPr>
          <w:rFonts w:ascii="Times New Roman" w:eastAsia="Times New Roman" w:hAnsi="Times New Roman" w:cs="Times New Roman"/>
          <w:bCs/>
          <w:snapToGrid w:val="0"/>
          <w:sz w:val="24"/>
          <w:szCs w:val="24"/>
          <w:lang w:eastAsia="cs-CZ"/>
        </w:rPr>
      </w:pPr>
      <w:r w:rsidRPr="00803DBC">
        <w:rPr>
          <w:rFonts w:ascii="Times New Roman" w:eastAsia="Times New Roman" w:hAnsi="Times New Roman" w:cs="Times New Roman"/>
          <w:bCs/>
          <w:snapToGrid w:val="0"/>
          <w:sz w:val="24"/>
          <w:szCs w:val="24"/>
          <w:lang w:eastAsia="cs-CZ"/>
        </w:rPr>
        <w:t>(objednatel a poskytovatel společně jako „</w:t>
      </w:r>
      <w:r w:rsidRPr="00F668EA">
        <w:rPr>
          <w:rFonts w:ascii="Times New Roman" w:eastAsia="Times New Roman" w:hAnsi="Times New Roman" w:cs="Times New Roman"/>
          <w:b/>
          <w:snapToGrid w:val="0"/>
          <w:sz w:val="24"/>
          <w:szCs w:val="24"/>
          <w:lang w:eastAsia="cs-CZ"/>
        </w:rPr>
        <w:t>smluvní strany</w:t>
      </w:r>
      <w:r w:rsidRPr="00803DBC">
        <w:rPr>
          <w:rFonts w:ascii="Times New Roman" w:eastAsia="Times New Roman" w:hAnsi="Times New Roman" w:cs="Times New Roman"/>
          <w:bCs/>
          <w:snapToGrid w:val="0"/>
          <w:sz w:val="24"/>
          <w:szCs w:val="24"/>
          <w:lang w:eastAsia="cs-CZ"/>
        </w:rPr>
        <w:t>“ a každá jednotlivě jako „</w:t>
      </w:r>
      <w:r w:rsidRPr="00F668EA">
        <w:rPr>
          <w:rFonts w:ascii="Times New Roman" w:eastAsia="Times New Roman" w:hAnsi="Times New Roman" w:cs="Times New Roman"/>
          <w:b/>
          <w:snapToGrid w:val="0"/>
          <w:sz w:val="24"/>
          <w:szCs w:val="24"/>
          <w:lang w:eastAsia="cs-CZ"/>
        </w:rPr>
        <w:t>smluvní str</w:t>
      </w:r>
      <w:r w:rsidRPr="00803DBC">
        <w:rPr>
          <w:rFonts w:ascii="Times New Roman" w:eastAsia="Times New Roman" w:hAnsi="Times New Roman" w:cs="Times New Roman"/>
          <w:b/>
          <w:snapToGrid w:val="0"/>
          <w:sz w:val="24"/>
          <w:szCs w:val="24"/>
          <w:lang w:eastAsia="cs-CZ"/>
        </w:rPr>
        <w:t>a</w:t>
      </w:r>
      <w:r w:rsidRPr="00F668EA">
        <w:rPr>
          <w:rFonts w:ascii="Times New Roman" w:eastAsia="Times New Roman" w:hAnsi="Times New Roman" w:cs="Times New Roman"/>
          <w:b/>
          <w:snapToGrid w:val="0"/>
          <w:sz w:val="24"/>
          <w:szCs w:val="24"/>
          <w:lang w:eastAsia="cs-CZ"/>
        </w:rPr>
        <w:t>na</w:t>
      </w:r>
      <w:r w:rsidRPr="00803DBC">
        <w:rPr>
          <w:rFonts w:ascii="Times New Roman" w:eastAsia="Times New Roman" w:hAnsi="Times New Roman" w:cs="Times New Roman"/>
          <w:bCs/>
          <w:snapToGrid w:val="0"/>
          <w:sz w:val="24"/>
          <w:szCs w:val="24"/>
          <w:lang w:eastAsia="cs-CZ"/>
        </w:rPr>
        <w:t>“)</w:t>
      </w:r>
    </w:p>
    <w:p w14:paraId="1C363C4D" w14:textId="77777777" w:rsidR="006E47BA" w:rsidRPr="00803DBC" w:rsidRDefault="006E47BA" w:rsidP="00F668EA">
      <w:pPr>
        <w:widowControl w:val="0"/>
        <w:spacing w:before="120" w:after="0" w:line="240" w:lineRule="atLeast"/>
        <w:rPr>
          <w:rFonts w:ascii="Times New Roman" w:eastAsia="Times New Roman" w:hAnsi="Times New Roman" w:cs="Times New Roman"/>
          <w:snapToGrid w:val="0"/>
          <w:sz w:val="24"/>
          <w:szCs w:val="24"/>
          <w:lang w:eastAsia="cs-CZ"/>
        </w:rPr>
      </w:pPr>
    </w:p>
    <w:p w14:paraId="67B4130A" w14:textId="2E1BD6A2" w:rsidR="00335556" w:rsidRPr="00803DBC" w:rsidRDefault="00913B88" w:rsidP="00335556">
      <w:pPr>
        <w:widowControl w:val="0"/>
        <w:spacing w:after="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Tato smlouva</w:t>
      </w:r>
      <w:r w:rsidR="00DC7252" w:rsidRPr="00803DBC">
        <w:rPr>
          <w:rFonts w:ascii="Times New Roman" w:eastAsia="Times New Roman" w:hAnsi="Times New Roman" w:cs="Times New Roman"/>
          <w:snapToGrid w:val="0"/>
          <w:sz w:val="24"/>
          <w:szCs w:val="24"/>
          <w:lang w:eastAsia="cs-CZ"/>
        </w:rPr>
        <w:t xml:space="preserve"> o poskytování úklidových služeb (dále jen „</w:t>
      </w:r>
      <w:r w:rsidR="00DC7252" w:rsidRPr="00F668EA">
        <w:rPr>
          <w:rFonts w:ascii="Times New Roman" w:eastAsia="Times New Roman" w:hAnsi="Times New Roman" w:cs="Times New Roman"/>
          <w:b/>
          <w:bCs/>
          <w:snapToGrid w:val="0"/>
          <w:sz w:val="24"/>
          <w:szCs w:val="24"/>
          <w:lang w:eastAsia="cs-CZ"/>
        </w:rPr>
        <w:t>smlouva</w:t>
      </w:r>
      <w:r w:rsidR="00DC7252"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byla uzavřena </w:t>
      </w:r>
      <w:r w:rsidR="00335556" w:rsidRPr="00803DBC">
        <w:rPr>
          <w:rFonts w:ascii="Times New Roman" w:eastAsia="Times New Roman" w:hAnsi="Times New Roman" w:cs="Times New Roman"/>
          <w:snapToGrid w:val="0"/>
          <w:sz w:val="24"/>
          <w:szCs w:val="24"/>
          <w:lang w:eastAsia="cs-CZ"/>
        </w:rPr>
        <w:t xml:space="preserve">na základě výsledku </w:t>
      </w:r>
      <w:r w:rsidRPr="00803DBC">
        <w:rPr>
          <w:rFonts w:ascii="Times New Roman" w:eastAsia="Times New Roman" w:hAnsi="Times New Roman" w:cs="Times New Roman"/>
          <w:snapToGrid w:val="0"/>
          <w:sz w:val="24"/>
          <w:szCs w:val="24"/>
          <w:lang w:eastAsia="cs-CZ"/>
        </w:rPr>
        <w:t>zadávací</w:t>
      </w:r>
      <w:r w:rsidR="00335556" w:rsidRPr="00803DBC">
        <w:rPr>
          <w:rFonts w:ascii="Times New Roman" w:eastAsia="Times New Roman" w:hAnsi="Times New Roman" w:cs="Times New Roman"/>
          <w:snapToGrid w:val="0"/>
          <w:sz w:val="24"/>
          <w:szCs w:val="24"/>
          <w:lang w:eastAsia="cs-CZ"/>
        </w:rPr>
        <w:t>ho</w:t>
      </w:r>
      <w:r w:rsidRPr="00803DBC">
        <w:rPr>
          <w:rFonts w:ascii="Times New Roman" w:eastAsia="Times New Roman" w:hAnsi="Times New Roman" w:cs="Times New Roman"/>
          <w:snapToGrid w:val="0"/>
          <w:sz w:val="24"/>
          <w:szCs w:val="24"/>
          <w:lang w:eastAsia="cs-CZ"/>
        </w:rPr>
        <w:t xml:space="preserve"> řízení </w:t>
      </w:r>
      <w:r w:rsidR="00335556" w:rsidRPr="00803DBC">
        <w:rPr>
          <w:rFonts w:ascii="Times New Roman" w:eastAsia="Times New Roman" w:hAnsi="Times New Roman" w:cs="Times New Roman"/>
          <w:snapToGrid w:val="0"/>
          <w:sz w:val="24"/>
          <w:szCs w:val="24"/>
          <w:lang w:eastAsia="cs-CZ"/>
        </w:rPr>
        <w:t xml:space="preserve">na veřejnou zakázku na služby vedenou pod názvem </w:t>
      </w:r>
      <w:r w:rsidR="00335556" w:rsidRPr="00803DBC">
        <w:rPr>
          <w:rFonts w:ascii="Times New Roman" w:eastAsia="Times New Roman" w:hAnsi="Times New Roman" w:cs="Times New Roman"/>
          <w:sz w:val="24"/>
          <w:szCs w:val="24"/>
          <w:lang w:eastAsia="cs-CZ"/>
        </w:rPr>
        <w:t>„Poskytování úklidových služeb</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část </w:t>
      </w:r>
      <w:r w:rsidR="00FD4CB1">
        <w:rPr>
          <w:rFonts w:ascii="Times New Roman" w:eastAsia="Times New Roman" w:hAnsi="Times New Roman" w:cs="Times New Roman"/>
          <w:sz w:val="24"/>
          <w:szCs w:val="24"/>
          <w:lang w:eastAsia="cs-CZ"/>
        </w:rPr>
        <w:t>E</w:t>
      </w:r>
      <w:r w:rsidR="00FD4CB1"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z w:val="24"/>
          <w:szCs w:val="24"/>
          <w:lang w:eastAsia="cs-CZ"/>
        </w:rPr>
        <w:t xml:space="preserve">veřejné zakázky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i/>
          <w:iCs/>
          <w:sz w:val="24"/>
          <w:szCs w:val="24"/>
          <w:lang w:eastAsia="cs-CZ"/>
        </w:rPr>
        <w:t xml:space="preserve">Úklid – středisko údržba </w:t>
      </w:r>
      <w:r w:rsidR="004E0DB2">
        <w:rPr>
          <w:rFonts w:ascii="Times New Roman" w:eastAsia="Times New Roman" w:hAnsi="Times New Roman" w:cs="Times New Roman"/>
          <w:i/>
          <w:iCs/>
          <w:sz w:val="24"/>
          <w:szCs w:val="24"/>
          <w:lang w:eastAsia="cs-CZ"/>
        </w:rPr>
        <w:t>trolejbusy</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napToGrid w:val="0"/>
          <w:sz w:val="24"/>
          <w:szCs w:val="24"/>
          <w:lang w:eastAsia="cs-CZ"/>
        </w:rPr>
        <w:t>ev. číslo objednatele: NR-71-23-OŘ-Ta, zadávanou v</w:t>
      </w:r>
      <w:r w:rsidR="00DC7252" w:rsidRPr="00803DBC">
        <w:rPr>
          <w:rFonts w:ascii="Times New Roman" w:eastAsia="Times New Roman" w:hAnsi="Times New Roman" w:cs="Times New Roman"/>
          <w:snapToGrid w:val="0"/>
          <w:sz w:val="24"/>
          <w:szCs w:val="24"/>
          <w:lang w:eastAsia="cs-CZ"/>
        </w:rPr>
        <w:t> </w:t>
      </w:r>
      <w:r w:rsidR="00335556" w:rsidRPr="00803DBC">
        <w:rPr>
          <w:rFonts w:ascii="Times New Roman" w:eastAsia="Times New Roman" w:hAnsi="Times New Roman" w:cs="Times New Roman"/>
          <w:snapToGrid w:val="0"/>
          <w:sz w:val="24"/>
          <w:szCs w:val="24"/>
          <w:lang w:eastAsia="cs-CZ"/>
        </w:rPr>
        <w:t>otevřeném řízení dle ustanovení § 56 zákona č.134/2016 Sb., o zadávání veřejných zakázek (dále jen „</w:t>
      </w:r>
      <w:r w:rsidR="00335556" w:rsidRPr="00F668EA">
        <w:rPr>
          <w:rFonts w:ascii="Times New Roman" w:eastAsia="Times New Roman" w:hAnsi="Times New Roman" w:cs="Times New Roman"/>
          <w:b/>
          <w:bCs/>
          <w:snapToGrid w:val="0"/>
          <w:sz w:val="24"/>
          <w:szCs w:val="24"/>
          <w:lang w:eastAsia="cs-CZ"/>
        </w:rPr>
        <w:t>ZZVZ</w:t>
      </w:r>
      <w:r w:rsidR="00335556" w:rsidRPr="00803DBC">
        <w:rPr>
          <w:rFonts w:ascii="Times New Roman" w:eastAsia="Times New Roman" w:hAnsi="Times New Roman" w:cs="Times New Roman"/>
          <w:snapToGrid w:val="0"/>
          <w:sz w:val="24"/>
          <w:szCs w:val="24"/>
          <w:lang w:eastAsia="cs-CZ"/>
        </w:rPr>
        <w:t>“)</w:t>
      </w:r>
    </w:p>
    <w:p w14:paraId="024B41E6"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Předmět plnění</w:t>
      </w:r>
    </w:p>
    <w:p w14:paraId="1C2BD12D" w14:textId="77777777" w:rsidR="00115B19" w:rsidRPr="00803DBC" w:rsidRDefault="00913B88"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Předmětem </w:t>
      </w:r>
      <w:r w:rsidR="00DC7252" w:rsidRPr="00803DBC">
        <w:rPr>
          <w:rFonts w:ascii="Times New Roman" w:eastAsia="Times New Roman" w:hAnsi="Times New Roman" w:cs="Times New Roman"/>
          <w:snapToGrid w:val="0"/>
          <w:sz w:val="24"/>
          <w:szCs w:val="24"/>
          <w:lang w:eastAsia="cs-CZ"/>
        </w:rPr>
        <w:t xml:space="preserve">této </w:t>
      </w:r>
      <w:r w:rsidRPr="00803DBC">
        <w:rPr>
          <w:rFonts w:ascii="Times New Roman" w:eastAsia="Times New Roman" w:hAnsi="Times New Roman" w:cs="Times New Roman"/>
          <w:snapToGrid w:val="0"/>
          <w:sz w:val="24"/>
          <w:szCs w:val="24"/>
          <w:lang w:eastAsia="cs-CZ"/>
        </w:rPr>
        <w:t xml:space="preserve">smlouvy je provádění úklidových prací poskytovatelem (dále jen </w:t>
      </w:r>
      <w:r w:rsidR="00362268" w:rsidRPr="00803DBC">
        <w:rPr>
          <w:rFonts w:ascii="Times New Roman" w:eastAsia="Times New Roman" w:hAnsi="Times New Roman" w:cs="Times New Roman"/>
          <w:snapToGrid w:val="0"/>
          <w:sz w:val="24"/>
          <w:szCs w:val="24"/>
          <w:lang w:eastAsia="cs-CZ"/>
        </w:rPr>
        <w:t>„</w:t>
      </w:r>
      <w:r w:rsidRPr="00F668EA">
        <w:rPr>
          <w:rFonts w:ascii="Times New Roman" w:eastAsia="Times New Roman" w:hAnsi="Times New Roman" w:cs="Times New Roman"/>
          <w:b/>
          <w:bCs/>
          <w:snapToGrid w:val="0"/>
          <w:sz w:val="24"/>
          <w:szCs w:val="24"/>
          <w:lang w:eastAsia="cs-CZ"/>
        </w:rPr>
        <w:t>úklid</w:t>
      </w:r>
      <w:r w:rsidR="0036226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w:t>
      </w:r>
      <w:r w:rsidR="00362268" w:rsidRPr="00803DBC">
        <w:rPr>
          <w:rFonts w:ascii="Times New Roman" w:eastAsia="Times New Roman" w:hAnsi="Times New Roman" w:cs="Times New Roman"/>
          <w:snapToGrid w:val="0"/>
          <w:sz w:val="24"/>
          <w:szCs w:val="24"/>
          <w:lang w:eastAsia="cs-CZ"/>
        </w:rPr>
        <w:t>v</w:t>
      </w:r>
      <w:r w:rsidRPr="00803DBC">
        <w:rPr>
          <w:rFonts w:ascii="Times New Roman" w:eastAsia="Times New Roman" w:hAnsi="Times New Roman" w:cs="Times New Roman"/>
          <w:snapToGrid w:val="0"/>
          <w:sz w:val="24"/>
          <w:szCs w:val="24"/>
          <w:lang w:eastAsia="cs-CZ"/>
        </w:rPr>
        <w:t> rozsahu a četnosti</w:t>
      </w:r>
      <w:r w:rsidR="00362268" w:rsidRPr="00803DBC">
        <w:rPr>
          <w:rFonts w:ascii="Times New Roman" w:eastAsia="Times New Roman" w:hAnsi="Times New Roman" w:cs="Times New Roman"/>
          <w:snapToGrid w:val="0"/>
          <w:sz w:val="24"/>
          <w:szCs w:val="24"/>
          <w:lang w:eastAsia="cs-CZ"/>
        </w:rPr>
        <w:t xml:space="preserve"> </w:t>
      </w:r>
      <w:r w:rsidRPr="00803DBC">
        <w:rPr>
          <w:rFonts w:ascii="Times New Roman" w:eastAsia="Times New Roman" w:hAnsi="Times New Roman" w:cs="Times New Roman"/>
          <w:snapToGrid w:val="0"/>
          <w:sz w:val="24"/>
          <w:szCs w:val="24"/>
          <w:lang w:eastAsia="cs-CZ"/>
        </w:rPr>
        <w:t>podle přílohy č. 1 smlouvy</w:t>
      </w:r>
      <w:r w:rsidR="00362268" w:rsidRPr="00803DBC">
        <w:rPr>
          <w:rFonts w:ascii="Times New Roman" w:eastAsia="Times New Roman" w:hAnsi="Times New Roman" w:cs="Times New Roman"/>
          <w:snapToGrid w:val="0"/>
          <w:sz w:val="24"/>
          <w:szCs w:val="24"/>
          <w:lang w:eastAsia="cs-CZ"/>
        </w:rPr>
        <w:t xml:space="preserve"> a dle aktuálních, zejména provozních, potřeb objednatele</w:t>
      </w:r>
      <w:r w:rsidRPr="00803DBC">
        <w:rPr>
          <w:rFonts w:ascii="Times New Roman" w:eastAsia="Times New Roman" w:hAnsi="Times New Roman" w:cs="Times New Roman"/>
          <w:snapToGrid w:val="0"/>
          <w:sz w:val="24"/>
          <w:szCs w:val="24"/>
          <w:lang w:eastAsia="cs-CZ"/>
        </w:rPr>
        <w:t>.</w:t>
      </w:r>
      <w:r w:rsidR="00A86EA9" w:rsidRPr="00803DBC">
        <w:rPr>
          <w:rFonts w:ascii="Times New Roman" w:eastAsia="Times New Roman" w:hAnsi="Times New Roman" w:cs="Times New Roman"/>
          <w:snapToGrid w:val="0"/>
          <w:sz w:val="24"/>
          <w:szCs w:val="24"/>
          <w:lang w:eastAsia="cs-CZ"/>
        </w:rPr>
        <w:t xml:space="preserve"> </w:t>
      </w:r>
    </w:p>
    <w:p w14:paraId="58045CCD" w14:textId="77777777" w:rsidR="00913B88" w:rsidRPr="00803DBC" w:rsidRDefault="00115B19"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 se zavazuje za řádně a včas za provedený úklid zaplatit poskytovateli sjednanou cenu dle této smlouvy</w:t>
      </w:r>
    </w:p>
    <w:p w14:paraId="3A6910D2" w14:textId="77777777" w:rsidR="00115B1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Úklid se člení na:</w:t>
      </w:r>
    </w:p>
    <w:p w14:paraId="6BB714CA" w14:textId="77777777" w:rsidR="00115B19" w:rsidRPr="00803DBC" w:rsidRDefault="00115B19" w:rsidP="00F668EA">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Pravidelný úklid</w:t>
      </w:r>
    </w:p>
    <w:p w14:paraId="69A574AE" w14:textId="735F5335" w:rsidR="00115B19" w:rsidRPr="00803DBC" w:rsidRDefault="00115B19" w:rsidP="00115B19">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lastRenderedPageBreak/>
        <w:t>Mimořádný úklid – na výzvu</w:t>
      </w:r>
      <w:r w:rsidRPr="00803DBC">
        <w:rPr>
          <w:rFonts w:ascii="Times New Roman" w:eastAsia="Times New Roman" w:hAnsi="Times New Roman" w:cs="Times New Roman"/>
          <w:snapToGrid w:val="0"/>
          <w:sz w:val="24"/>
          <w:szCs w:val="24"/>
          <w:lang w:eastAsia="cs-CZ"/>
        </w:rPr>
        <w:t>/objednávku</w:t>
      </w:r>
    </w:p>
    <w:p w14:paraId="0B7A1540" w14:textId="77777777" w:rsidR="00115B19" w:rsidRPr="00803DBC" w:rsidRDefault="00115B19" w:rsidP="00115B19">
      <w:pPr>
        <w:widowControl w:val="0"/>
        <w:spacing w:after="120" w:line="240" w:lineRule="atLeast"/>
        <w:ind w:left="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Blíže viz příloha č. 1 této smlouvy.</w:t>
      </w:r>
    </w:p>
    <w:p w14:paraId="658DEA26" w14:textId="69726982" w:rsidR="00FE379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 xml:space="preserve">Objednatel je </w:t>
      </w:r>
      <w:r w:rsidR="008E6542">
        <w:rPr>
          <w:rFonts w:ascii="Times New Roman" w:eastAsia="Times New Roman" w:hAnsi="Times New Roman" w:cs="Times New Roman"/>
          <w:snapToGrid w:val="0"/>
          <w:sz w:val="24"/>
          <w:szCs w:val="24"/>
          <w:lang w:eastAsia="cs-CZ"/>
        </w:rPr>
        <w:t xml:space="preserve">také </w:t>
      </w:r>
      <w:r w:rsidRPr="00F668EA">
        <w:rPr>
          <w:rFonts w:ascii="Times New Roman" w:eastAsia="Times New Roman" w:hAnsi="Times New Roman" w:cs="Times New Roman"/>
          <w:snapToGrid w:val="0"/>
          <w:sz w:val="24"/>
          <w:szCs w:val="24"/>
          <w:lang w:eastAsia="cs-CZ"/>
        </w:rPr>
        <w:t>oprávněn v případě mimořádné události či z provozních důvodů vyzvat poskytovatele k zajištění mimořádného mytí mimo pracovní dobu stanovenou v příloze č. 1 této smlouvy.</w:t>
      </w:r>
      <w:r w:rsidRPr="00803DBC">
        <w:rPr>
          <w:rFonts w:ascii="Times New Roman" w:eastAsia="Times New Roman" w:hAnsi="Times New Roman" w:cs="Times New Roman"/>
          <w:snapToGrid w:val="0"/>
          <w:sz w:val="24"/>
          <w:szCs w:val="24"/>
          <w:lang w:eastAsia="cs-CZ"/>
        </w:rPr>
        <w:t xml:space="preserve"> </w:t>
      </w:r>
    </w:p>
    <w:p w14:paraId="105CB2F6" w14:textId="7042C75C" w:rsidR="00FE3799" w:rsidRPr="00803DBC" w:rsidRDefault="00FE3799" w:rsidP="00F668EA">
      <w:pPr>
        <w:pStyle w:val="Zkladntext"/>
        <w:numPr>
          <w:ilvl w:val="0"/>
          <w:numId w:val="9"/>
        </w:numPr>
        <w:spacing w:after="120"/>
        <w:ind w:left="993" w:hanging="426"/>
        <w:rPr>
          <w:snapToGrid w:val="0"/>
        </w:rPr>
      </w:pPr>
      <w:r w:rsidRPr="00803DBC">
        <w:rPr>
          <w:snapToGrid w:val="0"/>
        </w:rPr>
        <w:t>T</w:t>
      </w:r>
      <w:r w:rsidR="00115B19" w:rsidRPr="00F668EA">
        <w:rPr>
          <w:snapToGrid w:val="0"/>
        </w:rPr>
        <w:t xml:space="preserve">oto </w:t>
      </w:r>
      <w:r w:rsidR="00115B19" w:rsidRPr="00803DBC">
        <w:t>mimořádné</w:t>
      </w:r>
      <w:r w:rsidR="00115B19" w:rsidRPr="00F668EA">
        <w:rPr>
          <w:snapToGrid w:val="0"/>
        </w:rPr>
        <w:t xml:space="preserve"> mytí bude řešeno telefonicky zástupcem objednatele s manažerem </w:t>
      </w:r>
      <w:r w:rsidR="00DE17D8">
        <w:rPr>
          <w:snapToGrid w:val="0"/>
        </w:rPr>
        <w:t>úklidu</w:t>
      </w:r>
      <w:r w:rsidR="00DE17D8" w:rsidRPr="00803DBC">
        <w:rPr>
          <w:snapToGrid w:val="0"/>
        </w:rPr>
        <w:t xml:space="preserve"> </w:t>
      </w:r>
      <w:r w:rsidR="00F1590C" w:rsidRPr="00803DBC">
        <w:rPr>
          <w:snapToGrid w:val="0"/>
        </w:rPr>
        <w:t xml:space="preserve">na straně poskytovatele </w:t>
      </w:r>
      <w:r w:rsidR="00840D96" w:rsidRPr="00803DBC">
        <w:rPr>
          <w:snapToGrid w:val="0"/>
        </w:rPr>
        <w:t xml:space="preserve">dle čl. </w:t>
      </w:r>
      <w:r w:rsidR="00840D96" w:rsidRPr="00803DBC">
        <w:rPr>
          <w:snapToGrid w:val="0"/>
        </w:rPr>
        <w:fldChar w:fldCharType="begin"/>
      </w:r>
      <w:r w:rsidR="00840D96" w:rsidRPr="00803DBC">
        <w:rPr>
          <w:snapToGrid w:val="0"/>
        </w:rPr>
        <w:instrText xml:space="preserve"> REF _Ref141992019 \r \h </w:instrText>
      </w:r>
      <w:r w:rsidR="00FE2E04" w:rsidRPr="00803DBC">
        <w:rPr>
          <w:snapToGrid w:val="0"/>
        </w:rPr>
        <w:instrText xml:space="preserve"> \* MERGEFORMAT </w:instrText>
      </w:r>
      <w:r w:rsidR="00840D96" w:rsidRPr="00803DBC">
        <w:rPr>
          <w:snapToGrid w:val="0"/>
        </w:rPr>
      </w:r>
      <w:r w:rsidR="00840D96" w:rsidRPr="00803DBC">
        <w:rPr>
          <w:snapToGrid w:val="0"/>
        </w:rPr>
        <w:fldChar w:fldCharType="separate"/>
      </w:r>
      <w:r w:rsidR="00062673">
        <w:rPr>
          <w:snapToGrid w:val="0"/>
        </w:rPr>
        <w:t>XI</w:t>
      </w:r>
      <w:r w:rsidR="00840D96" w:rsidRPr="00803DBC">
        <w:rPr>
          <w:snapToGrid w:val="0"/>
        </w:rPr>
        <w:fldChar w:fldCharType="end"/>
      </w:r>
      <w:r w:rsidR="00840D96" w:rsidRPr="00803DBC">
        <w:rPr>
          <w:snapToGrid w:val="0"/>
        </w:rPr>
        <w:t>. této smlouvy</w:t>
      </w:r>
      <w:r w:rsidR="00F1590C" w:rsidRPr="00803DBC">
        <w:rPr>
          <w:snapToGrid w:val="0"/>
        </w:rPr>
        <w:t xml:space="preserve"> </w:t>
      </w:r>
      <w:r w:rsidR="00F1590C" w:rsidRPr="00803DBC">
        <w:t>(dále jen „</w:t>
      </w:r>
      <w:r w:rsidR="00F1590C" w:rsidRPr="00803DBC">
        <w:rPr>
          <w:b/>
          <w:bCs/>
        </w:rPr>
        <w:t xml:space="preserve">manažer </w:t>
      </w:r>
      <w:r w:rsidR="00DE17D8">
        <w:rPr>
          <w:b/>
          <w:bCs/>
        </w:rPr>
        <w:t>úklidu</w:t>
      </w:r>
      <w:r w:rsidR="00F1590C" w:rsidRPr="00803DBC">
        <w:t>“)</w:t>
      </w:r>
      <w:r w:rsidR="00115B19" w:rsidRPr="00F668EA">
        <w:rPr>
          <w:snapToGrid w:val="0"/>
        </w:rPr>
        <w:t>, a to s nástupem pracovníka na směnu max. do 15 hodin od nahlášení požadavku zástupcem objednatele</w:t>
      </w:r>
      <w:r w:rsidR="00115B19" w:rsidRPr="00803DBC">
        <w:rPr>
          <w:snapToGrid w:val="0"/>
        </w:rPr>
        <w:t xml:space="preserve">. </w:t>
      </w:r>
    </w:p>
    <w:p w14:paraId="4F4A4435" w14:textId="2DF3CDA1" w:rsidR="00FE3799" w:rsidRPr="00803DBC" w:rsidRDefault="00FE3799" w:rsidP="00F668EA">
      <w:pPr>
        <w:pStyle w:val="Zkladntext"/>
        <w:numPr>
          <w:ilvl w:val="0"/>
          <w:numId w:val="9"/>
        </w:numPr>
        <w:spacing w:after="120"/>
        <w:ind w:left="993" w:hanging="426"/>
        <w:rPr>
          <w:snapToGrid w:val="0"/>
        </w:rPr>
      </w:pPr>
      <w:r w:rsidRPr="00803DBC">
        <w:rPr>
          <w:snapToGrid w:val="0"/>
        </w:rPr>
        <w:t xml:space="preserve">Smluvní strany sjednávají, že v takovémto případě (jednorázové mimořádné mytí mimo pracovní dobu) je poskytovatel oprávněn navýšit jednotkovou cenu dle přílohy č. 1 o </w:t>
      </w:r>
      <w:r w:rsidR="000E1599">
        <w:rPr>
          <w:snapToGrid w:val="0"/>
        </w:rPr>
        <w:t xml:space="preserve">10 </w:t>
      </w:r>
      <w:r w:rsidR="000E1599" w:rsidRPr="00803DBC">
        <w:rPr>
          <w:snapToGrid w:val="0"/>
        </w:rPr>
        <w:t>%.</w:t>
      </w:r>
    </w:p>
    <w:p w14:paraId="6F2791F9" w14:textId="77777777" w:rsidR="00115B19" w:rsidRPr="00F668EA" w:rsidRDefault="00115B19" w:rsidP="00F668EA">
      <w:pPr>
        <w:pStyle w:val="Zkladntext"/>
        <w:numPr>
          <w:ilvl w:val="0"/>
          <w:numId w:val="9"/>
        </w:numPr>
        <w:spacing w:after="120"/>
        <w:ind w:left="993" w:hanging="426"/>
        <w:rPr>
          <w:snapToGrid w:val="0"/>
        </w:rPr>
      </w:pPr>
      <w:r w:rsidRPr="00803DBC">
        <w:rPr>
          <w:snapToGrid w:val="0"/>
        </w:rPr>
        <w:t xml:space="preserve">O provedeném mimořádném mytí bude </w:t>
      </w:r>
      <w:r w:rsidR="00FE3799" w:rsidRPr="00803DBC">
        <w:rPr>
          <w:snapToGrid w:val="0"/>
        </w:rPr>
        <w:t xml:space="preserve">následně </w:t>
      </w:r>
      <w:r w:rsidRPr="00803DBC">
        <w:rPr>
          <w:snapToGrid w:val="0"/>
        </w:rPr>
        <w:t xml:space="preserve">proveden zápis/záznam. </w:t>
      </w:r>
    </w:p>
    <w:p w14:paraId="5C17ECCD"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Místo plnění</w:t>
      </w:r>
    </w:p>
    <w:p w14:paraId="1CE44B5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Místo plnění je vymezeno v příloze č. 1 smlouvy.</w:t>
      </w:r>
    </w:p>
    <w:p w14:paraId="7D2A29E7"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Doba plnění</w:t>
      </w:r>
    </w:p>
    <w:p w14:paraId="55968E0F" w14:textId="157A1D31" w:rsidR="006E47BA"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1" w:name="_Ref145073977"/>
      <w:r w:rsidRPr="00803DBC">
        <w:rPr>
          <w:rFonts w:ascii="Times New Roman" w:eastAsia="Times New Roman" w:hAnsi="Times New Roman" w:cs="Times New Roman"/>
          <w:snapToGrid w:val="0"/>
          <w:sz w:val="24"/>
          <w:szCs w:val="24"/>
          <w:lang w:eastAsia="cs-CZ"/>
        </w:rPr>
        <w:t xml:space="preserve">Tato smlouva se uzavírá na dobu </w:t>
      </w:r>
      <w:r w:rsidR="00C05524">
        <w:rPr>
          <w:rFonts w:ascii="Times New Roman" w:eastAsia="Times New Roman" w:hAnsi="Times New Roman" w:cs="Times New Roman"/>
          <w:snapToGrid w:val="0"/>
          <w:sz w:val="24"/>
          <w:szCs w:val="24"/>
          <w:lang w:eastAsia="cs-CZ"/>
        </w:rPr>
        <w:t>ne</w:t>
      </w:r>
      <w:r w:rsidR="00062673" w:rsidRPr="00803DBC">
        <w:rPr>
          <w:rFonts w:ascii="Times New Roman" w:eastAsia="Times New Roman" w:hAnsi="Times New Roman" w:cs="Times New Roman"/>
          <w:snapToGrid w:val="0"/>
          <w:sz w:val="24"/>
          <w:szCs w:val="24"/>
          <w:lang w:eastAsia="cs-CZ"/>
        </w:rPr>
        <w:t>určitou</w:t>
      </w:r>
      <w:r w:rsidR="006E47BA" w:rsidRPr="00803DBC">
        <w:rPr>
          <w:rFonts w:ascii="Times New Roman" w:eastAsia="Times New Roman" w:hAnsi="Times New Roman" w:cs="Times New Roman"/>
          <w:snapToGrid w:val="0"/>
          <w:sz w:val="24"/>
          <w:szCs w:val="24"/>
          <w:lang w:eastAsia="cs-CZ"/>
        </w:rPr>
        <w:t>.</w:t>
      </w:r>
      <w:bookmarkEnd w:id="1"/>
    </w:p>
    <w:p w14:paraId="0BD4BB2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2" w:name="_Ref145074012"/>
      <w:r w:rsidRPr="00803DBC">
        <w:rPr>
          <w:rFonts w:ascii="Times New Roman" w:eastAsia="Times New Roman" w:hAnsi="Times New Roman" w:cs="Times New Roman"/>
          <w:snapToGrid w:val="0"/>
          <w:sz w:val="24"/>
          <w:szCs w:val="24"/>
          <w:lang w:eastAsia="cs-CZ"/>
        </w:rPr>
        <w:t xml:space="preserve">Poskytování úklidu </w:t>
      </w:r>
      <w:r w:rsidR="006E47BA" w:rsidRPr="00803DBC">
        <w:rPr>
          <w:rFonts w:ascii="Times New Roman" w:eastAsia="Times New Roman" w:hAnsi="Times New Roman" w:cs="Times New Roman"/>
          <w:snapToGrid w:val="0"/>
          <w:sz w:val="24"/>
          <w:szCs w:val="24"/>
          <w:lang w:eastAsia="cs-CZ"/>
        </w:rPr>
        <w:t xml:space="preserve">poskytovatelem dle této smlouvy </w:t>
      </w:r>
      <w:r w:rsidRPr="00803DBC">
        <w:rPr>
          <w:rFonts w:ascii="Times New Roman" w:eastAsia="Times New Roman" w:hAnsi="Times New Roman" w:cs="Times New Roman"/>
          <w:snapToGrid w:val="0"/>
          <w:sz w:val="24"/>
          <w:szCs w:val="24"/>
          <w:lang w:eastAsia="cs-CZ"/>
        </w:rPr>
        <w:t xml:space="preserve">bude zahájeno na základě výzvy objednatele, kterou se zavazuje objednatel zaslat poskytovateli minimálně </w:t>
      </w:r>
      <w:r w:rsidR="00BA1C60" w:rsidRPr="00803DBC">
        <w:rPr>
          <w:rFonts w:ascii="Times New Roman" w:eastAsia="Times New Roman" w:hAnsi="Times New Roman" w:cs="Times New Roman"/>
          <w:snapToGrid w:val="0"/>
          <w:sz w:val="24"/>
          <w:szCs w:val="24"/>
          <w:lang w:eastAsia="cs-CZ"/>
        </w:rPr>
        <w:t>pět (</w:t>
      </w:r>
      <w:r w:rsidRPr="00803DBC">
        <w:rPr>
          <w:rFonts w:ascii="Times New Roman" w:eastAsia="Times New Roman" w:hAnsi="Times New Roman" w:cs="Times New Roman"/>
          <w:snapToGrid w:val="0"/>
          <w:sz w:val="24"/>
          <w:szCs w:val="24"/>
          <w:lang w:eastAsia="cs-CZ"/>
        </w:rPr>
        <w:t>5</w:t>
      </w:r>
      <w:r w:rsidR="00BA1C60"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pracovních dnů před požadovaným dnem zahájení poskytování úklidu</w:t>
      </w:r>
      <w:r w:rsidR="006E47BA" w:rsidRPr="00803DBC">
        <w:rPr>
          <w:rFonts w:ascii="Times New Roman" w:eastAsia="Times New Roman" w:hAnsi="Times New Roman" w:cs="Times New Roman"/>
          <w:snapToGrid w:val="0"/>
          <w:sz w:val="24"/>
          <w:szCs w:val="24"/>
          <w:lang w:eastAsia="cs-CZ"/>
        </w:rPr>
        <w:t>, nedohodnou-li se smluvní strany jinak</w:t>
      </w:r>
      <w:r w:rsidRPr="00803DBC">
        <w:rPr>
          <w:rFonts w:ascii="Times New Roman" w:eastAsia="Times New Roman" w:hAnsi="Times New Roman" w:cs="Times New Roman"/>
          <w:snapToGrid w:val="0"/>
          <w:sz w:val="24"/>
          <w:szCs w:val="24"/>
          <w:lang w:eastAsia="cs-CZ"/>
        </w:rPr>
        <w:t>.</w:t>
      </w:r>
      <w:bookmarkEnd w:id="2"/>
    </w:p>
    <w:p w14:paraId="7B1BA71E" w14:textId="77777777" w:rsidR="00707275" w:rsidRPr="00F668EA" w:rsidRDefault="00707275" w:rsidP="00F91B40">
      <w:pPr>
        <w:widowControl w:val="0"/>
        <w:numPr>
          <w:ilvl w:val="0"/>
          <w:numId w:val="2"/>
        </w:numPr>
        <w:spacing w:before="240" w:after="120" w:line="240" w:lineRule="atLeast"/>
        <w:ind w:left="357" w:hanging="357"/>
        <w:jc w:val="both"/>
        <w:rPr>
          <w:b/>
          <w:sz w:val="28"/>
          <w:szCs w:val="28"/>
        </w:rPr>
      </w:pPr>
      <w:r w:rsidRPr="00803DBC">
        <w:rPr>
          <w:rFonts w:ascii="Times New Roman" w:eastAsia="Times New Roman" w:hAnsi="Times New Roman" w:cs="Times New Roman"/>
          <w:b/>
          <w:snapToGrid w:val="0"/>
          <w:sz w:val="28"/>
          <w:szCs w:val="28"/>
          <w:lang w:eastAsia="cs-CZ"/>
        </w:rPr>
        <w:t>Vyhrazené změny závazku</w:t>
      </w:r>
    </w:p>
    <w:p w14:paraId="6EE72AB3" w14:textId="77777777" w:rsidR="00C469F0" w:rsidRPr="00803DBC" w:rsidRDefault="00707275" w:rsidP="00C469F0">
      <w:pPr>
        <w:pStyle w:val="Zkladntextodsazen2"/>
        <w:numPr>
          <w:ilvl w:val="1"/>
          <w:numId w:val="2"/>
        </w:numPr>
        <w:spacing w:after="120"/>
        <w:ind w:left="567" w:hanging="567"/>
      </w:pPr>
      <w:r w:rsidRPr="00803DBC">
        <w:t xml:space="preserve">Objednatel si v souladu s ustanovením § 100 odst. 1 </w:t>
      </w:r>
      <w:r w:rsidR="00A86EA9" w:rsidRPr="00803DBC">
        <w:t xml:space="preserve">ZZVZ vyhrazuje </w:t>
      </w:r>
      <w:r w:rsidR="00A86EA9" w:rsidRPr="00F668EA">
        <w:t>změnu závazku z této smlouvy v níže uvedeném rozsahu za následujících podmínek:</w:t>
      </w:r>
    </w:p>
    <w:p w14:paraId="355DF829" w14:textId="77777777" w:rsidR="00A86EA9" w:rsidRPr="00803DBC" w:rsidRDefault="00A86EA9" w:rsidP="00F668EA">
      <w:pPr>
        <w:pStyle w:val="Zkladntextodsazen2"/>
        <w:numPr>
          <w:ilvl w:val="2"/>
          <w:numId w:val="10"/>
        </w:numPr>
        <w:spacing w:after="120"/>
        <w:ind w:left="709"/>
      </w:pPr>
      <w:r w:rsidRPr="00F668EA">
        <w:rPr>
          <w:u w:val="single"/>
        </w:rPr>
        <w:t>Změna v</w:t>
      </w:r>
      <w:r w:rsidR="00C469F0" w:rsidRPr="00803DBC">
        <w:rPr>
          <w:u w:val="single"/>
        </w:rPr>
        <w:t> </w:t>
      </w:r>
      <w:r w:rsidRPr="00F668EA">
        <w:rPr>
          <w:u w:val="single"/>
        </w:rPr>
        <w:t>četnosti</w:t>
      </w:r>
      <w:r w:rsidR="00C469F0" w:rsidRPr="00803DBC">
        <w:rPr>
          <w:u w:val="single"/>
        </w:rPr>
        <w:t>/rozsahu</w:t>
      </w:r>
    </w:p>
    <w:p w14:paraId="7105FC5B" w14:textId="77777777" w:rsidR="00A86EA9" w:rsidRPr="00F31B2C" w:rsidRDefault="00A86EA9" w:rsidP="005D5A95">
      <w:pPr>
        <w:pStyle w:val="Zkladntext"/>
        <w:numPr>
          <w:ilvl w:val="0"/>
          <w:numId w:val="11"/>
        </w:numPr>
        <w:spacing w:after="120"/>
        <w:ind w:left="993" w:hanging="426"/>
      </w:pPr>
      <w:r w:rsidRPr="00F91B40">
        <w:t xml:space="preserve">Poskytovatel bere na vědomí, že v průběhu účinnosti této smlouvy může dojít ke změně </w:t>
      </w:r>
      <w:r w:rsidRPr="00803DBC">
        <w:t xml:space="preserve">(navýšení) </w:t>
      </w:r>
      <w:r w:rsidRPr="00F31B2C">
        <w:t>v požadované četnosti</w:t>
      </w:r>
      <w:r w:rsidRPr="00803DBC">
        <w:t>/rozsahu</w:t>
      </w:r>
      <w:r w:rsidRPr="00F31B2C">
        <w:t xml:space="preserve"> </w:t>
      </w:r>
      <w:r w:rsidRPr="00803DBC">
        <w:t>úklidu</w:t>
      </w:r>
      <w:r w:rsidRPr="00F31B2C">
        <w:t xml:space="preserve"> definovaném v </w:t>
      </w:r>
      <w:r w:rsidRPr="00803DBC">
        <w:t>p</w:t>
      </w:r>
      <w:r w:rsidRPr="00F31B2C">
        <w:t xml:space="preserve">říloze č. </w:t>
      </w:r>
      <w:r w:rsidRPr="00803DBC">
        <w:t>1</w:t>
      </w:r>
      <w:r w:rsidRPr="00F31B2C">
        <w:t xml:space="preserve"> této smlouvy. V takovémto případě se při stanovení ceny postupuje dle </w:t>
      </w:r>
      <w:r w:rsidR="0078435F" w:rsidRPr="00803DBC">
        <w:t>p</w:t>
      </w:r>
      <w:r w:rsidRPr="00F31B2C">
        <w:t>řílohy č. 1 této smlouvy.</w:t>
      </w:r>
    </w:p>
    <w:p w14:paraId="0DAF297F" w14:textId="5FCEAF57" w:rsidR="00A86EA9" w:rsidRPr="00F454AD" w:rsidRDefault="00A86EA9" w:rsidP="00062673">
      <w:pPr>
        <w:pStyle w:val="Zkladntext"/>
        <w:numPr>
          <w:ilvl w:val="0"/>
          <w:numId w:val="11"/>
        </w:numPr>
        <w:spacing w:after="120"/>
        <w:ind w:left="993" w:hanging="426"/>
      </w:pPr>
      <w:r w:rsidRPr="00F31B2C">
        <w:t>V případě požadavku na změnu v</w:t>
      </w:r>
      <w:r w:rsidRPr="00803DBC">
        <w:t> </w:t>
      </w:r>
      <w:r w:rsidRPr="00F31B2C">
        <w:t>četnosti</w:t>
      </w:r>
      <w:r w:rsidRPr="00803DBC">
        <w:t>/rozsahu úklidu</w:t>
      </w:r>
      <w:r w:rsidRPr="00F31B2C">
        <w:t xml:space="preserve"> zašl</w:t>
      </w:r>
      <w:r w:rsidRPr="00803DBC">
        <w:t>e zástupce objednatele</w:t>
      </w:r>
      <w:r w:rsidR="0078435F" w:rsidRPr="00803DBC">
        <w:t xml:space="preserve"> dle čl. </w:t>
      </w:r>
      <w:r w:rsidR="00F1590C" w:rsidRPr="005D5A95">
        <w:fldChar w:fldCharType="begin"/>
      </w:r>
      <w:r w:rsidR="00F1590C" w:rsidRPr="00803DBC">
        <w:instrText xml:space="preserve"> REF _Ref141992019 \r \h </w:instrText>
      </w:r>
      <w:r w:rsidR="00FE2E04" w:rsidRPr="005D5A95">
        <w:instrText xml:space="preserve"> \* MERGEFORMAT </w:instrText>
      </w:r>
      <w:r w:rsidR="00F1590C" w:rsidRPr="005D5A95">
        <w:fldChar w:fldCharType="separate"/>
      </w:r>
      <w:r w:rsidR="00062673">
        <w:t>XI</w:t>
      </w:r>
      <w:r w:rsidR="00F1590C" w:rsidRPr="005D5A95">
        <w:fldChar w:fldCharType="end"/>
      </w:r>
      <w:r w:rsidR="00F1590C" w:rsidRPr="00803DBC">
        <w:t xml:space="preserve">. </w:t>
      </w:r>
      <w:r w:rsidR="0078435F" w:rsidRPr="00803DBC">
        <w:t>této smlouvy</w:t>
      </w:r>
      <w:r w:rsidRPr="00803DBC">
        <w:t xml:space="preserve"> </w:t>
      </w:r>
      <w:r w:rsidRPr="00F31B2C">
        <w:t xml:space="preserve">požadavek </w:t>
      </w:r>
      <w:r w:rsidRPr="00803DBC">
        <w:t xml:space="preserve">manažerovi </w:t>
      </w:r>
      <w:r w:rsidR="00F91B40">
        <w:t>úklidu</w:t>
      </w:r>
      <w:r w:rsidRPr="00803DBC">
        <w:t xml:space="preserve"> </w:t>
      </w:r>
      <w:r w:rsidRPr="00F454AD">
        <w:t>s uvedením změn</w:t>
      </w:r>
      <w:r w:rsidR="000E01D6" w:rsidRPr="00803DBC">
        <w:t>y</w:t>
      </w:r>
      <w:r w:rsidRPr="00F454AD">
        <w:t> četnosti</w:t>
      </w:r>
      <w:r w:rsidR="000E01D6" w:rsidRPr="00803DBC">
        <w:t xml:space="preserve">/rozsahu úklidu </w:t>
      </w:r>
      <w:r w:rsidRPr="00F454AD">
        <w:t>a požadovaného termínu pro zahájení</w:t>
      </w:r>
      <w:r w:rsidR="000E01D6" w:rsidRPr="00803DBC">
        <w:t xml:space="preserve"> této</w:t>
      </w:r>
      <w:r w:rsidRPr="00F454AD">
        <w:t xml:space="preserve"> </w:t>
      </w:r>
      <w:r w:rsidR="000E01D6" w:rsidRPr="00803DBC">
        <w:t>změny úklidu</w:t>
      </w:r>
      <w:r w:rsidRPr="00F454AD">
        <w:t xml:space="preserve">, a to elektronicky na e-mailovou adresu </w:t>
      </w:r>
      <w:r w:rsidR="000E01D6" w:rsidRPr="00803DBC">
        <w:t xml:space="preserve">manažera </w:t>
      </w:r>
      <w:r w:rsidR="00F91B40">
        <w:t>úklidu</w:t>
      </w:r>
      <w:r w:rsidRPr="00F454AD">
        <w:t xml:space="preserve"> dle čl. </w:t>
      </w:r>
      <w:r w:rsidR="00F1590C" w:rsidRPr="005D5A95">
        <w:fldChar w:fldCharType="begin"/>
      </w:r>
      <w:r w:rsidR="00F1590C" w:rsidRPr="00803DBC">
        <w:instrText xml:space="preserve"> REF _Ref141992019 \r \h </w:instrText>
      </w:r>
      <w:r w:rsidR="00FE2E04" w:rsidRPr="005D5A95">
        <w:instrText xml:space="preserve"> \* MERGEFORMAT </w:instrText>
      </w:r>
      <w:r w:rsidR="00F1590C" w:rsidRPr="005D5A95">
        <w:fldChar w:fldCharType="separate"/>
      </w:r>
      <w:r w:rsidR="00062673">
        <w:t>XI</w:t>
      </w:r>
      <w:r w:rsidR="00F1590C" w:rsidRPr="005D5A95">
        <w:fldChar w:fldCharType="end"/>
      </w:r>
      <w:r w:rsidR="00F1590C" w:rsidRPr="00803DBC">
        <w:t>.</w:t>
      </w:r>
      <w:r w:rsidRPr="00F454AD">
        <w:t xml:space="preserve"> této smlouvy. Termín pro zahájení </w:t>
      </w:r>
      <w:r w:rsidR="000E01D6" w:rsidRPr="00803DBC">
        <w:t>změny úklidu</w:t>
      </w:r>
      <w:r w:rsidRPr="00F454AD">
        <w:t xml:space="preserve"> nesmí být kratší </w:t>
      </w:r>
      <w:r w:rsidRPr="003477A1">
        <w:t xml:space="preserve">než </w:t>
      </w:r>
      <w:r w:rsidR="000E01D6" w:rsidRPr="00637FB9">
        <w:t xml:space="preserve">pět </w:t>
      </w:r>
      <w:r w:rsidRPr="00637FB9">
        <w:t>(</w:t>
      </w:r>
      <w:r w:rsidR="000E01D6" w:rsidRPr="00637FB9">
        <w:t>5</w:t>
      </w:r>
      <w:r w:rsidRPr="00637FB9">
        <w:t>)</w:t>
      </w:r>
      <w:r w:rsidRPr="003477A1">
        <w:t xml:space="preserve"> kalendářních</w:t>
      </w:r>
      <w:r w:rsidRPr="00F454AD">
        <w:t xml:space="preserve"> dnů od doručení požadavku </w:t>
      </w:r>
      <w:r w:rsidR="000E01D6" w:rsidRPr="00803DBC">
        <w:t xml:space="preserve">manažerovi </w:t>
      </w:r>
      <w:r w:rsidR="00F91B40">
        <w:t>úklidu</w:t>
      </w:r>
      <w:r w:rsidRPr="00F454AD">
        <w:t>.</w:t>
      </w:r>
    </w:p>
    <w:p w14:paraId="13D7991F" w14:textId="77777777" w:rsidR="00A86EA9" w:rsidRPr="00F454AD" w:rsidRDefault="00A86EA9" w:rsidP="005D5A95">
      <w:pPr>
        <w:pStyle w:val="Zkladntext"/>
        <w:numPr>
          <w:ilvl w:val="0"/>
          <w:numId w:val="11"/>
        </w:numPr>
        <w:spacing w:after="120"/>
        <w:ind w:left="993" w:hanging="426"/>
      </w:pPr>
      <w:r w:rsidRPr="00F454AD">
        <w:t>Tato změna se použije obdobně pro omezení četnosti</w:t>
      </w:r>
      <w:r w:rsidR="000E01D6" w:rsidRPr="00803DBC">
        <w:t>/rozsahu</w:t>
      </w:r>
      <w:r w:rsidRPr="00F454AD">
        <w:t xml:space="preserve"> </w:t>
      </w:r>
      <w:r w:rsidR="000E01D6" w:rsidRPr="00803DBC">
        <w:t>úklidu</w:t>
      </w:r>
      <w:r w:rsidR="0078435F" w:rsidRPr="00803DBC">
        <w:t xml:space="preserve">, a to s </w:t>
      </w:r>
      <w:r w:rsidR="0078435F" w:rsidRPr="00F454AD">
        <w:t>ohledem na zejména měnící se klimatické podmínky a provozní podmínky objednatele</w:t>
      </w:r>
      <w:r w:rsidRPr="00F454AD">
        <w:t>.</w:t>
      </w:r>
    </w:p>
    <w:p w14:paraId="511A05A4" w14:textId="52995659" w:rsidR="00A86EA9" w:rsidRPr="005D5A95" w:rsidRDefault="00A86EA9" w:rsidP="005D5A95">
      <w:pPr>
        <w:pStyle w:val="Zkladntext"/>
        <w:numPr>
          <w:ilvl w:val="0"/>
          <w:numId w:val="11"/>
        </w:numPr>
        <w:spacing w:after="120"/>
        <w:ind w:left="993" w:hanging="426"/>
      </w:pPr>
      <w:r w:rsidRPr="00F454AD">
        <w:t xml:space="preserve">Pro vyloučení všech pochybností smluvní strany sjednávají, že požadavek je </w:t>
      </w:r>
      <w:r w:rsidR="000E01D6" w:rsidRPr="00803DBC">
        <w:t xml:space="preserve">manažerovi </w:t>
      </w:r>
      <w:r w:rsidR="00F91B40">
        <w:t>úklidu</w:t>
      </w:r>
      <w:r w:rsidRPr="00F454AD">
        <w:t xml:space="preserve"> doručen dnem odeslání požadavku na </w:t>
      </w:r>
      <w:r w:rsidR="000E01D6" w:rsidRPr="00803DBC">
        <w:t xml:space="preserve">jeho </w:t>
      </w:r>
      <w:r w:rsidRPr="00F454AD">
        <w:t>e-mailovou adresu, pokud se smluvní strany nedohodnou jinak.</w:t>
      </w:r>
      <w:r w:rsidR="000E01D6" w:rsidRPr="00F454AD">
        <w:t xml:space="preserve"> </w:t>
      </w:r>
      <w:r w:rsidRPr="00F454AD">
        <w:t xml:space="preserve">Na základě provedených změn zašle </w:t>
      </w:r>
      <w:r w:rsidRPr="00F454AD">
        <w:lastRenderedPageBreak/>
        <w:t xml:space="preserve">poskytovatel </w:t>
      </w:r>
      <w:r w:rsidR="000E01D6" w:rsidRPr="00803DBC">
        <w:t>aktualizovanou přílohu č. 1</w:t>
      </w:r>
      <w:r w:rsidRPr="00F454AD">
        <w:t>, kter</w:t>
      </w:r>
      <w:r w:rsidR="000E01D6" w:rsidRPr="00803DBC">
        <w:t>á</w:t>
      </w:r>
      <w:r w:rsidRPr="00F454AD">
        <w:t xml:space="preserve"> nahradí </w:t>
      </w:r>
      <w:r w:rsidR="000E01D6" w:rsidRPr="00803DBC">
        <w:t xml:space="preserve">její </w:t>
      </w:r>
      <w:r w:rsidRPr="00F454AD">
        <w:t>původní</w:t>
      </w:r>
      <w:r w:rsidR="000E01D6" w:rsidRPr="00803DBC">
        <w:t xml:space="preserve"> </w:t>
      </w:r>
      <w:r w:rsidR="000E01D6" w:rsidRPr="000E1599">
        <w:t>znění.</w:t>
      </w:r>
      <w:r w:rsidR="00C469F0" w:rsidRPr="000E1599">
        <w:t xml:space="preserve"> </w:t>
      </w:r>
      <w:r w:rsidR="000E1599" w:rsidRPr="00B049AE">
        <w:t>Mezi smluvními stranami bude uzavřen dodatek, číslovaný vzestupnou řadou</w:t>
      </w:r>
      <w:r w:rsidR="00C469F0" w:rsidRPr="00803DBC">
        <w:t xml:space="preserve">. </w:t>
      </w:r>
    </w:p>
    <w:p w14:paraId="6E573413" w14:textId="30B3F6EB" w:rsidR="0078435F" w:rsidRPr="00F454AD" w:rsidRDefault="000E01D6" w:rsidP="00062673">
      <w:pPr>
        <w:pStyle w:val="Zkladntext"/>
        <w:numPr>
          <w:ilvl w:val="0"/>
          <w:numId w:val="11"/>
        </w:numPr>
        <w:spacing w:after="120"/>
        <w:ind w:left="993" w:hanging="426"/>
      </w:pPr>
      <w:r w:rsidRPr="00F454AD">
        <w:t xml:space="preserve">Jedná-li se o změnu, kterou není možné nacenit postupem dle </w:t>
      </w:r>
      <w:r w:rsidRPr="00803DBC">
        <w:t>p</w:t>
      </w:r>
      <w:r w:rsidRPr="00F454AD">
        <w:t xml:space="preserve">řílohy č. 1 této smlouvy, objednatel postupuje podle čl. </w:t>
      </w:r>
      <w:r w:rsidR="00FE3799" w:rsidRPr="00803DBC">
        <w:fldChar w:fldCharType="begin"/>
      </w:r>
      <w:r w:rsidR="00FE3799" w:rsidRPr="00803DBC">
        <w:instrText xml:space="preserve"> REF _Ref141982349 \r \h </w:instrText>
      </w:r>
      <w:r w:rsidR="00FE2E04" w:rsidRPr="00803DBC">
        <w:instrText xml:space="preserve"> \* MERGEFORMAT </w:instrText>
      </w:r>
      <w:r w:rsidR="00FE3799" w:rsidRPr="00803DBC">
        <w:fldChar w:fldCharType="separate"/>
      </w:r>
      <w:r w:rsidR="00062673">
        <w:t xml:space="preserve">5.2. </w:t>
      </w:r>
      <w:r w:rsidR="00FE3799" w:rsidRPr="00803DBC">
        <w:fldChar w:fldCharType="end"/>
      </w:r>
      <w:r w:rsidRPr="00F454AD">
        <w:t>této smlouvy.</w:t>
      </w:r>
      <w:bookmarkStart w:id="3" w:name="_Ref141980023"/>
    </w:p>
    <w:p w14:paraId="2275B264" w14:textId="77777777" w:rsidR="00A86EA9" w:rsidRPr="00F454AD" w:rsidRDefault="00C469F0" w:rsidP="00C469F0">
      <w:pPr>
        <w:pStyle w:val="Zkladntextodsazen2"/>
        <w:numPr>
          <w:ilvl w:val="2"/>
          <w:numId w:val="10"/>
        </w:numPr>
        <w:spacing w:after="120"/>
        <w:ind w:left="709"/>
        <w:rPr>
          <w:u w:val="single"/>
        </w:rPr>
      </w:pPr>
      <w:r w:rsidRPr="00F454AD">
        <w:rPr>
          <w:u w:val="single"/>
        </w:rPr>
        <w:t>Zvýšení jednotkových cen</w:t>
      </w:r>
    </w:p>
    <w:p w14:paraId="184978FA" w14:textId="77777777" w:rsidR="005A5475" w:rsidRPr="00803DBC" w:rsidRDefault="00FE3799" w:rsidP="00F454AD">
      <w:pPr>
        <w:pStyle w:val="Zkladntext"/>
        <w:spacing w:after="120"/>
        <w:ind w:left="709"/>
      </w:pPr>
      <w:r w:rsidRPr="00803DBC">
        <w:t xml:space="preserve">Výši jednotkových cen </w:t>
      </w:r>
      <w:r w:rsidR="005A5475" w:rsidRPr="00803DBC">
        <w:t xml:space="preserve">dle přílohy č. 1 této smlouvy </w:t>
      </w:r>
      <w:r w:rsidRPr="00803DBC">
        <w:t xml:space="preserve">lze </w:t>
      </w:r>
      <w:r w:rsidR="005A5475" w:rsidRPr="00803DBC">
        <w:t>zvýšit pouze v případě, že:</w:t>
      </w:r>
    </w:p>
    <w:p w14:paraId="55B2CFB5" w14:textId="77777777" w:rsidR="00C469F0" w:rsidRPr="00803DBC" w:rsidRDefault="00FE3799" w:rsidP="005D5A95">
      <w:pPr>
        <w:pStyle w:val="Zkladntext"/>
        <w:numPr>
          <w:ilvl w:val="0"/>
          <w:numId w:val="22"/>
        </w:numPr>
        <w:spacing w:after="120"/>
        <w:ind w:left="993" w:hanging="426"/>
      </w:pPr>
      <w:r w:rsidRPr="00803DBC">
        <w:t>dojde ke změnám legislativních či technických předpisů a norem, které budou mít prokazatelný vliv na výši sjednaných cen. Případné změny jednotkových cen budou provedeny dohodou smluvních stran, a to písemným dodatkem ke smlouvě</w:t>
      </w:r>
      <w:r w:rsidR="00E25FE0">
        <w:t xml:space="preserve"> čís</w:t>
      </w:r>
      <w:r w:rsidR="003713BB">
        <w:t>l</w:t>
      </w:r>
      <w:r w:rsidR="00E25FE0">
        <w:t>ovaný vzestupnou řadou</w:t>
      </w:r>
      <w:r w:rsidR="005A5475" w:rsidRPr="00803DBC">
        <w:t>.</w:t>
      </w:r>
    </w:p>
    <w:p w14:paraId="47D73822" w14:textId="77777777" w:rsidR="00C469F0" w:rsidRPr="00B049AE" w:rsidRDefault="005A5475" w:rsidP="005D5A95">
      <w:pPr>
        <w:pStyle w:val="Zkladntext"/>
        <w:numPr>
          <w:ilvl w:val="0"/>
          <w:numId w:val="22"/>
        </w:numPr>
        <w:spacing w:after="120"/>
        <w:ind w:left="993" w:hanging="426"/>
      </w:pPr>
      <w:r w:rsidRPr="00B049AE">
        <w:t>Přesáhne-li součet meziroční míry inflace vyjádřené přírůstkem průměrného ročního indexu spotřebitelských cen vyhlašované ČSÚ 5 %, a to počínaje meziroční mírou inflace k 31. 12. 2025. Změnu výše sjednaných cen pak bude možné z tohoto důvodu sjednat od 1. ledna následujícího roku (např. bude-li meziroční míra inflace k 31. 12. 2025 činit 5,4 %, bude možné od 1. 1. 2026 z tohoto důvodu sjednat odpovídající změnu cen; bude-li meziroční míra inflace k 31. 12. 2025 činit 2,1 % a k 31.12.2026 3 %, bude možné sjednat odpovídající změnu cen od 1. 1. 2027). Případné změny jednotkových cen budou provedeny dohodou smluvních stran, a to maximálně o výši inflace za rozhodné období. Mezi smluvními stranami bude uzavřen dodatek, číslovaný vzestupnou řadou</w:t>
      </w:r>
      <w:r w:rsidR="00E25FE0" w:rsidRPr="00B049AE">
        <w:t>.</w:t>
      </w:r>
    </w:p>
    <w:bookmarkEnd w:id="3"/>
    <w:p w14:paraId="269140FA" w14:textId="10E552D0" w:rsidR="00707275" w:rsidRPr="00803DBC" w:rsidRDefault="00FE3799" w:rsidP="00FE3799">
      <w:pPr>
        <w:pStyle w:val="Zkladntextodsazen2"/>
        <w:numPr>
          <w:ilvl w:val="1"/>
          <w:numId w:val="2"/>
        </w:numPr>
        <w:spacing w:after="120"/>
        <w:ind w:hanging="720"/>
      </w:pPr>
      <w:r w:rsidRPr="00803DBC">
        <w:t xml:space="preserve">Objednatel si v souladu s ustanovením § 100 odst. 3 ZZVZ vyhrazuje </w:t>
      </w:r>
      <w:bookmarkStart w:id="4" w:name="_Ref141982349"/>
      <w:r w:rsidR="00707275" w:rsidRPr="00803DBC">
        <w:t>možnost použít jednací řízení bez uveřejnění pro poskytnutí nových služeb. Objednatel je na základě této výhrady oprávněn použít jednací řízení bez uveřejnění pro poskytnutí nových služeb, a to za předpokladu, že:</w:t>
      </w:r>
      <w:bookmarkEnd w:id="4"/>
    </w:p>
    <w:p w14:paraId="2D767B62" w14:textId="77777777" w:rsidR="00707275" w:rsidRPr="00803DBC" w:rsidRDefault="00707275" w:rsidP="00F91B40">
      <w:pPr>
        <w:pStyle w:val="Zkladntext"/>
        <w:numPr>
          <w:ilvl w:val="0"/>
          <w:numId w:val="14"/>
        </w:numPr>
        <w:spacing w:after="120"/>
        <w:ind w:left="993" w:hanging="426"/>
      </w:pPr>
      <w:r w:rsidRPr="00803DBC">
        <w:t>podmínky pro nové služby odpovídají podmínkám pro použití jednacího řízení bez uveřejnění podle ustanovení § 66 ZZVZ,</w:t>
      </w:r>
    </w:p>
    <w:p w14:paraId="356819CC" w14:textId="77777777" w:rsidR="00707275" w:rsidRPr="00803DBC" w:rsidRDefault="00707275" w:rsidP="00F91B40">
      <w:pPr>
        <w:pStyle w:val="Zkladntext"/>
        <w:numPr>
          <w:ilvl w:val="0"/>
          <w:numId w:val="14"/>
        </w:numPr>
        <w:spacing w:after="120"/>
        <w:ind w:left="993" w:hanging="426"/>
      </w:pPr>
      <w:r w:rsidRPr="00803DBC">
        <w:t>předpokládaná hodnota nových služeb nepřevýší 30 % předpokládané hodnoty veřejné zakázky,</w:t>
      </w:r>
    </w:p>
    <w:p w14:paraId="75B26D9D" w14:textId="77777777" w:rsidR="00707275" w:rsidRPr="00803DBC" w:rsidRDefault="00707275" w:rsidP="00F91B40">
      <w:pPr>
        <w:pStyle w:val="Zkladntext"/>
        <w:numPr>
          <w:ilvl w:val="0"/>
          <w:numId w:val="14"/>
        </w:numPr>
        <w:spacing w:after="120"/>
        <w:ind w:left="993" w:hanging="426"/>
      </w:pPr>
      <w:bookmarkStart w:id="5" w:name="_Hlk515527921"/>
      <w:bookmarkStart w:id="6" w:name="_Hlk515528295"/>
      <w:bookmarkStart w:id="7" w:name="_Hlk515527654"/>
      <w:r w:rsidRPr="00803DBC">
        <w:t>jednací řízení bez uveřejnění bude zahájeno do 3 let od uzavření této smlouvy, přičemž plnění dle opčního práva nebude sjednáno na dobu delší, než je poskytováno plnění dle této smlouvy,</w:t>
      </w:r>
      <w:r w:rsidRPr="00803DBC" w:rsidDel="00710A3E">
        <w:t xml:space="preserve"> </w:t>
      </w:r>
      <w:bookmarkEnd w:id="5"/>
    </w:p>
    <w:bookmarkEnd w:id="6"/>
    <w:p w14:paraId="59241D50" w14:textId="77777777" w:rsidR="00707275" w:rsidRPr="00803DBC" w:rsidRDefault="00707275" w:rsidP="00FE3799">
      <w:pPr>
        <w:pStyle w:val="Zkladntext"/>
        <w:numPr>
          <w:ilvl w:val="0"/>
          <w:numId w:val="14"/>
        </w:numPr>
        <w:spacing w:after="120"/>
        <w:ind w:left="993" w:hanging="426"/>
      </w:pPr>
      <w:r w:rsidRPr="00803DBC">
        <w:t>a předmětem poskytovaných nových služeb bude: rozšíření úklidu vozového parku, a to o další typy vozidel objednatele a dále změna technického způsobu čištění vozidel, to vše za podmínek sjednaných touto smlouvou.</w:t>
      </w:r>
    </w:p>
    <w:p w14:paraId="59857AE0" w14:textId="77777777" w:rsidR="000C4466" w:rsidRPr="00803DBC" w:rsidRDefault="000C4466" w:rsidP="00F91B40">
      <w:pPr>
        <w:pStyle w:val="Zkladntextodsazen2"/>
        <w:numPr>
          <w:ilvl w:val="1"/>
          <w:numId w:val="2"/>
        </w:numPr>
        <w:spacing w:after="120"/>
        <w:ind w:hanging="720"/>
      </w:pPr>
      <w:r w:rsidRPr="00803DBC">
        <w:t>Využitím vyhrazené změny závazku dle tohoto článku smlouvy není dotčeno oprávnění objednatele aplikovat postup dle ustanovení § 222 ZZVZ.</w:t>
      </w:r>
    </w:p>
    <w:bookmarkEnd w:id="7"/>
    <w:p w14:paraId="70C7C408" w14:textId="77777777" w:rsidR="00A54AAD" w:rsidRPr="00F668EA" w:rsidRDefault="00A54AAD" w:rsidP="00F91B40">
      <w:pPr>
        <w:widowControl w:val="0"/>
        <w:numPr>
          <w:ilvl w:val="0"/>
          <w:numId w:val="2"/>
        </w:numPr>
        <w:spacing w:before="240" w:after="120" w:line="240" w:lineRule="atLeast"/>
        <w:ind w:left="357" w:hanging="357"/>
        <w:jc w:val="both"/>
        <w:rPr>
          <w:b/>
          <w:sz w:val="28"/>
        </w:rPr>
      </w:pPr>
      <w:r w:rsidRPr="00F91B40">
        <w:rPr>
          <w:rFonts w:ascii="Times New Roman" w:eastAsia="Times New Roman" w:hAnsi="Times New Roman" w:cs="Times New Roman"/>
          <w:b/>
          <w:snapToGrid w:val="0"/>
          <w:sz w:val="28"/>
          <w:szCs w:val="28"/>
          <w:lang w:eastAsia="cs-CZ"/>
        </w:rPr>
        <w:t>Cena</w:t>
      </w:r>
    </w:p>
    <w:p w14:paraId="3AB84CE2" w14:textId="77777777" w:rsidR="00A54AAD" w:rsidRPr="00803DBC" w:rsidRDefault="00A54AAD" w:rsidP="00A54AAD">
      <w:pPr>
        <w:pStyle w:val="Zkladntextodsazen2"/>
        <w:numPr>
          <w:ilvl w:val="1"/>
          <w:numId w:val="2"/>
        </w:numPr>
        <w:spacing w:after="120"/>
        <w:ind w:hanging="720"/>
      </w:pPr>
      <w:r w:rsidRPr="00803DBC">
        <w:t xml:space="preserve">Smluvní jednotkové ceny za provedení úklidu jsou specifikovány v Kč bez DPH v příloze č. 1 smlouvy. </w:t>
      </w:r>
    </w:p>
    <w:p w14:paraId="4B6A5C2F" w14:textId="77777777" w:rsidR="00A54AAD" w:rsidRPr="00803DBC" w:rsidRDefault="00A54AAD" w:rsidP="00A54AAD">
      <w:pPr>
        <w:pStyle w:val="Zkladntextodsazen2"/>
        <w:numPr>
          <w:ilvl w:val="1"/>
          <w:numId w:val="2"/>
        </w:numPr>
        <w:spacing w:after="120"/>
        <w:ind w:hanging="720"/>
      </w:pPr>
      <w:r w:rsidRPr="00803DBC">
        <w:t>Sjednané ceny zahrnují veškeré náklady poskytovatele, zejména včetně veškerých nákladů na dopravu do místa plnění, čisticích prostředků, rozpouštědel, chemických přípravků, rozmrazovacích směsí, technologií atd.</w:t>
      </w:r>
    </w:p>
    <w:p w14:paraId="4A5F47FF" w14:textId="77777777" w:rsidR="00A54AAD" w:rsidRPr="00803DBC" w:rsidRDefault="00A54AAD" w:rsidP="00A54AAD">
      <w:pPr>
        <w:pStyle w:val="Zkladntextodsazen2"/>
        <w:numPr>
          <w:ilvl w:val="1"/>
          <w:numId w:val="2"/>
        </w:numPr>
        <w:spacing w:after="120"/>
        <w:ind w:hanging="720"/>
      </w:pPr>
      <w:r w:rsidRPr="00803DBC">
        <w:t>Výši sjednaných jednotkových cen lze překročit</w:t>
      </w:r>
      <w:r w:rsidR="000C4466" w:rsidRPr="00803DBC">
        <w:t xml:space="preserve"> pouze za podmínek stanovených touto </w:t>
      </w:r>
      <w:r w:rsidR="000C4466" w:rsidRPr="00803DBC">
        <w:lastRenderedPageBreak/>
        <w:t>smlouvou.</w:t>
      </w:r>
    </w:p>
    <w:p w14:paraId="4459E212" w14:textId="77777777" w:rsidR="00D53BF9" w:rsidRPr="00F668EA" w:rsidRDefault="00D53BF9"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Způsob </w:t>
      </w:r>
      <w:r w:rsidRPr="00F91B40">
        <w:rPr>
          <w:rFonts w:ascii="Times New Roman" w:eastAsia="Times New Roman" w:hAnsi="Times New Roman" w:cs="Times New Roman"/>
          <w:b/>
          <w:snapToGrid w:val="0"/>
          <w:sz w:val="28"/>
          <w:szCs w:val="28"/>
          <w:lang w:eastAsia="cs-CZ"/>
        </w:rPr>
        <w:t>fakturace</w:t>
      </w:r>
      <w:r w:rsidRPr="00F91B40">
        <w:rPr>
          <w:rFonts w:ascii="Times New Roman" w:hAnsi="Times New Roman" w:cs="Times New Roman"/>
          <w:b/>
          <w:sz w:val="28"/>
        </w:rPr>
        <w:t xml:space="preserve"> a platební podmínky</w:t>
      </w:r>
    </w:p>
    <w:p w14:paraId="47429D9D" w14:textId="77777777" w:rsidR="00D53BF9" w:rsidRPr="00803DBC" w:rsidRDefault="00D53BF9" w:rsidP="00D53BF9">
      <w:pPr>
        <w:pStyle w:val="Zkladntextodsazen2"/>
        <w:numPr>
          <w:ilvl w:val="1"/>
          <w:numId w:val="2"/>
        </w:numPr>
        <w:spacing w:after="120"/>
        <w:ind w:hanging="720"/>
      </w:pPr>
      <w:r w:rsidRPr="00803DBC">
        <w:t>Objednatel nebude poskytovat zálohy.</w:t>
      </w:r>
      <w:r w:rsidR="00ED52F7" w:rsidRPr="00803DBC">
        <w:t xml:space="preserve"> </w:t>
      </w:r>
      <w:r w:rsidR="00ED52F7" w:rsidRPr="00803DBC">
        <w:rPr>
          <w:szCs w:val="22"/>
        </w:rPr>
        <w:t>Smluvní strany se dohodly na platbách formou bezhotovostního bankovního převodu na bankovní účty uvedené ve fakturách (daňových dokladech). Za správnost údajů o svém účtu odpovídá Poskytovatel. Bankovní účet, na který bude Objednatelem placeno, musí být vždy bankovním účtem Poskytovatele. Bankovní účet Poskytovatele musí být zveřejněn správcem daně způsobem umožňujícím dálkový přístup.</w:t>
      </w:r>
    </w:p>
    <w:p w14:paraId="61A5580A" w14:textId="070350F0" w:rsidR="00D53BF9" w:rsidRPr="00803DBC" w:rsidRDefault="00D53BF9" w:rsidP="00D53BF9">
      <w:pPr>
        <w:pStyle w:val="Zkladntextodsazen2"/>
        <w:numPr>
          <w:ilvl w:val="1"/>
          <w:numId w:val="2"/>
        </w:numPr>
        <w:spacing w:after="120"/>
        <w:ind w:hanging="720"/>
      </w:pPr>
      <w:r w:rsidRPr="00803DBC">
        <w:t>Poskytovatel vystaví a objednateli doručí faktur</w:t>
      </w:r>
      <w:r w:rsidR="00596912">
        <w:t>y</w:t>
      </w:r>
      <w:r w:rsidRPr="00803DBC">
        <w:t xml:space="preserve"> za skutečně provedený úklid</w:t>
      </w:r>
      <w:r w:rsidR="00596912">
        <w:t>, které se budou členit do dílčích – měsíčních plnění</w:t>
      </w:r>
      <w:r w:rsidRPr="00803DBC">
        <w:t xml:space="preserve">. Podkladem pro fakturaci je objednavatelem potvrzený soupis z „Knihy provedených prací“ (viz čl. </w:t>
      </w:r>
      <w:r w:rsidR="00364A25" w:rsidRPr="00803DBC">
        <w:fldChar w:fldCharType="begin"/>
      </w:r>
      <w:r w:rsidR="00364A25" w:rsidRPr="00803DBC">
        <w:instrText xml:space="preserve"> REF _Ref141983780 \r \h </w:instrText>
      </w:r>
      <w:r w:rsidR="00FE2E04" w:rsidRPr="00803DBC">
        <w:instrText xml:space="preserve"> \* MERGEFORMAT </w:instrText>
      </w:r>
      <w:r w:rsidR="00364A25" w:rsidRPr="00803DBC">
        <w:fldChar w:fldCharType="separate"/>
      </w:r>
      <w:r w:rsidR="00062673">
        <w:t>X</w:t>
      </w:r>
      <w:r w:rsidR="00364A25" w:rsidRPr="00803DBC">
        <w:fldChar w:fldCharType="end"/>
      </w:r>
      <w:r w:rsidRPr="00803DBC">
        <w:t>. této smlouvy) za provedený úklid, uskutečněný v daném kalendářním měsíci. Provedený soupis z „Knihy provedených prací“ odsouhlasený objednatelem je nedílnou součástí faktury. Datem uskutečnění zdanitelného plnění je vždy poslední kalendářní den v měsíci (dílčí plnění ve smyslu § 21 odst. 7 zák</w:t>
      </w:r>
      <w:r w:rsidR="00364A25" w:rsidRPr="00803DBC">
        <w:t>ona</w:t>
      </w:r>
      <w:r w:rsidRPr="00803DBC">
        <w:t xml:space="preserve"> č. 235/2004 Sb., o dani z přidané hodnoty, ve znění pozdějších předpisů</w:t>
      </w:r>
      <w:r w:rsidR="00364A25" w:rsidRPr="00803DBC">
        <w:t xml:space="preserve"> (dále jen „</w:t>
      </w:r>
      <w:r w:rsidR="00364A25" w:rsidRPr="00F91B40">
        <w:rPr>
          <w:b/>
          <w:bCs/>
        </w:rPr>
        <w:t>ZDPH</w:t>
      </w:r>
      <w:r w:rsidR="00364A25" w:rsidRPr="00803DBC">
        <w:t>“)</w:t>
      </w:r>
      <w:r w:rsidRPr="00803DBC">
        <w:t>).</w:t>
      </w:r>
    </w:p>
    <w:p w14:paraId="1F2F66D4" w14:textId="70295492" w:rsidR="00ED52F7" w:rsidRPr="00803DBC" w:rsidRDefault="00D53BF9" w:rsidP="00E7305B">
      <w:pPr>
        <w:pStyle w:val="Zkladntextodsazen2"/>
        <w:numPr>
          <w:ilvl w:val="1"/>
          <w:numId w:val="2"/>
        </w:numPr>
        <w:spacing w:after="120"/>
        <w:ind w:hanging="720"/>
      </w:pPr>
      <w:bookmarkStart w:id="8" w:name="_Ref141994764"/>
      <w:r w:rsidRPr="00803DBC">
        <w:t xml:space="preserve">Poskytovatel vystaví fakturu za předcházející měsíc vždy do pěti </w:t>
      </w:r>
      <w:r w:rsidR="00364A25" w:rsidRPr="00803DBC">
        <w:t xml:space="preserve">(5) </w:t>
      </w:r>
      <w:r w:rsidRPr="00803DBC">
        <w:t xml:space="preserve">pracovních dnů běžného měsíce ve formátu PDF (týká se i příloh, tj. soupisu z Knihy provedených prací) a doručí elektronicky na adresu </w:t>
      </w:r>
      <w:hyperlink r:id="rId8" w:history="1">
        <w:r w:rsidRPr="00803DBC">
          <w:t>elektronicka.fakturace@dpo.cz</w:t>
        </w:r>
      </w:hyperlink>
      <w:r w:rsidRPr="00803DBC">
        <w:t xml:space="preserve">. </w:t>
      </w:r>
      <w:r w:rsidR="00364A25" w:rsidRPr="00803DBC">
        <w:t>Objednatel</w:t>
      </w:r>
      <w:r w:rsidR="00ED52F7" w:rsidRPr="00803DBC">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rsidR="00364A25" w:rsidRPr="00803DBC">
        <w:t>objednatelem</w:t>
      </w:r>
      <w:r w:rsidR="00ED52F7" w:rsidRPr="00803DBC">
        <w:t xml:space="preserve"> akceptovány.</w:t>
      </w:r>
      <w:bookmarkEnd w:id="8"/>
    </w:p>
    <w:p w14:paraId="78889BC5" w14:textId="77777777" w:rsidR="00D53BF9" w:rsidRPr="00803DBC" w:rsidRDefault="00364A25" w:rsidP="00D53BF9">
      <w:pPr>
        <w:pStyle w:val="Zkladntextodsazen2"/>
        <w:numPr>
          <w:ilvl w:val="1"/>
          <w:numId w:val="2"/>
        </w:numPr>
        <w:spacing w:after="120"/>
        <w:ind w:hanging="720"/>
      </w:pPr>
      <w:r w:rsidRPr="00F91B40">
        <w:t>Splatnost každé faktury je stanovena v délce třiceti (30) kalendářních dnů ode dne doručení faktury objednateli</w:t>
      </w:r>
      <w:r w:rsidR="00D53BF9" w:rsidRPr="00803DBC">
        <w:t xml:space="preserve">. </w:t>
      </w:r>
    </w:p>
    <w:p w14:paraId="2BCCBCB8" w14:textId="77777777" w:rsidR="00D53BF9" w:rsidRPr="00803DBC" w:rsidRDefault="00D53BF9" w:rsidP="00D53BF9">
      <w:pPr>
        <w:pStyle w:val="Zkladntextodsazen2"/>
        <w:numPr>
          <w:ilvl w:val="1"/>
          <w:numId w:val="2"/>
        </w:numPr>
        <w:spacing w:after="120"/>
        <w:ind w:hanging="720"/>
      </w:pPr>
      <w:r w:rsidRPr="00803DBC">
        <w:t xml:space="preserve">Faktura bude obsahovat </w:t>
      </w:r>
      <w:r w:rsidR="00364A25" w:rsidRPr="00F91B40">
        <w:t>číslo smlouvy objednatele</w:t>
      </w:r>
      <w:r w:rsidR="00364A25" w:rsidRPr="00803DBC">
        <w:t xml:space="preserve"> a </w:t>
      </w:r>
      <w:r w:rsidRPr="00803DBC">
        <w:t>veškeré náležitosti daňového dokladu</w:t>
      </w:r>
      <w:r w:rsidR="00B32A2F" w:rsidRPr="00803DBC">
        <w:t xml:space="preserve"> dle § 29 </w:t>
      </w:r>
      <w:r w:rsidR="00364A25" w:rsidRPr="00803DBC">
        <w:t>ZDPH</w:t>
      </w:r>
      <w:r w:rsidRPr="00803DBC">
        <w:t>. V případě, že faktura doručená objednateli nebude obsahovat některou z předepsaných náležitostí, je objednatel oprávněn vrátit takovouto fakturu poskytovateli. V takovémto případě počíná běžet od doručení opravené či doplněné faktury nová lhůta splatnosti.</w:t>
      </w:r>
    </w:p>
    <w:p w14:paraId="6870A4E6" w14:textId="77777777" w:rsidR="00D53BF9" w:rsidRPr="00803DBC" w:rsidRDefault="00D53BF9" w:rsidP="00D53BF9">
      <w:pPr>
        <w:pStyle w:val="Zkladntextodsazen2"/>
        <w:numPr>
          <w:ilvl w:val="1"/>
          <w:numId w:val="2"/>
        </w:numPr>
        <w:spacing w:after="120"/>
        <w:ind w:hanging="720"/>
        <w:rPr>
          <w:sz w:val="28"/>
        </w:rPr>
      </w:pPr>
      <w:r w:rsidRPr="00803DBC">
        <w:rPr>
          <w:szCs w:val="22"/>
        </w:rPr>
        <w:t xml:space="preserve">Jakákoliv platba se považuje za uskutečněnou dnem, kdy byla </w:t>
      </w:r>
      <w:r w:rsidR="00364A25" w:rsidRPr="00803DBC">
        <w:rPr>
          <w:szCs w:val="22"/>
        </w:rPr>
        <w:t xml:space="preserve">odeslána objednatelem </w:t>
      </w:r>
      <w:r w:rsidRPr="00803DBC">
        <w:rPr>
          <w:szCs w:val="22"/>
        </w:rPr>
        <w:t>na účet poskytovatele uvedený na faktuře. Tímto dnem je splněna povinnost objednatele zaplatit.</w:t>
      </w:r>
    </w:p>
    <w:p w14:paraId="44730563" w14:textId="77777777" w:rsidR="00A407C6" w:rsidRPr="00F668EA" w:rsidRDefault="00A407C6"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Povinnosti poskytovatele</w:t>
      </w:r>
    </w:p>
    <w:p w14:paraId="0BA28E25" w14:textId="77777777" w:rsidR="00A407C6" w:rsidRPr="00803DBC" w:rsidRDefault="00A407C6" w:rsidP="00A407C6">
      <w:pPr>
        <w:pStyle w:val="Zkladntextodsazen2"/>
        <w:numPr>
          <w:ilvl w:val="1"/>
          <w:numId w:val="2"/>
        </w:numPr>
        <w:spacing w:after="120"/>
        <w:ind w:hanging="720"/>
      </w:pPr>
      <w:bookmarkStart w:id="9" w:name="_Ref141986363"/>
      <w:r w:rsidRPr="00803DBC">
        <w:t>Poskytovatel bere na vědomí, že poskytování úklidu podléhá režimu vyhlášky Ministerstva dopravy č. 101/1995 Sb., kterou se vydává Řád pro zdravotní a odbornou způsobilost osob při provozování dráhy a drážní dopravy, v platném znění. S ohledem na to je poskytovatel povinen zajistit zdravotní způsobilost svých pracovníků k výkonu práce podle uvedené vyhlášky.</w:t>
      </w:r>
      <w:bookmarkEnd w:id="9"/>
    </w:p>
    <w:p w14:paraId="7633D97C" w14:textId="469DC960" w:rsidR="00A407C6" w:rsidRPr="00803DBC" w:rsidRDefault="00A407C6" w:rsidP="00A407C6">
      <w:pPr>
        <w:pStyle w:val="Zkladntextodsazen2"/>
        <w:numPr>
          <w:ilvl w:val="1"/>
          <w:numId w:val="2"/>
        </w:numPr>
        <w:spacing w:after="120"/>
        <w:ind w:hanging="720"/>
      </w:pPr>
      <w:bookmarkStart w:id="10" w:name="_Ref141986375"/>
      <w:r w:rsidRPr="00803DBC">
        <w:t xml:space="preserve">Poskytovatel zajistí na své náklady u objednatele pro </w:t>
      </w:r>
      <w:r w:rsidR="00364A25" w:rsidRPr="00803DBC">
        <w:t xml:space="preserve">manažera </w:t>
      </w:r>
      <w:r w:rsidR="00F91B40">
        <w:t>úklidu</w:t>
      </w:r>
      <w:r w:rsidR="00364A25" w:rsidRPr="00803DBC">
        <w:t xml:space="preserve">, </w:t>
      </w:r>
      <w:r w:rsidRPr="00803DBC">
        <w:t>pracovníky</w:t>
      </w:r>
      <w:r w:rsidR="003658D3" w:rsidRPr="00803DBC">
        <w:t xml:space="preserve"> úklidu</w:t>
      </w:r>
      <w:r w:rsidRPr="00803DBC">
        <w:t>, vedoucího pracovníka a další osoby, které se v souvislosti s předmětem plnění pohybují v místě plnění, školení v oblasti bezpečnosti a ochrany zdraví při práci, včetně periodických školení BOZP</w:t>
      </w:r>
      <w:r w:rsidR="008C5797" w:rsidRPr="00803DBC">
        <w:t xml:space="preserve"> a školení dle </w:t>
      </w:r>
      <w:r w:rsidR="003658D3" w:rsidRPr="00803DBC">
        <w:t xml:space="preserve">§ 4 </w:t>
      </w:r>
      <w:r w:rsidR="008C5797" w:rsidRPr="00803DBC">
        <w:t>nařízení vlády č.</w:t>
      </w:r>
      <w:r w:rsidR="00364A25" w:rsidRPr="00803DBC">
        <w:t xml:space="preserve"> </w:t>
      </w:r>
      <w:r w:rsidR="008C5797" w:rsidRPr="00803DBC">
        <w:t>194/2022</w:t>
      </w:r>
      <w:r w:rsidR="003658D3" w:rsidRPr="00803DBC">
        <w:t xml:space="preserve"> Sb.</w:t>
      </w:r>
      <w:r w:rsidR="008C5797" w:rsidRPr="00803DBC">
        <w:t>,</w:t>
      </w:r>
      <w:r w:rsidR="00364A25" w:rsidRPr="00803DBC">
        <w:t xml:space="preserve"> o požadavcích na odbornou způsobilost k výkonu činnosti na elektrických zařízeních a na </w:t>
      </w:r>
      <w:r w:rsidR="00364A25" w:rsidRPr="00803DBC">
        <w:lastRenderedPageBreak/>
        <w:t>odbornou způsobilost v elektrotechnice</w:t>
      </w:r>
      <w:r w:rsidRPr="00803DBC">
        <w:t xml:space="preserve">. </w:t>
      </w:r>
      <w:r w:rsidR="003658D3" w:rsidRPr="00803DBC">
        <w:t>V</w:t>
      </w:r>
      <w:r w:rsidRPr="00803DBC">
        <w:t>stupní školení včetně všech následných periodických školení (instruktáž na pracovišti</w:t>
      </w:r>
      <w:r w:rsidR="003658D3" w:rsidRPr="00803DBC">
        <w:t>,</w:t>
      </w:r>
      <w:r w:rsidR="00B24684" w:rsidRPr="00803DBC">
        <w:t xml:space="preserve"> </w:t>
      </w:r>
      <w:r w:rsidR="00D64A59" w:rsidRPr="00803DBC">
        <w:t>poučení o manipulaci s osvětlením a s dveřmi na jednotlivých typech dopravních prostředků</w:t>
      </w:r>
      <w:r w:rsidRPr="00803DBC">
        <w:t xml:space="preserve">) provede objednatel. Poskytovatel oznámí objednateli účast svých osob na vstupním školení na oddělení </w:t>
      </w:r>
      <w:r w:rsidR="00F822F0" w:rsidRPr="00803DBC">
        <w:t>b</w:t>
      </w:r>
      <w:r w:rsidRPr="00803DBC">
        <w:t xml:space="preserve">ezpečnost objednatele </w:t>
      </w:r>
      <w:hyperlink r:id="rId9" w:history="1">
        <w:r w:rsidR="00AF779F" w:rsidRPr="00AF779F">
          <w:rPr>
            <w:rStyle w:val="Hypertextovodkaz"/>
          </w:rPr>
          <w:t>bozp@dpo.cz</w:t>
        </w:r>
      </w:hyperlink>
      <w:r w:rsidR="003658D3" w:rsidRPr="00803DBC">
        <w:t xml:space="preserve"> </w:t>
      </w:r>
      <w:r w:rsidRPr="00803DBC">
        <w:t xml:space="preserve">nejpozději jeden </w:t>
      </w:r>
      <w:r w:rsidR="00364A25" w:rsidRPr="00803DBC">
        <w:t xml:space="preserve">(1) </w:t>
      </w:r>
      <w:r w:rsidRPr="00803DBC">
        <w:t xml:space="preserve">pracovní den dopředu do 14:00 hodin a zajistí řádnou účast takto nahlášených účastníků. Školení účastníků musí být provedeno před započetím úklidových prací, tzn. nejpozději jeden </w:t>
      </w:r>
      <w:r w:rsidR="006B34BE" w:rsidRPr="00803DBC">
        <w:t xml:space="preserve">(1) </w:t>
      </w:r>
      <w:r w:rsidRPr="00803DBC">
        <w:t xml:space="preserve">pracovní den dopředu do 14:00 hodin. Cena za školení </w:t>
      </w:r>
      <w:r w:rsidR="00D64A59" w:rsidRPr="00803DBC">
        <w:t>bude fakturovan</w:t>
      </w:r>
      <w:r w:rsidR="00F822F0" w:rsidRPr="00803DBC">
        <w:t>á</w:t>
      </w:r>
      <w:r w:rsidR="00D64A59" w:rsidRPr="00803DBC">
        <w:t xml:space="preserve"> podle aktuálně platných vnitropodnikových ceník</w:t>
      </w:r>
      <w:r w:rsidR="00FE4AAB" w:rsidRPr="00803DBC">
        <w:t>ů objednatele</w:t>
      </w:r>
      <w:r w:rsidR="00D64A59" w:rsidRPr="00803DBC">
        <w:t xml:space="preserve">. </w:t>
      </w:r>
      <w:r w:rsidRPr="00803DBC">
        <w:t xml:space="preserve">Faktura (daňový doklad) bude vystavena do </w:t>
      </w:r>
      <w:r w:rsidR="006B34BE" w:rsidRPr="00803DBC">
        <w:t>patnácti (</w:t>
      </w:r>
      <w:r w:rsidRPr="00803DBC">
        <w:t>15</w:t>
      </w:r>
      <w:r w:rsidR="006B34BE" w:rsidRPr="00803DBC">
        <w:t>)</w:t>
      </w:r>
      <w:r w:rsidRPr="00803DBC">
        <w:t xml:space="preserve"> </w:t>
      </w:r>
      <w:r w:rsidR="00BA1C60" w:rsidRPr="00803DBC">
        <w:t xml:space="preserve">kalendářních </w:t>
      </w:r>
      <w:r w:rsidRPr="00803DBC">
        <w:t xml:space="preserve">dnů ode dne uskutečnění zdanitelného plnění – tj. ode dne, kdy bylo školení provedeno, se splatností </w:t>
      </w:r>
      <w:r w:rsidR="006B34BE" w:rsidRPr="00803DBC">
        <w:t>čtrnácti (</w:t>
      </w:r>
      <w:r w:rsidRPr="00803DBC">
        <w:t>14</w:t>
      </w:r>
      <w:r w:rsidR="006B34BE" w:rsidRPr="00803DBC">
        <w:t>)</w:t>
      </w:r>
      <w:r w:rsidRPr="00803DBC">
        <w:t xml:space="preserve"> </w:t>
      </w:r>
      <w:r w:rsidR="00BA1C60" w:rsidRPr="00803DBC">
        <w:t xml:space="preserve">kalendářních </w:t>
      </w:r>
      <w:r w:rsidRPr="00803DBC">
        <w:t xml:space="preserve">dnů ode dne doručení faktury poskytovateli. </w:t>
      </w:r>
      <w:bookmarkEnd w:id="10"/>
      <w:r w:rsidR="00596912">
        <w:t>Faktury budou vystaveny ve formátu PDF a zaslány prostřednictvím e-</w:t>
      </w:r>
      <w:r w:rsidR="00596912" w:rsidRPr="00AF779F">
        <w:t xml:space="preserve">mailu na adresu </w:t>
      </w:r>
      <w:hyperlink r:id="rId10" w:history="1">
        <w:r w:rsidR="00AF779F" w:rsidRPr="00653432">
          <w:rPr>
            <w:rStyle w:val="Hypertextovodkaz"/>
          </w:rPr>
          <w:t>elektronicka.fakturace@dpo.cz</w:t>
        </w:r>
      </w:hyperlink>
      <w:r w:rsidR="00596912" w:rsidRPr="00AF779F">
        <w:t>.</w:t>
      </w:r>
      <w:r w:rsidR="00596912">
        <w:t xml:space="preserve"> </w:t>
      </w:r>
      <w:r w:rsidRPr="00803DBC">
        <w:t xml:space="preserve"> </w:t>
      </w:r>
      <w:r w:rsidR="00596912">
        <w:t xml:space="preserve"> </w:t>
      </w:r>
    </w:p>
    <w:p w14:paraId="3E2B6528" w14:textId="77777777" w:rsidR="004B4FE9" w:rsidRPr="00803DBC" w:rsidRDefault="00A407C6" w:rsidP="003658D3">
      <w:pPr>
        <w:pStyle w:val="Zkladntextodsazen2"/>
        <w:numPr>
          <w:ilvl w:val="1"/>
          <w:numId w:val="2"/>
        </w:numPr>
        <w:spacing w:after="120"/>
        <w:ind w:hanging="720"/>
      </w:pPr>
      <w:r w:rsidRPr="00803DBC">
        <w:t>Poskytovatel je povinen dodržovat základní požadavky k zajištění BOZP, které tvoří přílohu č. 2 této smlouvy, a dále pak ostatní vnitropodnikové předpisy objednatele, se kterými byl objednatelem prokazatelně seznámen</w:t>
      </w:r>
      <w:r w:rsidR="00BA1C60" w:rsidRPr="00803DBC">
        <w:t>,</w:t>
      </w:r>
      <w:r w:rsidRPr="00803DBC">
        <w:t xml:space="preserve"> zejména předpisy stanovující provozně-technické a bezpečnostní podmínky pro práci a pohyb v prostorech a zařízeních. Poskytovatel je povinen splnit veškeré povinnosti objednatele na úseku BOZP stanovené obecně závaznými právními předpisy.</w:t>
      </w:r>
      <w:r w:rsidR="003658D3" w:rsidRPr="00803DBC">
        <w:t xml:space="preserve"> Zaměstnanci poskytovatele jsou povinni při práci používat stanovené osobní ochranné pracovní prostředky, pracovní oděv a pracovní obuv.</w:t>
      </w:r>
    </w:p>
    <w:p w14:paraId="21D473CB" w14:textId="77777777" w:rsidR="00A407C6" w:rsidRPr="00803DBC" w:rsidRDefault="004B4FE9" w:rsidP="00DE17D8">
      <w:pPr>
        <w:pStyle w:val="Zkladntextodsazen2"/>
        <w:numPr>
          <w:ilvl w:val="1"/>
          <w:numId w:val="2"/>
        </w:numPr>
        <w:spacing w:after="120"/>
        <w:ind w:hanging="720"/>
      </w:pPr>
      <w:r w:rsidRPr="00803DBC">
        <w:t>Poskytovatel se zavazuje akceptovat a dodržovat pravidla sociální odpovědnosti, která jsou přílohou č. 5 této smlouvy. Porušení kteréhokoliv pravidla sociální odpovědnosti, nebude-li bezodkladně napraveno v souladu s přílohou č. 5 této smlouvy, se považuje za podstatné porušení této smlouvy.</w:t>
      </w:r>
    </w:p>
    <w:p w14:paraId="6E6AF86D" w14:textId="77777777" w:rsidR="00A407C6" w:rsidRPr="00803DBC" w:rsidRDefault="00A407C6" w:rsidP="00A407C6">
      <w:pPr>
        <w:pStyle w:val="Zkladntextodsazen2"/>
        <w:numPr>
          <w:ilvl w:val="1"/>
          <w:numId w:val="2"/>
        </w:numPr>
        <w:spacing w:after="120"/>
        <w:ind w:hanging="720"/>
      </w:pPr>
      <w:bookmarkStart w:id="11" w:name="_Ref141988512"/>
      <w:r w:rsidRPr="00803DBC">
        <w:t>Poskytova</w:t>
      </w:r>
      <w:r w:rsidRPr="00803DBC">
        <w:rPr>
          <w:bCs/>
        </w:rPr>
        <w:t>tel se zavazuje hradit objednateli</w:t>
      </w:r>
      <w:r w:rsidRPr="00803DBC">
        <w:rPr>
          <w:bCs/>
          <w:color w:val="000000"/>
        </w:rPr>
        <w:t xml:space="preserve"> měsíční paušální platbu za užívání </w:t>
      </w:r>
      <w:r w:rsidRPr="00803DBC">
        <w:rPr>
          <w:bCs/>
        </w:rPr>
        <w:t xml:space="preserve">sanitárních zařízení (WC, sprcha, šatny, služby apod.) </w:t>
      </w:r>
      <w:r w:rsidR="00890F69" w:rsidRPr="00803DBC">
        <w:rPr>
          <w:bCs/>
        </w:rPr>
        <w:t>550</w:t>
      </w:r>
      <w:r w:rsidR="00BA1C60" w:rsidRPr="00803DBC">
        <w:rPr>
          <w:bCs/>
        </w:rPr>
        <w:t>,-</w:t>
      </w:r>
      <w:r w:rsidR="00890F69" w:rsidRPr="00803DBC">
        <w:rPr>
          <w:bCs/>
        </w:rPr>
        <w:t xml:space="preserve"> Kč </w:t>
      </w:r>
      <w:r w:rsidR="0024018E" w:rsidRPr="00803DBC">
        <w:rPr>
          <w:bCs/>
        </w:rPr>
        <w:t>bez DPH</w:t>
      </w:r>
      <w:r w:rsidR="0074644E" w:rsidRPr="00803DBC">
        <w:rPr>
          <w:bCs/>
        </w:rPr>
        <w:t>.</w:t>
      </w:r>
      <w:r w:rsidRPr="00803DBC">
        <w:rPr>
          <w:bCs/>
        </w:rPr>
        <w:t xml:space="preserve"> Paušální platba nezahrnuje náklady na spotřebu vody (vodné a stočné), které budou měsíčně hrazeny na základě faktury vystavené objednatelem</w:t>
      </w:r>
      <w:r w:rsidRPr="00803DBC">
        <w:t xml:space="preserve"> podle přílohy č. 12 vyhl</w:t>
      </w:r>
      <w:r w:rsidR="00BA1C60" w:rsidRPr="00803DBC">
        <w:t>ášky Ministerstva zemědělství</w:t>
      </w:r>
      <w:r w:rsidRPr="00803DBC">
        <w:t xml:space="preserve"> č. 428/2001 Sb., </w:t>
      </w:r>
      <w:r w:rsidR="00BA1C60" w:rsidRPr="00803DBC">
        <w:t xml:space="preserve">kterou se provádí zákon č. 274/2001 Sb., o vodovodech a kanalizacích pro veřejnou potřebu a o změně některých zákonů (zákon o vodovodech a kanalizacích) </w:t>
      </w:r>
      <w:r w:rsidRPr="00803DBC">
        <w:t>ve znění pozdějších předpisů, a to ve výši 1,5 m</w:t>
      </w:r>
      <w:r w:rsidRPr="00803DBC">
        <w:rPr>
          <w:vertAlign w:val="superscript"/>
        </w:rPr>
        <w:t>3</w:t>
      </w:r>
      <w:r w:rsidRPr="00803DBC">
        <w:t>/měsíc/osoba</w:t>
      </w:r>
      <w:r w:rsidRPr="00803DBC">
        <w:rPr>
          <w:bCs/>
        </w:rPr>
        <w:t xml:space="preserve"> v platných cenách fakturovaných dodavatelem vody (Ostravské vodárny a kanalizace a.s.) objednateli.</w:t>
      </w:r>
      <w:r w:rsidRPr="00803DBC">
        <w:t xml:space="preserve">  Faktura (daňový doklad) bude vystavena do </w:t>
      </w:r>
      <w:r w:rsidR="00BA1C60" w:rsidRPr="00803DBC">
        <w:t>patnácti (</w:t>
      </w:r>
      <w:r w:rsidRPr="00803DBC">
        <w:t>15</w:t>
      </w:r>
      <w:r w:rsidR="00BA1C60" w:rsidRPr="00803DBC">
        <w:t>) kalendářních</w:t>
      </w:r>
      <w:r w:rsidRPr="00803DBC">
        <w:t xml:space="preserve"> dnů ode dne uskutečnění zdanitelného plnění, tímto dnem bude vždy poslední kalendářní den příslušného měsíce (dílčí měsíční plnění dle § 21 odst. 7 </w:t>
      </w:r>
      <w:r w:rsidR="00BA1C60" w:rsidRPr="00803DBC">
        <w:t>ZDPH</w:t>
      </w:r>
      <w:r w:rsidRPr="00803DBC">
        <w:t xml:space="preserve">). Podkladem pro stanovení počtu osob využívajících sanitární zařízení bude objednavatelem potvrzený doklad o počtu osob, pomocí kterých poskytovatel zajišťoval předmět plnění. Splatnost faktury bude </w:t>
      </w:r>
      <w:r w:rsidR="00BA1C60" w:rsidRPr="00803DBC">
        <w:t>čtrnáct (</w:t>
      </w:r>
      <w:r w:rsidRPr="00803DBC">
        <w:t>14</w:t>
      </w:r>
      <w:r w:rsidR="00BA1C60" w:rsidRPr="00803DBC">
        <w:t>) kalendářních</w:t>
      </w:r>
      <w:r w:rsidRPr="00803DBC">
        <w:t xml:space="preserve"> dnů ode dne jejího doručení poskytovateli. V případě pochybností se má za to, že faktura byla doručena třetí den po jejím odeslání.</w:t>
      </w:r>
      <w:r w:rsidR="001060C4" w:rsidRPr="00803DBC">
        <w:t xml:space="preserve"> Objednatel je vždy k 1. únoru příslušného roku, počínaje 1. únorem 2025, oprávněn jednostranně zvýšit </w:t>
      </w:r>
      <w:r w:rsidR="00292E52" w:rsidRPr="00803DBC">
        <w:t>paušální platbu dle tohoto bodu o roční míru inflace vyjádřenou přírůstkem průměrného ročního indexu spotřebitelských cen za uplynulý kalendářní rok, vyhlášenou Českým statistickým úřadem. Toto zvýšení je objednatel povinen poskytovateli oznámit písemně</w:t>
      </w:r>
      <w:r w:rsidR="00BA1C60" w:rsidRPr="00803DBC">
        <w:t xml:space="preserve">, a to i zasláním dopisu či emailu manažerovi </w:t>
      </w:r>
      <w:r w:rsidR="00DE17D8">
        <w:t>úklidu</w:t>
      </w:r>
      <w:r w:rsidR="00292E52" w:rsidRPr="00803DBC">
        <w:t>.</w:t>
      </w:r>
      <w:bookmarkEnd w:id="11"/>
      <w:r w:rsidR="001060C4" w:rsidRPr="00803DBC">
        <w:t xml:space="preserve"> </w:t>
      </w:r>
    </w:p>
    <w:p w14:paraId="18C96AF5" w14:textId="77777777" w:rsidR="00A407C6" w:rsidRPr="00803DBC" w:rsidRDefault="00A407C6" w:rsidP="00A407C6">
      <w:pPr>
        <w:pStyle w:val="Zkladntextodsazen2"/>
        <w:numPr>
          <w:ilvl w:val="1"/>
          <w:numId w:val="2"/>
        </w:numPr>
        <w:spacing w:after="120"/>
        <w:ind w:hanging="720"/>
      </w:pPr>
      <w:r w:rsidRPr="00803DBC">
        <w:t xml:space="preserve">Poskytovatel je povinen provádět úklid kvalitně, odborně správně, dodržovat sjednaný technologický postup, používat sjednané úklidové prostředky a technologie a dodržovat normy při používání čistících, rozmrazovacích směsí a technických prostředků a </w:t>
      </w:r>
      <w:r w:rsidRPr="00803DBC">
        <w:lastRenderedPageBreak/>
        <w:t>ostatních používaných technologií. Závazný postup provádění úklidu je uveden v příloze č. 3. Změna závazného postupu provádění úklidu včetně změny úklidových prostředků je možná pouze na základě dohody smluvních stran dodatkem ke smlouvě, zejména za předpokladu dodržení úrovně kvality poskytovaných úklidových služeb.</w:t>
      </w:r>
    </w:p>
    <w:p w14:paraId="0218E823" w14:textId="77777777" w:rsidR="00A407C6" w:rsidRPr="00803DBC" w:rsidRDefault="00A407C6" w:rsidP="00A407C6">
      <w:pPr>
        <w:pStyle w:val="Zkladntextodsazen2"/>
        <w:numPr>
          <w:ilvl w:val="1"/>
          <w:numId w:val="2"/>
        </w:numPr>
        <w:spacing w:after="120"/>
        <w:ind w:hanging="720"/>
      </w:pPr>
      <w:r w:rsidRPr="00803DBC">
        <w:t xml:space="preserve">V případě úklidových prostředků schválených před podpisem smlouvy, včetně dohodnutých změn v průběhu plnění smlouvy - (zejména čisticí prostředky, rozmrazovací směsi) je poskytovatel povinen předložit objednateli bezpečnostní listy podle Nařízení Evropského parlamentu a Rady (ES) č. 1907/2006 ke každému chemickému, čisticímu a rozmrazovacímu prostředku používanému k předmětu plnění, které budou posouzeny z hlediska ochrany vypouštěných odpadních vod a ochrany povrchu předmětu úklidu (zejména lak dopravních prostředků). Úklidové prostředky nesmí obsahovat látky uvedené v článku 7. Kanalizačního řádu KŘ/61/01 schváleného dne </w:t>
      </w:r>
      <w:r w:rsidR="00291AE0" w:rsidRPr="00803DBC">
        <w:t>5. 4. 2022</w:t>
      </w:r>
      <w:r w:rsidR="00F822F0" w:rsidRPr="00803DBC">
        <w:t xml:space="preserve"> </w:t>
      </w:r>
      <w:r w:rsidRPr="00803DBC">
        <w:t>Odborem ochrany životního prostředí Magistrátu města Ostravy.</w:t>
      </w:r>
    </w:p>
    <w:p w14:paraId="108E43DC" w14:textId="77777777" w:rsidR="004B4FE9" w:rsidRPr="00803DBC" w:rsidRDefault="00885B4D" w:rsidP="00A407C6">
      <w:pPr>
        <w:pStyle w:val="Zkladntextodsazen2"/>
        <w:numPr>
          <w:ilvl w:val="1"/>
          <w:numId w:val="2"/>
        </w:numPr>
        <w:spacing w:after="120"/>
        <w:ind w:hanging="720"/>
      </w:pPr>
      <w:r w:rsidRPr="00803DBC">
        <w:t xml:space="preserve">Veškeré </w:t>
      </w:r>
      <w:r w:rsidR="004B4FE9" w:rsidRPr="00803DBC">
        <w:t>p</w:t>
      </w:r>
      <w:r w:rsidR="00E70AB0" w:rsidRPr="00803DBC">
        <w:t>oskytovatelem používané</w:t>
      </w:r>
      <w:r w:rsidRPr="00803DBC">
        <w:t xml:space="preserve"> čist</w:t>
      </w:r>
      <w:r w:rsidR="00B24684" w:rsidRPr="00803DBC">
        <w:t>i</w:t>
      </w:r>
      <w:r w:rsidRPr="00803DBC">
        <w:t>cí prostředky nesmí v případech všech kategorií úklidu porušovat ustanovení zákona č.</w:t>
      </w:r>
      <w:r w:rsidR="004B4FE9" w:rsidRPr="00803DBC">
        <w:t xml:space="preserve"> </w:t>
      </w:r>
      <w:r w:rsidRPr="00803DBC">
        <w:t xml:space="preserve">258/2000 Sb., o ochraně veřejného </w:t>
      </w:r>
      <w:r w:rsidR="00E70AB0" w:rsidRPr="00803DBC">
        <w:t>zdraví</w:t>
      </w:r>
      <w:r w:rsidRPr="00803DBC">
        <w:t xml:space="preserve"> a o změně některých </w:t>
      </w:r>
      <w:r w:rsidR="00E70AB0" w:rsidRPr="00803DBC">
        <w:t>souvisejících</w:t>
      </w:r>
      <w:r w:rsidRPr="00803DBC">
        <w:t xml:space="preserve"> zákonů, ve znění pozdějších předpisů a ustanovení dalších obecně závazných legislativních předpisů, které oblast </w:t>
      </w:r>
      <w:r w:rsidR="00E70AB0" w:rsidRPr="00803DBC">
        <w:t>ochrany</w:t>
      </w:r>
      <w:r w:rsidRPr="00803DBC">
        <w:t xml:space="preserve"> zdraví v aktuálním čase upravují. Čist</w:t>
      </w:r>
      <w:r w:rsidR="00B24684" w:rsidRPr="00803DBC">
        <w:t>i</w:t>
      </w:r>
      <w:r w:rsidRPr="00803DBC">
        <w:t xml:space="preserve">cí prostředky musí mít certifikaci </w:t>
      </w:r>
      <w:r w:rsidR="004B4FE9" w:rsidRPr="00803DBC">
        <w:t xml:space="preserve">„Ekoznačky EU“ (tzv. EU květina), </w:t>
      </w:r>
      <w:r w:rsidRPr="00803DBC">
        <w:t>„Ekologický šetrný výrobek“, „Modrý Anděl</w:t>
      </w:r>
      <w:r w:rsidR="004B4FE9" w:rsidRPr="00803DBC">
        <w:t>“</w:t>
      </w:r>
      <w:r w:rsidRPr="00803DBC">
        <w:t>, Severská labuť“ nebo jinou rovnocennou</w:t>
      </w:r>
      <w:r w:rsidR="004B4FE9" w:rsidRPr="00803DBC">
        <w:t xml:space="preserve"> certifikaci</w:t>
      </w:r>
      <w:r w:rsidRPr="00803DBC">
        <w:t xml:space="preserve">, což </w:t>
      </w:r>
      <w:r w:rsidR="004B4FE9" w:rsidRPr="00803DBC">
        <w:t>p</w:t>
      </w:r>
      <w:r w:rsidRPr="00803DBC">
        <w:t xml:space="preserve">oskytovatel </w:t>
      </w:r>
      <w:r w:rsidR="004B4FE9" w:rsidRPr="00803DBC">
        <w:t>o</w:t>
      </w:r>
      <w:r w:rsidRPr="00803DBC">
        <w:t xml:space="preserve">bjednavateli doloží kdykoliv do </w:t>
      </w:r>
      <w:r w:rsidR="004B4FE9" w:rsidRPr="00803DBC">
        <w:t>pěti (</w:t>
      </w:r>
      <w:r w:rsidRPr="00803DBC">
        <w:t>5</w:t>
      </w:r>
      <w:r w:rsidR="004B4FE9" w:rsidRPr="00803DBC">
        <w:t>)</w:t>
      </w:r>
      <w:r w:rsidRPr="00803DBC">
        <w:t xml:space="preserve"> prac</w:t>
      </w:r>
      <w:r w:rsidR="00827A9E" w:rsidRPr="00803DBC">
        <w:t>ovních</w:t>
      </w:r>
      <w:r w:rsidRPr="00803DBC">
        <w:t xml:space="preserve"> dnů od žádosti </w:t>
      </w:r>
      <w:r w:rsidR="004B4FE9" w:rsidRPr="00803DBC">
        <w:t>o</w:t>
      </w:r>
      <w:r w:rsidRPr="00803DBC">
        <w:t xml:space="preserve">bjednatele. </w:t>
      </w:r>
    </w:p>
    <w:p w14:paraId="3CCE0ACB" w14:textId="77777777" w:rsidR="00885B4D" w:rsidRPr="00803DBC" w:rsidRDefault="00885B4D" w:rsidP="00A407C6">
      <w:pPr>
        <w:pStyle w:val="Zkladntextodsazen2"/>
        <w:numPr>
          <w:ilvl w:val="1"/>
          <w:numId w:val="2"/>
        </w:numPr>
        <w:spacing w:after="120"/>
        <w:ind w:hanging="720"/>
      </w:pPr>
      <w:r w:rsidRPr="00803DBC">
        <w:t>Poskytovatel se současně, za účelem snížení množství obalů, zavazuje používat v ne</w:t>
      </w:r>
      <w:r w:rsidR="00CA2510" w:rsidRPr="00803DBC">
        <w:t>j</w:t>
      </w:r>
      <w:r w:rsidRPr="00803DBC">
        <w:t>vyšším mo</w:t>
      </w:r>
      <w:r w:rsidR="00E70AB0" w:rsidRPr="00803DBC">
        <w:t>žném rozsahu koncentrované čist</w:t>
      </w:r>
      <w:r w:rsidR="00B24684" w:rsidRPr="00803DBC">
        <w:t>i</w:t>
      </w:r>
      <w:r w:rsidRPr="00803DBC">
        <w:t>cí prostředky.</w:t>
      </w:r>
    </w:p>
    <w:p w14:paraId="4780DD3F" w14:textId="77777777" w:rsidR="00885B4D" w:rsidRPr="00803DBC" w:rsidRDefault="00885B4D" w:rsidP="00A407C6">
      <w:pPr>
        <w:pStyle w:val="Zkladntextodsazen2"/>
        <w:numPr>
          <w:ilvl w:val="1"/>
          <w:numId w:val="2"/>
        </w:numPr>
        <w:spacing w:after="120"/>
        <w:ind w:hanging="720"/>
      </w:pPr>
      <w:r w:rsidRPr="00803DBC">
        <w:t>Způsob</w:t>
      </w:r>
      <w:r w:rsidR="00E70AB0" w:rsidRPr="00803DBC">
        <w:t xml:space="preserve"> </w:t>
      </w:r>
      <w:r w:rsidRPr="00803DBC">
        <w:t>(technologie)</w:t>
      </w:r>
      <w:r w:rsidR="00E70AB0" w:rsidRPr="00803DBC">
        <w:t xml:space="preserve"> uklízení a použité čist</w:t>
      </w:r>
      <w:r w:rsidR="00B24684" w:rsidRPr="00803DBC">
        <w:t>i</w:t>
      </w:r>
      <w:r w:rsidR="00E70AB0" w:rsidRPr="00803DBC">
        <w:t xml:space="preserve">cí </w:t>
      </w:r>
      <w:r w:rsidRPr="00803DBC">
        <w:t>prostředky v rámci všech kategorií úklidu musí vylučovat</w:t>
      </w:r>
      <w:r w:rsidR="00E70AB0" w:rsidRPr="00803DBC">
        <w:t>,</w:t>
      </w:r>
      <w:r w:rsidRPr="00803DBC">
        <w:t xml:space="preserve"> res</w:t>
      </w:r>
      <w:r w:rsidR="00E70AB0" w:rsidRPr="00803DBC">
        <w:t>p</w:t>
      </w:r>
      <w:r w:rsidRPr="00803DBC">
        <w:t>.</w:t>
      </w:r>
      <w:r w:rsidR="00E70AB0" w:rsidRPr="00803DBC">
        <w:t xml:space="preserve"> </w:t>
      </w:r>
      <w:r w:rsidRPr="00803DBC">
        <w:t>zabraňovat poškození elektrické instalace</w:t>
      </w:r>
      <w:r w:rsidR="00E70AB0" w:rsidRPr="00803DBC">
        <w:t>, poškození součá</w:t>
      </w:r>
      <w:r w:rsidR="008E5D87" w:rsidRPr="00803DBC">
        <w:t>stí interiérů, poškozen</w:t>
      </w:r>
      <w:r w:rsidR="00E70AB0" w:rsidRPr="00803DBC">
        <w:t>í exteriéru karoserií, podlahové krytiny, dveří, oken a apod</w:t>
      </w:r>
      <w:r w:rsidR="008E5D87" w:rsidRPr="00803DBC">
        <w:t>.</w:t>
      </w:r>
      <w:r w:rsidR="00E70AB0" w:rsidRPr="00803DBC">
        <w:t>,</w:t>
      </w:r>
      <w:r w:rsidR="008E5D87" w:rsidRPr="00803DBC">
        <w:t xml:space="preserve"> </w:t>
      </w:r>
      <w:r w:rsidR="00E70AB0" w:rsidRPr="00803DBC">
        <w:t>či</w:t>
      </w:r>
      <w:r w:rsidR="008E5D87" w:rsidRPr="00803DBC">
        <w:t xml:space="preserve"> jeho částí </w:t>
      </w:r>
      <w:r w:rsidR="00E70AB0" w:rsidRPr="00803DBC">
        <w:t>nezbytných pro řádný a bezpečný provoz n</w:t>
      </w:r>
      <w:r w:rsidR="008E5D87" w:rsidRPr="00803DBC">
        <w:t>ebo poškození dalšího majetku O</w:t>
      </w:r>
      <w:r w:rsidR="00E70AB0" w:rsidRPr="00803DBC">
        <w:t>bjednatele, či majetku</w:t>
      </w:r>
      <w:r w:rsidR="008E5D87" w:rsidRPr="00803DBC">
        <w:t xml:space="preserve"> třetích osob. </w:t>
      </w:r>
    </w:p>
    <w:p w14:paraId="35B48903" w14:textId="77777777" w:rsidR="008E5D87" w:rsidRPr="00803DBC" w:rsidRDefault="008E5D87" w:rsidP="00A407C6">
      <w:pPr>
        <w:pStyle w:val="Zkladntextodsazen2"/>
        <w:numPr>
          <w:ilvl w:val="1"/>
          <w:numId w:val="2"/>
        </w:numPr>
        <w:spacing w:after="120"/>
        <w:ind w:hanging="720"/>
      </w:pPr>
      <w:r w:rsidRPr="00803DBC">
        <w:t>Vyplachování in</w:t>
      </w:r>
      <w:r w:rsidR="00E70AB0" w:rsidRPr="00803DBC">
        <w:t>teriéru tekoucí vodou nebo použi</w:t>
      </w:r>
      <w:r w:rsidRPr="00803DBC">
        <w:t>tí tlakové vo</w:t>
      </w:r>
      <w:r w:rsidR="00B24684" w:rsidRPr="00803DBC">
        <w:t>dy</w:t>
      </w:r>
      <w:r w:rsidRPr="00803DBC">
        <w:t xml:space="preserve"> v interiéru je považováno za nedovolený postup provádění úklid</w:t>
      </w:r>
      <w:r w:rsidR="0055736A" w:rsidRPr="00803DBC">
        <w:t>u</w:t>
      </w:r>
      <w:r w:rsidRPr="00803DBC">
        <w:t xml:space="preserve">. </w:t>
      </w:r>
    </w:p>
    <w:p w14:paraId="69F90ABC" w14:textId="77777777" w:rsidR="008E5D87" w:rsidRPr="00803DBC" w:rsidRDefault="008E5D87" w:rsidP="00A407C6">
      <w:pPr>
        <w:pStyle w:val="Zkladntextodsazen2"/>
        <w:numPr>
          <w:ilvl w:val="1"/>
          <w:numId w:val="2"/>
        </w:numPr>
        <w:spacing w:after="120"/>
        <w:ind w:hanging="720"/>
      </w:pPr>
      <w:r w:rsidRPr="00803DBC">
        <w:t>Poskytovatel odpovídá za škodu způsobenou výkon</w:t>
      </w:r>
      <w:r w:rsidR="0055736A" w:rsidRPr="00803DBC">
        <w:t>em</w:t>
      </w:r>
      <w:r w:rsidRPr="00803DBC">
        <w:t xml:space="preserve"> své činnosti</w:t>
      </w:r>
      <w:r w:rsidR="00C9649B" w:rsidRPr="00803DBC">
        <w:t>, zejména škody způsobené</w:t>
      </w:r>
      <w:r w:rsidRPr="00803DBC">
        <w:t xml:space="preserve"> </w:t>
      </w:r>
      <w:r w:rsidR="00C9649B" w:rsidRPr="00803DBC">
        <w:t xml:space="preserve">při provádění úklidových prací </w:t>
      </w:r>
      <w:r w:rsidRPr="00803DBC">
        <w:t xml:space="preserve">na majetku </w:t>
      </w:r>
      <w:r w:rsidR="00121ABD" w:rsidRPr="00803DBC">
        <w:t>o</w:t>
      </w:r>
      <w:r w:rsidRPr="00803DBC">
        <w:t>bjednatele</w:t>
      </w:r>
      <w:r w:rsidR="00E70AB0" w:rsidRPr="00803DBC">
        <w:t xml:space="preserve"> (</w:t>
      </w:r>
      <w:r w:rsidRPr="00803DBC">
        <w:t xml:space="preserve">včetně škod na reklamních nápisech a nosičích reklamy) </w:t>
      </w:r>
      <w:r w:rsidR="00C9649B" w:rsidRPr="00803DBC">
        <w:t xml:space="preserve">či </w:t>
      </w:r>
      <w:r w:rsidRPr="00803DBC">
        <w:t>škod</w:t>
      </w:r>
      <w:r w:rsidR="00C9649B" w:rsidRPr="00803DBC">
        <w:t>y</w:t>
      </w:r>
      <w:r w:rsidRPr="00803DBC">
        <w:t xml:space="preserve"> na majetk</w:t>
      </w:r>
      <w:r w:rsidR="00B1238B" w:rsidRPr="00803DBC">
        <w:t>u</w:t>
      </w:r>
      <w:r w:rsidRPr="00803DBC">
        <w:t xml:space="preserve"> třetích osob, který se nachází v areálu příslušného střediska</w:t>
      </w:r>
      <w:r w:rsidR="00121ABD" w:rsidRPr="00803DBC">
        <w:t xml:space="preserve"> objednatele</w:t>
      </w:r>
      <w:r w:rsidRPr="00803DBC">
        <w:t>.</w:t>
      </w:r>
    </w:p>
    <w:p w14:paraId="121DB58D" w14:textId="77777777" w:rsidR="008E5D87" w:rsidRPr="00803DBC" w:rsidRDefault="008E5D87" w:rsidP="00A407C6">
      <w:pPr>
        <w:pStyle w:val="Zkladntextodsazen2"/>
        <w:numPr>
          <w:ilvl w:val="1"/>
          <w:numId w:val="2"/>
        </w:numPr>
        <w:spacing w:after="120"/>
        <w:ind w:hanging="720"/>
      </w:pPr>
      <w:r w:rsidRPr="00803DBC">
        <w:t>Poskytovatel je povinen vybavit veškeré své výkonné pracovníky úklidu veškerým potřebným technickým či technologickým vybavením</w:t>
      </w:r>
      <w:r w:rsidR="00E70AB0" w:rsidRPr="00803DBC">
        <w:t xml:space="preserve"> </w:t>
      </w:r>
      <w:r w:rsidRPr="00803DBC">
        <w:t xml:space="preserve">(včetně vlastních vysavačů) k provádění úklidu. Veškeré náklady </w:t>
      </w:r>
      <w:r w:rsidR="00121ABD" w:rsidRPr="00803DBC">
        <w:t>p</w:t>
      </w:r>
      <w:r w:rsidRPr="00803DBC">
        <w:t>oskytovatele na pořízení,</w:t>
      </w:r>
      <w:r w:rsidR="00E70AB0" w:rsidRPr="00803DBC">
        <w:t xml:space="preserve"> revize,</w:t>
      </w:r>
      <w:r w:rsidRPr="00803DBC">
        <w:t xml:space="preserve"> opravy</w:t>
      </w:r>
      <w:r w:rsidR="00E70AB0" w:rsidRPr="00803DBC">
        <w:t>, ú</w:t>
      </w:r>
      <w:r w:rsidRPr="00803DBC">
        <w:t xml:space="preserve">držbu a obnovu používaného technického a technologického zařízení jsou zahrnuty do </w:t>
      </w:r>
      <w:r w:rsidR="004949DF" w:rsidRPr="00803DBC">
        <w:t xml:space="preserve">sjednané </w:t>
      </w:r>
      <w:r w:rsidRPr="00803DBC">
        <w:t xml:space="preserve">ceny za provedení úklidu určité kategorie. Za stav, ochranu a uložení používaného vlastního technického a technologického zařízení odpovídá </w:t>
      </w:r>
      <w:r w:rsidR="00E70AB0" w:rsidRPr="00803DBC">
        <w:t xml:space="preserve">výhradně </w:t>
      </w:r>
      <w:r w:rsidR="00121ABD" w:rsidRPr="00803DBC">
        <w:t>p</w:t>
      </w:r>
      <w:r w:rsidR="00E70AB0" w:rsidRPr="00803DBC">
        <w:t>oskytovatel.</w:t>
      </w:r>
    </w:p>
    <w:p w14:paraId="18CAA13D" w14:textId="77777777" w:rsidR="00A407C6" w:rsidRPr="00803DBC" w:rsidRDefault="00A407C6" w:rsidP="00A407C6">
      <w:pPr>
        <w:pStyle w:val="Zkladntextodsazen2"/>
        <w:numPr>
          <w:ilvl w:val="1"/>
          <w:numId w:val="2"/>
        </w:numPr>
        <w:spacing w:after="120"/>
        <w:ind w:hanging="720"/>
      </w:pPr>
      <w:r w:rsidRPr="00803DBC">
        <w:t>Poskytovatel je povinen bez zbytečného odkladu odevzdávat objednateli všechny zjevně ztracené věci nalezené pracovníky poskytovatele v souvislosti s prováděním úklidu.</w:t>
      </w:r>
    </w:p>
    <w:p w14:paraId="309871C9" w14:textId="0596C85C" w:rsidR="00A407C6" w:rsidRPr="00803DBC" w:rsidRDefault="00A407C6" w:rsidP="00A407C6">
      <w:pPr>
        <w:pStyle w:val="Zkladntextodsazen2"/>
        <w:numPr>
          <w:ilvl w:val="1"/>
          <w:numId w:val="2"/>
        </w:numPr>
        <w:spacing w:after="120"/>
        <w:ind w:hanging="720"/>
      </w:pPr>
      <w:r w:rsidRPr="00803DBC">
        <w:t xml:space="preserve">Poskytovatel je povinen používat k odstraňování odpadu zavedený systém </w:t>
      </w:r>
      <w:r w:rsidR="00121ABD" w:rsidRPr="00803DBC">
        <w:t>o</w:t>
      </w:r>
      <w:r w:rsidRPr="00803DBC">
        <w:t xml:space="preserve">bjednatele. Odpady vzniklé předmětem plnění je </w:t>
      </w:r>
      <w:r w:rsidR="00121ABD" w:rsidRPr="00803DBC">
        <w:t>p</w:t>
      </w:r>
      <w:r w:rsidRPr="00803DBC">
        <w:t xml:space="preserve">oskytovatel povinen ukládat na místa </w:t>
      </w:r>
      <w:r w:rsidR="00291AE0" w:rsidRPr="00803DBC">
        <w:t xml:space="preserve">k </w:t>
      </w:r>
      <w:r w:rsidRPr="00803DBC">
        <w:t xml:space="preserve">tomu </w:t>
      </w:r>
      <w:r w:rsidRPr="00803DBC">
        <w:lastRenderedPageBreak/>
        <w:t>určená s důrazem na jejich</w:t>
      </w:r>
      <w:r w:rsidR="00121ABD" w:rsidRPr="00803DBC">
        <w:t xml:space="preserve"> ekologické</w:t>
      </w:r>
      <w:r w:rsidRPr="00803DBC">
        <w:t xml:space="preserve"> třídění</w:t>
      </w:r>
      <w:r w:rsidR="00DF130C" w:rsidRPr="00803DBC">
        <w:t>.</w:t>
      </w:r>
      <w:r w:rsidRPr="00803DBC">
        <w:t xml:space="preserve"> </w:t>
      </w:r>
      <w:r w:rsidR="00121ABD" w:rsidRPr="00803DBC">
        <w:t>Při o</w:t>
      </w:r>
      <w:r w:rsidR="00DF130C" w:rsidRPr="00803DBC">
        <w:t>dstraňování odpadu nebezpečného charakteru (např. jehly, injekční stříkačky)</w:t>
      </w:r>
      <w:r w:rsidR="004C1218" w:rsidRPr="00803DBC">
        <w:t xml:space="preserve"> </w:t>
      </w:r>
      <w:r w:rsidR="00121ABD" w:rsidRPr="00803DBC">
        <w:t xml:space="preserve">je nutné </w:t>
      </w:r>
      <w:r w:rsidR="00DF130C" w:rsidRPr="00803DBC">
        <w:t xml:space="preserve">volat Městskou policii tel. linku 156. </w:t>
      </w:r>
      <w:r w:rsidRPr="00803DBC">
        <w:t xml:space="preserve"> Odpadem se mimo jiné </w:t>
      </w:r>
      <w:r w:rsidR="004C16E6" w:rsidRPr="00803DBC">
        <w:t xml:space="preserve">také </w:t>
      </w:r>
      <w:r w:rsidRPr="00803DBC">
        <w:t xml:space="preserve">rozumí použité mycí roztoky, voda z čištění a </w:t>
      </w:r>
      <w:r w:rsidR="00291AE0" w:rsidRPr="00803DBC">
        <w:t>odpady</w:t>
      </w:r>
      <w:r w:rsidR="00F822F0" w:rsidRPr="00803DBC">
        <w:t xml:space="preserve"> </w:t>
      </w:r>
      <w:r w:rsidRPr="00803DBC">
        <w:t xml:space="preserve">vzniklé z předmětu plnění. V případě, že pracovníky poskytovatele dojde </w:t>
      </w:r>
      <w:r w:rsidR="00D65294" w:rsidRPr="00803DBC">
        <w:t xml:space="preserve">k </w:t>
      </w:r>
      <w:r w:rsidRPr="00803DBC">
        <w:t>nesprávnému třídění odpadů do nádob objednatele a v důsledku toho bude objednateli ze strany kontrolních orgánů veřejné správy udělena sankce, je objednatel oprávněn účtovat poskytovateli náhradu škody ve výši takto udělené sankce. Objednatel si navíc vyhrazuje právo provádět kontroly třídění odpadů pracovníky poskytovatele a při zjištění nedostatků v třídění si objednatel vyhrazuje právo uložit poskytovateli sankci (viz článek</w:t>
      </w:r>
      <w:r w:rsidR="00121ABD" w:rsidRPr="00803DBC">
        <w:t xml:space="preserve"> </w:t>
      </w:r>
      <w:r w:rsidR="00121ABD" w:rsidRPr="00803DBC">
        <w:fldChar w:fldCharType="begin"/>
      </w:r>
      <w:r w:rsidR="00121ABD" w:rsidRPr="00803DBC">
        <w:instrText xml:space="preserve"> REF _Ref141986243 \r \h </w:instrText>
      </w:r>
      <w:r w:rsidR="00FE2E04" w:rsidRPr="00803DBC">
        <w:instrText xml:space="preserve"> \* MERGEFORMAT </w:instrText>
      </w:r>
      <w:r w:rsidR="00121ABD" w:rsidRPr="00803DBC">
        <w:fldChar w:fldCharType="separate"/>
      </w:r>
      <w:r w:rsidR="00062673">
        <w:t>XII</w:t>
      </w:r>
      <w:r w:rsidR="00121ABD" w:rsidRPr="00803DBC">
        <w:fldChar w:fldCharType="end"/>
      </w:r>
      <w:r w:rsidR="00121ABD" w:rsidRPr="00803DBC">
        <w:t>.</w:t>
      </w:r>
      <w:r w:rsidRPr="00803DBC">
        <w:t>).</w:t>
      </w:r>
      <w:r w:rsidRPr="00803DBC" w:rsidDel="00BC15EA">
        <w:t xml:space="preserve"> </w:t>
      </w:r>
    </w:p>
    <w:p w14:paraId="6351F094" w14:textId="77777777" w:rsidR="00A407C6" w:rsidRPr="00803DBC" w:rsidRDefault="00A407C6" w:rsidP="00A407C6">
      <w:pPr>
        <w:pStyle w:val="Zkladntextodsazen2"/>
        <w:numPr>
          <w:ilvl w:val="1"/>
          <w:numId w:val="2"/>
        </w:numPr>
        <w:spacing w:after="120"/>
        <w:ind w:hanging="720"/>
      </w:pPr>
      <w:r w:rsidRPr="00803DBC">
        <w:t>Poskytovatel je povinen zpětně odebírat prázdné obaly použitých chemických a čistících přípravků použitých k předmětu plnění.</w:t>
      </w:r>
    </w:p>
    <w:p w14:paraId="59873F52" w14:textId="4C8C9C65" w:rsidR="00A407C6" w:rsidRPr="00803DBC" w:rsidRDefault="00A407C6" w:rsidP="00A407C6">
      <w:pPr>
        <w:pStyle w:val="Zkladntextodsazen2"/>
        <w:numPr>
          <w:ilvl w:val="1"/>
          <w:numId w:val="2"/>
        </w:numPr>
        <w:spacing w:after="120"/>
        <w:ind w:hanging="720"/>
      </w:pPr>
      <w:r w:rsidRPr="00803DBC">
        <w:t xml:space="preserve">Poskytovatel je povinen v dostatečném předstihu předat </w:t>
      </w:r>
      <w:r w:rsidR="00C90784" w:rsidRPr="00803DBC">
        <w:t>kontaktní osobě</w:t>
      </w:r>
      <w:r w:rsidR="00121ABD" w:rsidRPr="00803DBC">
        <w:t xml:space="preserve"> </w:t>
      </w:r>
      <w:r w:rsidRPr="00803DBC">
        <w:t>objednatel</w:t>
      </w:r>
      <w:r w:rsidR="00121ABD" w:rsidRPr="00803DBC">
        <w:t xml:space="preserve">e dle čl. </w:t>
      </w:r>
      <w:r w:rsidR="00C90784" w:rsidRPr="00803DBC">
        <w:rPr>
          <w:highlight w:val="yellow"/>
        </w:rPr>
        <w:fldChar w:fldCharType="begin"/>
      </w:r>
      <w:r w:rsidR="00C90784" w:rsidRPr="00803DBC">
        <w:instrText xml:space="preserve"> REF _Ref141992019 \r \h </w:instrText>
      </w:r>
      <w:r w:rsidR="00FE2E04" w:rsidRPr="00803DBC">
        <w:rPr>
          <w:highlight w:val="yellow"/>
        </w:rPr>
        <w:instrText xml:space="preserve"> \* MERGEFORMAT </w:instrText>
      </w:r>
      <w:r w:rsidR="00C90784" w:rsidRPr="00803DBC">
        <w:rPr>
          <w:highlight w:val="yellow"/>
        </w:rPr>
      </w:r>
      <w:r w:rsidR="00C90784" w:rsidRPr="00803DBC">
        <w:rPr>
          <w:highlight w:val="yellow"/>
        </w:rPr>
        <w:fldChar w:fldCharType="separate"/>
      </w:r>
      <w:r w:rsidR="00062673">
        <w:t>XI</w:t>
      </w:r>
      <w:r w:rsidR="00C90784" w:rsidRPr="00803DBC">
        <w:rPr>
          <w:highlight w:val="yellow"/>
        </w:rPr>
        <w:fldChar w:fldCharType="end"/>
      </w:r>
      <w:r w:rsidR="00C90784" w:rsidRPr="00803DBC">
        <w:t xml:space="preserve">. </w:t>
      </w:r>
      <w:r w:rsidR="00121ABD" w:rsidRPr="00803DBC">
        <w:t>této smlouvy</w:t>
      </w:r>
      <w:r w:rsidRPr="00803DBC">
        <w:t xml:space="preserve"> seznam osob, které budou vstupovat na místa plnění za účelem plnění závazků z této smlouvy, včetně seznamu služebních vozidel, a je povinen zajišťovat včasnou aktualizaci těchto seznamů. V případě nepředložení nebo neaktuálnosti seznamu osob a služebních vozidel je objednatel oprávněn nevpustit osoby nebo vozidla neuvedená v seznamu do místa plnění s tím, že </w:t>
      </w:r>
      <w:r w:rsidRPr="00803DBC">
        <w:rPr>
          <w:color w:val="000000"/>
        </w:rPr>
        <w:t xml:space="preserve">v tomto případě objednatel neodpovídá za případné prodlení v plnění závazků </w:t>
      </w:r>
      <w:r w:rsidRPr="00803DBC">
        <w:t>poskytovatelem.</w:t>
      </w:r>
    </w:p>
    <w:p w14:paraId="349519A9" w14:textId="00E3097C" w:rsidR="00A407C6" w:rsidRPr="00803DBC" w:rsidRDefault="00A407C6" w:rsidP="00A407C6">
      <w:pPr>
        <w:pStyle w:val="Zkladntextodsazen2"/>
        <w:numPr>
          <w:ilvl w:val="1"/>
          <w:numId w:val="2"/>
        </w:numPr>
        <w:spacing w:after="120"/>
        <w:ind w:hanging="720"/>
      </w:pPr>
      <w:r w:rsidRPr="00803DBC">
        <w:t xml:space="preserve">Poskytovatel se zavazuje prokazovat splnění povinností dle </w:t>
      </w:r>
      <w:r w:rsidR="00083770" w:rsidRPr="00803DBC">
        <w:t xml:space="preserve">čl. </w:t>
      </w:r>
      <w:r w:rsidR="00083770" w:rsidRPr="00803DBC">
        <w:fldChar w:fldCharType="begin"/>
      </w:r>
      <w:r w:rsidR="00083770" w:rsidRPr="00803DBC">
        <w:instrText xml:space="preserve"> REF _Ref141986363 \r \h </w:instrText>
      </w:r>
      <w:r w:rsidR="00FE2E04" w:rsidRPr="00803DBC">
        <w:instrText xml:space="preserve"> \* MERGEFORMAT </w:instrText>
      </w:r>
      <w:r w:rsidR="00083770" w:rsidRPr="00803DBC">
        <w:fldChar w:fldCharType="separate"/>
      </w:r>
      <w:r w:rsidR="00062673">
        <w:t xml:space="preserve">8.1. </w:t>
      </w:r>
      <w:r w:rsidR="00083770" w:rsidRPr="00803DBC">
        <w:fldChar w:fldCharType="end"/>
      </w:r>
      <w:r w:rsidRPr="00803DBC">
        <w:t>a</w:t>
      </w:r>
      <w:r w:rsidR="00083770" w:rsidRPr="00803DBC">
        <w:t xml:space="preserve"> </w:t>
      </w:r>
      <w:r w:rsidR="00083770" w:rsidRPr="00803DBC">
        <w:fldChar w:fldCharType="begin"/>
      </w:r>
      <w:r w:rsidR="00083770" w:rsidRPr="00803DBC">
        <w:instrText xml:space="preserve"> REF _Ref141986375 \r \h </w:instrText>
      </w:r>
      <w:r w:rsidR="00FE2E04" w:rsidRPr="00803DBC">
        <w:instrText xml:space="preserve"> \* MERGEFORMAT </w:instrText>
      </w:r>
      <w:r w:rsidR="00083770" w:rsidRPr="00803DBC">
        <w:fldChar w:fldCharType="separate"/>
      </w:r>
      <w:r w:rsidR="00062673">
        <w:t xml:space="preserve">8.2. </w:t>
      </w:r>
      <w:r w:rsidR="00083770" w:rsidRPr="00803DBC">
        <w:fldChar w:fldCharType="end"/>
      </w:r>
      <w:r w:rsidR="00083770" w:rsidRPr="00803DBC">
        <w:t xml:space="preserve">této </w:t>
      </w:r>
      <w:r w:rsidRPr="00803DBC">
        <w:t>smlouvy zápisem o proškolení v zápisníku bezpečnosti práce, který je umístěn u vedoucího pracovníka objednatele a posudkem lékaře o zdravotní způsobilosti pracovníka, který je poskytovatel povinen poskytnout a předložit k nahlédnutí oprávněnému pracovníkovi objednatele. V případě nepředložení uvedených dokladů nemůže pracovník poskytovatele vykonávat práci u objednatele.</w:t>
      </w:r>
    </w:p>
    <w:p w14:paraId="57063F4F" w14:textId="77777777" w:rsidR="00A407C6" w:rsidRPr="00803DBC" w:rsidRDefault="00A407C6" w:rsidP="00A407C6">
      <w:pPr>
        <w:pStyle w:val="Zkladntextodsazen2"/>
        <w:numPr>
          <w:ilvl w:val="1"/>
          <w:numId w:val="2"/>
        </w:numPr>
        <w:spacing w:after="120"/>
        <w:ind w:hanging="720"/>
      </w:pPr>
      <w:r w:rsidRPr="00803DBC">
        <w:t>Poskytovatel prohlašuje, že byl objednatelem seznámen se skutečností, že místo plnění náleží do právního režimu zákona č. 266/1994 Sb., o drahách, v platném znění, včetně posuzování zdravotní způsobilosti pracovníků pohybujících se na dráze nebo v ochranném pásmu dráhy, jež je upravena vyhláškou č.101/1995 Sb., kterou se vydává Řád pro zdravotní a odbornou způsobilost osob při provozování dráhy a drážní dopravy, v platném znění. Tato informace je uvedena také v příloze č. 1</w:t>
      </w:r>
      <w:r w:rsidR="00C81B0A" w:rsidRPr="00803DBC">
        <w:t xml:space="preserve"> této smlouvy</w:t>
      </w:r>
      <w:r w:rsidRPr="00803DBC">
        <w:t>.</w:t>
      </w:r>
    </w:p>
    <w:p w14:paraId="25B7AE84" w14:textId="77777777" w:rsidR="00A407C6" w:rsidRPr="00803DBC" w:rsidRDefault="00A407C6" w:rsidP="00A407C6">
      <w:pPr>
        <w:pStyle w:val="Zkladntextodsazen2"/>
        <w:numPr>
          <w:ilvl w:val="1"/>
          <w:numId w:val="2"/>
        </w:numPr>
        <w:spacing w:after="120"/>
        <w:ind w:hanging="720"/>
      </w:pPr>
      <w:r w:rsidRPr="00803DBC">
        <w:t>V případě porušení svých povinností odpovídá poskytovatel za veškeré případné škody, které v souvislosti s porušením jeho povinností vzniknou, rovněž je povinen uhradit veškeré škody vzniklé objednateli v souvislosti s porušením povinností poskytovatele, včetně případných sankcí uložených příslušnými orgány veřejné správy.</w:t>
      </w:r>
    </w:p>
    <w:p w14:paraId="12AEB840" w14:textId="77777777" w:rsidR="00A407C6" w:rsidRPr="00803DBC" w:rsidRDefault="00A407C6" w:rsidP="00A407C6">
      <w:pPr>
        <w:pStyle w:val="Zkladntextodsazen2"/>
        <w:numPr>
          <w:ilvl w:val="1"/>
          <w:numId w:val="2"/>
        </w:numPr>
        <w:spacing w:after="120"/>
        <w:ind w:hanging="720"/>
      </w:pPr>
      <w:r w:rsidRPr="00803DBC">
        <w:t>V případě, že se v místě plnění budou nacházet nebo by předmětem úklidu měly být dopravní prostředky, jejichž dveře, popř. jiné části karosérie budou zapečetěny nebo jinak zajištěny Policií České Republiky, Drážní inspekcí, Dopravním dispečinkem objednatele apod., je vstup a jakákoliv manipulace (zejména odstraňování a poškozování pečetí</w:t>
      </w:r>
      <w:r w:rsidRPr="00803DBC">
        <w:rPr>
          <w:color w:val="1F497D"/>
        </w:rPr>
        <w:t xml:space="preserve">, </w:t>
      </w:r>
      <w:r w:rsidRPr="00803DBC">
        <w:t>pásek či jiných zábran) s těmito dopravními prostředky přísně zakázána.</w:t>
      </w:r>
    </w:p>
    <w:p w14:paraId="53DF2EDD" w14:textId="77777777" w:rsidR="00A407C6" w:rsidRPr="00803DBC" w:rsidRDefault="00A407C6" w:rsidP="00A407C6">
      <w:pPr>
        <w:pStyle w:val="Zkladntextodsazen2"/>
        <w:numPr>
          <w:ilvl w:val="1"/>
          <w:numId w:val="2"/>
        </w:numPr>
        <w:spacing w:after="120"/>
        <w:ind w:hanging="720"/>
      </w:pPr>
      <w:r w:rsidRPr="00803DBC">
        <w:t xml:space="preserve">Poskytovatel je povinen kdykoli, ihned na vyžádání objednateli předat soupis uklizených vozů z důvodu provedení kontroly kvality úklidu. </w:t>
      </w:r>
    </w:p>
    <w:p w14:paraId="3415B64B" w14:textId="237963CF" w:rsidR="00A407C6" w:rsidRPr="00803DBC" w:rsidRDefault="00A407C6" w:rsidP="00A407C6">
      <w:pPr>
        <w:pStyle w:val="Zkladntextodsazen2"/>
        <w:numPr>
          <w:ilvl w:val="1"/>
          <w:numId w:val="2"/>
        </w:numPr>
        <w:spacing w:after="120"/>
        <w:ind w:hanging="720"/>
      </w:pPr>
      <w:r w:rsidRPr="00803DBC">
        <w:t>Poskytovatel je povinen zaslat s dostatečným předstihem</w:t>
      </w:r>
      <w:r w:rsidR="00FD0A95" w:rsidRPr="00803DBC">
        <w:t xml:space="preserve"> (minimálně však 24 hodin před nástupem první směny)</w:t>
      </w:r>
      <w:r w:rsidRPr="00803DBC">
        <w:t xml:space="preserve"> objednateli plánovaný </w:t>
      </w:r>
      <w:r w:rsidR="00E422F2" w:rsidRPr="00803DBC">
        <w:t xml:space="preserve">týdenní </w:t>
      </w:r>
      <w:r w:rsidRPr="00803DBC">
        <w:t>rozpis směn zaměstnanců poskytovatele, kteří budou provádět předmět plnění.</w:t>
      </w:r>
      <w:r w:rsidR="00FD0A95" w:rsidRPr="00803DBC">
        <w:t xml:space="preserve"> V případě změny v počtech zaměstnanců na směn</w:t>
      </w:r>
      <w:r w:rsidR="00B3674C" w:rsidRPr="00803DBC">
        <w:t xml:space="preserve">ách oproti </w:t>
      </w:r>
      <w:r w:rsidR="00E422F2" w:rsidRPr="00803DBC">
        <w:t>týdenní</w:t>
      </w:r>
      <w:r w:rsidR="00B3674C" w:rsidRPr="00803DBC">
        <w:t xml:space="preserve"> rozpisu je poskytovatel povinen e-mailem </w:t>
      </w:r>
      <w:r w:rsidR="00B3674C" w:rsidRPr="00803DBC">
        <w:lastRenderedPageBreak/>
        <w:t xml:space="preserve">informovat </w:t>
      </w:r>
      <w:r w:rsidR="00C90784" w:rsidRPr="00803DBC">
        <w:t>kontaktní osobu</w:t>
      </w:r>
      <w:r w:rsidR="00C81B0A" w:rsidRPr="00803DBC">
        <w:t xml:space="preserve"> objednatele </w:t>
      </w:r>
      <w:r w:rsidR="00C90784" w:rsidRPr="00803DBC">
        <w:t xml:space="preserve">dle čl. </w:t>
      </w:r>
      <w:r w:rsidR="00C90784" w:rsidRPr="00803DBC">
        <w:fldChar w:fldCharType="begin"/>
      </w:r>
      <w:r w:rsidR="00C90784" w:rsidRPr="00803DBC">
        <w:instrText xml:space="preserve"> REF _Ref141992019 \r \h </w:instrText>
      </w:r>
      <w:r w:rsidR="00FE2E04" w:rsidRPr="00803DBC">
        <w:instrText xml:space="preserve"> \* MERGEFORMAT </w:instrText>
      </w:r>
      <w:r w:rsidR="00C90784" w:rsidRPr="00803DBC">
        <w:fldChar w:fldCharType="separate"/>
      </w:r>
      <w:r w:rsidR="00062673">
        <w:t>XI</w:t>
      </w:r>
      <w:r w:rsidR="00C90784" w:rsidRPr="00803DBC">
        <w:fldChar w:fldCharType="end"/>
      </w:r>
      <w:r w:rsidR="00C90784" w:rsidRPr="00803DBC">
        <w:t>. této smlouvy</w:t>
      </w:r>
      <w:r w:rsidR="00B3674C" w:rsidRPr="00803DBC">
        <w:t>, minimálně 24 hodin před započetím směny.</w:t>
      </w:r>
      <w:r w:rsidR="002D3C59" w:rsidRPr="00803DBC">
        <w:t xml:space="preserve"> </w:t>
      </w:r>
    </w:p>
    <w:p w14:paraId="3FFF2533" w14:textId="77777777" w:rsidR="00A407C6" w:rsidRPr="00803DBC" w:rsidRDefault="00A407C6" w:rsidP="00A407C6">
      <w:pPr>
        <w:pStyle w:val="Zkladntextodsazen2"/>
        <w:numPr>
          <w:ilvl w:val="1"/>
          <w:numId w:val="2"/>
        </w:numPr>
        <w:spacing w:after="120"/>
        <w:ind w:hanging="720"/>
      </w:pPr>
      <w:r w:rsidRPr="00803DBC">
        <w:t>Ostatní povinnosti poskytovatele a další obchodní podmínky jsou uvedeny v příloze č. 1</w:t>
      </w:r>
      <w:r w:rsidR="00C81B0A" w:rsidRPr="00803DBC">
        <w:t xml:space="preserve"> této smlouvy</w:t>
      </w:r>
      <w:r w:rsidRPr="00803DBC">
        <w:t>.</w:t>
      </w:r>
    </w:p>
    <w:p w14:paraId="3680C854" w14:textId="757C3B38" w:rsidR="0038273E" w:rsidRPr="00803DBC" w:rsidRDefault="00F41749" w:rsidP="007F7099">
      <w:pPr>
        <w:pStyle w:val="Zkladntextodsazen2"/>
        <w:numPr>
          <w:ilvl w:val="1"/>
          <w:numId w:val="2"/>
        </w:numPr>
        <w:spacing w:after="120"/>
        <w:ind w:hanging="720"/>
      </w:pPr>
      <w:r w:rsidRPr="00803DBC">
        <w:t>Smluvní strany konstatují, že systém evidence</w:t>
      </w:r>
      <w:r w:rsidR="004772E0" w:rsidRPr="00803DBC">
        <w:t>,</w:t>
      </w:r>
      <w:r w:rsidRPr="00803DBC">
        <w:t xml:space="preserve"> plánování</w:t>
      </w:r>
      <w:r w:rsidR="004772E0" w:rsidRPr="00803DBC">
        <w:t xml:space="preserve">, </w:t>
      </w:r>
      <w:r w:rsidR="00DA4A72" w:rsidRPr="00803DBC">
        <w:t xml:space="preserve">kontrola, </w:t>
      </w:r>
      <w:r w:rsidR="004772E0" w:rsidRPr="00803DBC">
        <w:t>reklamace</w:t>
      </w:r>
      <w:r w:rsidRPr="00803DBC">
        <w:t xml:space="preserve"> úklidu</w:t>
      </w:r>
      <w:r w:rsidR="004772E0" w:rsidRPr="00803DBC">
        <w:t xml:space="preserve"> atd.</w:t>
      </w:r>
      <w:r w:rsidR="008D0A69" w:rsidRPr="00803DBC">
        <w:t xml:space="preserve"> (dále také jen „</w:t>
      </w:r>
      <w:r w:rsidR="008D0A69" w:rsidRPr="00DE17D8">
        <w:rPr>
          <w:b/>
          <w:bCs/>
        </w:rPr>
        <w:t>elektronická komunikace</w:t>
      </w:r>
      <w:r w:rsidR="008D0A69" w:rsidRPr="00803DBC">
        <w:t>“)</w:t>
      </w:r>
      <w:r w:rsidRPr="00803DBC">
        <w:t xml:space="preserve"> </w:t>
      </w:r>
      <w:r w:rsidR="008D0A69" w:rsidRPr="00803DBC">
        <w:t>je na začátku tohoto smluvního vztahu sjednán</w:t>
      </w:r>
      <w:r w:rsidRPr="00803DBC">
        <w:t xml:space="preserve"> primárně v listinné podobě</w:t>
      </w:r>
      <w:r w:rsidR="002A5613" w:rsidRPr="00803DBC">
        <w:t xml:space="preserve"> (</w:t>
      </w:r>
      <w:r w:rsidR="00E878CA" w:rsidRPr="00803DBC">
        <w:t xml:space="preserve">zejména </w:t>
      </w:r>
      <w:r w:rsidR="004772E0" w:rsidRPr="00803DBC">
        <w:t xml:space="preserve">články </w:t>
      </w:r>
      <w:r w:rsidR="00C81B0A" w:rsidRPr="00803DBC">
        <w:fldChar w:fldCharType="begin"/>
      </w:r>
      <w:r w:rsidR="00C81B0A" w:rsidRPr="00803DBC">
        <w:instrText xml:space="preserve"> REF _Ref141983780 \r \h </w:instrText>
      </w:r>
      <w:r w:rsidR="00FE2E04" w:rsidRPr="00803DBC">
        <w:instrText xml:space="preserve"> \* MERGEFORMAT </w:instrText>
      </w:r>
      <w:r w:rsidR="00C81B0A" w:rsidRPr="00803DBC">
        <w:fldChar w:fldCharType="separate"/>
      </w:r>
      <w:r w:rsidR="00062673">
        <w:t>X</w:t>
      </w:r>
      <w:r w:rsidR="00C81B0A" w:rsidRPr="00803DBC">
        <w:fldChar w:fldCharType="end"/>
      </w:r>
      <w:r w:rsidR="00C81B0A" w:rsidRPr="00803DBC">
        <w:t>.</w:t>
      </w:r>
      <w:r w:rsidR="00E878CA" w:rsidRPr="00803DBC">
        <w:t xml:space="preserve"> a</w:t>
      </w:r>
      <w:r w:rsidR="00C81B0A" w:rsidRPr="00803DBC">
        <w:t xml:space="preserve"> </w:t>
      </w:r>
      <w:r w:rsidR="00C81B0A" w:rsidRPr="00803DBC">
        <w:fldChar w:fldCharType="begin"/>
      </w:r>
      <w:r w:rsidR="00C81B0A" w:rsidRPr="00803DBC">
        <w:instrText xml:space="preserve"> REF _Ref141986799 \r \h </w:instrText>
      </w:r>
      <w:r w:rsidR="00FE2E04" w:rsidRPr="00803DBC">
        <w:instrText xml:space="preserve"> \* MERGEFORMAT </w:instrText>
      </w:r>
      <w:r w:rsidR="00C81B0A" w:rsidRPr="00803DBC">
        <w:fldChar w:fldCharType="separate"/>
      </w:r>
      <w:r w:rsidR="00062673">
        <w:t>XIII</w:t>
      </w:r>
      <w:r w:rsidR="00C81B0A" w:rsidRPr="00803DBC">
        <w:fldChar w:fldCharType="end"/>
      </w:r>
      <w:r w:rsidR="00C81B0A" w:rsidRPr="00803DBC">
        <w:t>.</w:t>
      </w:r>
      <w:r w:rsidR="004772E0" w:rsidRPr="00803DBC">
        <w:t xml:space="preserve"> </w:t>
      </w:r>
      <w:r w:rsidR="002A5613" w:rsidRPr="00803DBC">
        <w:t>smlouvy)</w:t>
      </w:r>
      <w:r w:rsidRPr="00803DBC">
        <w:t>. Poskytovatel bere na vědomí, že objednatel hodlá v průběhu trvání této smlouvy přejít na částečn</w:t>
      </w:r>
      <w:r w:rsidR="008D0A69" w:rsidRPr="00803DBC">
        <w:t>ou</w:t>
      </w:r>
      <w:r w:rsidRPr="00803DBC">
        <w:t xml:space="preserve"> či úpln</w:t>
      </w:r>
      <w:r w:rsidR="008D0A69" w:rsidRPr="00803DBC">
        <w:t>ou</w:t>
      </w:r>
      <w:r w:rsidRPr="00803DBC">
        <w:t xml:space="preserve"> elektronick</w:t>
      </w:r>
      <w:r w:rsidR="008D0A69" w:rsidRPr="00803DBC">
        <w:t>ou komunikaci</w:t>
      </w:r>
      <w:r w:rsidRPr="00803DBC">
        <w:t>. S ohledem na to je objednatel oprávněn jednostranně oznámit poskytovateli</w:t>
      </w:r>
      <w:r w:rsidR="00A5359A" w:rsidRPr="00803DBC">
        <w:t xml:space="preserve"> přechod na elektronick</w:t>
      </w:r>
      <w:r w:rsidR="008D0A69" w:rsidRPr="00803DBC">
        <w:t>ou komunikaci</w:t>
      </w:r>
      <w:r w:rsidR="00A5359A" w:rsidRPr="00803DBC">
        <w:t xml:space="preserve">. Oznámení o přechodu na elektronickou </w:t>
      </w:r>
      <w:r w:rsidR="008D0A69" w:rsidRPr="00803DBC">
        <w:t>komunikaci</w:t>
      </w:r>
      <w:r w:rsidR="00A5359A" w:rsidRPr="00803DBC">
        <w:t xml:space="preserve"> je objednatel povinen zaslat </w:t>
      </w:r>
      <w:r w:rsidR="00C81B0A" w:rsidRPr="00803DBC">
        <w:t xml:space="preserve">manažerovi </w:t>
      </w:r>
      <w:r w:rsidR="00DE17D8">
        <w:t>úklidu</w:t>
      </w:r>
      <w:r w:rsidR="00C81B0A" w:rsidRPr="00803DBC">
        <w:t xml:space="preserve"> </w:t>
      </w:r>
      <w:r w:rsidR="00A5359A" w:rsidRPr="00803DBC">
        <w:t xml:space="preserve">minimálně 1 měsíc předem. Oznámení bude obsahovat minimálně termín zahájení přechodu na elektronickou </w:t>
      </w:r>
      <w:r w:rsidR="008D0A69" w:rsidRPr="00803DBC">
        <w:t>komunikaci</w:t>
      </w:r>
      <w:r w:rsidR="00A5359A" w:rsidRPr="00803DBC">
        <w:t>, rozsah přechodu (výčet činností či úkonů, kterou začnou být evidovány elektronicky).</w:t>
      </w:r>
      <w:r w:rsidR="00C81B0A" w:rsidRPr="00803DBC">
        <w:t xml:space="preserve"> </w:t>
      </w:r>
      <w:r w:rsidR="00A5359A" w:rsidRPr="00803DBC">
        <w:t xml:space="preserve">Poskytovatel se </w:t>
      </w:r>
      <w:r w:rsidR="0038273E" w:rsidRPr="00803DBC">
        <w:t xml:space="preserve">zavazuje vyvinout součinnost </w:t>
      </w:r>
      <w:r w:rsidR="00A5359A" w:rsidRPr="00803DBC">
        <w:t>při</w:t>
      </w:r>
      <w:r w:rsidR="0038273E" w:rsidRPr="00803DBC">
        <w:t xml:space="preserve"> </w:t>
      </w:r>
      <w:r w:rsidR="00A5359A" w:rsidRPr="00803DBC">
        <w:t>zavádění</w:t>
      </w:r>
      <w:r w:rsidR="0038273E" w:rsidRPr="00803DBC">
        <w:t xml:space="preserve"> elektronické </w:t>
      </w:r>
      <w:r w:rsidR="008D0A69" w:rsidRPr="00803DBC">
        <w:t>komunikace</w:t>
      </w:r>
      <w:r w:rsidR="0038273E" w:rsidRPr="00803DBC">
        <w:t>.</w:t>
      </w:r>
      <w:r w:rsidR="00A5359A" w:rsidRPr="00803DBC">
        <w:t xml:space="preserve"> Smluvní strany se dohodly, že náklady spojené </w:t>
      </w:r>
      <w:r w:rsidR="00274797" w:rsidRPr="00803DBC">
        <w:t xml:space="preserve">s </w:t>
      </w:r>
      <w:r w:rsidR="00A5359A" w:rsidRPr="00803DBC">
        <w:t>první</w:t>
      </w:r>
      <w:r w:rsidR="00274797" w:rsidRPr="00803DBC">
        <w:t>m</w:t>
      </w:r>
      <w:r w:rsidR="00A5359A" w:rsidRPr="00803DBC">
        <w:t xml:space="preserve"> </w:t>
      </w:r>
      <w:r w:rsidR="00274797" w:rsidRPr="00803DBC">
        <w:t>za</w:t>
      </w:r>
      <w:r w:rsidR="00A5359A" w:rsidRPr="00803DBC">
        <w:t>školení</w:t>
      </w:r>
      <w:r w:rsidR="00274797" w:rsidRPr="00803DBC">
        <w:t>m</w:t>
      </w:r>
      <w:r w:rsidR="00A5359A" w:rsidRPr="00803DBC">
        <w:t xml:space="preserve"> zaměstnanců poskytovatele</w:t>
      </w:r>
      <w:r w:rsidR="00274797" w:rsidRPr="00803DBC">
        <w:t xml:space="preserve"> ponese objednatel</w:t>
      </w:r>
      <w:r w:rsidR="00A5359A" w:rsidRPr="00803DBC">
        <w:t xml:space="preserve"> (prvním školením se rozumí</w:t>
      </w:r>
      <w:r w:rsidR="00E878CA" w:rsidRPr="00803DBC">
        <w:t xml:space="preserve"> </w:t>
      </w:r>
      <w:r w:rsidR="00593207" w:rsidRPr="00803DBC">
        <w:t>seznámení s principem evidence, přidělování prací a následně jejich předání objednateli, systémem kontrol</w:t>
      </w:r>
      <w:r w:rsidR="00C81B0A" w:rsidRPr="00803DBC">
        <w:t>)</w:t>
      </w:r>
      <w:r w:rsidR="00274797" w:rsidRPr="00803DBC">
        <w:t xml:space="preserve">. Smluvní strany se dohodly, že SW a HW pro zaměstnance poskytovatele potřebný pro elektronickou </w:t>
      </w:r>
      <w:r w:rsidR="008D0A69" w:rsidRPr="00803DBC">
        <w:t>komunikaci</w:t>
      </w:r>
      <w:r w:rsidR="00274797" w:rsidRPr="00803DBC">
        <w:t xml:space="preserve"> zajistí na své náklady objednatel. </w:t>
      </w:r>
    </w:p>
    <w:p w14:paraId="05920A0C" w14:textId="77777777" w:rsidR="003A6B05" w:rsidRPr="00C465F5" w:rsidRDefault="003A6B05" w:rsidP="007F7099">
      <w:pPr>
        <w:pStyle w:val="Zkladntextodsazen2"/>
        <w:numPr>
          <w:ilvl w:val="1"/>
          <w:numId w:val="2"/>
        </w:numPr>
        <w:spacing w:after="120"/>
        <w:ind w:hanging="720"/>
      </w:pPr>
      <w:bookmarkStart w:id="12" w:name="_Ref141996348"/>
      <w:r w:rsidRPr="00C465F5">
        <w:t>Poskytovatel je povinen na výzvu objednatele (kontaktní osoby objednatele dle této smlouvy) bezodkladně, nejpozději však do dalšího dne, v rámci kterého má být prováděn úklid, nahradit pracovníka úklidu v případě, že tento pracovník:</w:t>
      </w:r>
      <w:bookmarkEnd w:id="12"/>
    </w:p>
    <w:p w14:paraId="4E98256E" w14:textId="77777777" w:rsidR="003A6B05" w:rsidRPr="00C465F5" w:rsidRDefault="003A6B05" w:rsidP="003A6B05">
      <w:pPr>
        <w:pStyle w:val="Zkladntextodsazen2"/>
        <w:numPr>
          <w:ilvl w:val="0"/>
          <w:numId w:val="13"/>
        </w:numPr>
        <w:spacing w:after="120"/>
      </w:pPr>
      <w:r w:rsidRPr="00C465F5">
        <w:t xml:space="preserve">závažným způsobem porušil své pracovní povinnosti, kdy za závažné porušení pracovních povinností se považuje </w:t>
      </w:r>
      <w:r w:rsidR="007241DA" w:rsidRPr="00C465F5">
        <w:t>zejména nikoliv však výlučně pití alkoholu či užívání omamných látek na pracovišti, podstatné porušení předpisů a směrnic BOZP</w:t>
      </w:r>
      <w:r w:rsidRPr="00C465F5">
        <w:t>;</w:t>
      </w:r>
    </w:p>
    <w:p w14:paraId="3DE0DA35" w14:textId="17ECE9A6" w:rsidR="007241DA" w:rsidRPr="00C465F5" w:rsidRDefault="003A6B05" w:rsidP="003A6B05">
      <w:pPr>
        <w:pStyle w:val="Zkladntextodsazen2"/>
        <w:numPr>
          <w:ilvl w:val="0"/>
          <w:numId w:val="13"/>
        </w:numPr>
        <w:spacing w:after="120"/>
      </w:pPr>
      <w:r w:rsidRPr="00C465F5">
        <w:t>opakovaně (nejméně ve třech (3) případech)</w:t>
      </w:r>
      <w:r w:rsidR="007241DA" w:rsidRPr="00C465F5">
        <w:t xml:space="preserve"> neprovádí</w:t>
      </w:r>
      <w:r w:rsidR="00FE7E9E" w:rsidRPr="00C465F5">
        <w:t xml:space="preserve"> úklid</w:t>
      </w:r>
      <w:r w:rsidR="007241DA" w:rsidRPr="00C465F5">
        <w:t xml:space="preserve"> řádně </w:t>
      </w:r>
      <w:r w:rsidR="00FE7E9E" w:rsidRPr="00C465F5">
        <w:t xml:space="preserve">(úklid má vady ve smyslu čl. </w:t>
      </w:r>
      <w:r w:rsidR="00FE7E9E" w:rsidRPr="00C465F5">
        <w:fldChar w:fldCharType="begin"/>
      </w:r>
      <w:r w:rsidR="00FE7E9E" w:rsidRPr="00C465F5">
        <w:instrText xml:space="preserve"> REF _Ref141986799 \r \h </w:instrText>
      </w:r>
      <w:r w:rsidR="00FE2E04" w:rsidRPr="00C465F5">
        <w:instrText xml:space="preserve"> \* MERGEFORMAT </w:instrText>
      </w:r>
      <w:r w:rsidR="00FE7E9E" w:rsidRPr="00C465F5">
        <w:fldChar w:fldCharType="separate"/>
      </w:r>
      <w:r w:rsidR="00062673">
        <w:t>XIII</w:t>
      </w:r>
      <w:r w:rsidR="00FE7E9E" w:rsidRPr="00C465F5">
        <w:fldChar w:fldCharType="end"/>
      </w:r>
      <w:r w:rsidR="00FE7E9E" w:rsidRPr="00C465F5">
        <w:t xml:space="preserve">. této smlouvy) </w:t>
      </w:r>
      <w:r w:rsidR="007241DA" w:rsidRPr="00C465F5">
        <w:t>a</w:t>
      </w:r>
      <w:r w:rsidR="00FE7E9E" w:rsidRPr="00C465F5">
        <w:t>/nebo</w:t>
      </w:r>
      <w:r w:rsidR="007241DA" w:rsidRPr="00C465F5">
        <w:t xml:space="preserve"> dle této</w:t>
      </w:r>
      <w:r w:rsidR="00FE7E9E" w:rsidRPr="00C465F5">
        <w:t xml:space="preserve"> pravidel stanovených touto</w:t>
      </w:r>
      <w:r w:rsidR="007241DA" w:rsidRPr="00C465F5">
        <w:t xml:space="preserve"> smlouv</w:t>
      </w:r>
      <w:r w:rsidR="00FE7E9E" w:rsidRPr="00C465F5">
        <w:t>ou</w:t>
      </w:r>
      <w:r w:rsidR="007241DA" w:rsidRPr="00C465F5">
        <w:t>;</w:t>
      </w:r>
    </w:p>
    <w:p w14:paraId="761FF6A5" w14:textId="77777777" w:rsidR="003A6B05" w:rsidRPr="00803DBC" w:rsidRDefault="007241DA" w:rsidP="007241DA">
      <w:pPr>
        <w:pStyle w:val="Zkladntextodsazen2"/>
        <w:spacing w:after="120"/>
        <w:ind w:left="720" w:firstLine="0"/>
      </w:pPr>
      <w:r w:rsidRPr="00C465F5">
        <w:t xml:space="preserve">přičemž každý zjištěný případ musí být </w:t>
      </w:r>
      <w:r w:rsidR="00FE7E9E" w:rsidRPr="00C465F5">
        <w:t xml:space="preserve">objednatelem </w:t>
      </w:r>
      <w:r w:rsidRPr="00C465F5">
        <w:t xml:space="preserve">zaznamenán v Knize provedených prací a současně musí být písemně (alespoň emailem) informován manažer </w:t>
      </w:r>
      <w:r w:rsidR="00DE17D8" w:rsidRPr="00C465F5">
        <w:t>úklidu</w:t>
      </w:r>
      <w:r w:rsidRPr="00C465F5">
        <w:t>.</w:t>
      </w:r>
      <w:r w:rsidRPr="00803DBC">
        <w:t xml:space="preserve"> </w:t>
      </w:r>
      <w:r w:rsidR="003A6B05" w:rsidRPr="00803DBC">
        <w:t xml:space="preserve"> </w:t>
      </w:r>
    </w:p>
    <w:p w14:paraId="43461E83" w14:textId="77777777" w:rsidR="00BC587F" w:rsidRPr="00F668EA" w:rsidRDefault="00BC587F"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Povinnosti objednatele</w:t>
      </w:r>
    </w:p>
    <w:p w14:paraId="740D6A1E" w14:textId="77777777" w:rsidR="00BC587F" w:rsidRPr="00803DBC" w:rsidRDefault="00BC587F" w:rsidP="00BC587F">
      <w:pPr>
        <w:pStyle w:val="Zkladntextodsazen2"/>
        <w:numPr>
          <w:ilvl w:val="1"/>
          <w:numId w:val="2"/>
        </w:numPr>
        <w:spacing w:after="120"/>
        <w:ind w:hanging="720"/>
      </w:pPr>
      <w:r w:rsidRPr="00803DBC">
        <w:t>Objednatel se zavazuje řádně a včas provedený úklid převzít a zaplatit poskytovateli sjednanou cenu.</w:t>
      </w:r>
    </w:p>
    <w:p w14:paraId="41ACFBA2" w14:textId="77777777" w:rsidR="00BC587F" w:rsidRPr="00803DBC" w:rsidRDefault="00BC587F" w:rsidP="00BC587F">
      <w:pPr>
        <w:pStyle w:val="Zkladntextodsazen2"/>
        <w:numPr>
          <w:ilvl w:val="1"/>
          <w:numId w:val="2"/>
        </w:numPr>
        <w:spacing w:after="120"/>
        <w:ind w:hanging="720"/>
      </w:pPr>
      <w:r w:rsidRPr="00803DBC">
        <w:t>Objednatel se zavazuje písemně upozornit poskytovatele na případy, kdy u předmětu úklidu (zejména v dopravních prostředcích) objednatele jsou instalovány atypické materiály vyžadující zvláštní postup.</w:t>
      </w:r>
    </w:p>
    <w:p w14:paraId="243E3DB6" w14:textId="15B92AAA" w:rsidR="00BC587F" w:rsidRPr="00803DBC" w:rsidRDefault="00BC587F" w:rsidP="00BC587F">
      <w:pPr>
        <w:pStyle w:val="Zkladntextodsazen2"/>
        <w:numPr>
          <w:ilvl w:val="1"/>
          <w:numId w:val="2"/>
        </w:numPr>
        <w:spacing w:after="120"/>
        <w:ind w:hanging="720"/>
      </w:pPr>
      <w:r w:rsidRPr="00803DBC">
        <w:t>Objednatel se zavazuje umožnit poskytovateli bezúplatný odběr teplé a studené vody a elektrické energie v míře nezbytně nutné k provádění úklidových prací a služeb a s tím souvisejících úkonů (s výjimkou případů uvedených v</w:t>
      </w:r>
      <w:r w:rsidR="00FB56B0" w:rsidRPr="00803DBC">
        <w:t xml:space="preserve"> čl. </w:t>
      </w:r>
      <w:r w:rsidR="00FB56B0" w:rsidRPr="00803DBC">
        <w:fldChar w:fldCharType="begin"/>
      </w:r>
      <w:r w:rsidR="00FB56B0" w:rsidRPr="00803DBC">
        <w:instrText xml:space="preserve"> REF _Ref141988512 \r \h </w:instrText>
      </w:r>
      <w:r w:rsidR="00FE2E04" w:rsidRPr="00803DBC">
        <w:instrText xml:space="preserve"> \* MERGEFORMAT </w:instrText>
      </w:r>
      <w:r w:rsidR="00FB56B0" w:rsidRPr="00803DBC">
        <w:fldChar w:fldCharType="separate"/>
      </w:r>
      <w:r w:rsidR="00062673">
        <w:t xml:space="preserve">8.5. </w:t>
      </w:r>
      <w:r w:rsidR="00FB56B0" w:rsidRPr="00803DBC">
        <w:fldChar w:fldCharType="end"/>
      </w:r>
      <w:r w:rsidRPr="00803DBC">
        <w:t xml:space="preserve"> této smlouvy).</w:t>
      </w:r>
    </w:p>
    <w:p w14:paraId="02D22A04" w14:textId="77777777" w:rsidR="00BC587F" w:rsidRPr="00803DBC" w:rsidRDefault="00BC587F" w:rsidP="00DE17D8">
      <w:pPr>
        <w:pStyle w:val="Zkladntextodsazen2"/>
        <w:numPr>
          <w:ilvl w:val="1"/>
          <w:numId w:val="2"/>
        </w:numPr>
        <w:spacing w:after="120"/>
        <w:ind w:hanging="720"/>
      </w:pPr>
      <w:r w:rsidRPr="00803DBC">
        <w:t>Objednatel se zavazuje pro potřeby poskytovatele vyčlenit a bezúplatně poskytnout odpovídající prostory pro umístění skříněk na uskladnění technických prostředků poskytovatele k provádění úklidu dle této smlouvy.</w:t>
      </w:r>
      <w:r w:rsidR="00FB56B0" w:rsidRPr="00803DBC">
        <w:t xml:space="preserve"> </w:t>
      </w:r>
      <w:r w:rsidRPr="00803DBC">
        <w:t xml:space="preserve">Poskytovatel se zavazuje tyto </w:t>
      </w:r>
      <w:r w:rsidRPr="00803DBC">
        <w:lastRenderedPageBreak/>
        <w:t xml:space="preserve">prostory protokolárně převzít s tím, že po </w:t>
      </w:r>
      <w:r w:rsidR="00FB56B0" w:rsidRPr="00803DBC">
        <w:t>u</w:t>
      </w:r>
      <w:r w:rsidRPr="00803DBC">
        <w:t xml:space="preserve">končení </w:t>
      </w:r>
      <w:r w:rsidR="00FB56B0" w:rsidRPr="00803DBC">
        <w:t xml:space="preserve">této </w:t>
      </w:r>
      <w:r w:rsidRPr="00803DBC">
        <w:t>smlouvy je na své náklady uvede do původního stavu a předá protokolárně zpět objednateli.</w:t>
      </w:r>
    </w:p>
    <w:p w14:paraId="1CFEE166" w14:textId="77777777" w:rsidR="00BC587F" w:rsidRPr="00803DBC" w:rsidRDefault="00BC587F" w:rsidP="00BC587F">
      <w:pPr>
        <w:pStyle w:val="Zkladntextodsazen2"/>
        <w:numPr>
          <w:ilvl w:val="1"/>
          <w:numId w:val="2"/>
        </w:numPr>
        <w:spacing w:after="120"/>
        <w:ind w:hanging="720"/>
      </w:pPr>
      <w:r w:rsidRPr="00803DBC">
        <w:t>Objednatel se zavazuje umožnit poskytovateli přístup k nádobám na třídění odpadu za účelem zajištění dodržování objednatelem nastaveného systému nakládání s odpady.</w:t>
      </w:r>
    </w:p>
    <w:p w14:paraId="7919C3A5" w14:textId="77777777" w:rsidR="00BC587F" w:rsidRPr="00803DBC" w:rsidRDefault="00BC587F" w:rsidP="00BC587F">
      <w:pPr>
        <w:pStyle w:val="Zkladntextodsazen2"/>
        <w:numPr>
          <w:ilvl w:val="1"/>
          <w:numId w:val="2"/>
        </w:numPr>
        <w:spacing w:after="120"/>
        <w:ind w:hanging="720"/>
      </w:pPr>
      <w:r w:rsidRPr="00803DBC">
        <w:t>Objednatel se zavazuje vytvořit pracovníkům poskytovatele základní podmínky potřebné pro řádný výkon předmětného plnění.</w:t>
      </w:r>
    </w:p>
    <w:p w14:paraId="6C73769E" w14:textId="77777777" w:rsidR="00BC587F" w:rsidRPr="00F668EA" w:rsidRDefault="00BC587F" w:rsidP="00DE17D8">
      <w:pPr>
        <w:widowControl w:val="0"/>
        <w:numPr>
          <w:ilvl w:val="0"/>
          <w:numId w:val="2"/>
        </w:numPr>
        <w:spacing w:before="240" w:after="120" w:line="240" w:lineRule="atLeast"/>
        <w:ind w:left="357" w:hanging="357"/>
        <w:jc w:val="both"/>
        <w:rPr>
          <w:b/>
          <w:sz w:val="28"/>
        </w:rPr>
      </w:pPr>
      <w:bookmarkStart w:id="13" w:name="_Ref141983780"/>
      <w:r w:rsidRPr="00DE17D8">
        <w:rPr>
          <w:rFonts w:ascii="Times New Roman" w:hAnsi="Times New Roman" w:cs="Times New Roman"/>
          <w:b/>
          <w:sz w:val="28"/>
        </w:rPr>
        <w:t>Oznamovací povinnost, předání a převzetí úklidových prací</w:t>
      </w:r>
      <w:bookmarkEnd w:id="13"/>
    </w:p>
    <w:p w14:paraId="249A77F9" w14:textId="77777777" w:rsidR="00BC587F" w:rsidRPr="00803DBC" w:rsidRDefault="00BC587F" w:rsidP="00BC587F">
      <w:pPr>
        <w:pStyle w:val="Zkladntextodsazen2"/>
        <w:numPr>
          <w:ilvl w:val="1"/>
          <w:numId w:val="2"/>
        </w:numPr>
        <w:spacing w:after="120"/>
        <w:ind w:hanging="720"/>
      </w:pPr>
      <w:r w:rsidRPr="00803DBC">
        <w:t>Poskytovatel je povinen vést „Knihu provedených prací“, která bude obsahovat minimálně:</w:t>
      </w:r>
    </w:p>
    <w:p w14:paraId="54F94693" w14:textId="77777777" w:rsidR="00BC587F" w:rsidRPr="00803DBC" w:rsidRDefault="00BC587F" w:rsidP="00BC587F">
      <w:pPr>
        <w:pStyle w:val="Zkladntextodsazen2"/>
        <w:numPr>
          <w:ilvl w:val="0"/>
          <w:numId w:val="5"/>
        </w:numPr>
        <w:spacing w:after="120"/>
      </w:pPr>
      <w:r w:rsidRPr="00803DBC">
        <w:t xml:space="preserve">Identifikační údaje poskytovatele, </w:t>
      </w:r>
      <w:r w:rsidR="00683657" w:rsidRPr="00803DBC">
        <w:t xml:space="preserve">identifikační údaje manažera </w:t>
      </w:r>
      <w:r w:rsidR="00DE17D8">
        <w:t>úklidu</w:t>
      </w:r>
      <w:r w:rsidRPr="00803DBC">
        <w:t xml:space="preserve"> s kontaktními údaji jako je telefon, e-mail – titulní strana Knihy provedených prací,</w:t>
      </w:r>
    </w:p>
    <w:p w14:paraId="7A155B4D" w14:textId="77777777" w:rsidR="00BC587F" w:rsidRPr="00803DBC" w:rsidRDefault="00BC587F" w:rsidP="00BC587F">
      <w:pPr>
        <w:pStyle w:val="Zkladntextodsazen2"/>
        <w:numPr>
          <w:ilvl w:val="0"/>
          <w:numId w:val="5"/>
        </w:numPr>
        <w:spacing w:after="120"/>
      </w:pPr>
      <w:r w:rsidRPr="00803DBC">
        <w:t>datum předání/převzetí prací,</w:t>
      </w:r>
    </w:p>
    <w:p w14:paraId="205C9A60" w14:textId="77777777" w:rsidR="00BC587F" w:rsidRPr="00803DBC" w:rsidRDefault="00BC587F" w:rsidP="00BC587F">
      <w:pPr>
        <w:pStyle w:val="Zkladntextodsazen2"/>
        <w:numPr>
          <w:ilvl w:val="0"/>
          <w:numId w:val="5"/>
        </w:numPr>
        <w:spacing w:after="120"/>
      </w:pPr>
      <w:r w:rsidRPr="00803DBC">
        <w:t>evidenční č. vozidla a rozsah provedených prací, včetně osoby vykonávající tuto činnost,</w:t>
      </w:r>
    </w:p>
    <w:p w14:paraId="1B9B2307" w14:textId="77777777" w:rsidR="00BC587F" w:rsidRPr="00803DBC" w:rsidRDefault="00BC587F" w:rsidP="00BC587F">
      <w:pPr>
        <w:pStyle w:val="Zkladntextodsazen2"/>
        <w:numPr>
          <w:ilvl w:val="0"/>
          <w:numId w:val="5"/>
        </w:numPr>
        <w:spacing w:after="120"/>
      </w:pPr>
      <w:r w:rsidRPr="00803DBC">
        <w:t xml:space="preserve">podpis </w:t>
      </w:r>
      <w:r w:rsidR="00683657" w:rsidRPr="00803DBC">
        <w:t xml:space="preserve">manažera </w:t>
      </w:r>
      <w:r w:rsidR="00DE17D8">
        <w:t>úklidu</w:t>
      </w:r>
      <w:r w:rsidRPr="00803DBC">
        <w:t>,</w:t>
      </w:r>
    </w:p>
    <w:p w14:paraId="299B8854" w14:textId="3CEECC7C" w:rsidR="00BC587F" w:rsidRPr="00803DBC" w:rsidRDefault="00BC587F" w:rsidP="00BC587F">
      <w:pPr>
        <w:pStyle w:val="Zkladntextodsazen2"/>
        <w:numPr>
          <w:ilvl w:val="0"/>
          <w:numId w:val="5"/>
        </w:numPr>
        <w:spacing w:after="120"/>
      </w:pPr>
      <w:r w:rsidRPr="00803DBC">
        <w:t xml:space="preserve">podpis a prohlášení pověřené osoby objednatele (viz </w:t>
      </w:r>
      <w:r w:rsidR="00683657" w:rsidRPr="00803DBC">
        <w:t xml:space="preserve">čl. </w:t>
      </w:r>
      <w:r w:rsidR="00F1590C" w:rsidRPr="00803DBC">
        <w:fldChar w:fldCharType="begin"/>
      </w:r>
      <w:r w:rsidR="00F1590C" w:rsidRPr="00803DBC">
        <w:instrText xml:space="preserve"> REF _Ref141992019 \r \h </w:instrText>
      </w:r>
      <w:r w:rsidR="00FE2E04" w:rsidRPr="00803DBC">
        <w:instrText xml:space="preserve"> \* MERGEFORMAT </w:instrText>
      </w:r>
      <w:r w:rsidR="00F1590C" w:rsidRPr="00803DBC">
        <w:fldChar w:fldCharType="separate"/>
      </w:r>
      <w:r w:rsidR="00062673">
        <w:t>XI</w:t>
      </w:r>
      <w:r w:rsidR="00F1590C" w:rsidRPr="00803DBC">
        <w:fldChar w:fldCharType="end"/>
      </w:r>
      <w:r w:rsidR="00F1590C" w:rsidRPr="00803DBC">
        <w:t xml:space="preserve">. </w:t>
      </w:r>
      <w:r w:rsidR="00683657" w:rsidRPr="00803DBC">
        <w:t xml:space="preserve">této </w:t>
      </w:r>
      <w:r w:rsidRPr="00803DBC">
        <w:t xml:space="preserve">smlouvy). </w:t>
      </w:r>
    </w:p>
    <w:p w14:paraId="4EC9CE9D" w14:textId="77777777" w:rsidR="00BC587F" w:rsidRPr="00803DBC" w:rsidRDefault="00BC587F" w:rsidP="00BC587F">
      <w:pPr>
        <w:pStyle w:val="Zkladntextodsazen2"/>
        <w:numPr>
          <w:ilvl w:val="0"/>
          <w:numId w:val="5"/>
        </w:numPr>
        <w:spacing w:after="120"/>
      </w:pPr>
      <w:r w:rsidRPr="00803DBC">
        <w:t>provedený úklid je poskytovatel povinen zapsat do „Knihy provedených prací“ (viz příloha č. 4</w:t>
      </w:r>
      <w:r w:rsidR="00683657" w:rsidRPr="00803DBC">
        <w:t xml:space="preserve"> této smlouvy</w:t>
      </w:r>
      <w:r w:rsidRPr="00803DBC">
        <w:t>) a nechat bez zbytečného odkladu podepsat odpovědnou osobou objednatele.</w:t>
      </w:r>
    </w:p>
    <w:p w14:paraId="2F083D8B" w14:textId="5108F413" w:rsidR="000E1732" w:rsidRPr="00803DBC" w:rsidRDefault="000E1732" w:rsidP="00BC587F">
      <w:pPr>
        <w:pStyle w:val="Zkladntextodsazen2"/>
        <w:numPr>
          <w:ilvl w:val="0"/>
          <w:numId w:val="5"/>
        </w:numPr>
        <w:spacing w:after="120"/>
      </w:pPr>
      <w:r w:rsidRPr="00803DBC">
        <w:t>Je povinen mít na každé směně určeného vedoucího pracovníka, který zodpovídá za</w:t>
      </w:r>
      <w:r w:rsidR="00F822F0" w:rsidRPr="00803DBC">
        <w:t xml:space="preserve"> </w:t>
      </w:r>
      <w:r w:rsidRPr="00803DBC">
        <w:t>úklid</w:t>
      </w:r>
      <w:r w:rsidR="00683657" w:rsidRPr="00803DBC">
        <w:t xml:space="preserve">(může se jednat i o manažera </w:t>
      </w:r>
      <w:r w:rsidR="00DE17D8">
        <w:t>úklidu</w:t>
      </w:r>
      <w:r w:rsidR="00683657" w:rsidRPr="00803DBC">
        <w:t>)</w:t>
      </w:r>
      <w:r w:rsidR="00F822F0" w:rsidRPr="00803DBC">
        <w:t>.</w:t>
      </w:r>
    </w:p>
    <w:p w14:paraId="6A2DD589" w14:textId="77777777" w:rsidR="00683657" w:rsidRPr="00803DBC" w:rsidRDefault="00DC3B41" w:rsidP="00DE17D8">
      <w:pPr>
        <w:widowControl w:val="0"/>
        <w:numPr>
          <w:ilvl w:val="0"/>
          <w:numId w:val="2"/>
        </w:numPr>
        <w:spacing w:before="240" w:after="120" w:line="240" w:lineRule="atLeast"/>
        <w:ind w:left="357" w:hanging="357"/>
        <w:jc w:val="both"/>
        <w:rPr>
          <w:rFonts w:ascii="Times New Roman" w:hAnsi="Times New Roman" w:cs="Times New Roman"/>
          <w:b/>
          <w:sz w:val="28"/>
        </w:rPr>
      </w:pPr>
      <w:bookmarkStart w:id="14" w:name="_Ref141992019"/>
      <w:r w:rsidRPr="00803DBC">
        <w:rPr>
          <w:rFonts w:ascii="Times New Roman" w:hAnsi="Times New Roman" w:cs="Times New Roman"/>
          <w:b/>
          <w:sz w:val="28"/>
        </w:rPr>
        <w:t xml:space="preserve">Manažer </w:t>
      </w:r>
      <w:r w:rsidR="00DE17D8">
        <w:rPr>
          <w:rFonts w:ascii="Times New Roman" w:hAnsi="Times New Roman" w:cs="Times New Roman"/>
          <w:b/>
          <w:sz w:val="28"/>
        </w:rPr>
        <w:t>úklidu</w:t>
      </w:r>
      <w:r w:rsidRPr="00803DBC">
        <w:rPr>
          <w:rFonts w:ascii="Times New Roman" w:hAnsi="Times New Roman" w:cs="Times New Roman"/>
          <w:b/>
          <w:sz w:val="28"/>
        </w:rPr>
        <w:t xml:space="preserve"> a kontaktní osoby na straně objednatele</w:t>
      </w:r>
      <w:bookmarkEnd w:id="14"/>
    </w:p>
    <w:p w14:paraId="7B65D304" w14:textId="77777777" w:rsidR="00BD1404" w:rsidRPr="00803DBC" w:rsidRDefault="00DC3B41" w:rsidP="00BD1404">
      <w:pPr>
        <w:pStyle w:val="Zkladntextodsazen2"/>
        <w:numPr>
          <w:ilvl w:val="1"/>
          <w:numId w:val="2"/>
        </w:numPr>
        <w:spacing w:after="120"/>
        <w:ind w:hanging="720"/>
      </w:pPr>
      <w:bookmarkStart w:id="15" w:name="_Ref141993375"/>
      <w:r w:rsidRPr="00803DBC">
        <w:t xml:space="preserve">Poskytovatel se zavazuje, že pro účely plnění této smlouvy zajistí odpovědnou a odborně způsobilou osobu na straně poskytovatele, která bude vykonávat funkci manažera </w:t>
      </w:r>
      <w:r w:rsidR="00416725">
        <w:t>úklidu</w:t>
      </w:r>
      <w:r w:rsidRPr="00803DBC">
        <w:t xml:space="preserve">. Manažer </w:t>
      </w:r>
      <w:r w:rsidR="00416725">
        <w:t>úklidu</w:t>
      </w:r>
      <w:r w:rsidRPr="00803DBC">
        <w:t xml:space="preserve"> musí</w:t>
      </w:r>
      <w:r w:rsidR="00F1590C" w:rsidRPr="00803DBC">
        <w:t xml:space="preserve"> disponovat</w:t>
      </w:r>
      <w:r w:rsidRPr="00803DBC">
        <w:t xml:space="preserve"> </w:t>
      </w:r>
      <w:r w:rsidR="00F1590C" w:rsidRPr="00DE17D8">
        <w:t xml:space="preserve">minimálně středoškolským vzděláním s maturitou </w:t>
      </w:r>
      <w:r w:rsidR="00C465F5">
        <w:t xml:space="preserve">a </w:t>
      </w:r>
      <w:r w:rsidR="00F1590C" w:rsidRPr="00803DBC">
        <w:t>s tří (</w:t>
      </w:r>
      <w:r w:rsidR="00F1590C" w:rsidRPr="00DE17D8">
        <w:t>3</w:t>
      </w:r>
      <w:r w:rsidR="00F1590C" w:rsidRPr="00803DBC">
        <w:t xml:space="preserve">) letou </w:t>
      </w:r>
      <w:r w:rsidR="00F1590C" w:rsidRPr="00DE17D8">
        <w:t>prax</w:t>
      </w:r>
      <w:r w:rsidR="00F1590C" w:rsidRPr="00803DBC">
        <w:t>í</w:t>
      </w:r>
      <w:r w:rsidR="00F1590C" w:rsidRPr="00DE17D8">
        <w:t xml:space="preserve"> na pozici manažera</w:t>
      </w:r>
      <w:r w:rsidR="00F1590C" w:rsidRPr="00803DBC">
        <w:t xml:space="preserve"> </w:t>
      </w:r>
      <w:r w:rsidR="00416725">
        <w:t>úklidu</w:t>
      </w:r>
      <w:r w:rsidR="00F1590C" w:rsidRPr="00DE17D8">
        <w:t xml:space="preserve"> či zástupce manažera </w:t>
      </w:r>
      <w:r w:rsidR="00416725">
        <w:t>úklidu</w:t>
      </w:r>
      <w:r w:rsidR="00F1590C" w:rsidRPr="00DE17D8">
        <w:t>, popř. obdobné pozici</w:t>
      </w:r>
      <w:r w:rsidR="00F1590C" w:rsidRPr="00803DBC">
        <w:t>.</w:t>
      </w:r>
      <w:r w:rsidR="00BD1404" w:rsidRPr="00803DBC">
        <w:t xml:space="preserve"> Pozice manažera </w:t>
      </w:r>
      <w:r w:rsidR="00416725">
        <w:t>úklidu</w:t>
      </w:r>
      <w:r w:rsidR="00BD1404" w:rsidRPr="00803DBC">
        <w:t xml:space="preserve"> nemůže být plněna prostřednictvím poddodavatele.</w:t>
      </w:r>
      <w:bookmarkEnd w:id="15"/>
      <w:r w:rsidR="00BD1404" w:rsidRPr="00803DBC">
        <w:t xml:space="preserve"> </w:t>
      </w:r>
    </w:p>
    <w:p w14:paraId="0C5D3006" w14:textId="4EA6754B" w:rsidR="00DC3B41" w:rsidRPr="00803DBC" w:rsidRDefault="00BD1404" w:rsidP="00BD1404">
      <w:pPr>
        <w:pStyle w:val="Zkladntextodsazen2"/>
        <w:numPr>
          <w:ilvl w:val="1"/>
          <w:numId w:val="2"/>
        </w:numPr>
        <w:spacing w:after="120"/>
        <w:ind w:hanging="720"/>
      </w:pPr>
      <w:r w:rsidRPr="00803DBC">
        <w:t>Poskytovatel nejpozději k okamžiku uzavření této smlouvy objednateli doloží doklad o vzdělání a profesní životopis manažera</w:t>
      </w:r>
      <w:r w:rsidR="00AF779F">
        <w:t xml:space="preserve"> úklidu</w:t>
      </w:r>
      <w:r w:rsidRPr="00803DBC">
        <w:t>, z nichž bude vyplývat splnění shora uvedených požadavk</w:t>
      </w:r>
      <w:r w:rsidR="003713BB">
        <w:t>ů</w:t>
      </w:r>
      <w:r w:rsidRPr="00803DBC">
        <w:t xml:space="preserve"> na odbornou způsobilost a dále doklad o existenci zaměstnaneckého vztahu manažera </w:t>
      </w:r>
      <w:r w:rsidR="00416725">
        <w:t>úklidu</w:t>
      </w:r>
      <w:r w:rsidRPr="00803DBC">
        <w:t xml:space="preserve"> a poskytovatele (např. pracovní smlouva). </w:t>
      </w:r>
    </w:p>
    <w:p w14:paraId="6E081B7C" w14:textId="76758A3D" w:rsidR="00BD1404" w:rsidRPr="00803DBC" w:rsidRDefault="00BD1404" w:rsidP="00BD1404">
      <w:pPr>
        <w:pStyle w:val="Zkladntextodsazen2"/>
        <w:numPr>
          <w:ilvl w:val="1"/>
          <w:numId w:val="2"/>
        </w:numPr>
        <w:spacing w:after="120"/>
        <w:ind w:hanging="720"/>
      </w:pPr>
      <w:r w:rsidRPr="00803DBC">
        <w:t xml:space="preserve">V případě změny v osobě manažera </w:t>
      </w:r>
      <w:r w:rsidR="00416725">
        <w:t>úklidu</w:t>
      </w:r>
      <w:r w:rsidRPr="00803DBC">
        <w:t xml:space="preserve"> během trvání této smlouvy je poskytovatel povinen o této skutečnosti předem informovat objednatele. Nový manažer </w:t>
      </w:r>
      <w:r w:rsidR="00DE17D8">
        <w:t>úklidu</w:t>
      </w:r>
      <w:r w:rsidRPr="00803DBC">
        <w:t xml:space="preserve"> musí splňovat požadavky uvedené v čl. </w:t>
      </w:r>
      <w:r w:rsidRPr="00803DBC">
        <w:fldChar w:fldCharType="begin"/>
      </w:r>
      <w:r w:rsidRPr="00803DBC">
        <w:instrText xml:space="preserve"> REF _Ref141993375 \r \h </w:instrText>
      </w:r>
      <w:r w:rsidR="00AE4D72" w:rsidRPr="00803DBC">
        <w:instrText xml:space="preserve"> \* MERGEFORMAT </w:instrText>
      </w:r>
      <w:r w:rsidRPr="00803DBC">
        <w:fldChar w:fldCharType="separate"/>
      </w:r>
      <w:r w:rsidR="00062673">
        <w:t xml:space="preserve">11.1. </w:t>
      </w:r>
      <w:r w:rsidRPr="00803DBC">
        <w:fldChar w:fldCharType="end"/>
      </w:r>
      <w:r w:rsidRPr="00803DBC">
        <w:t>této smlouvy.</w:t>
      </w:r>
    </w:p>
    <w:p w14:paraId="481364EC" w14:textId="5CE6B8A3" w:rsidR="00BD1404" w:rsidRPr="00DE17D8" w:rsidRDefault="00BD1404" w:rsidP="00BD1404">
      <w:pPr>
        <w:pStyle w:val="Zkladntextodsazen2"/>
        <w:numPr>
          <w:ilvl w:val="1"/>
          <w:numId w:val="2"/>
        </w:numPr>
        <w:spacing w:after="120"/>
        <w:ind w:hanging="720"/>
      </w:pPr>
      <w:r w:rsidRPr="00803DBC">
        <w:t>Manažer</w:t>
      </w:r>
      <w:r w:rsidR="00F44F08" w:rsidRPr="00803DBC">
        <w:t>em</w:t>
      </w:r>
      <w:r w:rsidRPr="00803DBC">
        <w:t xml:space="preserve"> </w:t>
      </w:r>
      <w:r w:rsidR="00AF779F">
        <w:t xml:space="preserve">úklidu </w:t>
      </w:r>
      <w:r w:rsidR="00F44F08" w:rsidRPr="00803DBC">
        <w:t>pro účely této smlouvy je</w:t>
      </w:r>
      <w:r w:rsidRPr="00803DBC">
        <w:t>:</w:t>
      </w:r>
      <w:r w:rsidR="00F44F08" w:rsidRPr="00803DBC">
        <w:t xml:space="preserve"> </w:t>
      </w:r>
      <w:r w:rsidRPr="00803DBC">
        <w:t xml:space="preserve"> </w:t>
      </w:r>
      <w:r w:rsidR="00F44F08" w:rsidRPr="00803DBC">
        <w:rPr>
          <w:bCs/>
          <w:noProof/>
          <w:highlight w:val="yellow"/>
        </w:rPr>
        <w:t>[●]</w:t>
      </w:r>
      <w:r w:rsidR="00F44F08" w:rsidRPr="00803DBC">
        <w:rPr>
          <w:bCs/>
          <w:noProof/>
        </w:rPr>
        <w:t xml:space="preserve">, mobil: </w:t>
      </w:r>
      <w:r w:rsidR="00F44F08" w:rsidRPr="00803DBC">
        <w:rPr>
          <w:bCs/>
          <w:noProof/>
          <w:highlight w:val="yellow"/>
        </w:rPr>
        <w:t>[●]</w:t>
      </w:r>
      <w:r w:rsidR="00F44F08" w:rsidRPr="00803DBC">
        <w:rPr>
          <w:bCs/>
          <w:noProof/>
        </w:rPr>
        <w:t xml:space="preserve">, email: </w:t>
      </w:r>
      <w:r w:rsidR="00F44F08" w:rsidRPr="00803DBC">
        <w:rPr>
          <w:bCs/>
          <w:noProof/>
          <w:highlight w:val="yellow"/>
        </w:rPr>
        <w:t>[●]</w:t>
      </w:r>
      <w:r w:rsidR="00F44F08" w:rsidRPr="00803DBC">
        <w:rPr>
          <w:bCs/>
          <w:noProof/>
        </w:rPr>
        <w:t xml:space="preserve">, kontaktní adresa pro doručování ve věci plnění této smlouvy: </w:t>
      </w:r>
      <w:r w:rsidR="00F44F08" w:rsidRPr="00803DBC">
        <w:rPr>
          <w:bCs/>
          <w:noProof/>
          <w:highlight w:val="yellow"/>
        </w:rPr>
        <w:t>[●]</w:t>
      </w:r>
    </w:p>
    <w:p w14:paraId="2B139BC2" w14:textId="77777777" w:rsidR="00F44F08" w:rsidRPr="00803DBC" w:rsidRDefault="00F44F08" w:rsidP="00F44F08">
      <w:pPr>
        <w:pStyle w:val="Zkladntextodsazen2"/>
        <w:numPr>
          <w:ilvl w:val="1"/>
          <w:numId w:val="2"/>
        </w:numPr>
        <w:spacing w:after="120"/>
        <w:ind w:hanging="720"/>
        <w:rPr>
          <w:bCs/>
          <w:noProof/>
        </w:rPr>
      </w:pPr>
      <w:r w:rsidRPr="00803DBC">
        <w:rPr>
          <w:bCs/>
          <w:noProof/>
        </w:rPr>
        <w:t xml:space="preserve">Pro účely komunikace s manažerem </w:t>
      </w:r>
      <w:r w:rsidR="00DE17D8">
        <w:rPr>
          <w:bCs/>
          <w:noProof/>
        </w:rPr>
        <w:t>úklidu</w:t>
      </w:r>
      <w:r w:rsidRPr="00803DBC">
        <w:rPr>
          <w:bCs/>
          <w:noProof/>
        </w:rPr>
        <w:t xml:space="preserve"> objednatel určuje následující osoby:</w:t>
      </w:r>
    </w:p>
    <w:p w14:paraId="2A4B3C24" w14:textId="77777777" w:rsidR="00D97A08" w:rsidRPr="00803DBC" w:rsidRDefault="00F44F08" w:rsidP="00C90784">
      <w:pPr>
        <w:pStyle w:val="Zkladntextodsazen2"/>
        <w:numPr>
          <w:ilvl w:val="1"/>
          <w:numId w:val="14"/>
        </w:numPr>
        <w:spacing w:after="120"/>
        <w:ind w:left="1134"/>
        <w:rPr>
          <w:bCs/>
          <w:noProof/>
        </w:rPr>
      </w:pPr>
      <w:r w:rsidRPr="00803DBC">
        <w:rPr>
          <w:bCs/>
          <w:noProof/>
        </w:rPr>
        <w:t>Ve věcech změn rozsahu a četnosti úklidu</w:t>
      </w:r>
      <w:r w:rsidR="00D97A08" w:rsidRPr="00803DBC">
        <w:rPr>
          <w:bCs/>
          <w:noProof/>
        </w:rPr>
        <w:t xml:space="preserve">, </w:t>
      </w:r>
      <w:r w:rsidR="00C90784" w:rsidRPr="00803DBC">
        <w:rPr>
          <w:bCs/>
          <w:noProof/>
        </w:rPr>
        <w:t>ve věcech technických</w:t>
      </w:r>
      <w:r w:rsidR="00D97A08" w:rsidRPr="00803DBC">
        <w:rPr>
          <w:bCs/>
          <w:noProof/>
        </w:rPr>
        <w:t xml:space="preserve"> a ve věci reklamací</w:t>
      </w:r>
      <w:r w:rsidRPr="00803DBC">
        <w:rPr>
          <w:bCs/>
          <w:noProof/>
        </w:rPr>
        <w:t xml:space="preserve">: </w:t>
      </w:r>
      <w:r w:rsidRPr="00DE17D8">
        <w:rPr>
          <w:bCs/>
          <w:noProof/>
        </w:rPr>
        <w:t xml:space="preserve">pracovníci </w:t>
      </w:r>
      <w:r w:rsidRPr="00803DBC">
        <w:rPr>
          <w:bCs/>
          <w:noProof/>
        </w:rPr>
        <w:t>objednatele</w:t>
      </w:r>
      <w:r w:rsidR="00D97A08" w:rsidRPr="00803DBC">
        <w:rPr>
          <w:bCs/>
          <w:noProof/>
        </w:rPr>
        <w:t xml:space="preserve"> </w:t>
      </w:r>
      <w:r w:rsidRPr="00DE17D8">
        <w:rPr>
          <w:bCs/>
          <w:noProof/>
        </w:rPr>
        <w:t>na pozicích vedoucí střediska, technický pracovník a mistr střediska údržby.</w:t>
      </w:r>
      <w:r w:rsidRPr="00803DBC">
        <w:t xml:space="preserve"> </w:t>
      </w:r>
    </w:p>
    <w:p w14:paraId="234F02AD" w14:textId="77777777" w:rsidR="00C90784" w:rsidRPr="00803DBC" w:rsidRDefault="00F44F08" w:rsidP="00D97A08">
      <w:pPr>
        <w:pStyle w:val="Zkladntextodsazen2"/>
        <w:spacing w:after="120"/>
        <w:ind w:left="1134" w:firstLine="0"/>
        <w:rPr>
          <w:bCs/>
          <w:noProof/>
        </w:rPr>
      </w:pPr>
      <w:r w:rsidRPr="00803DBC">
        <w:rPr>
          <w:bCs/>
          <w:noProof/>
        </w:rPr>
        <w:lastRenderedPageBreak/>
        <w:t xml:space="preserve">Objednatel nejpozději ke dni zahájení plnění této Smlouvy písemně oznámí manažerovi </w:t>
      </w:r>
      <w:r w:rsidR="00416725">
        <w:rPr>
          <w:bCs/>
          <w:noProof/>
        </w:rPr>
        <w:t>úklidu</w:t>
      </w:r>
      <w:r w:rsidRPr="00803DBC">
        <w:rPr>
          <w:bCs/>
          <w:noProof/>
        </w:rPr>
        <w:t xml:space="preserve"> kontaktní údaje osob na výše uvedených pozicích.</w:t>
      </w:r>
      <w:r w:rsidR="00C90784" w:rsidRPr="00803DBC">
        <w:rPr>
          <w:bCs/>
          <w:noProof/>
        </w:rPr>
        <w:t xml:space="preserve"> Objednatel se zavazuje udržovat údaje o těchto kontaktních osobách vždy aktuální po celou dobu účinnosti této smlouvy.</w:t>
      </w:r>
    </w:p>
    <w:p w14:paraId="29267945" w14:textId="77777777" w:rsidR="00C90784" w:rsidRPr="00803DBC" w:rsidRDefault="00C90784">
      <w:pPr>
        <w:pStyle w:val="Zkladntextodsazen2"/>
        <w:numPr>
          <w:ilvl w:val="1"/>
          <w:numId w:val="14"/>
        </w:numPr>
        <w:spacing w:after="120"/>
        <w:ind w:left="1134"/>
        <w:rPr>
          <w:bCs/>
          <w:noProof/>
        </w:rPr>
      </w:pPr>
      <w:r w:rsidRPr="00803DBC">
        <w:rPr>
          <w:bCs/>
          <w:noProof/>
        </w:rPr>
        <w:t>Ve věcech smluvních: dle zápisu v obchodním rejstříku</w:t>
      </w:r>
      <w:r w:rsidR="00D97A08" w:rsidRPr="00803DBC">
        <w:rPr>
          <w:bCs/>
          <w:noProof/>
        </w:rPr>
        <w:t>, nebude-li v konkrétním případě uvedeno jinak</w:t>
      </w:r>
    </w:p>
    <w:p w14:paraId="44071E6A" w14:textId="77777777" w:rsidR="00FE2E04" w:rsidRPr="00E04E70" w:rsidRDefault="00FE2E04" w:rsidP="00DE17D8">
      <w:pPr>
        <w:pStyle w:val="Zkladntextodsazen2"/>
        <w:numPr>
          <w:ilvl w:val="1"/>
          <w:numId w:val="2"/>
        </w:numPr>
        <w:spacing w:after="120"/>
        <w:ind w:hanging="720"/>
        <w:rPr>
          <w:bCs/>
          <w:noProof/>
        </w:rPr>
      </w:pPr>
      <w:r w:rsidRPr="00803DBC">
        <w:rPr>
          <w:bCs/>
          <w:noProof/>
        </w:rPr>
        <w:t xml:space="preserve">Při změně manažera </w:t>
      </w:r>
      <w:r w:rsidR="00416725">
        <w:rPr>
          <w:bCs/>
          <w:noProof/>
        </w:rPr>
        <w:t>úklidu</w:t>
      </w:r>
      <w:r w:rsidRPr="00803DBC">
        <w:rPr>
          <w:bCs/>
          <w:noProof/>
        </w:rPr>
        <w:t xml:space="preserve"> či kontaktních osob na straně objednatele není potřeba uzavírat písemný dodatek k této smlouvě.</w:t>
      </w:r>
    </w:p>
    <w:p w14:paraId="602693E2" w14:textId="77777777" w:rsidR="008A0DCA" w:rsidRPr="00F668EA" w:rsidRDefault="008A0DCA" w:rsidP="00DE17D8">
      <w:pPr>
        <w:widowControl w:val="0"/>
        <w:numPr>
          <w:ilvl w:val="0"/>
          <w:numId w:val="2"/>
        </w:numPr>
        <w:spacing w:before="240" w:after="120" w:line="240" w:lineRule="atLeast"/>
        <w:ind w:left="357" w:hanging="357"/>
        <w:jc w:val="both"/>
        <w:rPr>
          <w:b/>
          <w:sz w:val="28"/>
        </w:rPr>
      </w:pPr>
      <w:bookmarkStart w:id="16" w:name="_Ref141986243"/>
      <w:r w:rsidRPr="00E04E70">
        <w:rPr>
          <w:rFonts w:ascii="Times New Roman" w:hAnsi="Times New Roman" w:cs="Times New Roman"/>
          <w:b/>
          <w:sz w:val="28"/>
        </w:rPr>
        <w:t>Smluvní pokuty a sankce</w:t>
      </w:r>
      <w:bookmarkEnd w:id="16"/>
    </w:p>
    <w:p w14:paraId="43043AF7" w14:textId="77777777" w:rsidR="008A0DCA" w:rsidRPr="000E44F9" w:rsidRDefault="008A0DCA" w:rsidP="00C90784">
      <w:pPr>
        <w:pStyle w:val="Zkladntextodsazen2"/>
        <w:numPr>
          <w:ilvl w:val="1"/>
          <w:numId w:val="2"/>
        </w:numPr>
        <w:spacing w:after="120"/>
        <w:ind w:hanging="720"/>
        <w:rPr>
          <w:sz w:val="28"/>
        </w:rPr>
      </w:pPr>
      <w:r w:rsidRPr="00803DBC">
        <w:rPr>
          <w:color w:val="000000"/>
          <w:szCs w:val="22"/>
        </w:rPr>
        <w:t>Pro případ prodlení s </w:t>
      </w:r>
      <w:r w:rsidRPr="000E44F9">
        <w:rPr>
          <w:color w:val="000000"/>
          <w:szCs w:val="22"/>
        </w:rPr>
        <w:t xml:space="preserve">úhradou </w:t>
      </w:r>
      <w:r w:rsidR="003A6B05" w:rsidRPr="000E44F9">
        <w:rPr>
          <w:color w:val="000000"/>
          <w:szCs w:val="22"/>
        </w:rPr>
        <w:t xml:space="preserve">jakékoliv </w:t>
      </w:r>
      <w:r w:rsidRPr="000E44F9">
        <w:rPr>
          <w:color w:val="000000"/>
          <w:szCs w:val="22"/>
        </w:rPr>
        <w:t>faktury</w:t>
      </w:r>
      <w:r w:rsidR="003A6B05" w:rsidRPr="000E44F9">
        <w:rPr>
          <w:color w:val="000000"/>
          <w:szCs w:val="22"/>
        </w:rPr>
        <w:t xml:space="preserve"> dle této smlouvy</w:t>
      </w:r>
      <w:r w:rsidRPr="000E44F9">
        <w:rPr>
          <w:color w:val="000000"/>
          <w:szCs w:val="22"/>
        </w:rPr>
        <w:t xml:space="preserve"> se smluvní strany dohodly na</w:t>
      </w:r>
      <w:r w:rsidRPr="000E44F9">
        <w:rPr>
          <w:szCs w:val="22"/>
        </w:rPr>
        <w:t xml:space="preserve"> smluvním úroku z prodlení ve výši 0,05 % z dlužné částky za každý započatý den prodlení</w:t>
      </w:r>
      <w:r w:rsidR="003A6B05" w:rsidRPr="000E44F9">
        <w:rPr>
          <w:szCs w:val="22"/>
        </w:rPr>
        <w:t>, která je povinna uhradit ta smluvní strana, která je v prodlení</w:t>
      </w:r>
      <w:r w:rsidRPr="000E44F9">
        <w:rPr>
          <w:szCs w:val="22"/>
        </w:rPr>
        <w:t>.</w:t>
      </w:r>
    </w:p>
    <w:p w14:paraId="1456E4DC" w14:textId="7AD16DB8" w:rsidR="00AD6BDA" w:rsidRPr="000E44F9" w:rsidRDefault="000E186E" w:rsidP="00C90784">
      <w:pPr>
        <w:pStyle w:val="Zkladntextodsazen2"/>
        <w:numPr>
          <w:ilvl w:val="1"/>
          <w:numId w:val="2"/>
        </w:numPr>
        <w:spacing w:after="120"/>
        <w:ind w:hanging="720"/>
        <w:rPr>
          <w:sz w:val="28"/>
        </w:rPr>
      </w:pPr>
      <w:r w:rsidRPr="000E44F9">
        <w:rPr>
          <w:color w:val="000000"/>
          <w:szCs w:val="22"/>
        </w:rPr>
        <w:t xml:space="preserve">V případě prodlení </w:t>
      </w:r>
      <w:r w:rsidR="003A6B05" w:rsidRPr="000E44F9">
        <w:rPr>
          <w:color w:val="000000"/>
          <w:szCs w:val="22"/>
        </w:rPr>
        <w:t>p</w:t>
      </w:r>
      <w:r w:rsidRPr="000E44F9">
        <w:rPr>
          <w:color w:val="000000"/>
          <w:szCs w:val="22"/>
        </w:rPr>
        <w:t xml:space="preserve">oskytovatele s vystavením faktury dle </w:t>
      </w:r>
      <w:r w:rsidR="003A6B05" w:rsidRPr="000E44F9">
        <w:rPr>
          <w:color w:val="000000"/>
          <w:szCs w:val="22"/>
        </w:rPr>
        <w:t xml:space="preserve">čl. </w:t>
      </w:r>
      <w:r w:rsidR="003A6B05" w:rsidRPr="000E44F9">
        <w:rPr>
          <w:color w:val="000000"/>
          <w:szCs w:val="22"/>
        </w:rPr>
        <w:fldChar w:fldCharType="begin"/>
      </w:r>
      <w:r w:rsidR="003A6B05" w:rsidRPr="000E44F9">
        <w:rPr>
          <w:color w:val="000000"/>
          <w:szCs w:val="22"/>
        </w:rPr>
        <w:instrText xml:space="preserve"> REF _Ref141994764 \r \h </w:instrText>
      </w:r>
      <w:r w:rsidR="00FE2E04" w:rsidRPr="000E44F9">
        <w:rPr>
          <w:color w:val="000000"/>
          <w:szCs w:val="22"/>
        </w:rPr>
        <w:instrText xml:space="preserve"> \* MERGEFORMAT </w:instrText>
      </w:r>
      <w:r w:rsidR="003A6B05" w:rsidRPr="000E44F9">
        <w:rPr>
          <w:color w:val="000000"/>
          <w:szCs w:val="22"/>
        </w:rPr>
      </w:r>
      <w:r w:rsidR="003A6B05" w:rsidRPr="000E44F9">
        <w:rPr>
          <w:color w:val="000000"/>
          <w:szCs w:val="22"/>
        </w:rPr>
        <w:fldChar w:fldCharType="separate"/>
      </w:r>
      <w:r w:rsidR="00062673" w:rsidRPr="000E44F9">
        <w:rPr>
          <w:color w:val="000000"/>
          <w:szCs w:val="22"/>
        </w:rPr>
        <w:t xml:space="preserve">7.3. </w:t>
      </w:r>
      <w:r w:rsidR="003A6B05" w:rsidRPr="000E44F9">
        <w:rPr>
          <w:color w:val="000000"/>
          <w:szCs w:val="22"/>
        </w:rPr>
        <w:fldChar w:fldCharType="end"/>
      </w:r>
      <w:r w:rsidR="003A6B05" w:rsidRPr="000E44F9">
        <w:rPr>
          <w:color w:val="000000"/>
          <w:szCs w:val="22"/>
        </w:rPr>
        <w:t>této smlouvy</w:t>
      </w:r>
      <w:r w:rsidRPr="000E44F9">
        <w:rPr>
          <w:color w:val="000000"/>
          <w:szCs w:val="22"/>
        </w:rPr>
        <w:t xml:space="preserve"> se smluvní strany dohodly na</w:t>
      </w:r>
      <w:r w:rsidRPr="000E44F9">
        <w:rPr>
          <w:szCs w:val="22"/>
        </w:rPr>
        <w:t xml:space="preserve"> smluvní pokutě ve výši 500</w:t>
      </w:r>
      <w:r w:rsidR="003A6B05" w:rsidRPr="000E44F9">
        <w:rPr>
          <w:szCs w:val="22"/>
        </w:rPr>
        <w:t xml:space="preserve">,- </w:t>
      </w:r>
      <w:r w:rsidRPr="000E44F9">
        <w:rPr>
          <w:szCs w:val="22"/>
        </w:rPr>
        <w:t>Kč za každý započatý den prodlení.</w:t>
      </w:r>
    </w:p>
    <w:p w14:paraId="64967834" w14:textId="77777777" w:rsidR="008A0DCA" w:rsidRPr="000E44F9" w:rsidRDefault="007241DA" w:rsidP="00C90784">
      <w:pPr>
        <w:pStyle w:val="Zkladntextodsazen2"/>
        <w:numPr>
          <w:ilvl w:val="1"/>
          <w:numId w:val="2"/>
        </w:numPr>
        <w:spacing w:after="120"/>
        <w:ind w:hanging="720"/>
      </w:pPr>
      <w:r w:rsidRPr="000E44F9">
        <w:t>Smluvní strany sjednávají, že o</w:t>
      </w:r>
      <w:r w:rsidR="008A0DCA" w:rsidRPr="000E44F9">
        <w:t xml:space="preserve">bjednatel </w:t>
      </w:r>
      <w:r w:rsidRPr="000E44F9">
        <w:t xml:space="preserve">je dále </w:t>
      </w:r>
      <w:r w:rsidR="008A0DCA" w:rsidRPr="000E44F9">
        <w:t xml:space="preserve">oprávněn účtovat poskytovateli:  </w:t>
      </w:r>
    </w:p>
    <w:p w14:paraId="7B8E4A23" w14:textId="4798E529" w:rsidR="008A0DCA" w:rsidRPr="000E44F9" w:rsidRDefault="007241DA" w:rsidP="008A0DCA">
      <w:pPr>
        <w:pStyle w:val="Zkladntextodsazen2"/>
        <w:numPr>
          <w:ilvl w:val="0"/>
          <w:numId w:val="5"/>
        </w:numPr>
        <w:spacing w:after="120"/>
        <w:rPr>
          <w:sz w:val="28"/>
        </w:rPr>
      </w:pPr>
      <w:r w:rsidRPr="000E44F9">
        <w:t>smluvní pokutu ve výši</w:t>
      </w:r>
      <w:r w:rsidRPr="000E44F9">
        <w:rPr>
          <w:szCs w:val="22"/>
        </w:rPr>
        <w:t xml:space="preserve"> </w:t>
      </w:r>
      <w:r w:rsidR="006274F5" w:rsidRPr="000E44F9">
        <w:rPr>
          <w:szCs w:val="22"/>
        </w:rPr>
        <w:t>10</w:t>
      </w:r>
      <w:r w:rsidRPr="000E44F9">
        <w:rPr>
          <w:szCs w:val="22"/>
        </w:rPr>
        <w:t>.</w:t>
      </w:r>
      <w:r w:rsidR="005D5D27" w:rsidRPr="000E44F9">
        <w:rPr>
          <w:szCs w:val="22"/>
        </w:rPr>
        <w:t>000</w:t>
      </w:r>
      <w:r w:rsidR="008A0DCA" w:rsidRPr="000E44F9">
        <w:rPr>
          <w:szCs w:val="22"/>
        </w:rPr>
        <w:t xml:space="preserve">,- Kč za každý případ porušení povinností poskytovatele dle </w:t>
      </w:r>
      <w:r w:rsidRPr="000E44F9">
        <w:rPr>
          <w:szCs w:val="22"/>
        </w:rPr>
        <w:t xml:space="preserve">čl. </w:t>
      </w:r>
      <w:r w:rsidRPr="000E44F9">
        <w:rPr>
          <w:szCs w:val="22"/>
        </w:rPr>
        <w:fldChar w:fldCharType="begin"/>
      </w:r>
      <w:r w:rsidRPr="000E44F9">
        <w:rPr>
          <w:szCs w:val="22"/>
        </w:rPr>
        <w:instrText xml:space="preserve"> REF _Ref141986363 \r \h </w:instrText>
      </w:r>
      <w:r w:rsidR="00FE2E04" w:rsidRPr="000E44F9">
        <w:rPr>
          <w:szCs w:val="22"/>
        </w:rPr>
        <w:instrText xml:space="preserve"> \* MERGEFORMAT </w:instrText>
      </w:r>
      <w:r w:rsidRPr="000E44F9">
        <w:rPr>
          <w:szCs w:val="22"/>
        </w:rPr>
      </w:r>
      <w:r w:rsidRPr="000E44F9">
        <w:rPr>
          <w:szCs w:val="22"/>
        </w:rPr>
        <w:fldChar w:fldCharType="separate"/>
      </w:r>
      <w:r w:rsidR="00062673" w:rsidRPr="000E44F9">
        <w:rPr>
          <w:szCs w:val="22"/>
        </w:rPr>
        <w:t xml:space="preserve">8.1. </w:t>
      </w:r>
      <w:r w:rsidRPr="000E44F9">
        <w:rPr>
          <w:szCs w:val="22"/>
        </w:rPr>
        <w:fldChar w:fldCharType="end"/>
      </w:r>
      <w:r w:rsidRPr="000E44F9">
        <w:rPr>
          <w:szCs w:val="22"/>
        </w:rPr>
        <w:t xml:space="preserve">a </w:t>
      </w:r>
      <w:r w:rsidRPr="000E44F9">
        <w:rPr>
          <w:szCs w:val="22"/>
        </w:rPr>
        <w:fldChar w:fldCharType="begin"/>
      </w:r>
      <w:r w:rsidRPr="000E44F9">
        <w:rPr>
          <w:szCs w:val="22"/>
        </w:rPr>
        <w:instrText xml:space="preserve"> REF _Ref141986375 \r \h </w:instrText>
      </w:r>
      <w:r w:rsidR="00FE2E04" w:rsidRPr="000E44F9">
        <w:rPr>
          <w:szCs w:val="22"/>
        </w:rPr>
        <w:instrText xml:space="preserve"> \* MERGEFORMAT </w:instrText>
      </w:r>
      <w:r w:rsidRPr="000E44F9">
        <w:rPr>
          <w:szCs w:val="22"/>
        </w:rPr>
      </w:r>
      <w:r w:rsidRPr="000E44F9">
        <w:rPr>
          <w:szCs w:val="22"/>
        </w:rPr>
        <w:fldChar w:fldCharType="separate"/>
      </w:r>
      <w:r w:rsidR="00062673" w:rsidRPr="000E44F9">
        <w:rPr>
          <w:szCs w:val="22"/>
        </w:rPr>
        <w:t xml:space="preserve">8.2. </w:t>
      </w:r>
      <w:r w:rsidRPr="000E44F9">
        <w:rPr>
          <w:szCs w:val="22"/>
        </w:rPr>
        <w:fldChar w:fldCharType="end"/>
      </w:r>
      <w:r w:rsidRPr="000E44F9">
        <w:rPr>
          <w:szCs w:val="22"/>
        </w:rPr>
        <w:t>této smlouvy;</w:t>
      </w:r>
    </w:p>
    <w:p w14:paraId="1CBF2C75" w14:textId="77777777" w:rsidR="008E37B8" w:rsidRPr="000E44F9" w:rsidRDefault="007241DA" w:rsidP="008A0DCA">
      <w:pPr>
        <w:pStyle w:val="Zkladntextodsazen2"/>
        <w:numPr>
          <w:ilvl w:val="0"/>
          <w:numId w:val="5"/>
        </w:numPr>
        <w:spacing w:after="120"/>
        <w:rPr>
          <w:sz w:val="28"/>
        </w:rPr>
      </w:pPr>
      <w:r w:rsidRPr="000E44F9">
        <w:t>smluvní pokutu ve výši</w:t>
      </w:r>
      <w:r w:rsidRPr="000E44F9">
        <w:rPr>
          <w:szCs w:val="22"/>
        </w:rPr>
        <w:t xml:space="preserve"> </w:t>
      </w:r>
      <w:r w:rsidR="008E37B8" w:rsidRPr="000E44F9">
        <w:rPr>
          <w:szCs w:val="22"/>
        </w:rPr>
        <w:t>5</w:t>
      </w:r>
      <w:r w:rsidRPr="000E44F9">
        <w:rPr>
          <w:szCs w:val="22"/>
        </w:rPr>
        <w:t>.</w:t>
      </w:r>
      <w:r w:rsidR="008E37B8" w:rsidRPr="000E44F9">
        <w:rPr>
          <w:szCs w:val="22"/>
        </w:rPr>
        <w:t>000</w:t>
      </w:r>
      <w:r w:rsidRPr="000E44F9">
        <w:rPr>
          <w:szCs w:val="22"/>
        </w:rPr>
        <w:t>,</w:t>
      </w:r>
      <w:r w:rsidR="008E37B8" w:rsidRPr="000E44F9">
        <w:rPr>
          <w:szCs w:val="22"/>
        </w:rPr>
        <w:t>- Kč za každý případ neprovedeného úklidu na vozidle</w:t>
      </w:r>
      <w:r w:rsidR="00D97A08" w:rsidRPr="000E44F9">
        <w:rPr>
          <w:szCs w:val="22"/>
        </w:rPr>
        <w:t>;</w:t>
      </w:r>
    </w:p>
    <w:p w14:paraId="6D195533" w14:textId="77777777" w:rsidR="008A0DCA" w:rsidRPr="000E44F9" w:rsidRDefault="007241DA" w:rsidP="008A0DCA">
      <w:pPr>
        <w:pStyle w:val="Zkladntextodsazen2"/>
        <w:numPr>
          <w:ilvl w:val="0"/>
          <w:numId w:val="5"/>
        </w:numPr>
        <w:spacing w:after="120"/>
        <w:rPr>
          <w:sz w:val="28"/>
        </w:rPr>
      </w:pPr>
      <w:r w:rsidRPr="000E44F9">
        <w:t>smluvní pokutu ve výši</w:t>
      </w:r>
      <w:r w:rsidRPr="000E44F9">
        <w:rPr>
          <w:szCs w:val="22"/>
        </w:rPr>
        <w:t xml:space="preserve"> </w:t>
      </w:r>
      <w:r w:rsidR="00D97A08" w:rsidRPr="000E44F9">
        <w:rPr>
          <w:szCs w:val="22"/>
        </w:rPr>
        <w:t xml:space="preserve">dle přílohy č. 3 této smlouvy </w:t>
      </w:r>
      <w:r w:rsidR="008A0DCA" w:rsidRPr="000E44F9">
        <w:rPr>
          <w:szCs w:val="22"/>
        </w:rPr>
        <w:t>za každý případ nekvalitně provedeného úklidu</w:t>
      </w:r>
      <w:r w:rsidR="00514287" w:rsidRPr="000E44F9">
        <w:rPr>
          <w:szCs w:val="22"/>
        </w:rPr>
        <w:t xml:space="preserve"> (každý nekvalitně uklizený vůz)</w:t>
      </w:r>
      <w:r w:rsidR="00D97A08" w:rsidRPr="000E44F9">
        <w:rPr>
          <w:szCs w:val="22"/>
        </w:rPr>
        <w:t>;</w:t>
      </w:r>
    </w:p>
    <w:p w14:paraId="4780214E" w14:textId="37C5DB1D" w:rsidR="008A0DCA" w:rsidRPr="000E44F9" w:rsidRDefault="00D97A08" w:rsidP="008A0DCA">
      <w:pPr>
        <w:pStyle w:val="Zkladntextodsazen2"/>
        <w:numPr>
          <w:ilvl w:val="0"/>
          <w:numId w:val="5"/>
        </w:numPr>
        <w:spacing w:after="120"/>
        <w:rPr>
          <w:sz w:val="28"/>
        </w:rPr>
      </w:pPr>
      <w:r w:rsidRPr="000E44F9">
        <w:t>smluvní pokutu ve výši</w:t>
      </w:r>
      <w:r w:rsidRPr="000E44F9">
        <w:rPr>
          <w:szCs w:val="22"/>
        </w:rPr>
        <w:t xml:space="preserve"> 5.000,- Kč za každý případ a den prodlení s nenahrazením pracovníka úklidu</w:t>
      </w:r>
      <w:r w:rsidR="00FE7E9E" w:rsidRPr="000E44F9">
        <w:rPr>
          <w:szCs w:val="22"/>
        </w:rPr>
        <w:t xml:space="preserve"> dle čl. </w:t>
      </w:r>
      <w:r w:rsidR="00FE7E9E" w:rsidRPr="000E44F9">
        <w:rPr>
          <w:szCs w:val="22"/>
        </w:rPr>
        <w:fldChar w:fldCharType="begin"/>
      </w:r>
      <w:r w:rsidR="00FE7E9E" w:rsidRPr="000E44F9">
        <w:rPr>
          <w:szCs w:val="22"/>
        </w:rPr>
        <w:instrText xml:space="preserve"> REF _Ref141996348 \r \h </w:instrText>
      </w:r>
      <w:r w:rsidR="00FE2E04" w:rsidRPr="000E44F9">
        <w:rPr>
          <w:szCs w:val="22"/>
        </w:rPr>
        <w:instrText xml:space="preserve"> \* MERGEFORMAT </w:instrText>
      </w:r>
      <w:r w:rsidR="00FE7E9E" w:rsidRPr="000E44F9">
        <w:rPr>
          <w:szCs w:val="22"/>
        </w:rPr>
      </w:r>
      <w:r w:rsidR="00FE7E9E" w:rsidRPr="000E44F9">
        <w:rPr>
          <w:szCs w:val="22"/>
        </w:rPr>
        <w:fldChar w:fldCharType="separate"/>
      </w:r>
      <w:r w:rsidR="00062673" w:rsidRPr="000E44F9">
        <w:rPr>
          <w:szCs w:val="22"/>
        </w:rPr>
        <w:t xml:space="preserve">8.26. </w:t>
      </w:r>
      <w:r w:rsidR="00FE7E9E" w:rsidRPr="000E44F9">
        <w:rPr>
          <w:szCs w:val="22"/>
        </w:rPr>
        <w:fldChar w:fldCharType="end"/>
      </w:r>
      <w:r w:rsidR="00FE7E9E" w:rsidRPr="000E44F9">
        <w:rPr>
          <w:szCs w:val="22"/>
        </w:rPr>
        <w:t>této smlouvy.</w:t>
      </w:r>
    </w:p>
    <w:p w14:paraId="198A9AA9" w14:textId="77777777" w:rsidR="00D65294" w:rsidRPr="00803DBC" w:rsidRDefault="00D97A08" w:rsidP="00D97A08">
      <w:pPr>
        <w:pStyle w:val="Zkladntextodsazen2"/>
        <w:numPr>
          <w:ilvl w:val="1"/>
          <w:numId w:val="2"/>
        </w:numPr>
        <w:spacing w:after="120"/>
        <w:ind w:hanging="720"/>
      </w:pPr>
      <w:r w:rsidRPr="00803DBC">
        <w:t>Smluvní strany sjednávají a poskytovatel bere na vědomí, že pokud</w:t>
      </w:r>
      <w:r w:rsidR="00D65294" w:rsidRPr="00803DBC">
        <w:t xml:space="preserve"> bude objednateli ze strany kontrolních orgánů veřejné správy udělena sankce</w:t>
      </w:r>
      <w:r w:rsidRPr="00803DBC">
        <w:t xml:space="preserve"> v důsledku činnosti poskytovatele dle této smlouvy</w:t>
      </w:r>
      <w:r w:rsidR="00D65294" w:rsidRPr="00803DBC">
        <w:t>, je objednatel oprávněn účtovat poskytovateli náhradu škody ve výši takto udělené sankce</w:t>
      </w:r>
      <w:r w:rsidRPr="00803DBC">
        <w:t>.</w:t>
      </w:r>
    </w:p>
    <w:p w14:paraId="755BF964" w14:textId="77777777" w:rsidR="00F02D8C" w:rsidRPr="00803DBC" w:rsidRDefault="00D97A08" w:rsidP="00D97A08">
      <w:pPr>
        <w:pStyle w:val="Zkladntextodsazen2"/>
        <w:numPr>
          <w:ilvl w:val="1"/>
          <w:numId w:val="2"/>
        </w:numPr>
        <w:spacing w:after="120"/>
        <w:ind w:hanging="720"/>
      </w:pPr>
      <w:r w:rsidRPr="00803DBC">
        <w:t>Smluvní strany sjednávají, že j</w:t>
      </w:r>
      <w:r w:rsidR="00F02D8C" w:rsidRPr="00803DBC">
        <w:t xml:space="preserve">akákoliv uplatněná sankce objednavatelem se považuje za oprávněnou, nebude-li </w:t>
      </w:r>
      <w:r w:rsidRPr="00803DBC">
        <w:t>poskytovatelem</w:t>
      </w:r>
      <w:r w:rsidR="00F02D8C" w:rsidRPr="00803DBC">
        <w:t xml:space="preserve"> prokázán</w:t>
      </w:r>
      <w:r w:rsidRPr="00803DBC">
        <w:t xml:space="preserve"> opak</w:t>
      </w:r>
      <w:r w:rsidR="00F02D8C" w:rsidRPr="00803DBC">
        <w:t xml:space="preserve">. </w:t>
      </w:r>
    </w:p>
    <w:p w14:paraId="647B73C7" w14:textId="77777777" w:rsidR="002932BC" w:rsidRDefault="002127CF" w:rsidP="002932BC">
      <w:pPr>
        <w:pStyle w:val="Zkladntextodsazen2"/>
        <w:numPr>
          <w:ilvl w:val="1"/>
          <w:numId w:val="2"/>
        </w:numPr>
        <w:spacing w:after="120"/>
        <w:ind w:hanging="720"/>
        <w:rPr>
          <w:color w:val="000000"/>
        </w:rPr>
      </w:pPr>
      <w:r w:rsidRPr="00803DBC">
        <w:t xml:space="preserve">Jednotlivé smluvní pokuty se navzájem neruší a mohou být uplatněny souběžně a samostatně. Uplatněním smluvních pokut se nevylučuje ani neomezuje povinnost smluvních stran nahradit druhé </w:t>
      </w:r>
      <w:r w:rsidR="00D97A08" w:rsidRPr="00803DBC">
        <w:t xml:space="preserve">smluvní </w:t>
      </w:r>
      <w:r w:rsidRPr="00803DBC">
        <w:t>straně škodu vzniklou porušením povinností ze závazkového vztahu</w:t>
      </w:r>
      <w:r w:rsidR="0034428D" w:rsidRPr="00803DBC">
        <w:rPr>
          <w:color w:val="000000"/>
        </w:rPr>
        <w:t>.</w:t>
      </w:r>
      <w:r w:rsidR="008A0DCA" w:rsidRPr="00803DBC">
        <w:rPr>
          <w:color w:val="000000"/>
        </w:rPr>
        <w:t xml:space="preserve"> </w:t>
      </w:r>
    </w:p>
    <w:p w14:paraId="6F157C45" w14:textId="77777777" w:rsidR="002932BC" w:rsidRPr="00803DBC" w:rsidRDefault="002932BC" w:rsidP="00C90784">
      <w:pPr>
        <w:pStyle w:val="Zkladntextodsazen2"/>
        <w:numPr>
          <w:ilvl w:val="0"/>
          <w:numId w:val="2"/>
        </w:numPr>
        <w:spacing w:after="120"/>
        <w:rPr>
          <w:b/>
          <w:sz w:val="28"/>
        </w:rPr>
      </w:pPr>
      <w:bookmarkStart w:id="17" w:name="_Ref141986799"/>
      <w:r w:rsidRPr="00803DBC">
        <w:rPr>
          <w:b/>
          <w:sz w:val="28"/>
        </w:rPr>
        <w:t>Odpovědnost za vady</w:t>
      </w:r>
      <w:bookmarkEnd w:id="17"/>
    </w:p>
    <w:p w14:paraId="264D613F" w14:textId="77777777" w:rsidR="009D1949" w:rsidRPr="00803DBC" w:rsidRDefault="002932BC" w:rsidP="00C90784">
      <w:pPr>
        <w:pStyle w:val="Zkladntextodsazen2"/>
        <w:numPr>
          <w:ilvl w:val="1"/>
          <w:numId w:val="2"/>
        </w:numPr>
        <w:spacing w:after="120"/>
        <w:ind w:hanging="720"/>
      </w:pPr>
      <w:r w:rsidRPr="00803DBC">
        <w:t xml:space="preserve">Objednatel má právo provádět kontrolu provedeného </w:t>
      </w:r>
      <w:r w:rsidR="00FE7E9E" w:rsidRPr="00803DBC">
        <w:t>úklidu</w:t>
      </w:r>
      <w:r w:rsidRPr="00803DBC">
        <w:t xml:space="preserve">. Protokol ke kontrole </w:t>
      </w:r>
      <w:r w:rsidR="00FE7E9E" w:rsidRPr="00803DBC">
        <w:t>úklidu</w:t>
      </w:r>
      <w:r w:rsidRPr="00803DBC">
        <w:t xml:space="preserve"> je uveden v příloze č. 4 smlouvy. Objednatel je povinen reklamovat vady kvality a rozsahu úklidu bez zbytečného odkladu po jejich zjištění, nejpozději však v den provedeného úklidu.</w:t>
      </w:r>
      <w:r w:rsidRPr="00803DBC" w:rsidDel="00803882">
        <w:t xml:space="preserve"> </w:t>
      </w:r>
    </w:p>
    <w:p w14:paraId="0198833C" w14:textId="77777777" w:rsidR="009D1949" w:rsidRPr="00803DBC" w:rsidRDefault="009D1949" w:rsidP="009D1949">
      <w:pPr>
        <w:pStyle w:val="Zkladntextodsazen2"/>
        <w:numPr>
          <w:ilvl w:val="1"/>
          <w:numId w:val="2"/>
        </w:numPr>
        <w:spacing w:after="120"/>
        <w:ind w:hanging="720"/>
      </w:pPr>
      <w:r w:rsidRPr="00803DBC">
        <w:t>Pod pojmem vada se dle této smlouvy rozumí např. neprovedení požadovaného úklidu, provedení jen částečného úklidu či špatné provedení úklidu apod.</w:t>
      </w:r>
    </w:p>
    <w:p w14:paraId="52EF4400" w14:textId="77777777" w:rsidR="009D1949" w:rsidRPr="00803DBC" w:rsidRDefault="009D1949" w:rsidP="009D1949">
      <w:pPr>
        <w:pStyle w:val="Zkladntextodsazen2"/>
        <w:numPr>
          <w:ilvl w:val="1"/>
          <w:numId w:val="2"/>
        </w:numPr>
        <w:spacing w:after="120"/>
        <w:ind w:hanging="720"/>
      </w:pPr>
      <w:r w:rsidRPr="00803DBC">
        <w:t xml:space="preserve">Kontaktní osoba objednatele je povinna písemně reklamovat zjištěnou vadu a/nebo </w:t>
      </w:r>
      <w:r w:rsidRPr="00803DBC">
        <w:lastRenderedPageBreak/>
        <w:t xml:space="preserve">nahlásit vadu manažerovi </w:t>
      </w:r>
      <w:r w:rsidR="00416725">
        <w:t>úklidu</w:t>
      </w:r>
      <w:r w:rsidRPr="00803DBC">
        <w:t>.</w:t>
      </w:r>
    </w:p>
    <w:p w14:paraId="40109E79" w14:textId="77777777" w:rsidR="009D1949" w:rsidRPr="00803DBC" w:rsidRDefault="009D1949" w:rsidP="009D1949">
      <w:pPr>
        <w:pStyle w:val="Zkladntextodsazen2"/>
        <w:numPr>
          <w:ilvl w:val="0"/>
          <w:numId w:val="5"/>
        </w:numPr>
        <w:spacing w:after="120"/>
      </w:pPr>
      <w:r w:rsidRPr="00803DBC">
        <w:t xml:space="preserve">Písemnou reklamací se rozumí reklamace zjištěné vady prostřednictvím emailu zaslaného manažerovi </w:t>
      </w:r>
      <w:r w:rsidR="00416725">
        <w:t>úklidu</w:t>
      </w:r>
      <w:r w:rsidRPr="00803DBC">
        <w:t>.</w:t>
      </w:r>
    </w:p>
    <w:p w14:paraId="589C7188" w14:textId="3ED9FC8A" w:rsidR="009D1949" w:rsidRPr="00803DBC" w:rsidRDefault="009D1949" w:rsidP="009D1949">
      <w:pPr>
        <w:pStyle w:val="Zkladntextodsazen2"/>
        <w:numPr>
          <w:ilvl w:val="0"/>
          <w:numId w:val="5"/>
        </w:numPr>
        <w:spacing w:after="120"/>
      </w:pPr>
      <w:r w:rsidRPr="00803DBC">
        <w:t xml:space="preserve">Nahlášením vady se rozumí seznámení manažera </w:t>
      </w:r>
      <w:r w:rsidR="00416725">
        <w:t>úklidu</w:t>
      </w:r>
      <w:r w:rsidR="00416725" w:rsidRPr="00803DBC">
        <w:t xml:space="preserve"> </w:t>
      </w:r>
      <w:r w:rsidRPr="00803DBC">
        <w:t xml:space="preserve">se zápisem zjištěné vady v „Knize provedených prací“ (viz. čl. </w:t>
      </w:r>
      <w:r w:rsidRPr="00803DBC">
        <w:fldChar w:fldCharType="begin"/>
      </w:r>
      <w:r w:rsidRPr="00803DBC">
        <w:instrText xml:space="preserve"> REF _Ref141983780 \r \h  \* MERGEFORMAT </w:instrText>
      </w:r>
      <w:r w:rsidRPr="00803DBC">
        <w:fldChar w:fldCharType="separate"/>
      </w:r>
      <w:r w:rsidR="00062673">
        <w:t>X</w:t>
      </w:r>
      <w:r w:rsidRPr="00803DBC">
        <w:fldChar w:fldCharType="end"/>
      </w:r>
      <w:r w:rsidRPr="00803DBC">
        <w:t>. této smlouvy)</w:t>
      </w:r>
    </w:p>
    <w:p w14:paraId="04BC45A0" w14:textId="77777777" w:rsidR="002932BC" w:rsidRPr="00803DBC" w:rsidRDefault="002932BC" w:rsidP="00C90784">
      <w:pPr>
        <w:pStyle w:val="Zkladntextodsazen2"/>
        <w:numPr>
          <w:ilvl w:val="1"/>
          <w:numId w:val="2"/>
        </w:numPr>
        <w:spacing w:after="120"/>
        <w:ind w:hanging="720"/>
      </w:pPr>
      <w:r w:rsidRPr="000E44F9">
        <w:t xml:space="preserve">Poskytovatel je povinen v případě porušení povinnosti provést úklid řádně a včas zjednat na základě výzvy </w:t>
      </w:r>
      <w:r w:rsidR="00D97A08" w:rsidRPr="000E44F9">
        <w:t>kontaktní</w:t>
      </w:r>
      <w:r w:rsidRPr="000E44F9">
        <w:t xml:space="preserve"> osoby</w:t>
      </w:r>
      <w:r w:rsidR="00D97A08" w:rsidRPr="000E44F9">
        <w:t xml:space="preserve"> na straně</w:t>
      </w:r>
      <w:r w:rsidRPr="000E44F9">
        <w:t xml:space="preserve"> objednatele do 15 minut nápravu</w:t>
      </w:r>
      <w:r w:rsidR="009D1949" w:rsidRPr="000E44F9">
        <w:t xml:space="preserve"> od nahlášení/reklamace vady</w:t>
      </w:r>
      <w:r w:rsidRPr="000E44F9">
        <w:t>, není-li uvedena jiná lhůta. Tím není dotčeno právo objednatele účtovat poskytovateli</w:t>
      </w:r>
      <w:r w:rsidRPr="00803DBC">
        <w:t xml:space="preserve"> sjednanou smluvní pokutu a náhradu </w:t>
      </w:r>
      <w:r w:rsidR="00D97A08" w:rsidRPr="00803DBC">
        <w:t xml:space="preserve">vzniklé </w:t>
      </w:r>
      <w:r w:rsidRPr="00803DBC">
        <w:t>škody.</w:t>
      </w:r>
    </w:p>
    <w:p w14:paraId="45C7CF16" w14:textId="77777777" w:rsidR="002932BC" w:rsidRPr="00803DBC" w:rsidRDefault="002932BC" w:rsidP="00C90784">
      <w:pPr>
        <w:pStyle w:val="Zkladntextodsazen2"/>
        <w:numPr>
          <w:ilvl w:val="1"/>
          <w:numId w:val="2"/>
        </w:numPr>
        <w:spacing w:after="120"/>
        <w:ind w:hanging="720"/>
      </w:pPr>
      <w:r w:rsidRPr="00803DBC">
        <w:t>V případě, že poskytovatel nezjedná nápravu ani přes výzvu objednatele, bude tento úklid považován za neprovedený, poskytovatel nebude oprávněn jej objednateli fakturovat a objednatel bude oprávněn účtovat poskytovateli sjednané sankce a požadovat náhradu</w:t>
      </w:r>
      <w:r w:rsidR="00CF6A65" w:rsidRPr="00803DBC">
        <w:t xml:space="preserve"> vzniklé</w:t>
      </w:r>
      <w:r w:rsidRPr="00803DBC">
        <w:t xml:space="preserve"> škody.</w:t>
      </w:r>
    </w:p>
    <w:p w14:paraId="1D604F2B" w14:textId="77777777" w:rsidR="002932BC" w:rsidRPr="00803DBC" w:rsidRDefault="002932BC" w:rsidP="00CF6A65">
      <w:pPr>
        <w:pStyle w:val="Zkladntextodsazen2"/>
        <w:numPr>
          <w:ilvl w:val="1"/>
          <w:numId w:val="2"/>
        </w:numPr>
        <w:spacing w:after="120"/>
        <w:ind w:hanging="720"/>
      </w:pPr>
      <w:r w:rsidRPr="00803DBC">
        <w:t>Za neprovedený úklid se rovněž považují případy, kdy objednatel poskytovateli neumožní odstranění reklamované vady z</w:t>
      </w:r>
      <w:r w:rsidR="00F14B1D" w:rsidRPr="00803DBC">
        <w:t xml:space="preserve"> </w:t>
      </w:r>
      <w:r w:rsidRPr="00803DBC">
        <w:t xml:space="preserve">provozně-technických důvodů, jako jsou přesně stanovené výjezdy vozidel na trať, případně dopředu oznámené opravy úklidových míst a zařízení apod. Poskytovatel není oprávněn takovýto neprovedený úklid dle tohoto </w:t>
      </w:r>
      <w:r w:rsidR="00CF6A65" w:rsidRPr="00803DBC">
        <w:t>článku</w:t>
      </w:r>
      <w:r w:rsidRPr="00803DBC">
        <w:t xml:space="preserve"> fakturovat. </w:t>
      </w:r>
    </w:p>
    <w:p w14:paraId="12C9E5BD" w14:textId="77777777" w:rsidR="002932BC" w:rsidRPr="00F668EA" w:rsidRDefault="002932BC"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Zvláštní ujednání</w:t>
      </w:r>
    </w:p>
    <w:p w14:paraId="667F3137" w14:textId="77777777" w:rsidR="002932BC" w:rsidRPr="00803DBC" w:rsidRDefault="00D63FA1" w:rsidP="008755D1">
      <w:pPr>
        <w:pStyle w:val="Zkladntextodsazen2"/>
        <w:numPr>
          <w:ilvl w:val="1"/>
          <w:numId w:val="2"/>
        </w:numPr>
        <w:spacing w:after="120"/>
        <w:ind w:hanging="720"/>
      </w:pPr>
      <w:r w:rsidRPr="00803DBC">
        <w:rPr>
          <w:bCs/>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388FF59B" w14:textId="77777777" w:rsidR="00D63FA1" w:rsidRPr="00803DBC" w:rsidRDefault="00D63FA1" w:rsidP="008755D1">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803DBC">
        <w:rPr>
          <w:rFonts w:ascii="Times New Roman" w:hAnsi="Times New Roman" w:cs="Times New Roman"/>
          <w:bCs/>
          <w:sz w:val="24"/>
          <w:szCs w:val="24"/>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zhotovitelem podána dne </w:t>
      </w:r>
      <w:r w:rsidR="008755D1" w:rsidRPr="00DE17D8">
        <w:rPr>
          <w:rFonts w:ascii="Times New Roman" w:hAnsi="Times New Roman" w:cs="Times New Roman"/>
          <w:sz w:val="24"/>
          <w:szCs w:val="24"/>
          <w:highlight w:val="yellow"/>
        </w:rPr>
        <w:t>[POZN.: DOPLNÍ ZADAVATEL]</w:t>
      </w:r>
      <w:r w:rsidRPr="00803DBC">
        <w:rPr>
          <w:rFonts w:ascii="Times New Roman" w:hAnsi="Times New Roman" w:cs="Times New Roman"/>
          <w:bCs/>
          <w:sz w:val="24"/>
          <w:szCs w:val="24"/>
        </w:rPr>
        <w:t xml:space="preserve">) a objednatel před uzavřením </w:t>
      </w:r>
      <w:r w:rsidR="008755D1" w:rsidRPr="00803DBC">
        <w:rPr>
          <w:rFonts w:ascii="Times New Roman" w:hAnsi="Times New Roman" w:cs="Times New Roman"/>
          <w:bCs/>
          <w:sz w:val="24"/>
          <w:szCs w:val="24"/>
        </w:rPr>
        <w:t xml:space="preserve">této </w:t>
      </w:r>
      <w:r w:rsidRPr="00803DBC">
        <w:rPr>
          <w:rFonts w:ascii="Times New Roman" w:hAnsi="Times New Roman" w:cs="Times New Roman"/>
          <w:bCs/>
          <w:sz w:val="24"/>
          <w:szCs w:val="24"/>
        </w:rPr>
        <w:t>smlouvy předvídat ani ji předejít a která je mimo jakoukoliv kontrolu takové smluvní strany a nebyla způsobena úmyslně ani z nedbalosti jednáním nebo opomenutím této smluvní strany.</w:t>
      </w:r>
      <w:r w:rsidR="008755D1" w:rsidRPr="00803DBC">
        <w:rPr>
          <w:rFonts w:ascii="Times New Roman" w:hAnsi="Times New Roman" w:cs="Times New Roman"/>
          <w:bCs/>
          <w:sz w:val="24"/>
          <w:szCs w:val="24"/>
        </w:rPr>
        <w:t xml:space="preserve"> </w:t>
      </w:r>
      <w:r w:rsidRPr="00803DBC">
        <w:rPr>
          <w:rFonts w:ascii="Times New Roman" w:hAnsi="Times New Roman" w:cs="Times New Roman"/>
          <w:bCs/>
          <w:sz w:val="24"/>
          <w:szCs w:val="24"/>
        </w:rPr>
        <w:t>Takovými událostmi, okolnostmi nebo překážkami jsou zejména, nikoliv však výlučně</w:t>
      </w:r>
      <w:r w:rsidR="008755D1" w:rsidRPr="00803DBC">
        <w:rPr>
          <w:rFonts w:ascii="Times New Roman" w:hAnsi="Times New Roman" w:cs="Times New Roman"/>
          <w:bCs/>
          <w:sz w:val="24"/>
          <w:szCs w:val="24"/>
        </w:rPr>
        <w:t>:</w:t>
      </w:r>
    </w:p>
    <w:p w14:paraId="05CE00FF" w14:textId="77777777" w:rsidR="00D63FA1" w:rsidRPr="00803DBC" w:rsidRDefault="00D63FA1" w:rsidP="00DE17D8">
      <w:pPr>
        <w:pStyle w:val="Zkladntextodsazen2"/>
        <w:numPr>
          <w:ilvl w:val="1"/>
          <w:numId w:val="20"/>
        </w:numPr>
        <w:spacing w:after="120"/>
        <w:ind w:left="1134"/>
        <w:rPr>
          <w:bCs/>
        </w:rPr>
      </w:pPr>
      <w:r w:rsidRPr="00803DBC">
        <w:rPr>
          <w:bCs/>
        </w:rPr>
        <w:t xml:space="preserve">živelné </w:t>
      </w:r>
      <w:r w:rsidRPr="00803DBC">
        <w:rPr>
          <w:bCs/>
          <w:noProof/>
        </w:rPr>
        <w:t>události</w:t>
      </w:r>
      <w:r w:rsidRPr="00803DBC">
        <w:rPr>
          <w:bCs/>
        </w:rPr>
        <w:t xml:space="preserve"> (zejména zemětřesení, záplavy, vichřice),</w:t>
      </w:r>
    </w:p>
    <w:p w14:paraId="4B08E744" w14:textId="77777777" w:rsidR="00D63FA1" w:rsidRPr="00803DBC" w:rsidRDefault="00D63FA1" w:rsidP="00DE17D8">
      <w:pPr>
        <w:pStyle w:val="Zkladntextodsazen2"/>
        <w:numPr>
          <w:ilvl w:val="1"/>
          <w:numId w:val="20"/>
        </w:numPr>
        <w:spacing w:after="120"/>
        <w:ind w:left="1134"/>
        <w:rPr>
          <w:bCs/>
        </w:rPr>
      </w:pPr>
      <w:r w:rsidRPr="00803DBC">
        <w:rPr>
          <w:bCs/>
        </w:rPr>
        <w:t xml:space="preserve">události </w:t>
      </w:r>
      <w:r w:rsidRPr="00803DBC">
        <w:rPr>
          <w:bCs/>
          <w:noProof/>
        </w:rPr>
        <w:t>související</w:t>
      </w:r>
      <w:r w:rsidRPr="00803DBC">
        <w:rPr>
          <w:bCs/>
        </w:rPr>
        <w:t xml:space="preserve"> s činností člověka, např. války, občanské nepokoje,</w:t>
      </w:r>
    </w:p>
    <w:p w14:paraId="2F9CF11F" w14:textId="77777777" w:rsidR="00D63FA1" w:rsidRPr="00803DBC" w:rsidRDefault="008755D1" w:rsidP="00DE17D8">
      <w:pPr>
        <w:pStyle w:val="Zkladntextodsazen2"/>
        <w:numPr>
          <w:ilvl w:val="1"/>
          <w:numId w:val="20"/>
        </w:numPr>
        <w:spacing w:after="120"/>
        <w:ind w:left="1134"/>
      </w:pPr>
      <w:r w:rsidRPr="00803DBC">
        <w:rPr>
          <w:bCs/>
        </w:rPr>
        <w:t>epidemie a s tím případná související krizová a další opatření orgánů veřejné moci</w:t>
      </w:r>
      <w:r w:rsidR="00D63FA1" w:rsidRPr="00803DBC">
        <w:rPr>
          <w:bCs/>
        </w:rPr>
        <w:t xml:space="preserve">. </w:t>
      </w:r>
    </w:p>
    <w:p w14:paraId="32DB0ECD" w14:textId="77777777" w:rsidR="001B7CAC" w:rsidRPr="00803DBC" w:rsidRDefault="001B7CAC" w:rsidP="00DE17D8">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DE17D8">
        <w:rPr>
          <w:rFonts w:ascii="Times New Roman" w:hAnsi="Times New Roman" w:cs="Times New Roman"/>
          <w:bCs/>
          <w:sz w:val="24"/>
          <w:szCs w:val="24"/>
        </w:rPr>
        <w:t xml:space="preserve">Smluvní strany sjednávají, že za mimořádnou událost, okolnost či překážku se nepovažují krizová či jiná opatření, nouzový stav atp., které v době podání nabídky byly vyhlášeny/stanoveny, a že veškerá tato opatření či nouzový stav byly již </w:t>
      </w:r>
      <w:r w:rsidR="00B60F43" w:rsidRPr="00803DBC">
        <w:rPr>
          <w:rFonts w:ascii="Times New Roman" w:hAnsi="Times New Roman" w:cs="Times New Roman"/>
          <w:bCs/>
          <w:sz w:val="24"/>
          <w:szCs w:val="24"/>
        </w:rPr>
        <w:t xml:space="preserve">poskytovatelem </w:t>
      </w:r>
      <w:r w:rsidRPr="00DE17D8">
        <w:rPr>
          <w:rFonts w:ascii="Times New Roman" w:hAnsi="Times New Roman" w:cs="Times New Roman"/>
          <w:bCs/>
          <w:sz w:val="24"/>
          <w:szCs w:val="24"/>
        </w:rPr>
        <w:t>zohledněny v rámci jeho nabídky</w:t>
      </w:r>
      <w:r w:rsidR="003713BB">
        <w:rPr>
          <w:rFonts w:ascii="Times New Roman" w:hAnsi="Times New Roman" w:cs="Times New Roman"/>
          <w:bCs/>
          <w:sz w:val="24"/>
          <w:szCs w:val="24"/>
        </w:rPr>
        <w:t>.</w:t>
      </w:r>
    </w:p>
    <w:p w14:paraId="18D38E77" w14:textId="77777777" w:rsidR="002932BC" w:rsidRPr="00803DBC" w:rsidRDefault="00D63FA1" w:rsidP="008755D1">
      <w:pPr>
        <w:pStyle w:val="Zkladntextodsazen2"/>
        <w:numPr>
          <w:ilvl w:val="1"/>
          <w:numId w:val="2"/>
        </w:numPr>
        <w:spacing w:after="120"/>
        <w:ind w:hanging="720"/>
      </w:pPr>
      <w:r w:rsidRPr="00803DBC">
        <w:rPr>
          <w:bCs/>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2932BC" w:rsidRPr="00803DBC">
        <w:t>.</w:t>
      </w:r>
    </w:p>
    <w:p w14:paraId="070D235B" w14:textId="77777777" w:rsidR="002932BC" w:rsidRPr="00803DBC" w:rsidRDefault="002932BC" w:rsidP="008755D1">
      <w:pPr>
        <w:pStyle w:val="Zkladntextodsazen2"/>
        <w:numPr>
          <w:ilvl w:val="1"/>
          <w:numId w:val="2"/>
        </w:numPr>
        <w:spacing w:after="120"/>
        <w:ind w:hanging="720"/>
      </w:pPr>
      <w:r w:rsidRPr="00803DBC">
        <w:lastRenderedPageBreak/>
        <w:t>Případné rozpory ohledně změn a zániku smlouvy a z nich vyplývající právní důsledky budou strany řešit nejprve smírčí cestou na úrovni oprávněných či statutárních zástupců.  Práva a povinnosti a právní poměry z této smlouvy vyplývající, vznikající a související, se řídí ustanoveními zákona č. 89/2012 Sb., občansk</w:t>
      </w:r>
      <w:r w:rsidR="00FE2E04" w:rsidRPr="00803DBC">
        <w:t>ý</w:t>
      </w:r>
      <w:r w:rsidRPr="00803DBC">
        <w:t xml:space="preserve"> zákoník</w:t>
      </w:r>
      <w:r w:rsidR="00FE2E04" w:rsidRPr="00803DBC">
        <w:t xml:space="preserve"> (dále jen „</w:t>
      </w:r>
      <w:r w:rsidR="00FE2E04" w:rsidRPr="00DE17D8">
        <w:rPr>
          <w:b/>
          <w:bCs/>
        </w:rPr>
        <w:t>OZ</w:t>
      </w:r>
      <w:r w:rsidR="00FE2E04" w:rsidRPr="00803DBC">
        <w:t>“)</w:t>
      </w:r>
      <w:r w:rsidRPr="00803DBC">
        <w:t>, v platném znění, pokud tato smlouva nestanoví jinak. Dojde-li mezi smluvními stranami ke sporu a tento bude řešen soudní cestou, pak místně příslušným soudem bude soud objednatele a rozhodným právem je české právo.</w:t>
      </w:r>
    </w:p>
    <w:p w14:paraId="1E120F69" w14:textId="77777777" w:rsidR="002932BC" w:rsidRPr="00803DBC" w:rsidRDefault="002932BC" w:rsidP="008755D1">
      <w:pPr>
        <w:pStyle w:val="Zkladntextodsazen2"/>
        <w:numPr>
          <w:ilvl w:val="1"/>
          <w:numId w:val="2"/>
        </w:numPr>
        <w:spacing w:after="120"/>
        <w:ind w:hanging="720"/>
      </w:pPr>
      <w:r w:rsidRPr="00803DBC">
        <w:t>Není-li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35E5EF36" w14:textId="77777777" w:rsidR="002932BC" w:rsidRPr="00803DBC" w:rsidRDefault="002932BC" w:rsidP="008755D1">
      <w:pPr>
        <w:pStyle w:val="Zkladntextodsazen2"/>
        <w:numPr>
          <w:ilvl w:val="1"/>
          <w:numId w:val="2"/>
        </w:numPr>
        <w:spacing w:after="120"/>
        <w:ind w:hanging="720"/>
      </w:pPr>
      <w:r w:rsidRPr="00803DBC">
        <w:t>Práva a povinnosti plynoucí z této smlouvy nelze postoupit bez předchozího souhlasu druhé smluvní strany.</w:t>
      </w:r>
    </w:p>
    <w:p w14:paraId="5116A9B5" w14:textId="77777777" w:rsidR="002932BC" w:rsidRPr="00803DBC" w:rsidRDefault="002932BC" w:rsidP="00DE17D8">
      <w:pPr>
        <w:pStyle w:val="Zkladntextodsazen2"/>
        <w:numPr>
          <w:ilvl w:val="1"/>
          <w:numId w:val="2"/>
        </w:numPr>
        <w:spacing w:after="120"/>
        <w:ind w:hanging="720"/>
      </w:pPr>
      <w:r w:rsidRPr="00803DBC">
        <w:t>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6D795C58" w14:textId="77777777" w:rsidR="002932BC" w:rsidRPr="00DE17D8" w:rsidRDefault="002932BC" w:rsidP="00C90784">
      <w:pPr>
        <w:pStyle w:val="Zkladntextodsazen2"/>
        <w:numPr>
          <w:ilvl w:val="0"/>
          <w:numId w:val="2"/>
        </w:numPr>
        <w:spacing w:after="120"/>
        <w:rPr>
          <w:b/>
          <w:sz w:val="28"/>
        </w:rPr>
      </w:pPr>
      <w:r w:rsidRPr="00DE17D8">
        <w:rPr>
          <w:b/>
          <w:sz w:val="28"/>
        </w:rPr>
        <w:t>Závěrečná ustanovení</w:t>
      </w:r>
    </w:p>
    <w:p w14:paraId="63D882C5" w14:textId="14AA558F" w:rsidR="00E54CD0" w:rsidRPr="00DE17D8" w:rsidRDefault="00E54CD0" w:rsidP="00DE17D8">
      <w:pPr>
        <w:pStyle w:val="Zkladntextodsazen2"/>
        <w:numPr>
          <w:ilvl w:val="1"/>
          <w:numId w:val="2"/>
        </w:numPr>
        <w:spacing w:after="120"/>
        <w:ind w:hanging="720"/>
      </w:pPr>
      <w:r w:rsidRPr="00DE17D8">
        <w:t>Tato smlouva nabývá účinnosti dnem jejího uveřejnění v registru smluv</w:t>
      </w:r>
      <w:r w:rsidR="00D77E9B" w:rsidRPr="00803DBC">
        <w:t xml:space="preserve">, které zprostředkuje objednatel. O zveřejnění smlouvy v registru smluv se objednatel zavazuje informovat poskytovatele bez zbytečného odkladu, a to na e-mailovou adresu </w:t>
      </w:r>
      <w:r w:rsidR="00D77E9B" w:rsidRPr="00803DBC">
        <w:rPr>
          <w:bCs/>
          <w:noProof/>
          <w:highlight w:val="yellow"/>
        </w:rPr>
        <w:t>[●]</w:t>
      </w:r>
      <w:r w:rsidRPr="00DE17D8">
        <w:rPr>
          <w:i/>
          <w:color w:val="000000" w:themeColor="text1"/>
        </w:rPr>
        <w:t>.</w:t>
      </w:r>
      <w:r w:rsidRPr="00DE17D8">
        <w:rPr>
          <w:color w:val="000000" w:themeColor="text1"/>
        </w:rPr>
        <w:t xml:space="preserve"> </w:t>
      </w:r>
      <w:r w:rsidRPr="00DE17D8">
        <w:rPr>
          <w:b/>
          <w:color w:val="000000" w:themeColor="text1"/>
        </w:rPr>
        <w:t xml:space="preserve">  </w:t>
      </w:r>
      <w:r w:rsidRPr="00DE17D8">
        <w:t xml:space="preserve"> </w:t>
      </w:r>
    </w:p>
    <w:p w14:paraId="041DA180" w14:textId="77777777" w:rsidR="00E54CD0" w:rsidRPr="00DE17D8" w:rsidRDefault="00E54CD0" w:rsidP="00DE17D8">
      <w:pPr>
        <w:pStyle w:val="Zkladntextodsazen2"/>
        <w:numPr>
          <w:ilvl w:val="1"/>
          <w:numId w:val="2"/>
        </w:numPr>
        <w:spacing w:after="120"/>
        <w:ind w:hanging="720"/>
      </w:pPr>
      <w:bookmarkStart w:id="18" w:name="_Hlk73550955"/>
      <w:r w:rsidRPr="00DE17D8">
        <w:t>Smluvní strany se dohodly, že závazky vzniklé z této smlouvy mohou zaniknout:</w:t>
      </w:r>
    </w:p>
    <w:p w14:paraId="7FC96E7B" w14:textId="77777777" w:rsidR="00E54CD0" w:rsidRDefault="00E54CD0" w:rsidP="00DE17D8">
      <w:pPr>
        <w:pStyle w:val="Zkladntextodsazen2"/>
        <w:numPr>
          <w:ilvl w:val="1"/>
          <w:numId w:val="21"/>
        </w:numPr>
        <w:spacing w:after="120"/>
        <w:ind w:left="1134"/>
        <w:rPr>
          <w:bCs/>
        </w:rPr>
      </w:pPr>
      <w:r w:rsidRPr="00DE17D8">
        <w:rPr>
          <w:bCs/>
        </w:rPr>
        <w:t>Dohodou smluvních stran</w:t>
      </w:r>
    </w:p>
    <w:p w14:paraId="60F80C8A" w14:textId="77777777" w:rsidR="00C05524" w:rsidRPr="00DE17D8" w:rsidRDefault="00C05524" w:rsidP="00C05524">
      <w:pPr>
        <w:pStyle w:val="Zkladntextodsazen2"/>
        <w:numPr>
          <w:ilvl w:val="1"/>
          <w:numId w:val="21"/>
        </w:numPr>
        <w:spacing w:after="120"/>
        <w:ind w:left="1134"/>
        <w:rPr>
          <w:bCs/>
        </w:rPr>
      </w:pPr>
      <w:r w:rsidRPr="00DE17D8">
        <w:rPr>
          <w:bCs/>
        </w:rPr>
        <w:t>Výpovědí</w:t>
      </w:r>
    </w:p>
    <w:p w14:paraId="27060338" w14:textId="77777777" w:rsidR="00C05524" w:rsidRPr="00DE17D8" w:rsidRDefault="00C05524" w:rsidP="00C05524">
      <w:pPr>
        <w:pStyle w:val="Zkladntext"/>
        <w:numPr>
          <w:ilvl w:val="0"/>
          <w:numId w:val="18"/>
        </w:numPr>
        <w:spacing w:after="120" w:line="240" w:lineRule="atLeast"/>
      </w:pPr>
      <w:r w:rsidRPr="00DE17D8">
        <w:t>Smluvní strany se dohodly, že závazky vzniklé z této smlouvy mohou zaniknout výpovědí od této smlouvy, a to za níže uvedených podmínek:</w:t>
      </w:r>
    </w:p>
    <w:p w14:paraId="2CB64334" w14:textId="77777777" w:rsidR="00C05524" w:rsidRPr="00DE17D8" w:rsidRDefault="00C05524" w:rsidP="00C05524">
      <w:pPr>
        <w:pStyle w:val="Zkladntext"/>
        <w:numPr>
          <w:ilvl w:val="0"/>
          <w:numId w:val="19"/>
        </w:numPr>
        <w:spacing w:after="120" w:line="240" w:lineRule="atLeast"/>
        <w:ind w:left="1985" w:hanging="185"/>
      </w:pPr>
      <w:r w:rsidRPr="00DE17D8">
        <w:t>objednatel i poskytovatel jsou oprávněni vypovědět tuto smlouvu i bez uvedení důvodu</w:t>
      </w:r>
      <w:r>
        <w:t>, a to nejdříve po 3 letech od okamžiku nabytí účinnosti této smlouvy</w:t>
      </w:r>
      <w:r w:rsidRPr="00DE17D8">
        <w:t>;</w:t>
      </w:r>
    </w:p>
    <w:p w14:paraId="673CDCC8" w14:textId="77777777" w:rsidR="00C05524" w:rsidRPr="00DE17D8" w:rsidRDefault="00C05524" w:rsidP="00C05524">
      <w:pPr>
        <w:pStyle w:val="Zkladntext"/>
        <w:numPr>
          <w:ilvl w:val="0"/>
          <w:numId w:val="19"/>
        </w:numPr>
        <w:spacing w:after="120" w:line="240" w:lineRule="atLeast"/>
        <w:ind w:left="1985" w:hanging="185"/>
      </w:pPr>
      <w:r w:rsidRPr="00DE17D8">
        <w:t xml:space="preserve">smluvní strany pro případ výpovědi sjednávají </w:t>
      </w:r>
      <w:r w:rsidRPr="004015AF">
        <w:t>šesti (6)</w:t>
      </w:r>
      <w:r w:rsidRPr="00DE17D8">
        <w:t xml:space="preserve"> měsíční výpovědní dobu, která počíná běžet od počátku kalendářního měsíce následujícího po měsíci, v němž byla výpověď druhé smluvní straně doručena;</w:t>
      </w:r>
    </w:p>
    <w:p w14:paraId="24EEDC05" w14:textId="77777777" w:rsidR="00C05524" w:rsidRPr="00DE17D8" w:rsidRDefault="00C05524" w:rsidP="00C05524">
      <w:pPr>
        <w:pStyle w:val="Zkladntext"/>
        <w:numPr>
          <w:ilvl w:val="0"/>
          <w:numId w:val="19"/>
        </w:numPr>
        <w:spacing w:after="120" w:line="240" w:lineRule="atLeast"/>
        <w:ind w:left="1985" w:hanging="185"/>
      </w:pPr>
      <w:r w:rsidRPr="00DE17D8">
        <w:t>výpověď závazků vzniklých z této smlouvy musí mít písemnou podobu.</w:t>
      </w:r>
    </w:p>
    <w:p w14:paraId="633EF634" w14:textId="77777777" w:rsidR="00E54CD0" w:rsidRPr="00DE17D8" w:rsidRDefault="00E54CD0" w:rsidP="00DE17D8">
      <w:pPr>
        <w:pStyle w:val="Zkladntextodsazen2"/>
        <w:numPr>
          <w:ilvl w:val="1"/>
          <w:numId w:val="21"/>
        </w:numPr>
        <w:spacing w:after="120"/>
        <w:ind w:left="1134"/>
        <w:rPr>
          <w:bCs/>
        </w:rPr>
      </w:pPr>
      <w:r w:rsidRPr="00DE17D8">
        <w:rPr>
          <w:bCs/>
        </w:rPr>
        <w:t xml:space="preserve">Odstoupením od smlouvy </w:t>
      </w:r>
    </w:p>
    <w:p w14:paraId="01780B47" w14:textId="77777777" w:rsidR="00E54CD0" w:rsidRPr="00DE17D8" w:rsidRDefault="00E54CD0" w:rsidP="00DE17D8">
      <w:pPr>
        <w:pStyle w:val="Zkladntext"/>
        <w:numPr>
          <w:ilvl w:val="0"/>
          <w:numId w:val="18"/>
        </w:numPr>
        <w:spacing w:after="120" w:line="240" w:lineRule="atLeast"/>
      </w:pPr>
      <w:r w:rsidRPr="00DE17D8">
        <w:t>Poskytovatel je oprávněn od smlouvy odstoupit pouze v případě podstatného porušení smlouvy objednatelem</w:t>
      </w:r>
      <w:r w:rsidR="00FE2E04" w:rsidRPr="00DE17D8">
        <w:t>, kdy za podstatné porušení smlouvy objednatelem</w:t>
      </w:r>
      <w:r w:rsidR="00FE2E04" w:rsidRPr="00803DBC">
        <w:t xml:space="preserve"> se považuje opakované (nejméně ve třech (3) případech) prodlení objednatele s úhradou fakturované odměny a dále případy stanovené OZ</w:t>
      </w:r>
      <w:r w:rsidRPr="00DE17D8">
        <w:t>.</w:t>
      </w:r>
    </w:p>
    <w:p w14:paraId="755542DC" w14:textId="77777777" w:rsidR="00E54CD0" w:rsidRPr="00DE17D8" w:rsidRDefault="00E54CD0" w:rsidP="00DE17D8">
      <w:pPr>
        <w:pStyle w:val="Zkladntext"/>
        <w:numPr>
          <w:ilvl w:val="0"/>
          <w:numId w:val="18"/>
        </w:numPr>
        <w:spacing w:after="120" w:line="240" w:lineRule="atLeast"/>
      </w:pPr>
      <w:r w:rsidRPr="00DE17D8">
        <w:t>Objednatel je oprávněn od smlouvy odstoupit</w:t>
      </w:r>
    </w:p>
    <w:p w14:paraId="62F2E83C" w14:textId="77777777" w:rsidR="00E54CD0" w:rsidRPr="00DE17D8" w:rsidRDefault="00E54CD0" w:rsidP="00DE17D8">
      <w:pPr>
        <w:pStyle w:val="Zkladntext"/>
        <w:numPr>
          <w:ilvl w:val="0"/>
          <w:numId w:val="17"/>
        </w:numPr>
        <w:spacing w:after="120" w:line="240" w:lineRule="atLeast"/>
        <w:ind w:left="1985" w:hanging="284"/>
      </w:pPr>
      <w:r w:rsidRPr="00DE17D8">
        <w:lastRenderedPageBreak/>
        <w:t>v případě podstatného porušení smlouvy poskytovatelem</w:t>
      </w:r>
      <w:r w:rsidR="00FE2E04" w:rsidRPr="00803DBC">
        <w:t>, kdy za podstatné porušení smlouvy poskytovatelem se považuje opakované (nejméně ve třech (3) případech) vady provádění úklidu, zejména v kvalitě, na které byl poskytovatel upozorněn a dále případy stanovené OZ</w:t>
      </w:r>
      <w:r w:rsidRPr="00DE17D8">
        <w:t>,</w:t>
      </w:r>
    </w:p>
    <w:p w14:paraId="1BC423FC" w14:textId="77777777" w:rsidR="00E54CD0" w:rsidRPr="00DE17D8" w:rsidRDefault="00E54CD0" w:rsidP="00DE17D8">
      <w:pPr>
        <w:pStyle w:val="Zkladntext"/>
        <w:numPr>
          <w:ilvl w:val="0"/>
          <w:numId w:val="17"/>
        </w:numPr>
        <w:spacing w:after="120" w:line="240" w:lineRule="atLeast"/>
        <w:ind w:left="1985" w:hanging="284"/>
      </w:pPr>
      <w:r w:rsidRPr="00DE17D8">
        <w:t>bez zbytečného odkladu poté, co z chování poskytovatele nepochybně vyplyne, že poruší smlouvu podstatným způsobem, a nedá-li na výzvu objednatele přiměřenou jistotu,</w:t>
      </w:r>
    </w:p>
    <w:p w14:paraId="4EA53A63" w14:textId="77777777" w:rsidR="00E54CD0" w:rsidRPr="00DE17D8" w:rsidRDefault="00E54CD0" w:rsidP="00DE17D8">
      <w:pPr>
        <w:pStyle w:val="Zkladntext"/>
        <w:numPr>
          <w:ilvl w:val="0"/>
          <w:numId w:val="17"/>
        </w:numPr>
        <w:spacing w:after="120" w:line="240" w:lineRule="atLeast"/>
        <w:ind w:left="1985" w:hanging="284"/>
      </w:pPr>
      <w:r w:rsidRPr="00DE17D8">
        <w:t>v případě byl-li pravomocně zjištěn úpadek poskytovatele v souladu se zákonem č. 182/2006 Sb., o úpadku a způsobech jeho řešení (insolvenční zákon), ve znění pozdějších předpisů, nebo bylo-li rozhodnuto o zrušení poskytovatele s likvidací,</w:t>
      </w:r>
    </w:p>
    <w:p w14:paraId="33BDB884" w14:textId="77777777" w:rsidR="00E54CD0" w:rsidRPr="00DE17D8" w:rsidRDefault="00E54CD0" w:rsidP="00DE17D8">
      <w:pPr>
        <w:pStyle w:val="Zkladntext"/>
        <w:numPr>
          <w:ilvl w:val="0"/>
          <w:numId w:val="17"/>
        </w:numPr>
        <w:spacing w:after="120" w:line="240" w:lineRule="atLeast"/>
        <w:ind w:left="1985" w:hanging="284"/>
      </w:pPr>
      <w:r w:rsidRPr="00DE17D8">
        <w:t>v případě, že poskytovatel v nabídce podané do zadávacího řízení k veřejné zakázce uvedl informace nebo předložil doklady, které neodpovídají skutečnosti a měly nebo mohly mít vliv na výsledek tohoto zadávacího řízení,</w:t>
      </w:r>
    </w:p>
    <w:p w14:paraId="105C5D8C" w14:textId="77777777" w:rsidR="00FE2E04" w:rsidRPr="00803DBC" w:rsidRDefault="00E54CD0" w:rsidP="00DE17D8">
      <w:pPr>
        <w:pStyle w:val="Zkladntext"/>
        <w:numPr>
          <w:ilvl w:val="0"/>
          <w:numId w:val="17"/>
        </w:numPr>
        <w:spacing w:after="120" w:line="240" w:lineRule="atLeast"/>
        <w:ind w:left="1985" w:hanging="284"/>
      </w:pPr>
      <w:r w:rsidRPr="00DE17D8">
        <w:t>v případě nepodstatného porušení této smlouvy poskytovatelem za předpokladu, že poskytovatele na porušení smlouvy objednatel písemně upozornil, vyzval ke zjednání nápravy a poskytovatel nezjednal nápravu ani v přiměřené lhůtě; právo objednatele odstoupit od smlouvy dle tohoto bodu zaniká, pokud oznámení o odstoupení od smlouvy nedoručí objednatel ve lhůtě 14 dnů poté, co marně uplynula přiměřená lhůta pro zjednání nápravy</w:t>
      </w:r>
      <w:r w:rsidR="00FE2E04" w:rsidRPr="00803DBC">
        <w:t>,</w:t>
      </w:r>
    </w:p>
    <w:p w14:paraId="427D832D" w14:textId="77777777" w:rsidR="00E54CD0" w:rsidRPr="00DE17D8" w:rsidRDefault="00FE2E04" w:rsidP="00DE17D8">
      <w:pPr>
        <w:pStyle w:val="Zkladntext"/>
        <w:numPr>
          <w:ilvl w:val="0"/>
          <w:numId w:val="17"/>
        </w:numPr>
        <w:spacing w:after="120" w:line="240" w:lineRule="atLeast"/>
        <w:ind w:left="1985" w:hanging="284"/>
      </w:pPr>
      <w:r w:rsidRPr="00803DBC">
        <w:t>v případě naplnění podmínek dle ustanovení § 223 ZZVZ</w:t>
      </w:r>
      <w:r w:rsidR="00E54CD0" w:rsidRPr="00DE17D8">
        <w:t>.</w:t>
      </w:r>
    </w:p>
    <w:p w14:paraId="641E1B7B" w14:textId="77777777" w:rsidR="00E54CD0" w:rsidRPr="00DE17D8" w:rsidRDefault="00E54CD0" w:rsidP="00DE17D8">
      <w:pPr>
        <w:pStyle w:val="Zkladntext"/>
        <w:numPr>
          <w:ilvl w:val="0"/>
          <w:numId w:val="18"/>
        </w:numPr>
        <w:spacing w:after="120" w:line="240" w:lineRule="atLeast"/>
      </w:pPr>
      <w:r w:rsidRPr="00DE17D8">
        <w:t>Smluvní strany sjednávají, že za podstatné porušení smlouvy se mimo výslovně uvedených případů v této smlouvě považuje rovněž takové porušení povinnosti smluvní strany, o němž již při uzavření smlouvy věděla nebo musela vědět, že by druhá smluvní strana smlouvu neuzavřela, pokud by toto porušení předvídala.</w:t>
      </w:r>
    </w:p>
    <w:p w14:paraId="457BFEAD" w14:textId="77777777" w:rsidR="00062673" w:rsidRDefault="00E54CD0" w:rsidP="00DE17D8">
      <w:pPr>
        <w:pStyle w:val="Zkladntext"/>
        <w:numPr>
          <w:ilvl w:val="0"/>
          <w:numId w:val="18"/>
        </w:numPr>
        <w:spacing w:after="120" w:line="240" w:lineRule="atLeast"/>
      </w:pPr>
      <w:r w:rsidRPr="00DE17D8">
        <w:t>Odstoupení od smlouvy musí mít písemnou formu. Odstoupení od smlouvy je účinné doručením písemného oznámení o odstoupení od smlouvy druhé smluvní straně, případně v pozdější okamžik uvedený v odstoupení od smlouvy</w:t>
      </w:r>
      <w:r w:rsidR="00062673">
        <w:t>.</w:t>
      </w:r>
    </w:p>
    <w:p w14:paraId="7211181F" w14:textId="15A42ECB" w:rsidR="00E54CD0" w:rsidRPr="00DE17D8" w:rsidRDefault="00062673" w:rsidP="00DE17D8">
      <w:pPr>
        <w:pStyle w:val="Zkladntext"/>
        <w:numPr>
          <w:ilvl w:val="0"/>
          <w:numId w:val="18"/>
        </w:numPr>
        <w:spacing w:after="120" w:line="240" w:lineRule="atLeast"/>
      </w:pPr>
      <w:bookmarkStart w:id="19" w:name="_Hlk145072989"/>
      <w:r>
        <w:t xml:space="preserve">Odstoupení od smlouvy dle tohoto článku smlouvy má účinky ex </w:t>
      </w:r>
      <w:proofErr w:type="spellStart"/>
      <w:r>
        <w:t>nunc</w:t>
      </w:r>
      <w:bookmarkEnd w:id="19"/>
      <w:proofErr w:type="spellEnd"/>
      <w:r w:rsidR="00E54CD0" w:rsidRPr="00DE17D8">
        <w:t>.</w:t>
      </w:r>
    </w:p>
    <w:bookmarkEnd w:id="18"/>
    <w:p w14:paraId="14D74052" w14:textId="77777777" w:rsidR="002932BC" w:rsidRPr="00803DBC" w:rsidRDefault="002932BC" w:rsidP="00C90784">
      <w:pPr>
        <w:pStyle w:val="Zkladntextodsazen2"/>
        <w:numPr>
          <w:ilvl w:val="1"/>
          <w:numId w:val="2"/>
        </w:numPr>
        <w:spacing w:after="120"/>
        <w:ind w:hanging="720"/>
      </w:pPr>
      <w:r w:rsidRPr="00803DBC">
        <w:t>Tato smlouva je vyhotovena v jednom vyhotovení v elektronické podobě, které bude poskytnuto oběma smluvním stranám.</w:t>
      </w:r>
    </w:p>
    <w:p w14:paraId="20CB425D" w14:textId="77777777" w:rsidR="002932BC" w:rsidRPr="00803DBC" w:rsidRDefault="002932BC" w:rsidP="00C90784">
      <w:pPr>
        <w:pStyle w:val="Zkladntextodsazen2"/>
        <w:numPr>
          <w:ilvl w:val="1"/>
          <w:numId w:val="2"/>
        </w:numPr>
        <w:spacing w:after="120"/>
        <w:ind w:hanging="720"/>
      </w:pPr>
      <w:r w:rsidRPr="00803DBC">
        <w:t xml:space="preserve">Není-li ve smlouvě uvedeno jinak, tak lze tuto smlouvu měnit nebo doplňovat pouze formou písemných, očíslovaných dodatků podepsaných statutárními či oprávněnými zástupci obou smluvních stran. </w:t>
      </w:r>
    </w:p>
    <w:p w14:paraId="30BDA295" w14:textId="77777777" w:rsidR="002932BC" w:rsidRPr="00803DBC" w:rsidRDefault="002932BC" w:rsidP="00C90784">
      <w:pPr>
        <w:pStyle w:val="Zkladntextodsazen2"/>
        <w:numPr>
          <w:ilvl w:val="1"/>
          <w:numId w:val="2"/>
        </w:numPr>
        <w:spacing w:after="120"/>
        <w:ind w:hanging="720"/>
        <w:rPr>
          <w:rStyle w:val="slostrnky"/>
        </w:rPr>
      </w:pPr>
      <w:r w:rsidRPr="00803DBC">
        <w:rPr>
          <w:rStyle w:val="slostrnky"/>
        </w:rPr>
        <w:t>Poskytovatel podpisem t</w:t>
      </w:r>
      <w:r w:rsidRPr="00803DBC">
        <w:rPr>
          <w:rStyle w:val="slostrnky"/>
          <w:lang w:val="fr-FR"/>
        </w:rPr>
        <w:t>é</w:t>
      </w:r>
      <w:r w:rsidRPr="00803DBC">
        <w:rPr>
          <w:rStyle w:val="slostrnky"/>
        </w:rPr>
        <w:t xml:space="preserve">to smlouvy bere na vědomí, že </w:t>
      </w:r>
      <w:r w:rsidR="00FE2E04" w:rsidRPr="00803DBC">
        <w:rPr>
          <w:rStyle w:val="slostrnky"/>
        </w:rPr>
        <w:t>objednatel</w:t>
      </w:r>
      <w:r w:rsidRPr="00803DBC">
        <w:rPr>
          <w:rStyle w:val="slostrnky"/>
        </w:rPr>
        <w:t xml:space="preserve"> je povinným subjektem v souladu se zákonem č. 106/1999 Sb., o</w:t>
      </w:r>
      <w:r w:rsidR="00141160" w:rsidRPr="00803DBC">
        <w:rPr>
          <w:rStyle w:val="slostrnky"/>
        </w:rPr>
        <w:t xml:space="preserve"> svobodném přístupu</w:t>
      </w:r>
      <w:r w:rsidRPr="00803DBC">
        <w:rPr>
          <w:rStyle w:val="slostrnky"/>
        </w:rPr>
        <w:t xml:space="preserve"> k informacím a v souladu a za podmínek stanovených v tomto zákoně je povinen tuto smlouvu, příp. informace v ní obsažen</w:t>
      </w:r>
      <w:r w:rsidRPr="00803DBC">
        <w:rPr>
          <w:rStyle w:val="slostrnky"/>
          <w:lang w:val="fr-FR"/>
        </w:rPr>
        <w:t xml:space="preserve">é </w:t>
      </w:r>
      <w:r w:rsidRPr="00803DBC">
        <w:rPr>
          <w:rStyle w:val="slostrnky"/>
        </w:rPr>
        <w:t>nebo z ní vyplývající zveřejnit. Podpisem t</w:t>
      </w:r>
      <w:r w:rsidRPr="00803DBC">
        <w:rPr>
          <w:rStyle w:val="slostrnky"/>
          <w:lang w:val="fr-FR"/>
        </w:rPr>
        <w:t>é</w:t>
      </w:r>
      <w:r w:rsidRPr="00803DBC">
        <w:rPr>
          <w:rStyle w:val="slostrnky"/>
        </w:rPr>
        <w:t xml:space="preserve">to smlouvy dále bere poskytovatel na vědomí, že </w:t>
      </w:r>
      <w:r w:rsidR="00141160" w:rsidRPr="00803DBC">
        <w:rPr>
          <w:rStyle w:val="slostrnky"/>
        </w:rPr>
        <w:t>objednatel</w:t>
      </w:r>
      <w:r w:rsidRPr="00803DBC">
        <w:rPr>
          <w:rStyle w:val="slostrnky"/>
        </w:rPr>
        <w:t xml:space="preserve"> je povinen za podmínek stanovených v zákoně č. 340/2015 Sb., o registru smluv, zveřejňovat smlouvy na Portálu veřejné správy v Registru smluv</w:t>
      </w:r>
      <w:r w:rsidR="00141160" w:rsidRPr="00803DBC">
        <w:rPr>
          <w:rStyle w:val="slostrnky"/>
        </w:rPr>
        <w:t xml:space="preserve"> a</w:t>
      </w:r>
      <w:r w:rsidRPr="00803DBC">
        <w:rPr>
          <w:rStyle w:val="slostrnky"/>
        </w:rPr>
        <w:t xml:space="preserve"> souhlasí se zveřejněním smluvních podmínek obsažených ve smlouvě, včetně jejích příloh a případných dodatků smlouvy za podmínek vyplývajících </w:t>
      </w:r>
      <w:r w:rsidRPr="00803DBC">
        <w:rPr>
          <w:rStyle w:val="slostrnky"/>
        </w:rPr>
        <w:lastRenderedPageBreak/>
        <w:t>z příslušných právních předpisů, zejména zák. č. 106/1999 Sb., o svobodném přístupu k informacím, ve znění pozdějších předpisů, ZZVZ, a zákona č. 340/2015 Sb., o registru smluv, ve znění pozdějších předpisů.</w:t>
      </w:r>
    </w:p>
    <w:p w14:paraId="7612FBD4" w14:textId="77777777" w:rsidR="002932BC" w:rsidRPr="00803DBC" w:rsidRDefault="002932BC" w:rsidP="00C90784">
      <w:pPr>
        <w:pStyle w:val="Zkladntextodsazen2"/>
        <w:numPr>
          <w:ilvl w:val="1"/>
          <w:numId w:val="2"/>
        </w:numPr>
        <w:spacing w:after="120"/>
        <w:ind w:hanging="720"/>
      </w:pPr>
      <w:r w:rsidRPr="00803DBC">
        <w:t>Přílohy smlouvy:</w:t>
      </w:r>
    </w:p>
    <w:p w14:paraId="5153DBB7" w14:textId="77777777" w:rsidR="002932BC" w:rsidRPr="00803DBC" w:rsidRDefault="002932BC" w:rsidP="002932BC">
      <w:pPr>
        <w:pStyle w:val="Zkladntextodsazen2"/>
        <w:numPr>
          <w:ilvl w:val="0"/>
          <w:numId w:val="5"/>
        </w:numPr>
        <w:ind w:left="1077" w:hanging="357"/>
      </w:pPr>
      <w:r w:rsidRPr="00803DBC">
        <w:t xml:space="preserve">Příloha č. 1 – Specifikace plnění a ceník, </w:t>
      </w:r>
    </w:p>
    <w:p w14:paraId="1920E44F" w14:textId="77777777" w:rsidR="002932BC" w:rsidRPr="00803DBC" w:rsidRDefault="002932BC" w:rsidP="002932BC">
      <w:pPr>
        <w:pStyle w:val="Zkladntextodsazen2"/>
        <w:numPr>
          <w:ilvl w:val="0"/>
          <w:numId w:val="5"/>
        </w:numPr>
        <w:ind w:left="1077" w:hanging="357"/>
      </w:pPr>
      <w:r w:rsidRPr="00803DBC">
        <w:t xml:space="preserve">Příloha č. 2 </w:t>
      </w:r>
      <w:r w:rsidR="004B5BBC" w:rsidRPr="00803DBC">
        <w:t>–</w:t>
      </w:r>
      <w:r w:rsidRPr="00803DBC">
        <w:t xml:space="preserve"> Základní požadavky k zajištění BOZP,</w:t>
      </w:r>
    </w:p>
    <w:p w14:paraId="1DE36299" w14:textId="77777777" w:rsidR="002932BC" w:rsidRPr="00803DBC" w:rsidRDefault="002932BC" w:rsidP="00A74362">
      <w:pPr>
        <w:pStyle w:val="Zkladntextodsazen2"/>
        <w:numPr>
          <w:ilvl w:val="0"/>
          <w:numId w:val="5"/>
        </w:numPr>
        <w:ind w:left="1077" w:hanging="357"/>
      </w:pPr>
      <w:r w:rsidRPr="00803DBC">
        <w:t xml:space="preserve">Příloha č. 3 – Závazný postup provádění úklidových prací, </w:t>
      </w:r>
    </w:p>
    <w:p w14:paraId="374A4E64" w14:textId="77777777" w:rsidR="002932BC" w:rsidRPr="00803DBC" w:rsidRDefault="002932BC" w:rsidP="00A74362">
      <w:pPr>
        <w:pStyle w:val="Zkladntextodsazen2"/>
        <w:numPr>
          <w:ilvl w:val="0"/>
          <w:numId w:val="5"/>
        </w:numPr>
        <w:ind w:left="1077" w:hanging="357"/>
      </w:pPr>
      <w:r w:rsidRPr="00803DBC">
        <w:t xml:space="preserve">Příloha č. 4 – Kniha provedených prací, </w:t>
      </w:r>
    </w:p>
    <w:p w14:paraId="38AE1EC1" w14:textId="77777777" w:rsidR="002932BC" w:rsidRPr="00803DBC" w:rsidRDefault="002932BC" w:rsidP="00A74362">
      <w:pPr>
        <w:pStyle w:val="Zkladntextodsazen2"/>
        <w:numPr>
          <w:ilvl w:val="0"/>
          <w:numId w:val="5"/>
        </w:numPr>
        <w:ind w:left="1077" w:hanging="357"/>
      </w:pPr>
      <w:r w:rsidRPr="00803DBC">
        <w:t xml:space="preserve">Příloha č. 5 – </w:t>
      </w:r>
      <w:r w:rsidR="004B4FE9" w:rsidRPr="00803DBC">
        <w:t>Pravidla sociální odpovědnosti</w:t>
      </w:r>
    </w:p>
    <w:p w14:paraId="0ADEB672" w14:textId="77777777" w:rsidR="002932BC" w:rsidRPr="00803DBC" w:rsidRDefault="002932BC" w:rsidP="002932BC">
      <w:pPr>
        <w:rPr>
          <w:rFonts w:ascii="Times New Roman" w:hAnsi="Times New Roman" w:cs="Times New Roman"/>
          <w:sz w:val="24"/>
          <w:szCs w:val="24"/>
        </w:rPr>
      </w:pPr>
    </w:p>
    <w:p w14:paraId="1D09EF36"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Za objednatele:</w:t>
      </w:r>
      <w:r w:rsidRPr="00803DBC">
        <w:rPr>
          <w:rFonts w:ascii="Times New Roman" w:hAnsi="Times New Roman" w:cs="Times New Roman"/>
          <w:sz w:val="24"/>
          <w:szCs w:val="24"/>
        </w:rPr>
        <w:tab/>
        <w:t>Za poskytovatele:</w:t>
      </w:r>
    </w:p>
    <w:p w14:paraId="212A9C26" w14:textId="77777777" w:rsidR="002932BC" w:rsidRPr="00803DBC" w:rsidRDefault="002932BC" w:rsidP="002932BC">
      <w:pPr>
        <w:tabs>
          <w:tab w:val="left" w:pos="4962"/>
        </w:tabs>
        <w:jc w:val="both"/>
        <w:rPr>
          <w:rFonts w:ascii="Times New Roman" w:hAnsi="Times New Roman" w:cs="Times New Roman"/>
          <w:sz w:val="24"/>
          <w:szCs w:val="24"/>
        </w:rPr>
      </w:pPr>
    </w:p>
    <w:p w14:paraId="7AB513C0" w14:textId="77777777" w:rsidR="002932BC" w:rsidRPr="00803DBC" w:rsidRDefault="002932BC" w:rsidP="002932BC">
      <w:pPr>
        <w:tabs>
          <w:tab w:val="left" w:pos="4962"/>
        </w:tabs>
        <w:jc w:val="both"/>
        <w:rPr>
          <w:rFonts w:ascii="Times New Roman" w:hAnsi="Times New Roman" w:cs="Times New Roman"/>
          <w:sz w:val="24"/>
          <w:szCs w:val="24"/>
        </w:rPr>
      </w:pPr>
    </w:p>
    <w:p w14:paraId="0FC3A490"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V Ostravě dne ……...……...</w:t>
      </w:r>
      <w:r w:rsidRPr="00803DBC">
        <w:rPr>
          <w:rFonts w:ascii="Times New Roman" w:hAnsi="Times New Roman" w:cs="Times New Roman"/>
          <w:sz w:val="24"/>
          <w:szCs w:val="24"/>
        </w:rPr>
        <w:tab/>
        <w:t>V </w:t>
      </w:r>
      <w:r w:rsidR="004D7453" w:rsidRPr="00803DBC">
        <w:rPr>
          <w:rFonts w:ascii="Times New Roman" w:hAnsi="Times New Roman" w:cs="Times New Roman"/>
          <w:sz w:val="24"/>
          <w:szCs w:val="24"/>
        </w:rPr>
        <w:t xml:space="preserve">……… </w:t>
      </w:r>
      <w:r w:rsidRPr="00803DBC">
        <w:rPr>
          <w:rFonts w:ascii="Times New Roman" w:hAnsi="Times New Roman" w:cs="Times New Roman"/>
          <w:sz w:val="24"/>
          <w:szCs w:val="24"/>
        </w:rPr>
        <w:t>dne …………………..</w:t>
      </w:r>
    </w:p>
    <w:p w14:paraId="5F8CECDF" w14:textId="77777777" w:rsidR="002932BC" w:rsidRPr="00803DBC" w:rsidRDefault="002932BC" w:rsidP="002932BC">
      <w:pPr>
        <w:jc w:val="both"/>
        <w:rPr>
          <w:rFonts w:ascii="Times New Roman" w:hAnsi="Times New Roman" w:cs="Times New Roman"/>
          <w:sz w:val="24"/>
          <w:szCs w:val="24"/>
        </w:rPr>
      </w:pPr>
    </w:p>
    <w:p w14:paraId="3C680892" w14:textId="77777777" w:rsidR="002932BC" w:rsidRPr="00803DBC" w:rsidRDefault="002932BC" w:rsidP="002932BC">
      <w:pPr>
        <w:jc w:val="both"/>
        <w:rPr>
          <w:rFonts w:ascii="Times New Roman" w:hAnsi="Times New Roman" w:cs="Times New Roman"/>
          <w:sz w:val="24"/>
          <w:szCs w:val="24"/>
        </w:rPr>
      </w:pPr>
    </w:p>
    <w:p w14:paraId="7E1D8F8B" w14:textId="77777777" w:rsidR="002932BC" w:rsidRPr="00803DBC" w:rsidRDefault="002932BC" w:rsidP="002932BC">
      <w:pPr>
        <w:jc w:val="both"/>
        <w:rPr>
          <w:rFonts w:ascii="Times New Roman" w:hAnsi="Times New Roman" w:cs="Times New Roman"/>
          <w:sz w:val="24"/>
          <w:szCs w:val="24"/>
        </w:rPr>
      </w:pPr>
    </w:p>
    <w:p w14:paraId="4F18C4C7"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p>
    <w:p w14:paraId="0441D4BF"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r w:rsidRPr="00803DBC">
        <w:rPr>
          <w:rFonts w:ascii="Times New Roman" w:hAnsi="Times New Roman" w:cs="Times New Roman"/>
          <w:sz w:val="24"/>
          <w:szCs w:val="24"/>
        </w:rPr>
        <w:tab/>
      </w:r>
      <w:r w:rsidRPr="00803DBC">
        <w:rPr>
          <w:rFonts w:ascii="Times New Roman" w:hAnsi="Times New Roman" w:cs="Times New Roman"/>
          <w:sz w:val="24"/>
          <w:szCs w:val="24"/>
        </w:rPr>
        <w:tab/>
        <w:t>............................................................</w:t>
      </w:r>
    </w:p>
    <w:p w14:paraId="6C8B5DAE" w14:textId="77777777" w:rsidR="00913B88" w:rsidRPr="00803DBC" w:rsidRDefault="004D7453" w:rsidP="00E7305B">
      <w:pPr>
        <w:pStyle w:val="Zkladntext"/>
        <w:tabs>
          <w:tab w:val="left" w:pos="567"/>
          <w:tab w:val="left" w:pos="4395"/>
        </w:tabs>
      </w:pPr>
      <w:r w:rsidRPr="00803DBC">
        <w:rPr>
          <w:color w:val="000000"/>
        </w:rPr>
        <w:tab/>
      </w:r>
      <w:r w:rsidR="006635BB" w:rsidRPr="00803DBC">
        <w:rPr>
          <w:color w:val="000000"/>
        </w:rPr>
        <w:tab/>
      </w:r>
    </w:p>
    <w:sectPr w:rsidR="00913B88" w:rsidRPr="00803D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ECA92" w14:textId="77777777" w:rsidR="00E268E5" w:rsidRDefault="00E268E5" w:rsidP="00213AA9">
      <w:pPr>
        <w:spacing w:after="0" w:line="240" w:lineRule="auto"/>
      </w:pPr>
      <w:r>
        <w:separator/>
      </w:r>
    </w:p>
  </w:endnote>
  <w:endnote w:type="continuationSeparator" w:id="0">
    <w:p w14:paraId="77E19767" w14:textId="77777777" w:rsidR="00E268E5" w:rsidRDefault="00E268E5" w:rsidP="0021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609655"/>
      <w:docPartObj>
        <w:docPartGallery w:val="Page Numbers (Bottom of Page)"/>
        <w:docPartUnique/>
      </w:docPartObj>
    </w:sdtPr>
    <w:sdtContent>
      <w:p w14:paraId="3D3B4AC5" w14:textId="15CC7B19" w:rsidR="00213AA9" w:rsidRDefault="00213AA9" w:rsidP="00F668EA">
        <w:pPr>
          <w:pStyle w:val="Zpat"/>
          <w:jc w:val="right"/>
        </w:pPr>
        <w:r>
          <w:fldChar w:fldCharType="begin"/>
        </w:r>
        <w:r>
          <w:instrText>PAGE   \* MERGEFORMAT</w:instrText>
        </w:r>
        <w:r>
          <w:fldChar w:fldCharType="separate"/>
        </w:r>
        <w:r w:rsidR="008B4687">
          <w:rPr>
            <w:noProof/>
          </w:rPr>
          <w:t>14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2D303" w14:textId="77777777" w:rsidR="00E268E5" w:rsidRDefault="00E268E5" w:rsidP="00213AA9">
      <w:pPr>
        <w:spacing w:after="0" w:line="240" w:lineRule="auto"/>
      </w:pPr>
      <w:r>
        <w:separator/>
      </w:r>
    </w:p>
  </w:footnote>
  <w:footnote w:type="continuationSeparator" w:id="0">
    <w:p w14:paraId="7862AB8A" w14:textId="77777777" w:rsidR="00E268E5" w:rsidRDefault="00E268E5" w:rsidP="00213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2127"/>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E86375"/>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AF13C53"/>
    <w:multiLevelType w:val="multilevel"/>
    <w:tmpl w:val="52FAA342"/>
    <w:lvl w:ilvl="0">
      <w:start w:val="5"/>
      <w:numFmt w:val="decimal"/>
      <w:lvlText w:val="%1."/>
      <w:lvlJc w:val="left"/>
      <w:pPr>
        <w:ind w:left="540" w:hanging="540"/>
      </w:pPr>
      <w:rPr>
        <w:rFonts w:hint="default"/>
        <w:u w:val="single"/>
      </w:rPr>
    </w:lvl>
    <w:lvl w:ilvl="1">
      <w:start w:val="1"/>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4" w15:restartNumberingAfterBreak="0">
    <w:nsid w:val="1E0B31EE"/>
    <w:multiLevelType w:val="hybridMultilevel"/>
    <w:tmpl w:val="6E9E40AE"/>
    <w:lvl w:ilvl="0" w:tplc="3B0E05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F37426B"/>
    <w:multiLevelType w:val="multilevel"/>
    <w:tmpl w:val="223CBCD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D55808"/>
    <w:multiLevelType w:val="hybridMultilevel"/>
    <w:tmpl w:val="374A6254"/>
    <w:lvl w:ilvl="0" w:tplc="0405001B">
      <w:start w:val="1"/>
      <w:numFmt w:val="lowerRoman"/>
      <w:lvlText w:val="%1."/>
      <w:lvlJc w:val="righ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7" w15:restartNumberingAfterBreak="0">
    <w:nsid w:val="24881FA2"/>
    <w:multiLevelType w:val="hybridMultilevel"/>
    <w:tmpl w:val="780A9354"/>
    <w:lvl w:ilvl="0" w:tplc="3E4E90DA">
      <w:start w:val="1"/>
      <w:numFmt w:val="bullet"/>
      <w:lvlText w:val="-"/>
      <w:lvlJc w:val="left"/>
      <w:pPr>
        <w:ind w:left="1440" w:hanging="360"/>
      </w:pPr>
      <w:rPr>
        <w:rFonts w:ascii="Times New Roman" w:eastAsia="Times New Roman" w:hAnsi="Times New Roman" w:cs="Times New Roman" w:hint="default"/>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B8F54E4"/>
    <w:multiLevelType w:val="multilevel"/>
    <w:tmpl w:val="F9B8B46E"/>
    <w:numStyleLink w:val="Styl2"/>
  </w:abstractNum>
  <w:abstractNum w:abstractNumId="9" w15:restartNumberingAfterBreak="0">
    <w:nsid w:val="3EA052E0"/>
    <w:multiLevelType w:val="multilevel"/>
    <w:tmpl w:val="F9B8B46E"/>
    <w:numStyleLink w:val="Styl2"/>
  </w:abstractNum>
  <w:abstractNum w:abstractNumId="10" w15:restartNumberingAfterBreak="0">
    <w:nsid w:val="41C44774"/>
    <w:multiLevelType w:val="hybridMultilevel"/>
    <w:tmpl w:val="FA08A8B4"/>
    <w:lvl w:ilvl="0" w:tplc="0405001B">
      <w:start w:val="1"/>
      <w:numFmt w:val="lowerRoman"/>
      <w:lvlText w:val="%1."/>
      <w:lvlJc w:val="righ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1" w15:restartNumberingAfterBreak="0">
    <w:nsid w:val="448576CF"/>
    <w:multiLevelType w:val="hybridMultilevel"/>
    <w:tmpl w:val="60DA17F8"/>
    <w:lvl w:ilvl="0" w:tplc="715C69B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1BC67A1"/>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4A44CDE"/>
    <w:multiLevelType w:val="hybridMultilevel"/>
    <w:tmpl w:val="303025A8"/>
    <w:lvl w:ilvl="0" w:tplc="0EC87034">
      <w:start w:val="1"/>
      <w:numFmt w:val="decimal"/>
      <w:lvlText w:val="%1."/>
      <w:lvlJc w:val="left"/>
      <w:pPr>
        <w:ind w:left="360" w:hanging="360"/>
      </w:pPr>
      <w:rPr>
        <w:rFonts w:ascii="Times New Roman" w:eastAsia="Times New Roman" w:hAnsi="Times New Roman" w:cs="Times New Roman"/>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4" w15:restartNumberingAfterBreak="0">
    <w:nsid w:val="593A4DF5"/>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6"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6FB13879"/>
    <w:multiLevelType w:val="multilevel"/>
    <w:tmpl w:val="6E4CD232"/>
    <w:lvl w:ilvl="0">
      <w:start w:val="1"/>
      <w:numFmt w:val="lowerLetter"/>
      <w:lvlText w:val="%1)"/>
      <w:lvlJc w:val="left"/>
      <w:pPr>
        <w:ind w:left="1069" w:hanging="360"/>
      </w:pPr>
      <w:rPr>
        <w:rFonts w:hint="default"/>
        <w:b w:val="0"/>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8" w15:restartNumberingAfterBreak="0">
    <w:nsid w:val="748B46CC"/>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64A54F6"/>
    <w:multiLevelType w:val="hybridMultilevel"/>
    <w:tmpl w:val="D3B8BAAE"/>
    <w:lvl w:ilvl="0" w:tplc="52C6D7A4">
      <w:start w:val="3"/>
      <w:numFmt w:val="bullet"/>
      <w:lvlText w:val="-"/>
      <w:lvlJc w:val="left"/>
      <w:pPr>
        <w:ind w:left="1080" w:hanging="360"/>
      </w:pPr>
      <w:rPr>
        <w:rFonts w:ascii="Times New Roman" w:eastAsia="Times New Roman" w:hAnsi="Times New Roman" w:cs="Times New Roman"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20" w15:restartNumberingAfterBreak="0">
    <w:nsid w:val="77107E9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F1A4D5F"/>
    <w:multiLevelType w:val="multilevel"/>
    <w:tmpl w:val="EDDE2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52872824">
    <w:abstractNumId w:val="15"/>
  </w:num>
  <w:num w:numId="2" w16cid:durableId="924268945">
    <w:abstractNumId w:val="9"/>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718122466">
    <w:abstractNumId w:val="5"/>
  </w:num>
  <w:num w:numId="4" w16cid:durableId="1966277870">
    <w:abstractNumId w:val="2"/>
  </w:num>
  <w:num w:numId="5" w16cid:durableId="1145389969">
    <w:abstractNumId w:val="19"/>
  </w:num>
  <w:num w:numId="6" w16cid:durableId="2137720040">
    <w:abstractNumId w:val="4"/>
  </w:num>
  <w:num w:numId="7" w16cid:durableId="1952780081">
    <w:abstractNumId w:val="21"/>
  </w:num>
  <w:num w:numId="8" w16cid:durableId="97651682">
    <w:abstractNumId w:val="16"/>
  </w:num>
  <w:num w:numId="9" w16cid:durableId="2141797070">
    <w:abstractNumId w:val="8"/>
    <w:lvlOverride w:ilvl="0">
      <w:lvl w:ilvl="0">
        <w:start w:val="1"/>
        <w:numFmt w:val="lowerLetter"/>
        <w:lvlText w:val="%1)"/>
        <w:lvlJc w:val="left"/>
        <w:pPr>
          <w:ind w:left="2203" w:hanging="360"/>
        </w:pPr>
        <w:rPr>
          <w:rFonts w:ascii="Times New Roman" w:eastAsia="Times New Roman" w:hAnsi="Times New Roman" w:cs="Times New Roman"/>
          <w:b w:val="0"/>
        </w:rPr>
      </w:lvl>
    </w:lvlOverride>
    <w:lvlOverride w:ilvl="1">
      <w:lvl w:ilvl="1">
        <w:start w:val="1"/>
        <w:numFmt w:val="lowerLetter"/>
        <w:lvlText w:val="%2)"/>
        <w:lvlJc w:val="left"/>
        <w:pPr>
          <w:ind w:left="2203" w:hanging="360"/>
        </w:pPr>
        <w:rPr>
          <w:b w:val="0"/>
        </w:rPr>
      </w:lvl>
    </w:lvlOverride>
  </w:num>
  <w:num w:numId="10" w16cid:durableId="1390880965">
    <w:abstractNumId w:val="3"/>
  </w:num>
  <w:num w:numId="11" w16cid:durableId="1719164583">
    <w:abstractNumId w:val="18"/>
  </w:num>
  <w:num w:numId="12" w16cid:durableId="99882425">
    <w:abstractNumId w:val="14"/>
  </w:num>
  <w:num w:numId="13" w16cid:durableId="376861020">
    <w:abstractNumId w:val="11"/>
  </w:num>
  <w:num w:numId="14" w16cid:durableId="1068721487">
    <w:abstractNumId w:val="20"/>
  </w:num>
  <w:num w:numId="15" w16cid:durableId="250941257">
    <w:abstractNumId w:val="13"/>
  </w:num>
  <w:num w:numId="16" w16cid:durableId="1017344305">
    <w:abstractNumId w:val="17"/>
  </w:num>
  <w:num w:numId="17" w16cid:durableId="345597149">
    <w:abstractNumId w:val="6"/>
  </w:num>
  <w:num w:numId="18" w16cid:durableId="623119473">
    <w:abstractNumId w:val="7"/>
  </w:num>
  <w:num w:numId="19" w16cid:durableId="1564678728">
    <w:abstractNumId w:val="10"/>
  </w:num>
  <w:num w:numId="20" w16cid:durableId="315231417">
    <w:abstractNumId w:val="1"/>
  </w:num>
  <w:num w:numId="21" w16cid:durableId="197132830">
    <w:abstractNumId w:val="0"/>
  </w:num>
  <w:num w:numId="22" w16cid:durableId="15015016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65"/>
    <w:rsid w:val="00003EEB"/>
    <w:rsid w:val="000207F0"/>
    <w:rsid w:val="00023CA9"/>
    <w:rsid w:val="000312FA"/>
    <w:rsid w:val="00040B50"/>
    <w:rsid w:val="000456A2"/>
    <w:rsid w:val="00062673"/>
    <w:rsid w:val="00083770"/>
    <w:rsid w:val="000C4466"/>
    <w:rsid w:val="000E01D6"/>
    <w:rsid w:val="000E1599"/>
    <w:rsid w:val="000E1732"/>
    <w:rsid w:val="000E186E"/>
    <w:rsid w:val="000E44F9"/>
    <w:rsid w:val="000F7931"/>
    <w:rsid w:val="00103EC0"/>
    <w:rsid w:val="001060C4"/>
    <w:rsid w:val="00112829"/>
    <w:rsid w:val="00115B19"/>
    <w:rsid w:val="00121ABD"/>
    <w:rsid w:val="00133F8C"/>
    <w:rsid w:val="00141160"/>
    <w:rsid w:val="00142616"/>
    <w:rsid w:val="00182382"/>
    <w:rsid w:val="0018783C"/>
    <w:rsid w:val="001B1F69"/>
    <w:rsid w:val="001B5E65"/>
    <w:rsid w:val="001B5FF4"/>
    <w:rsid w:val="001B7CAC"/>
    <w:rsid w:val="001C1A9F"/>
    <w:rsid w:val="001C47C9"/>
    <w:rsid w:val="001D0F90"/>
    <w:rsid w:val="002062E0"/>
    <w:rsid w:val="002127CF"/>
    <w:rsid w:val="00213AA9"/>
    <w:rsid w:val="00213D76"/>
    <w:rsid w:val="0022477C"/>
    <w:rsid w:val="00234CB4"/>
    <w:rsid w:val="0024018E"/>
    <w:rsid w:val="00251057"/>
    <w:rsid w:val="0025477E"/>
    <w:rsid w:val="00260A29"/>
    <w:rsid w:val="002742B5"/>
    <w:rsid w:val="00274797"/>
    <w:rsid w:val="00285818"/>
    <w:rsid w:val="00290AE9"/>
    <w:rsid w:val="00291AE0"/>
    <w:rsid w:val="00292E52"/>
    <w:rsid w:val="002932BC"/>
    <w:rsid w:val="002A5613"/>
    <w:rsid w:val="002D04AC"/>
    <w:rsid w:val="002D3C59"/>
    <w:rsid w:val="002D4811"/>
    <w:rsid w:val="003028CF"/>
    <w:rsid w:val="00335556"/>
    <w:rsid w:val="0034428D"/>
    <w:rsid w:val="003477A1"/>
    <w:rsid w:val="00354C15"/>
    <w:rsid w:val="003567A7"/>
    <w:rsid w:val="00362268"/>
    <w:rsid w:val="0036441C"/>
    <w:rsid w:val="00364A25"/>
    <w:rsid w:val="003658D3"/>
    <w:rsid w:val="003679A1"/>
    <w:rsid w:val="003713BB"/>
    <w:rsid w:val="00380008"/>
    <w:rsid w:val="0038273E"/>
    <w:rsid w:val="003A4678"/>
    <w:rsid w:val="003A6B05"/>
    <w:rsid w:val="003D0B18"/>
    <w:rsid w:val="004015AF"/>
    <w:rsid w:val="00402DE8"/>
    <w:rsid w:val="0041075B"/>
    <w:rsid w:val="00416725"/>
    <w:rsid w:val="00472B49"/>
    <w:rsid w:val="00473825"/>
    <w:rsid w:val="00473A92"/>
    <w:rsid w:val="004772E0"/>
    <w:rsid w:val="004949DF"/>
    <w:rsid w:val="004A123A"/>
    <w:rsid w:val="004B4FE9"/>
    <w:rsid w:val="004B5BBC"/>
    <w:rsid w:val="004C1218"/>
    <w:rsid w:val="004C16E6"/>
    <w:rsid w:val="004D7453"/>
    <w:rsid w:val="004E0DB2"/>
    <w:rsid w:val="004F311C"/>
    <w:rsid w:val="00502744"/>
    <w:rsid w:val="005030A3"/>
    <w:rsid w:val="00510490"/>
    <w:rsid w:val="00514287"/>
    <w:rsid w:val="00515E1B"/>
    <w:rsid w:val="0055736A"/>
    <w:rsid w:val="00583DFC"/>
    <w:rsid w:val="00593207"/>
    <w:rsid w:val="00596912"/>
    <w:rsid w:val="005A5475"/>
    <w:rsid w:val="005A58E2"/>
    <w:rsid w:val="005B2C52"/>
    <w:rsid w:val="005B50F9"/>
    <w:rsid w:val="005B5F82"/>
    <w:rsid w:val="005D5A95"/>
    <w:rsid w:val="005D5D27"/>
    <w:rsid w:val="0062057A"/>
    <w:rsid w:val="0062316E"/>
    <w:rsid w:val="006274F5"/>
    <w:rsid w:val="00637FB9"/>
    <w:rsid w:val="00652B3A"/>
    <w:rsid w:val="00653432"/>
    <w:rsid w:val="006617A5"/>
    <w:rsid w:val="00661DD7"/>
    <w:rsid w:val="006635BB"/>
    <w:rsid w:val="00683657"/>
    <w:rsid w:val="006B34BE"/>
    <w:rsid w:val="006C0609"/>
    <w:rsid w:val="006C112F"/>
    <w:rsid w:val="006E47BA"/>
    <w:rsid w:val="00702BD9"/>
    <w:rsid w:val="00707275"/>
    <w:rsid w:val="00710C3D"/>
    <w:rsid w:val="007241DA"/>
    <w:rsid w:val="00733D06"/>
    <w:rsid w:val="00736375"/>
    <w:rsid w:val="0074644E"/>
    <w:rsid w:val="0076573E"/>
    <w:rsid w:val="00772401"/>
    <w:rsid w:val="0078435F"/>
    <w:rsid w:val="007B5D79"/>
    <w:rsid w:val="007C5C0C"/>
    <w:rsid w:val="007D1F9E"/>
    <w:rsid w:val="007D2D2B"/>
    <w:rsid w:val="007E6B13"/>
    <w:rsid w:val="007E7946"/>
    <w:rsid w:val="007F44BC"/>
    <w:rsid w:val="007F7099"/>
    <w:rsid w:val="0080101B"/>
    <w:rsid w:val="00801551"/>
    <w:rsid w:val="00803DBC"/>
    <w:rsid w:val="00810AB4"/>
    <w:rsid w:val="008234FF"/>
    <w:rsid w:val="00827A9E"/>
    <w:rsid w:val="00840D96"/>
    <w:rsid w:val="00844C7A"/>
    <w:rsid w:val="00847DE6"/>
    <w:rsid w:val="00874327"/>
    <w:rsid w:val="008755D1"/>
    <w:rsid w:val="00885B4D"/>
    <w:rsid w:val="00890F69"/>
    <w:rsid w:val="008A0DCA"/>
    <w:rsid w:val="008B4687"/>
    <w:rsid w:val="008B7B9B"/>
    <w:rsid w:val="008C0F49"/>
    <w:rsid w:val="008C5797"/>
    <w:rsid w:val="008D0A69"/>
    <w:rsid w:val="008E37B8"/>
    <w:rsid w:val="008E5D87"/>
    <w:rsid w:val="008E6542"/>
    <w:rsid w:val="008F0C86"/>
    <w:rsid w:val="00907BDD"/>
    <w:rsid w:val="00913B88"/>
    <w:rsid w:val="00915786"/>
    <w:rsid w:val="00917564"/>
    <w:rsid w:val="00917BCF"/>
    <w:rsid w:val="00920D74"/>
    <w:rsid w:val="00934B3A"/>
    <w:rsid w:val="00957C21"/>
    <w:rsid w:val="00975C5D"/>
    <w:rsid w:val="00983F30"/>
    <w:rsid w:val="00986B50"/>
    <w:rsid w:val="009B459F"/>
    <w:rsid w:val="009C3617"/>
    <w:rsid w:val="009D0ADC"/>
    <w:rsid w:val="009D1949"/>
    <w:rsid w:val="00A02A11"/>
    <w:rsid w:val="00A15A14"/>
    <w:rsid w:val="00A23187"/>
    <w:rsid w:val="00A407C6"/>
    <w:rsid w:val="00A52002"/>
    <w:rsid w:val="00A53568"/>
    <w:rsid w:val="00A5359A"/>
    <w:rsid w:val="00A54AAD"/>
    <w:rsid w:val="00A675EB"/>
    <w:rsid w:val="00A6778E"/>
    <w:rsid w:val="00A71992"/>
    <w:rsid w:val="00A74362"/>
    <w:rsid w:val="00A760AC"/>
    <w:rsid w:val="00A86EA9"/>
    <w:rsid w:val="00AC12EF"/>
    <w:rsid w:val="00AD6BDA"/>
    <w:rsid w:val="00AE4D72"/>
    <w:rsid w:val="00AF779F"/>
    <w:rsid w:val="00B04725"/>
    <w:rsid w:val="00B049AE"/>
    <w:rsid w:val="00B04F3C"/>
    <w:rsid w:val="00B1238B"/>
    <w:rsid w:val="00B203C0"/>
    <w:rsid w:val="00B24684"/>
    <w:rsid w:val="00B301B4"/>
    <w:rsid w:val="00B303E7"/>
    <w:rsid w:val="00B32A2F"/>
    <w:rsid w:val="00B3674C"/>
    <w:rsid w:val="00B40C1D"/>
    <w:rsid w:val="00B410D4"/>
    <w:rsid w:val="00B41BDC"/>
    <w:rsid w:val="00B51098"/>
    <w:rsid w:val="00B60F43"/>
    <w:rsid w:val="00B657A7"/>
    <w:rsid w:val="00B66D45"/>
    <w:rsid w:val="00B776CD"/>
    <w:rsid w:val="00B83C3C"/>
    <w:rsid w:val="00BA1C60"/>
    <w:rsid w:val="00BB26F1"/>
    <w:rsid w:val="00BC587F"/>
    <w:rsid w:val="00BD1404"/>
    <w:rsid w:val="00BD5566"/>
    <w:rsid w:val="00BF2E11"/>
    <w:rsid w:val="00C05524"/>
    <w:rsid w:val="00C11035"/>
    <w:rsid w:val="00C465F5"/>
    <w:rsid w:val="00C469F0"/>
    <w:rsid w:val="00C508F9"/>
    <w:rsid w:val="00C57AAE"/>
    <w:rsid w:val="00C66BE2"/>
    <w:rsid w:val="00C81B0A"/>
    <w:rsid w:val="00C90784"/>
    <w:rsid w:val="00C93C55"/>
    <w:rsid w:val="00C9649B"/>
    <w:rsid w:val="00CA2510"/>
    <w:rsid w:val="00CA5A24"/>
    <w:rsid w:val="00CA7EFB"/>
    <w:rsid w:val="00CC58B1"/>
    <w:rsid w:val="00CD06F5"/>
    <w:rsid w:val="00CD4691"/>
    <w:rsid w:val="00CE4A9E"/>
    <w:rsid w:val="00CE4FFE"/>
    <w:rsid w:val="00CF6A65"/>
    <w:rsid w:val="00CF7838"/>
    <w:rsid w:val="00D05C9D"/>
    <w:rsid w:val="00D33987"/>
    <w:rsid w:val="00D35556"/>
    <w:rsid w:val="00D416BC"/>
    <w:rsid w:val="00D4308B"/>
    <w:rsid w:val="00D4545B"/>
    <w:rsid w:val="00D45F92"/>
    <w:rsid w:val="00D53BF9"/>
    <w:rsid w:val="00D60A96"/>
    <w:rsid w:val="00D63FA1"/>
    <w:rsid w:val="00D64A59"/>
    <w:rsid w:val="00D6514B"/>
    <w:rsid w:val="00D65294"/>
    <w:rsid w:val="00D664EC"/>
    <w:rsid w:val="00D70F54"/>
    <w:rsid w:val="00D77E9B"/>
    <w:rsid w:val="00D95E51"/>
    <w:rsid w:val="00D97A08"/>
    <w:rsid w:val="00DA2956"/>
    <w:rsid w:val="00DA4A72"/>
    <w:rsid w:val="00DC3B41"/>
    <w:rsid w:val="00DC7252"/>
    <w:rsid w:val="00DE17D8"/>
    <w:rsid w:val="00DF130C"/>
    <w:rsid w:val="00E04E70"/>
    <w:rsid w:val="00E14447"/>
    <w:rsid w:val="00E25FE0"/>
    <w:rsid w:val="00E268E5"/>
    <w:rsid w:val="00E422F2"/>
    <w:rsid w:val="00E54CD0"/>
    <w:rsid w:val="00E56607"/>
    <w:rsid w:val="00E70AB0"/>
    <w:rsid w:val="00E7305B"/>
    <w:rsid w:val="00E878CA"/>
    <w:rsid w:val="00EB546B"/>
    <w:rsid w:val="00ED52F7"/>
    <w:rsid w:val="00EE2EFB"/>
    <w:rsid w:val="00EF03B1"/>
    <w:rsid w:val="00EF3030"/>
    <w:rsid w:val="00F00B4E"/>
    <w:rsid w:val="00F02D8C"/>
    <w:rsid w:val="00F104D7"/>
    <w:rsid w:val="00F11AB4"/>
    <w:rsid w:val="00F14B1D"/>
    <w:rsid w:val="00F1590C"/>
    <w:rsid w:val="00F163FE"/>
    <w:rsid w:val="00F233E9"/>
    <w:rsid w:val="00F25D6D"/>
    <w:rsid w:val="00F27FF3"/>
    <w:rsid w:val="00F31B2C"/>
    <w:rsid w:val="00F340A8"/>
    <w:rsid w:val="00F41749"/>
    <w:rsid w:val="00F4414C"/>
    <w:rsid w:val="00F44F08"/>
    <w:rsid w:val="00F454AD"/>
    <w:rsid w:val="00F57604"/>
    <w:rsid w:val="00F61FC9"/>
    <w:rsid w:val="00F668EA"/>
    <w:rsid w:val="00F822F0"/>
    <w:rsid w:val="00F91B40"/>
    <w:rsid w:val="00F94C76"/>
    <w:rsid w:val="00FB060B"/>
    <w:rsid w:val="00FB56B0"/>
    <w:rsid w:val="00FD0A95"/>
    <w:rsid w:val="00FD4CB1"/>
    <w:rsid w:val="00FE2E04"/>
    <w:rsid w:val="00FE3799"/>
    <w:rsid w:val="00FE4AAB"/>
    <w:rsid w:val="00FE7E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B846"/>
  <w15:chartTrackingRefBased/>
  <w15:docId w15:val="{75940C5F-AB33-452F-980C-7AB1601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qFormat/>
    <w:rsid w:val="00D53BF9"/>
    <w:pPr>
      <w:keepNext/>
      <w:widowControl w:val="0"/>
      <w:numPr>
        <w:numId w:val="4"/>
      </w:numPr>
      <w:spacing w:after="0" w:line="240" w:lineRule="atLeast"/>
      <w:outlineLvl w:val="3"/>
    </w:pPr>
    <w:rPr>
      <w:rFonts w:ascii="Times New Roman" w:eastAsia="Times New Roman" w:hAnsi="Times New Roman" w:cs="Times New Roman"/>
      <w:snapToGrid w:val="0"/>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913B88"/>
    <w:pPr>
      <w:numPr>
        <w:numId w:val="1"/>
      </w:numPr>
    </w:pPr>
  </w:style>
  <w:style w:type="numbering" w:customStyle="1" w:styleId="Styl21">
    <w:name w:val="Styl21"/>
    <w:uiPriority w:val="99"/>
    <w:rsid w:val="00913B88"/>
  </w:style>
  <w:style w:type="character" w:styleId="Odkaznakoment">
    <w:name w:val="annotation reference"/>
    <w:basedOn w:val="Standardnpsmoodstavce"/>
    <w:unhideWhenUsed/>
    <w:rsid w:val="00913B88"/>
    <w:rPr>
      <w:sz w:val="16"/>
      <w:szCs w:val="16"/>
    </w:rPr>
  </w:style>
  <w:style w:type="paragraph" w:styleId="Textkomente">
    <w:name w:val="annotation text"/>
    <w:aliases w:val="Comment Text Char,Comment Text Char Char Char"/>
    <w:basedOn w:val="Normln"/>
    <w:link w:val="TextkomenteChar"/>
    <w:uiPriority w:val="99"/>
    <w:unhideWhenUsed/>
    <w:rsid w:val="00913B8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913B88"/>
    <w:rPr>
      <w:rFonts w:ascii="Times New Roman" w:eastAsia="Times New Roman" w:hAnsi="Times New Roman" w:cs="Times New Roman"/>
      <w:sz w:val="20"/>
      <w:szCs w:val="20"/>
      <w:lang w:eastAsia="cs-CZ"/>
    </w:rPr>
  </w:style>
  <w:style w:type="numbering" w:customStyle="1" w:styleId="Styl22">
    <w:name w:val="Styl22"/>
    <w:uiPriority w:val="99"/>
    <w:rsid w:val="00913B88"/>
  </w:style>
  <w:style w:type="paragraph" w:styleId="Textbubliny">
    <w:name w:val="Balloon Text"/>
    <w:basedOn w:val="Normln"/>
    <w:link w:val="TextbublinyChar"/>
    <w:uiPriority w:val="99"/>
    <w:semiHidden/>
    <w:unhideWhenUsed/>
    <w:rsid w:val="00913B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3B88"/>
    <w:rPr>
      <w:rFonts w:ascii="Segoe UI" w:hAnsi="Segoe UI" w:cs="Segoe UI"/>
      <w:sz w:val="18"/>
      <w:szCs w:val="18"/>
    </w:rPr>
  </w:style>
  <w:style w:type="numbering" w:customStyle="1" w:styleId="Styl23">
    <w:name w:val="Styl23"/>
    <w:uiPriority w:val="99"/>
    <w:rsid w:val="00913B88"/>
  </w:style>
  <w:style w:type="paragraph" w:styleId="Zkladntextodsazen2">
    <w:name w:val="Body Text Indent 2"/>
    <w:basedOn w:val="Normln"/>
    <w:link w:val="Zkladntextodsazen2Char"/>
    <w:semiHidden/>
    <w:rsid w:val="00707275"/>
    <w:pPr>
      <w:widowControl w:val="0"/>
      <w:spacing w:after="0" w:line="240" w:lineRule="atLeast"/>
      <w:ind w:left="480" w:hanging="480"/>
      <w:jc w:val="both"/>
    </w:pPr>
    <w:rPr>
      <w:rFonts w:ascii="Times New Roman" w:eastAsia="Times New Roman" w:hAnsi="Times New Roman" w:cs="Times New Roman"/>
      <w:snapToGrid w:val="0"/>
      <w:sz w:val="24"/>
      <w:szCs w:val="24"/>
      <w:lang w:eastAsia="cs-CZ"/>
    </w:rPr>
  </w:style>
  <w:style w:type="character" w:customStyle="1" w:styleId="Zkladntextodsazen2Char">
    <w:name w:val="Základní text odsazený 2 Char"/>
    <w:basedOn w:val="Standardnpsmoodstavce"/>
    <w:link w:val="Zkladntextodsazen2"/>
    <w:semiHidden/>
    <w:rsid w:val="00707275"/>
    <w:rPr>
      <w:rFonts w:ascii="Times New Roman" w:eastAsia="Times New Roman" w:hAnsi="Times New Roman" w:cs="Times New Roman"/>
      <w:snapToGrid w:val="0"/>
      <w:sz w:val="24"/>
      <w:szCs w:val="24"/>
      <w:lang w:eastAsia="cs-CZ"/>
    </w:rPr>
  </w:style>
  <w:style w:type="paragraph" w:styleId="Zkladntext">
    <w:name w:val="Body Text"/>
    <w:basedOn w:val="Normln"/>
    <w:link w:val="ZkladntextChar"/>
    <w:rsid w:val="00707275"/>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07275"/>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D53BF9"/>
    <w:rPr>
      <w:rFonts w:ascii="Times New Roman" w:eastAsia="Times New Roman" w:hAnsi="Times New Roman" w:cs="Times New Roman"/>
      <w:snapToGrid w:val="0"/>
      <w:sz w:val="24"/>
      <w:szCs w:val="20"/>
      <w:u w:val="single"/>
      <w:lang w:eastAsia="cs-CZ"/>
    </w:rPr>
  </w:style>
  <w:style w:type="character" w:styleId="Hypertextovodkaz">
    <w:name w:val="Hyperlink"/>
    <w:basedOn w:val="Standardnpsmoodstavce"/>
    <w:semiHidden/>
    <w:rsid w:val="00D53BF9"/>
    <w:rPr>
      <w:color w:val="0000FF"/>
      <w:u w:val="single"/>
    </w:rPr>
  </w:style>
  <w:style w:type="paragraph" w:styleId="Pedmtkomente">
    <w:name w:val="annotation subject"/>
    <w:basedOn w:val="Textkomente"/>
    <w:next w:val="Textkomente"/>
    <w:link w:val="PedmtkomenteChar"/>
    <w:uiPriority w:val="99"/>
    <w:semiHidden/>
    <w:unhideWhenUsed/>
    <w:rsid w:val="001B5FF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B5FF4"/>
    <w:rPr>
      <w:rFonts w:ascii="Times New Roman" w:eastAsia="Times New Roman" w:hAnsi="Times New Roman" w:cs="Times New Roman"/>
      <w:b/>
      <w:bCs/>
      <w:sz w:val="20"/>
      <w:szCs w:val="20"/>
      <w:lang w:eastAsia="cs-CZ"/>
    </w:rPr>
  </w:style>
  <w:style w:type="character" w:styleId="slostrnky">
    <w:name w:val="page number"/>
    <w:basedOn w:val="Standardnpsmoodstavce"/>
    <w:rsid w:val="002932BC"/>
  </w:style>
  <w:style w:type="paragraph" w:styleId="Odstavecseseznamem">
    <w:name w:val="List Paragraph"/>
    <w:aliases w:val="Bullet Number,lp1,lp11,List Paragraph11,Bullet 1,Use Case List Paragraph,List Paragraph1,Odstavec se seznamem a odrážkou,1 úroveň Odstavec se seznamem,Základní styl odstavce,Section"/>
    <w:basedOn w:val="Normln"/>
    <w:link w:val="OdstavecseseznamemChar"/>
    <w:uiPriority w:val="34"/>
    <w:qFormat/>
    <w:rsid w:val="00F02D8C"/>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rsid w:val="00D63FA1"/>
  </w:style>
  <w:style w:type="paragraph" w:styleId="Revize">
    <w:name w:val="Revision"/>
    <w:hidden/>
    <w:uiPriority w:val="99"/>
    <w:semiHidden/>
    <w:rsid w:val="007D1F9E"/>
    <w:pPr>
      <w:spacing w:after="0" w:line="240" w:lineRule="auto"/>
    </w:pPr>
  </w:style>
  <w:style w:type="paragraph" w:styleId="Zhlav">
    <w:name w:val="header"/>
    <w:basedOn w:val="Normln"/>
    <w:link w:val="ZhlavChar"/>
    <w:uiPriority w:val="99"/>
    <w:unhideWhenUsed/>
    <w:rsid w:val="00213A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3AA9"/>
  </w:style>
  <w:style w:type="paragraph" w:styleId="Zpat">
    <w:name w:val="footer"/>
    <w:basedOn w:val="Normln"/>
    <w:link w:val="ZpatChar"/>
    <w:uiPriority w:val="99"/>
    <w:unhideWhenUsed/>
    <w:rsid w:val="00213AA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3AA9"/>
  </w:style>
  <w:style w:type="character" w:customStyle="1" w:styleId="Nevyeenzmnka1">
    <w:name w:val="Nevyřešená zmínka1"/>
    <w:basedOn w:val="Standardnpsmoodstavce"/>
    <w:uiPriority w:val="99"/>
    <w:semiHidden/>
    <w:unhideWhenUsed/>
    <w:rsid w:val="00AF7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8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bozp@dpo.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24323-07DF-44C9-82A9-7C5C22D0B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14</Pages>
  <Words>5785</Words>
  <Characters>34134</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39840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Halíř Jan3</dc:creator>
  <cp:keywords/>
  <dc:description/>
  <cp:lastModifiedBy>Radek Miclík</cp:lastModifiedBy>
  <cp:revision>25</cp:revision>
  <cp:lastPrinted>2023-06-01T07:49:00Z</cp:lastPrinted>
  <dcterms:created xsi:type="dcterms:W3CDTF">2023-08-16T17:55:00Z</dcterms:created>
  <dcterms:modified xsi:type="dcterms:W3CDTF">2023-09-19T12:14:00Z</dcterms:modified>
</cp:coreProperties>
</file>