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716434C6"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xml:space="preserve"> otevřeném </w:t>
      </w:r>
      <w:r w:rsidR="00DC11EA">
        <w:t xml:space="preserve">nadlimitním </w:t>
      </w:r>
      <w:r w:rsidR="007125C4" w:rsidRPr="008B4EE1">
        <w:t>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79A218B9" w:rsidR="001F1B9D" w:rsidRDefault="00C00E27" w:rsidP="000C4AE5">
      <w:pPr>
        <w:jc w:val="center"/>
        <w:rPr>
          <w:b/>
          <w:caps/>
          <w:color w:val="E36C0A" w:themeColor="accent6" w:themeShade="BF"/>
          <w:sz w:val="40"/>
        </w:rPr>
      </w:pPr>
      <w:r>
        <w:rPr>
          <w:b/>
          <w:color w:val="E36C0A" w:themeColor="accent6" w:themeShade="BF"/>
          <w:sz w:val="40"/>
        </w:rPr>
        <w:t xml:space="preserve">Nákup 3 ks </w:t>
      </w:r>
      <w:r w:rsidR="00F209FC">
        <w:rPr>
          <w:b/>
          <w:color w:val="E36C0A" w:themeColor="accent6" w:themeShade="BF"/>
          <w:sz w:val="40"/>
        </w:rPr>
        <w:t>nákladních automobilů</w:t>
      </w:r>
      <w:r>
        <w:rPr>
          <w:b/>
          <w:color w:val="E36C0A" w:themeColor="accent6" w:themeShade="BF"/>
          <w:sz w:val="40"/>
        </w:rPr>
        <w:t xml:space="preserve"> s nástavbami</w:t>
      </w:r>
    </w:p>
    <w:p w14:paraId="2449117D" w14:textId="6F376389" w:rsidR="00BD1E69" w:rsidRPr="001F1B9D" w:rsidRDefault="001F1B9D" w:rsidP="000C4AE5">
      <w:pPr>
        <w:jc w:val="center"/>
        <w:rPr>
          <w:b/>
          <w:caps/>
          <w:sz w:val="40"/>
        </w:rPr>
      </w:pPr>
      <w:r w:rsidRPr="00166CF2">
        <w:rPr>
          <w:b/>
          <w:caps/>
          <w:sz w:val="40"/>
        </w:rPr>
        <w:t>Z</w:t>
      </w:r>
      <w:r w:rsidRPr="0050515C">
        <w:rPr>
          <w:b/>
          <w:caps/>
          <w:sz w:val="40"/>
        </w:rPr>
        <w:t>2</w:t>
      </w:r>
      <w:r w:rsidR="00833C9B">
        <w:rPr>
          <w:b/>
          <w:caps/>
          <w:sz w:val="40"/>
        </w:rPr>
        <w:t>303</w:t>
      </w:r>
      <w:r w:rsidR="00E85227">
        <w:rPr>
          <w:b/>
          <w:caps/>
          <w:sz w:val="40"/>
        </w:rPr>
        <w:t>4</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851A25" w:rsidRDefault="00AB5244" w:rsidP="008A3A0A">
      <w:pPr>
        <w:pStyle w:val="Nadpis1"/>
      </w:pPr>
      <w:r w:rsidRPr="00851A25">
        <w:lastRenderedPageBreak/>
        <w:t>REŽIM ŘÍZENÍ</w:t>
      </w:r>
    </w:p>
    <w:p w14:paraId="3449175F" w14:textId="0BCE2FF3" w:rsidR="007D3961" w:rsidRPr="00A23C8E" w:rsidRDefault="00AB5244" w:rsidP="000C4AE5">
      <w:r w:rsidRPr="00851A25">
        <w:t xml:space="preserve">Tato veřejná zakázka </w:t>
      </w:r>
      <w:r w:rsidRPr="00A973EA">
        <w:t xml:space="preserve">na </w:t>
      </w:r>
      <w:r w:rsidR="00A973EA">
        <w:t xml:space="preserve">uzavření </w:t>
      </w:r>
      <w:r w:rsidR="00D57054">
        <w:t>smlouvy</w:t>
      </w:r>
      <w:r w:rsidR="0078325E">
        <w:t xml:space="preserve"> </w:t>
      </w:r>
      <w:r w:rsidR="002454F9">
        <w:t>na</w:t>
      </w:r>
      <w:r w:rsidR="00A973EA">
        <w:t xml:space="preserve"> dodávk</w:t>
      </w:r>
      <w:r w:rsidR="002454F9">
        <w:t>y</w:t>
      </w:r>
      <w:r w:rsidRPr="00A973EA">
        <w:t xml:space="preserve"> s názvem</w:t>
      </w:r>
      <w:r w:rsidRPr="009B45F4">
        <w:t xml:space="preserve"> </w:t>
      </w:r>
      <w:r w:rsidR="00A973EA" w:rsidRPr="009B45F4">
        <w:t>„</w:t>
      </w:r>
      <w:r w:rsidR="0078325E">
        <w:rPr>
          <w:b/>
          <w:bCs/>
        </w:rPr>
        <w:t xml:space="preserve">Nákup 3 ks </w:t>
      </w:r>
      <w:r w:rsidR="00497E64">
        <w:rPr>
          <w:b/>
          <w:bCs/>
        </w:rPr>
        <w:t>nákladních automobilů</w:t>
      </w:r>
      <w:r w:rsidR="0078325E">
        <w:rPr>
          <w:b/>
          <w:bCs/>
        </w:rPr>
        <w:t xml:space="preserve"> s nástavbami</w:t>
      </w:r>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r w:rsidR="00707F0F">
        <w:t xml:space="preserve"> </w:t>
      </w:r>
      <w:r w:rsidR="00B82541">
        <w:t xml:space="preserve">Veřejná zakázka je rozdělena na celkem </w:t>
      </w:r>
      <w:r w:rsidR="008D7966">
        <w:rPr>
          <w:b/>
          <w:bCs/>
        </w:rPr>
        <w:t>dvě části</w:t>
      </w:r>
      <w:r w:rsidR="00B82541">
        <w:t xml:space="preserve">, které jsou </w:t>
      </w:r>
      <w:r w:rsidR="00B82541" w:rsidRPr="00A23C8E">
        <w:t xml:space="preserve">blíže popsány v čl. </w:t>
      </w:r>
      <w:r w:rsidR="00A23C8E" w:rsidRPr="00A23C8E">
        <w:fldChar w:fldCharType="begin"/>
      </w:r>
      <w:r w:rsidR="00A23C8E" w:rsidRPr="00A23C8E">
        <w:instrText xml:space="preserve"> REF _Ref147744083 \r \h </w:instrText>
      </w:r>
      <w:r w:rsidR="00A23C8E">
        <w:instrText xml:space="preserve"> \* MERGEFORMAT </w:instrText>
      </w:r>
      <w:r w:rsidR="00A23C8E" w:rsidRPr="00A23C8E">
        <w:fldChar w:fldCharType="separate"/>
      </w:r>
      <w:r w:rsidR="00A23C8E" w:rsidRPr="00A23C8E">
        <w:t>3.1</w:t>
      </w:r>
      <w:r w:rsidR="00A23C8E" w:rsidRPr="00A23C8E">
        <w:fldChar w:fldCharType="end"/>
      </w:r>
      <w:r w:rsidR="00B82541" w:rsidRPr="00A23C8E">
        <w:t xml:space="preserve"> této zadávací dokumentace.</w:t>
      </w:r>
    </w:p>
    <w:p w14:paraId="4E11E59A" w14:textId="1E5C1F93" w:rsidR="00EE39AB" w:rsidRPr="00EE39AB" w:rsidRDefault="00BB7990" w:rsidP="00EE39AB">
      <w:r w:rsidRPr="00A23C8E">
        <w:t xml:space="preserve">Veřejná zakázka je rozdělena na části z důvodu </w:t>
      </w:r>
      <w:r w:rsidR="00402F05" w:rsidRPr="00A23C8E">
        <w:t xml:space="preserve">specifických technických požadavků na nákladní vozidlo </w:t>
      </w:r>
      <w:r w:rsidR="00333AB0" w:rsidRPr="00A23C8E">
        <w:t>pro</w:t>
      </w:r>
      <w:r w:rsidR="00AB6920">
        <w:t> </w:t>
      </w:r>
      <w:r w:rsidR="00333AB0" w:rsidRPr="00A23C8E">
        <w:t xml:space="preserve">oblast Hrabačov </w:t>
      </w:r>
      <w:r w:rsidR="0023155C" w:rsidRPr="00A23C8E">
        <w:t>(část 1 Veřejné zakázky), a to z důvodu zajištění</w:t>
      </w:r>
      <w:r w:rsidR="0023155C">
        <w:t xml:space="preserve"> maximální trakce </w:t>
      </w:r>
      <w:r w:rsidR="00F416ED">
        <w:t>sypače inertních materiálů s běžným zadním a dále specifickým předním „mezinápravovým</w:t>
      </w:r>
      <w:r w:rsidR="00220475">
        <w:t>“</w:t>
      </w:r>
      <w:r w:rsidR="00F416ED">
        <w:t xml:space="preserve"> </w:t>
      </w:r>
      <w:r w:rsidR="00220475">
        <w:t xml:space="preserve">rozmetadlem. </w:t>
      </w:r>
      <w:r w:rsidR="00D258B2">
        <w:t>Konkrétní technické požadavky na obě části jsou uvedeny v příloze č. 3 zadávací dokumentace.</w:t>
      </w:r>
    </w:p>
    <w:p w14:paraId="4709A180" w14:textId="15123D8B" w:rsidR="008777E3" w:rsidRPr="008777E3" w:rsidRDefault="008777E3" w:rsidP="008777E3">
      <w:r w:rsidRPr="008777E3">
        <w:t>Dodavatel může podat nabídku do kterékoliv části Veřejné zakázky. Dodavatel může dle své volby podat nabídku do jedné</w:t>
      </w:r>
      <w:r w:rsidR="009D3EAD">
        <w:t xml:space="preserve"> či obou</w:t>
      </w:r>
      <w:r w:rsidRPr="008777E3">
        <w:t xml:space="preserve"> částí Veřejné zakázky. Plnění jednotlivých částí Veřejné zakázky na sebe nenavazují, každá část Veřejné zakázky může být plněna zcela samostatně, nezávisle na </w:t>
      </w:r>
      <w:r w:rsidR="00E118E4">
        <w:t>druhé</w:t>
      </w:r>
      <w:r w:rsidRPr="008777E3">
        <w:t xml:space="preserve"> část</w:t>
      </w:r>
      <w:r w:rsidR="00E118E4">
        <w:t xml:space="preserve">i </w:t>
      </w:r>
      <w:r w:rsidRPr="008777E3">
        <w:t>Veřejné zakázky. Nabídky v rámci každé části budou posuzovány a hodnoceny samostatně.</w:t>
      </w:r>
    </w:p>
    <w:p w14:paraId="1EFB777E" w14:textId="3171BB42" w:rsidR="003B354A" w:rsidRPr="00826F54" w:rsidRDefault="003B354A" w:rsidP="000C4AE5">
      <w:r w:rsidRPr="00826F54">
        <w:t xml:space="preserve">Na základě </w:t>
      </w:r>
      <w:r w:rsidR="006D39C8">
        <w:t>z</w:t>
      </w:r>
      <w:r w:rsidRPr="00826F54">
        <w:t>adávacího řízení bude</w:t>
      </w:r>
      <w:r w:rsidR="00B82541">
        <w:t xml:space="preserve"> v každé části Veřejné zakázky</w:t>
      </w:r>
      <w:r w:rsidRPr="00826F54">
        <w:t xml:space="preserve"> </w:t>
      </w:r>
      <w:r w:rsidR="00342EFB">
        <w:t>s vybraným dodavatelem</w:t>
      </w:r>
      <w:r w:rsidR="000475DB">
        <w:t xml:space="preserve">, jehož nabídka bude v </w:t>
      </w:r>
      <w:r w:rsidR="006D39C8">
        <w:t>z</w:t>
      </w:r>
      <w:r w:rsidR="000475DB">
        <w:t>adávacím řízení vyhodnocena jako nejvýhodnější,</w:t>
      </w:r>
      <w:r w:rsidR="00342EFB">
        <w:t xml:space="preserve"> </w:t>
      </w:r>
      <w:r w:rsidR="000475DB">
        <w:t xml:space="preserve">uzavřena </w:t>
      </w:r>
      <w:r w:rsidR="008D7966">
        <w:t xml:space="preserve">smlouva </w:t>
      </w:r>
      <w:r w:rsidRPr="00BD69FF">
        <w:t xml:space="preserve">na plnění </w:t>
      </w:r>
      <w:r w:rsidR="001E522E" w:rsidRPr="00BD69FF">
        <w:t>předmětu Veřejné zakázky</w:t>
      </w:r>
      <w:r w:rsidR="006B7E86">
        <w:t xml:space="preserve"> </w:t>
      </w:r>
      <w:r w:rsidR="004034E3" w:rsidRPr="00826F54">
        <w:t xml:space="preserve">(dále </w:t>
      </w:r>
      <w:r w:rsidR="00FC6497">
        <w:t>jen</w:t>
      </w:r>
      <w:r w:rsidR="004034E3" w:rsidRPr="00826F54">
        <w:t xml:space="preserve"> „</w:t>
      </w:r>
      <w:r w:rsidR="008D7966">
        <w:rPr>
          <w:b/>
          <w:bCs/>
        </w:rPr>
        <w:t>Smlouva</w:t>
      </w:r>
      <w:r w:rsidR="004034E3" w:rsidRPr="00826F54">
        <w:t>“)</w:t>
      </w:r>
      <w:r w:rsidRPr="00826F54">
        <w:t>.</w:t>
      </w:r>
      <w:r w:rsidR="000475DB">
        <w:t xml:space="preserve"> </w:t>
      </w:r>
      <w:r w:rsidR="00DD2F27" w:rsidRPr="00966288">
        <w:t>Závazn</w:t>
      </w:r>
      <w:r w:rsidR="000475DB" w:rsidRPr="00966288">
        <w:t>ý</w:t>
      </w:r>
      <w:r w:rsidR="00DD2F27" w:rsidRPr="00966288">
        <w:t xml:space="preserve"> návrh </w:t>
      </w:r>
      <w:r w:rsidR="00324B71">
        <w:t>Smlouvy</w:t>
      </w:r>
      <w:r w:rsidR="00E655E8">
        <w:t xml:space="preserve"> (pro obě části)</w:t>
      </w:r>
      <w:r w:rsidR="00DD2F27" w:rsidRPr="00966288">
        <w:t xml:space="preserve"> </w:t>
      </w:r>
      <w:proofErr w:type="gramStart"/>
      <w:r w:rsidR="00DD2F27" w:rsidRPr="00830E3D">
        <w:t>tvoří</w:t>
      </w:r>
      <w:proofErr w:type="gramEnd"/>
      <w:r w:rsidR="00DD2F27" w:rsidRPr="00830E3D">
        <w:t xml:space="preserve"> příloh</w:t>
      </w:r>
      <w:r w:rsidR="00AB56E9" w:rsidRPr="00830E3D">
        <w:t>u</w:t>
      </w:r>
      <w:r w:rsidR="00DD2F27" w:rsidRPr="00830E3D">
        <w:t xml:space="preserve"> č. </w:t>
      </w:r>
      <w:r w:rsidR="00A354D0" w:rsidRPr="00830E3D">
        <w:t>2</w:t>
      </w:r>
      <w:r w:rsidR="000F6EA6" w:rsidRPr="00830E3D">
        <w:t xml:space="preserve"> </w:t>
      </w:r>
      <w:r w:rsidR="00DD2F27" w:rsidRPr="00830E3D">
        <w:t xml:space="preserve">této </w:t>
      </w:r>
      <w:r w:rsidR="00FC48E1" w:rsidRPr="00830E3D">
        <w:t>z</w:t>
      </w:r>
      <w:r w:rsidR="00DD2F27" w:rsidRPr="00830E3D">
        <w:t>adávací dokumentace</w:t>
      </w:r>
      <w:r w:rsidR="00DD2F27">
        <w:t>.</w:t>
      </w:r>
    </w:p>
    <w:p w14:paraId="3023E382" w14:textId="671FE642" w:rsidR="00AB5244" w:rsidRDefault="00EB5E75" w:rsidP="000C4AE5">
      <w:bookmarkStart w:id="1"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1"/>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716238D4"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možného vyloučení účastníka z účasti v </w:t>
      </w:r>
      <w:r w:rsidR="00FC48E1">
        <w:rPr>
          <w:rFonts w:cs="Tahoma"/>
        </w:rPr>
        <w:t>z</w:t>
      </w:r>
      <w:r w:rsidRPr="00826F54">
        <w:rPr>
          <w:rFonts w:cs="Tahoma"/>
        </w:rPr>
        <w:t xml:space="preserve">adávacím řízení. </w:t>
      </w:r>
    </w:p>
    <w:p w14:paraId="6094EFE5" w14:textId="40AF5A6E" w:rsidR="009A44F5" w:rsidRDefault="009A44F5" w:rsidP="000C4AE5">
      <w:pPr>
        <w:rPr>
          <w:rFonts w:cs="Tahoma"/>
        </w:rPr>
      </w:pPr>
      <w:r>
        <w:t xml:space="preserve">Pokud není výslovně uvedeno jinak, platí podmínky této zadávací dokumentace pro </w:t>
      </w:r>
      <w:r w:rsidR="00997CD4">
        <w:t xml:space="preserve">obě </w:t>
      </w:r>
      <w:r>
        <w:t>části Veřejné zakázky shodně</w:t>
      </w:r>
      <w:r w:rsidR="00622034">
        <w:t>.</w:t>
      </w:r>
    </w:p>
    <w:p w14:paraId="35EED11D" w14:textId="27DECDB2"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w:t>
      </w:r>
      <w:r w:rsidRPr="006667ED">
        <w:rPr>
          <w:rFonts w:cs="Tahoma"/>
        </w:rPr>
        <w:t>informace k elektronické komunikaci prostřednictvím systému JOSEPHINE (</w:t>
      </w:r>
      <w:hyperlink r:id="rId9" w:history="1">
        <w:r w:rsidR="00233190" w:rsidRPr="006667ED">
          <w:rPr>
            <w:rStyle w:val="Hypertextovodkaz"/>
            <w:rFonts w:cs="Tahoma"/>
          </w:rPr>
          <w:t>http://josephine.proebiz.com</w:t>
        </w:r>
      </w:hyperlink>
      <w:r w:rsidRPr="006667ED">
        <w:rPr>
          <w:rFonts w:cs="Tahoma"/>
        </w:rPr>
        <w:t>)</w:t>
      </w:r>
      <w:r w:rsidR="00EB5E75" w:rsidRPr="006667ED">
        <w:rPr>
          <w:rFonts w:cs="Tahoma"/>
        </w:rPr>
        <w:t xml:space="preserve"> </w:t>
      </w:r>
      <w:r w:rsidRPr="006667ED">
        <w:rPr>
          <w:rFonts w:cs="Tahoma"/>
        </w:rPr>
        <w:t xml:space="preserve">jsou uvedeny v příloze č. </w:t>
      </w:r>
      <w:r w:rsidR="006667ED" w:rsidRPr="006667ED">
        <w:rPr>
          <w:rFonts w:cs="Tahoma"/>
        </w:rPr>
        <w:t>9</w:t>
      </w:r>
      <w:r w:rsidR="00BB561D" w:rsidRPr="006667ED">
        <w:rPr>
          <w:rFonts w:cs="Tahoma"/>
        </w:rPr>
        <w:t xml:space="preserve"> </w:t>
      </w:r>
      <w:r w:rsidR="00DE3AF8" w:rsidRPr="006667ED">
        <w:rPr>
          <w:rFonts w:cs="Tahoma"/>
        </w:rPr>
        <w:t>z</w:t>
      </w:r>
      <w:r w:rsidRPr="006667ED">
        <w:rPr>
          <w:rFonts w:cs="Tahoma"/>
        </w:rPr>
        <w:t>adávací dokumentace s názvem „Požadavky na elektronickou komunikaci JOSEPHINE“.</w:t>
      </w:r>
      <w:r w:rsidRPr="00826F54">
        <w:rPr>
          <w:rFonts w:cs="Tahoma"/>
        </w:rPr>
        <w:t xml:space="preserve"> </w:t>
      </w:r>
    </w:p>
    <w:p w14:paraId="25D90886" w14:textId="10E4D4DD" w:rsidR="00AB5244" w:rsidRDefault="001F3782" w:rsidP="000C4AE5">
      <w:pPr>
        <w:rPr>
          <w:rFonts w:cs="Tahoma"/>
        </w:rPr>
      </w:pPr>
      <w:r w:rsidRPr="00826F54">
        <w:rPr>
          <w:rFonts w:cs="Tahoma"/>
        </w:rPr>
        <w:t xml:space="preserve">Na </w:t>
      </w:r>
      <w:r w:rsidRPr="006667ED">
        <w:rPr>
          <w:rFonts w:cs="Tahoma"/>
        </w:rPr>
        <w:t xml:space="preserve">vypracování přílohy č. </w:t>
      </w:r>
      <w:r w:rsidR="006667ED" w:rsidRPr="006667ED">
        <w:rPr>
          <w:rFonts w:cs="Tahoma"/>
        </w:rPr>
        <w:t>9</w:t>
      </w:r>
      <w:r w:rsidRPr="006667ED">
        <w:rPr>
          <w:rFonts w:cs="Tahoma"/>
        </w:rPr>
        <w:t xml:space="preserve"> </w:t>
      </w:r>
      <w:r w:rsidR="00DE3AF8" w:rsidRPr="006667ED">
        <w:rPr>
          <w:rFonts w:cs="Tahoma"/>
        </w:rPr>
        <w:t>z</w:t>
      </w:r>
      <w:r w:rsidRPr="006667ED">
        <w:rPr>
          <w:rFonts w:cs="Tahoma"/>
        </w:rPr>
        <w:t>adávací</w:t>
      </w:r>
      <w:r w:rsidRPr="00826F54">
        <w:rPr>
          <w:rFonts w:cs="Tahoma"/>
        </w:rPr>
        <w:t xml:space="preserve"> dokumentace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1228BEFF" w14:textId="77777777" w:rsidR="00EB5E75" w:rsidRPr="000F6EA6" w:rsidRDefault="00EB5E75" w:rsidP="008A3A0A">
      <w:pPr>
        <w:pStyle w:val="Nadpis1"/>
      </w:pPr>
      <w:r w:rsidRPr="000F6EA6">
        <w:lastRenderedPageBreak/>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 xml:space="preserve">Zdeňkem </w:t>
      </w:r>
      <w:proofErr w:type="spellStart"/>
      <w:r w:rsidRPr="000F6EA6">
        <w:rPr>
          <w:rFonts w:cs="Arial"/>
        </w:rPr>
        <w:t>Samešem</w:t>
      </w:r>
      <w:proofErr w:type="spellEnd"/>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2" w:name="_Ref94207855"/>
      <w:r w:rsidRPr="001753B1">
        <w:t>Zastoupení Zadavatele v </w:t>
      </w:r>
      <w:r w:rsidR="008D687B" w:rsidRPr="001753B1">
        <w:t>Z</w:t>
      </w:r>
      <w:r w:rsidRPr="001753B1">
        <w:t>adávacím řízení</w:t>
      </w:r>
      <w:bookmarkEnd w:id="2"/>
    </w:p>
    <w:p w14:paraId="22106A61"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6ACDD4D1" w14:textId="06D7E3DE"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756A3E00"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07D96B62" w14:textId="638A519E"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3AF938F0" w14:textId="6096EE01"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060A1AB8" w14:textId="6274B566"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Mgr. Mária Kopecká</w:t>
      </w:r>
    </w:p>
    <w:p w14:paraId="4CAFBBEA" w14:textId="4C607368"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0B39DD" w:rsidRPr="001753B1">
          <w:rPr>
            <w:rStyle w:val="Hypertextovodkaz"/>
            <w:rFonts w:cs="Arial"/>
          </w:rPr>
          <w:t>maria.kopecka@havelpartners.cz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1342AA03" w14:textId="318D47CC"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3" w:name="_Ref147744083"/>
      <w:r w:rsidRPr="00253100">
        <w:t>Předmět Veřejné zakázky</w:t>
      </w:r>
      <w:bookmarkEnd w:id="3"/>
    </w:p>
    <w:p w14:paraId="4CC21F48" w14:textId="77777777" w:rsidR="0076504B" w:rsidRDefault="00E47E10" w:rsidP="00B96A40">
      <w:r w:rsidRPr="00023F62">
        <w:rPr>
          <w:b/>
          <w:bCs/>
        </w:rPr>
        <w:t>Předmětem 1 části Veřejné zakázky</w:t>
      </w:r>
      <w:r>
        <w:t xml:space="preserve"> je </w:t>
      </w:r>
      <w:r w:rsidR="00612E94">
        <w:t>dodávka</w:t>
      </w:r>
      <w:r w:rsidR="0076504B">
        <w:t xml:space="preserve"> následujícího plnění:</w:t>
      </w:r>
    </w:p>
    <w:p w14:paraId="73EDDBD8" w14:textId="797291A3" w:rsidR="0076504B" w:rsidRDefault="0076504B" w:rsidP="006661B3">
      <w:pPr>
        <w:pStyle w:val="Odstavecseseznamem"/>
        <w:numPr>
          <w:ilvl w:val="0"/>
          <w:numId w:val="16"/>
        </w:numPr>
      </w:pPr>
      <w:r>
        <w:t>n</w:t>
      </w:r>
      <w:r w:rsidR="00343C8F">
        <w:t>osič</w:t>
      </w:r>
      <w:r>
        <w:t xml:space="preserve"> </w:t>
      </w:r>
      <w:r w:rsidR="00343C8F">
        <w:t>výměnných nástaveb s pohonem 4x4</w:t>
      </w:r>
      <w:r w:rsidR="002C4FC7">
        <w:t>,</w:t>
      </w:r>
    </w:p>
    <w:p w14:paraId="14B0C91B" w14:textId="228E6785" w:rsidR="00CA6C38" w:rsidRDefault="00343C8F" w:rsidP="006661B3">
      <w:pPr>
        <w:pStyle w:val="Odstavecseseznamem"/>
        <w:numPr>
          <w:ilvl w:val="0"/>
          <w:numId w:val="16"/>
        </w:numPr>
      </w:pPr>
      <w:r>
        <w:t>tří</w:t>
      </w:r>
      <w:r w:rsidR="00711522">
        <w:t>stran</w:t>
      </w:r>
      <w:r w:rsidR="00CA6C38">
        <w:t>ná</w:t>
      </w:r>
      <w:r w:rsidR="00711522">
        <w:t xml:space="preserve"> sklápěcí korb</w:t>
      </w:r>
      <w:r w:rsidR="00CA6C38">
        <w:t xml:space="preserve">a </w:t>
      </w:r>
      <w:r w:rsidR="00711522">
        <w:t xml:space="preserve">na </w:t>
      </w:r>
      <w:r w:rsidR="00C34DEE">
        <w:t>dvouos</w:t>
      </w:r>
      <w:r w:rsidR="00CA6C38">
        <w:t xml:space="preserve">ý </w:t>
      </w:r>
      <w:r w:rsidR="00711522">
        <w:t>podvoz</w:t>
      </w:r>
      <w:r w:rsidR="00CA6C38">
        <w:t>ek</w:t>
      </w:r>
      <w:r w:rsidR="002C4FC7">
        <w:t>,</w:t>
      </w:r>
    </w:p>
    <w:p w14:paraId="30C5466B" w14:textId="6DB99767" w:rsidR="00CA6C38" w:rsidRDefault="00711522" w:rsidP="006661B3">
      <w:pPr>
        <w:pStyle w:val="Odstavecseseznamem"/>
        <w:numPr>
          <w:ilvl w:val="0"/>
          <w:numId w:val="16"/>
        </w:numPr>
      </w:pPr>
      <w:r>
        <w:t>čelní</w:t>
      </w:r>
      <w:r w:rsidR="00CA6C38">
        <w:t xml:space="preserve"> </w:t>
      </w:r>
      <w:r>
        <w:t>sněhov</w:t>
      </w:r>
      <w:r w:rsidR="00CA6C38">
        <w:t xml:space="preserve">ý </w:t>
      </w:r>
      <w:r>
        <w:t>křídlový pluh</w:t>
      </w:r>
      <w:r w:rsidR="002C4FC7">
        <w:t>,</w:t>
      </w:r>
    </w:p>
    <w:p w14:paraId="62A75C3D" w14:textId="5469745E" w:rsidR="004D386D" w:rsidRPr="005B1781" w:rsidRDefault="00711522" w:rsidP="006661B3">
      <w:pPr>
        <w:pStyle w:val="Odstavecseseznamem"/>
        <w:numPr>
          <w:ilvl w:val="0"/>
          <w:numId w:val="16"/>
        </w:numPr>
      </w:pPr>
      <w:r w:rsidRPr="005B1781">
        <w:t>nástavba sypače pro aplikaci inertních mat</w:t>
      </w:r>
      <w:r w:rsidR="00370EFE" w:rsidRPr="005B1781">
        <w:t>eriálů na dvouosý podvozek</w:t>
      </w:r>
      <w:r w:rsidR="00CA6C38" w:rsidRPr="005B1781">
        <w:t xml:space="preserve">, </w:t>
      </w:r>
    </w:p>
    <w:p w14:paraId="61CAF1C4" w14:textId="35283838" w:rsidR="00050C4C" w:rsidRDefault="002944B8" w:rsidP="00050C4C">
      <w:r w:rsidRPr="005B1781">
        <w:t xml:space="preserve">které </w:t>
      </w:r>
      <w:r w:rsidR="00050C4C" w:rsidRPr="005B1781">
        <w:t>odpovíd</w:t>
      </w:r>
      <w:r w:rsidRPr="005B1781">
        <w:t xml:space="preserve">á </w:t>
      </w:r>
      <w:r w:rsidR="00050C4C" w:rsidRPr="005B1781">
        <w:t>technické specifikaci dle přílohy č. 3 zadávací dokumentace</w:t>
      </w:r>
      <w:r w:rsidR="00EA55C9" w:rsidRPr="005B1781">
        <w:t xml:space="preserve"> pro část 1</w:t>
      </w:r>
      <w:r w:rsidRPr="005B1781">
        <w:t xml:space="preserve"> (</w:t>
      </w:r>
      <w:r w:rsidR="00EA55C9" w:rsidRPr="005B1781">
        <w:t>list</w:t>
      </w:r>
      <w:r w:rsidRPr="005B1781">
        <w:t xml:space="preserve"> </w:t>
      </w:r>
      <w:r w:rsidR="0005594E" w:rsidRPr="005B1781">
        <w:t>„4x4 HRABAČOV I.“)</w:t>
      </w:r>
      <w:r w:rsidR="00050C4C" w:rsidRPr="005B1781">
        <w:t>, přičemž v případě příslušenství je předmětem plnění též osazení na vozid</w:t>
      </w:r>
      <w:r w:rsidR="004C4849" w:rsidRPr="005B1781">
        <w:t xml:space="preserve">lo </w:t>
      </w:r>
      <w:r w:rsidR="00050C4C" w:rsidRPr="005B1781">
        <w:t>a odzkoušení.</w:t>
      </w:r>
      <w:r w:rsidR="00050C4C">
        <w:t xml:space="preserve"> </w:t>
      </w:r>
    </w:p>
    <w:p w14:paraId="241E9D78" w14:textId="41A9D9E6" w:rsidR="00CA6C38" w:rsidRDefault="00050C4C" w:rsidP="00050C4C">
      <w:r>
        <w:t>Zadavatel pro vyloučení pochybností výslovně uvádí, že v souladu se závazným návrhem smlouvy je součástí plnění rovněž poskytování pravidelných záručních servisních prohlídek strojů.</w:t>
      </w:r>
    </w:p>
    <w:p w14:paraId="1326542F" w14:textId="7BBFAEE7" w:rsidR="00C2534C" w:rsidRDefault="00C2534C" w:rsidP="00C2534C">
      <w:r w:rsidRPr="00023F62">
        <w:rPr>
          <w:b/>
          <w:bCs/>
        </w:rPr>
        <w:t xml:space="preserve">Předmětem </w:t>
      </w:r>
      <w:r>
        <w:rPr>
          <w:b/>
          <w:bCs/>
        </w:rPr>
        <w:t>2</w:t>
      </w:r>
      <w:r w:rsidRPr="00023F62">
        <w:rPr>
          <w:b/>
          <w:bCs/>
        </w:rPr>
        <w:t xml:space="preserve"> části Veřejné zakázky</w:t>
      </w:r>
      <w:r>
        <w:t xml:space="preserve"> je dodávka následující</w:t>
      </w:r>
      <w:r w:rsidR="00D21AC9">
        <w:t>ch</w:t>
      </w:r>
      <w:r>
        <w:t xml:space="preserve"> plnění:</w:t>
      </w:r>
    </w:p>
    <w:p w14:paraId="3C735D3E" w14:textId="4078BD6F" w:rsidR="00093807" w:rsidRPr="00093807" w:rsidRDefault="00093807" w:rsidP="00C2534C">
      <w:pPr>
        <w:rPr>
          <w:b/>
          <w:bCs/>
        </w:rPr>
      </w:pPr>
      <w:r>
        <w:rPr>
          <w:b/>
          <w:bCs/>
        </w:rPr>
        <w:t>1)</w:t>
      </w:r>
    </w:p>
    <w:p w14:paraId="407857D4" w14:textId="7BFD8C9F" w:rsidR="00C2534C" w:rsidRDefault="00C2534C" w:rsidP="006661B3">
      <w:pPr>
        <w:pStyle w:val="Odstavecseseznamem"/>
        <w:numPr>
          <w:ilvl w:val="0"/>
          <w:numId w:val="16"/>
        </w:numPr>
      </w:pPr>
      <w:r>
        <w:t>nosič výměnných nástaveb s pohonem 4x4</w:t>
      </w:r>
      <w:r w:rsidR="002C4FC7">
        <w:t>,</w:t>
      </w:r>
    </w:p>
    <w:p w14:paraId="63CE482A" w14:textId="6D8FC5AF" w:rsidR="00C2534C" w:rsidRDefault="00B84755" w:rsidP="006661B3">
      <w:pPr>
        <w:pStyle w:val="Odstavecseseznamem"/>
        <w:numPr>
          <w:ilvl w:val="0"/>
          <w:numId w:val="16"/>
        </w:numPr>
      </w:pPr>
      <w:r>
        <w:lastRenderedPageBreak/>
        <w:t>hákový nosič kontejnerů</w:t>
      </w:r>
      <w:r w:rsidR="002C4FC7">
        <w:t>,</w:t>
      </w:r>
    </w:p>
    <w:p w14:paraId="7BB35F87" w14:textId="6EA937D4" w:rsidR="00C2534C" w:rsidRDefault="00B84755" w:rsidP="006661B3">
      <w:pPr>
        <w:pStyle w:val="Odstavecseseznamem"/>
        <w:numPr>
          <w:ilvl w:val="0"/>
          <w:numId w:val="16"/>
        </w:numPr>
      </w:pPr>
      <w:r>
        <w:t>vanový kontejner pro hákový nosič</w:t>
      </w:r>
      <w:r w:rsidR="002C4FC7">
        <w:t>,</w:t>
      </w:r>
    </w:p>
    <w:p w14:paraId="7C07F63B" w14:textId="53172309" w:rsidR="00B84755" w:rsidRDefault="00B84755" w:rsidP="006661B3">
      <w:pPr>
        <w:pStyle w:val="Odstavecseseznamem"/>
        <w:numPr>
          <w:ilvl w:val="0"/>
          <w:numId w:val="16"/>
        </w:numPr>
      </w:pPr>
      <w:r>
        <w:t>čelní sněhový segmentový pluh</w:t>
      </w:r>
      <w:r w:rsidR="002C4FC7">
        <w:t>,</w:t>
      </w:r>
    </w:p>
    <w:p w14:paraId="2B64A9F1" w14:textId="547EC1E2" w:rsidR="00C2534C" w:rsidRPr="005B1781" w:rsidRDefault="002C4FC7" w:rsidP="006661B3">
      <w:pPr>
        <w:pStyle w:val="Odstavecseseznamem"/>
        <w:numPr>
          <w:ilvl w:val="0"/>
          <w:numId w:val="16"/>
        </w:numPr>
      </w:pPr>
      <w:r w:rsidRPr="005B1781">
        <w:t>nástavba sypače pro aplikaci chemických rozmrazovacích látek na dvouosý podvozek</w:t>
      </w:r>
      <w:r w:rsidR="00C2534C" w:rsidRPr="005B1781">
        <w:t xml:space="preserve">, </w:t>
      </w:r>
    </w:p>
    <w:p w14:paraId="11BDBC2F" w14:textId="2AEDB273" w:rsidR="000528F5" w:rsidRPr="005B1781" w:rsidRDefault="00C2534C" w:rsidP="00C2534C">
      <w:r w:rsidRPr="005B1781">
        <w:t>které odpovídá technické specifikaci dle přílohy č. 3 zadávací dokumentace</w:t>
      </w:r>
      <w:r w:rsidR="00412D7B" w:rsidRPr="005B1781">
        <w:t xml:space="preserve"> pro část 2</w:t>
      </w:r>
      <w:r w:rsidRPr="005B1781">
        <w:t xml:space="preserve"> (</w:t>
      </w:r>
      <w:r w:rsidR="00412D7B" w:rsidRPr="005B1781">
        <w:t>list</w:t>
      </w:r>
      <w:r w:rsidRPr="005B1781">
        <w:t xml:space="preserve"> „</w:t>
      </w:r>
      <w:r w:rsidR="000528F5" w:rsidRPr="005B1781">
        <w:t>4x4</w:t>
      </w:r>
      <w:r w:rsidRPr="005B1781">
        <w:t xml:space="preserve"> </w:t>
      </w:r>
      <w:r w:rsidR="000528F5" w:rsidRPr="005B1781">
        <w:t>LIBEREC I</w:t>
      </w:r>
      <w:r w:rsidRPr="005B1781">
        <w:t>I.“), přičemž v případě příslušenství je předmětem plnění též osazení na vozidlo a odzkoušení</w:t>
      </w:r>
      <w:r w:rsidR="00412D7B" w:rsidRPr="005B1781">
        <w:t>;</w:t>
      </w:r>
      <w:r w:rsidR="000528F5" w:rsidRPr="005B1781">
        <w:t xml:space="preserve"> a</w:t>
      </w:r>
    </w:p>
    <w:p w14:paraId="176A51C1" w14:textId="7A6CDD1F" w:rsidR="00093807" w:rsidRPr="005B1781" w:rsidRDefault="00093807" w:rsidP="00C2534C">
      <w:pPr>
        <w:rPr>
          <w:b/>
          <w:bCs/>
        </w:rPr>
      </w:pPr>
      <w:r w:rsidRPr="005B1781">
        <w:rPr>
          <w:b/>
          <w:bCs/>
        </w:rPr>
        <w:t>2)</w:t>
      </w:r>
    </w:p>
    <w:p w14:paraId="3717F970" w14:textId="7CA4B362" w:rsidR="000528F5" w:rsidRPr="005B1781" w:rsidRDefault="000528F5" w:rsidP="006661B3">
      <w:pPr>
        <w:pStyle w:val="Odstavecseseznamem"/>
        <w:numPr>
          <w:ilvl w:val="0"/>
          <w:numId w:val="16"/>
        </w:numPr>
      </w:pPr>
      <w:r w:rsidRPr="005B1781">
        <w:t xml:space="preserve">nosič výměnných nástaveb s pohonem </w:t>
      </w:r>
      <w:r w:rsidR="00466E55" w:rsidRPr="005B1781">
        <w:t>6</w:t>
      </w:r>
      <w:r w:rsidRPr="005B1781">
        <w:t>x</w:t>
      </w:r>
      <w:r w:rsidR="00466E55" w:rsidRPr="005B1781">
        <w:t>6,</w:t>
      </w:r>
    </w:p>
    <w:p w14:paraId="2DC8FCB4" w14:textId="101F4BDE" w:rsidR="000528F5" w:rsidRPr="005B1781" w:rsidRDefault="000528F5" w:rsidP="006661B3">
      <w:pPr>
        <w:pStyle w:val="Odstavecseseznamem"/>
        <w:numPr>
          <w:ilvl w:val="0"/>
          <w:numId w:val="16"/>
        </w:numPr>
      </w:pPr>
      <w:r w:rsidRPr="005B1781">
        <w:t xml:space="preserve">třístranná sklápěcí korba na </w:t>
      </w:r>
      <w:r w:rsidR="00466E55" w:rsidRPr="005B1781">
        <w:t xml:space="preserve">tříosý </w:t>
      </w:r>
      <w:r w:rsidRPr="005B1781">
        <w:t>podvozek</w:t>
      </w:r>
      <w:r w:rsidR="00466E55" w:rsidRPr="005B1781">
        <w:t>,</w:t>
      </w:r>
    </w:p>
    <w:p w14:paraId="12935604" w14:textId="12EF9759" w:rsidR="000528F5" w:rsidRPr="005B1781" w:rsidRDefault="000528F5" w:rsidP="006661B3">
      <w:pPr>
        <w:pStyle w:val="Odstavecseseznamem"/>
        <w:numPr>
          <w:ilvl w:val="0"/>
          <w:numId w:val="16"/>
        </w:numPr>
      </w:pPr>
      <w:r w:rsidRPr="005B1781">
        <w:t xml:space="preserve">čelní sněhový </w:t>
      </w:r>
      <w:r w:rsidR="00466E55" w:rsidRPr="005B1781">
        <w:t>pevný</w:t>
      </w:r>
      <w:r w:rsidRPr="005B1781">
        <w:t xml:space="preserve"> pluh</w:t>
      </w:r>
      <w:r w:rsidR="00466E55" w:rsidRPr="005B1781">
        <w:t>,</w:t>
      </w:r>
    </w:p>
    <w:p w14:paraId="39579C03" w14:textId="3094D3C8" w:rsidR="000528F5" w:rsidRPr="005B1781" w:rsidRDefault="000528F5" w:rsidP="006661B3">
      <w:pPr>
        <w:pStyle w:val="Odstavecseseznamem"/>
        <w:numPr>
          <w:ilvl w:val="0"/>
          <w:numId w:val="16"/>
        </w:numPr>
      </w:pPr>
      <w:r w:rsidRPr="005B1781">
        <w:t xml:space="preserve">nástavba sypače pro aplikaci inertních materiálů na </w:t>
      </w:r>
      <w:r w:rsidR="00882556" w:rsidRPr="005B1781">
        <w:t>tříosý</w:t>
      </w:r>
      <w:r w:rsidRPr="005B1781">
        <w:t xml:space="preserve"> podvozek, </w:t>
      </w:r>
    </w:p>
    <w:p w14:paraId="710900A5" w14:textId="1F913444" w:rsidR="000528F5" w:rsidRDefault="000528F5" w:rsidP="000528F5">
      <w:r w:rsidRPr="005B1781">
        <w:t>které odpovídá technické specifikaci dle přílohy č. 3 zadávací dokumentace</w:t>
      </w:r>
      <w:r w:rsidR="00C649C2" w:rsidRPr="005B1781">
        <w:t xml:space="preserve"> pro část 2</w:t>
      </w:r>
      <w:r w:rsidRPr="005B1781">
        <w:t xml:space="preserve"> (</w:t>
      </w:r>
      <w:r w:rsidR="00C649C2" w:rsidRPr="005B1781">
        <w:t>list</w:t>
      </w:r>
      <w:r w:rsidRPr="005B1781">
        <w:t xml:space="preserve"> „6x6 </w:t>
      </w:r>
      <w:r w:rsidR="00197DA9" w:rsidRPr="005B1781">
        <w:t xml:space="preserve">TURNOV </w:t>
      </w:r>
      <w:r w:rsidRPr="005B1781">
        <w:t>II.“), přičemž v případě příslušenství je předmětem plnění též osazení na vozidlo a odzkoušení</w:t>
      </w:r>
      <w:r w:rsidR="00882556" w:rsidRPr="005B1781">
        <w:t>.</w:t>
      </w:r>
    </w:p>
    <w:p w14:paraId="37D956F8" w14:textId="77777777" w:rsidR="00C2534C" w:rsidRDefault="00C2534C" w:rsidP="00C2534C">
      <w:r>
        <w:t>Zadavatel pro vyloučení pochybností výslovně uvádí, že v souladu se závazným návrhem smlouvy je součástí plnění rovněž poskytování pravidelných záručních servisních prohlídek strojů.</w:t>
      </w:r>
    </w:p>
    <w:p w14:paraId="6303B741" w14:textId="58D971ED" w:rsidR="009B04C4" w:rsidRPr="00631DF1" w:rsidRDefault="00867D70" w:rsidP="00E16264">
      <w:pPr>
        <w:rPr>
          <w:rFonts w:ascii="Calibri" w:hAnsi="Calibri" w:cs="Calibri"/>
          <w:color w:val="000000"/>
        </w:rPr>
      </w:pPr>
      <w:r>
        <w:rPr>
          <w:rFonts w:ascii="Calibri" w:hAnsi="Calibri" w:cs="Calibri"/>
          <w:color w:val="000000"/>
        </w:rPr>
        <w:t xml:space="preserve">Předmět </w:t>
      </w:r>
      <w:r w:rsidR="00EB16FD">
        <w:rPr>
          <w:rFonts w:ascii="Calibri" w:hAnsi="Calibri" w:cs="Calibri"/>
          <w:color w:val="000000"/>
        </w:rPr>
        <w:t xml:space="preserve">obou částí </w:t>
      </w:r>
      <w:r>
        <w:rPr>
          <w:rFonts w:ascii="Calibri" w:hAnsi="Calibri" w:cs="Calibri"/>
          <w:color w:val="000000"/>
        </w:rPr>
        <w:t xml:space="preserve">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EB16FD">
        <w:rPr>
          <w:rFonts w:ascii="Calibri" w:hAnsi="Calibri" w:cs="Calibri"/>
          <w:color w:val="000000"/>
        </w:rPr>
        <w:t>Smlouvy</w:t>
      </w:r>
      <w:r>
        <w:rPr>
          <w:rFonts w:ascii="Calibri" w:hAnsi="Calibri" w:cs="Calibri"/>
          <w:color w:val="000000"/>
        </w:rPr>
        <w:t xml:space="preserve">, který </w:t>
      </w:r>
      <w:proofErr w:type="gramStart"/>
      <w:r>
        <w:rPr>
          <w:rFonts w:ascii="Calibri" w:hAnsi="Calibri" w:cs="Calibri"/>
          <w:color w:val="000000"/>
        </w:rPr>
        <w:t>tvoří</w:t>
      </w:r>
      <w:proofErr w:type="gramEnd"/>
      <w:r>
        <w:rPr>
          <w:rFonts w:ascii="Calibri" w:hAnsi="Calibri" w:cs="Calibri"/>
          <w:color w:val="000000"/>
        </w:rPr>
        <w:t xml:space="preserve">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p>
    <w:p w14:paraId="0835053E" w14:textId="049AFF34" w:rsidR="007D4132" w:rsidRDefault="00904CA3" w:rsidP="007217B0">
      <w:pPr>
        <w:pStyle w:val="Nadpis2"/>
      </w:pPr>
      <w:r>
        <w:t>Místo plnění</w:t>
      </w:r>
    </w:p>
    <w:p w14:paraId="38E394E8" w14:textId="0DD46053" w:rsidR="00D06E00" w:rsidRPr="00834371" w:rsidRDefault="00D06E00" w:rsidP="002048E0">
      <w:r w:rsidRPr="00834371">
        <w:t xml:space="preserve">Předání předmětu Veřejné zakázky v obou částech proběhne v sídle Zadavatele na adrese </w:t>
      </w:r>
      <w:r w:rsidRPr="00834371">
        <w:rPr>
          <w:rFonts w:cs="Arial"/>
        </w:rPr>
        <w:t>Československé armády 4805/24, Rýnovice, 466 05 Jablonec nad Nisou.</w:t>
      </w:r>
    </w:p>
    <w:p w14:paraId="2B5C8002" w14:textId="2FDC85AF" w:rsidR="00190229" w:rsidRPr="0029623C" w:rsidRDefault="00190229" w:rsidP="003C4285">
      <w:pPr>
        <w:pStyle w:val="Nadpis2"/>
        <w:keepNext/>
        <w:ind w:left="936" w:hanging="431"/>
      </w:pPr>
      <w:r w:rsidRPr="0029623C">
        <w:t>Klasifikace Veřejné zakázky dle CPV kódů</w:t>
      </w:r>
    </w:p>
    <w:p w14:paraId="73D432EB" w14:textId="65C83082" w:rsidR="002433A3" w:rsidRDefault="002433A3" w:rsidP="00386EAD">
      <w:pPr>
        <w:rPr>
          <w:rFonts w:cs="Tahoma"/>
          <w:color w:val="000000"/>
        </w:rPr>
      </w:pPr>
      <w:r w:rsidRPr="002433A3">
        <w:rPr>
          <w:rFonts w:cs="Tahoma"/>
          <w:color w:val="000000"/>
        </w:rPr>
        <w:t>34100000</w:t>
      </w:r>
      <w:r>
        <w:rPr>
          <w:rFonts w:cs="Tahoma"/>
          <w:color w:val="000000"/>
        </w:rPr>
        <w:t>-</w:t>
      </w:r>
      <w:r w:rsidRPr="002433A3">
        <w:rPr>
          <w:rFonts w:cs="Tahoma"/>
          <w:color w:val="000000"/>
        </w:rPr>
        <w:t xml:space="preserve">8 </w:t>
      </w:r>
      <w:r w:rsidR="009502B4">
        <w:rPr>
          <w:rFonts w:cs="Tahoma"/>
          <w:color w:val="000000"/>
        </w:rPr>
        <w:tab/>
      </w:r>
      <w:r w:rsidRPr="002433A3">
        <w:rPr>
          <w:rFonts w:cs="Tahoma"/>
          <w:color w:val="000000"/>
        </w:rPr>
        <w:t>Motorová vozidla</w:t>
      </w:r>
    </w:p>
    <w:p w14:paraId="76A9917A" w14:textId="7043FB69" w:rsidR="009502B4" w:rsidRDefault="002433A3" w:rsidP="00386EAD">
      <w:pPr>
        <w:rPr>
          <w:rFonts w:cs="Tahoma"/>
          <w:color w:val="000000"/>
        </w:rPr>
      </w:pPr>
      <w:r w:rsidRPr="002433A3">
        <w:rPr>
          <w:rFonts w:cs="Tahoma"/>
          <w:color w:val="000000"/>
        </w:rPr>
        <w:t>34143000</w:t>
      </w:r>
      <w:r w:rsidR="009502B4">
        <w:rPr>
          <w:rFonts w:cs="Tahoma"/>
          <w:color w:val="000000"/>
        </w:rPr>
        <w:t>-</w:t>
      </w:r>
      <w:r w:rsidRPr="002433A3">
        <w:rPr>
          <w:rFonts w:cs="Tahoma"/>
          <w:color w:val="000000"/>
        </w:rPr>
        <w:t>1</w:t>
      </w:r>
      <w:r w:rsidR="009502B4">
        <w:rPr>
          <w:rFonts w:cs="Tahoma"/>
          <w:color w:val="000000"/>
        </w:rPr>
        <w:tab/>
      </w:r>
      <w:r w:rsidRPr="002433A3">
        <w:rPr>
          <w:rFonts w:cs="Tahoma"/>
          <w:color w:val="000000"/>
        </w:rPr>
        <w:t>Vozidla pro zimní údržbu</w:t>
      </w:r>
    </w:p>
    <w:p w14:paraId="0D95714E" w14:textId="77777777" w:rsidR="009502B4" w:rsidRDefault="002433A3" w:rsidP="00386EAD">
      <w:pPr>
        <w:rPr>
          <w:rFonts w:cs="Tahoma"/>
          <w:color w:val="000000"/>
        </w:rPr>
      </w:pPr>
      <w:r w:rsidRPr="002433A3">
        <w:rPr>
          <w:rFonts w:cs="Tahoma"/>
          <w:color w:val="000000"/>
        </w:rPr>
        <w:t xml:space="preserve">34134200-7 </w:t>
      </w:r>
      <w:r w:rsidR="009502B4">
        <w:rPr>
          <w:rFonts w:cs="Tahoma"/>
          <w:color w:val="000000"/>
        </w:rPr>
        <w:tab/>
      </w:r>
      <w:r w:rsidRPr="002433A3">
        <w:rPr>
          <w:rFonts w:cs="Tahoma"/>
          <w:color w:val="000000"/>
        </w:rPr>
        <w:t>Sklápěcí nákladní automobily</w:t>
      </w:r>
    </w:p>
    <w:p w14:paraId="3FF74836" w14:textId="77777777" w:rsidR="009502B4" w:rsidRDefault="002433A3" w:rsidP="009502B4">
      <w:pPr>
        <w:rPr>
          <w:rFonts w:cs="Tahoma"/>
          <w:color w:val="000000"/>
        </w:rPr>
      </w:pPr>
      <w:r w:rsidRPr="002433A3">
        <w:rPr>
          <w:rFonts w:cs="Tahoma"/>
          <w:color w:val="000000"/>
        </w:rPr>
        <w:t xml:space="preserve">34144440-4 </w:t>
      </w:r>
      <w:r w:rsidR="009502B4">
        <w:rPr>
          <w:rFonts w:cs="Tahoma"/>
          <w:color w:val="000000"/>
        </w:rPr>
        <w:tab/>
      </w:r>
      <w:r w:rsidRPr="002433A3">
        <w:rPr>
          <w:rFonts w:cs="Tahoma"/>
          <w:color w:val="000000"/>
        </w:rPr>
        <w:t xml:space="preserve">Posypová vozidla </w:t>
      </w:r>
    </w:p>
    <w:p w14:paraId="46A5EDB4" w14:textId="77777777" w:rsidR="009502B4" w:rsidRDefault="002433A3" w:rsidP="009502B4">
      <w:pPr>
        <w:rPr>
          <w:rFonts w:cs="Tahoma"/>
          <w:color w:val="000000"/>
        </w:rPr>
      </w:pPr>
      <w:r w:rsidRPr="002433A3">
        <w:rPr>
          <w:rFonts w:cs="Tahoma"/>
          <w:color w:val="000000"/>
        </w:rPr>
        <w:t xml:space="preserve">42415200-0 </w:t>
      </w:r>
      <w:r w:rsidR="009502B4">
        <w:rPr>
          <w:rFonts w:cs="Tahoma"/>
          <w:color w:val="000000"/>
        </w:rPr>
        <w:tab/>
      </w:r>
      <w:r w:rsidRPr="002433A3">
        <w:rPr>
          <w:rFonts w:cs="Tahoma"/>
          <w:color w:val="000000"/>
        </w:rPr>
        <w:t>Pracovní nákladní vozidla</w:t>
      </w:r>
    </w:p>
    <w:p w14:paraId="1AAE311A" w14:textId="15A7A5C7" w:rsidR="007C2443" w:rsidRPr="007C2443" w:rsidRDefault="002433A3" w:rsidP="009502B4">
      <w:pPr>
        <w:rPr>
          <w:rFonts w:cs="Tahoma"/>
          <w:color w:val="000000"/>
        </w:rPr>
      </w:pPr>
      <w:r w:rsidRPr="002433A3">
        <w:rPr>
          <w:rFonts w:cs="Tahoma"/>
          <w:color w:val="000000"/>
        </w:rPr>
        <w:t xml:space="preserve">43313100-1 </w:t>
      </w:r>
      <w:r w:rsidR="009502B4">
        <w:rPr>
          <w:rFonts w:cs="Tahoma"/>
          <w:color w:val="000000"/>
        </w:rPr>
        <w:tab/>
      </w:r>
      <w:r w:rsidRPr="002433A3">
        <w:rPr>
          <w:rFonts w:cs="Tahoma"/>
          <w:color w:val="000000"/>
        </w:rPr>
        <w:t>Sněhové pluhy.</w:t>
      </w:r>
    </w:p>
    <w:p w14:paraId="147829AE" w14:textId="453C5419" w:rsidR="007F10CE" w:rsidRDefault="007F10CE" w:rsidP="004C1591">
      <w:pPr>
        <w:pStyle w:val="Nadpis2"/>
        <w:keepNext/>
        <w:ind w:left="936" w:hanging="431"/>
      </w:pPr>
      <w:r>
        <w:t>Doba trvání Veřejné zakázky</w:t>
      </w:r>
    </w:p>
    <w:p w14:paraId="36730F49" w14:textId="21FF027D" w:rsidR="007F10CE" w:rsidRPr="007F10CE" w:rsidRDefault="00763F61" w:rsidP="007F10CE">
      <w:r>
        <w:rPr>
          <w:rFonts w:cstheme="minorHAnsi"/>
          <w:bCs/>
        </w:rPr>
        <w:t xml:space="preserve">Zadavatel předpokládá realizaci plnění </w:t>
      </w:r>
      <w:r w:rsidR="00FF38E2">
        <w:rPr>
          <w:rFonts w:cstheme="minorHAnsi"/>
          <w:bCs/>
        </w:rPr>
        <w:t xml:space="preserve">obou částí </w:t>
      </w:r>
      <w:r>
        <w:rPr>
          <w:rFonts w:cstheme="minorHAnsi"/>
          <w:bCs/>
        </w:rPr>
        <w:t xml:space="preserve">Veřejné zakázky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předpokládá </w:t>
      </w:r>
      <w:r w:rsidRPr="000528AE">
        <w:rPr>
          <w:rFonts w:cstheme="minorHAnsi"/>
          <w:bCs/>
        </w:rPr>
        <w:t xml:space="preserve">nejpozději do </w:t>
      </w:r>
      <w:r w:rsidR="00BB48AF" w:rsidRPr="000528AE">
        <w:rPr>
          <w:rFonts w:cstheme="minorHAnsi"/>
          <w:bCs/>
        </w:rPr>
        <w:t xml:space="preserve">dvanácti </w:t>
      </w:r>
      <w:r w:rsidRPr="000528AE">
        <w:rPr>
          <w:rFonts w:cstheme="minorHAnsi"/>
          <w:bCs/>
        </w:rPr>
        <w:t>(</w:t>
      </w:r>
      <w:r w:rsidR="00BB48AF" w:rsidRPr="000528AE">
        <w:rPr>
          <w:rFonts w:cstheme="minorHAnsi"/>
          <w:bCs/>
        </w:rPr>
        <w:t>12</w:t>
      </w:r>
      <w:r w:rsidRPr="000528AE">
        <w:rPr>
          <w:rFonts w:cstheme="minorHAnsi"/>
          <w:bCs/>
        </w:rPr>
        <w:t>) měsíců ode dne účinnosti</w:t>
      </w:r>
      <w:r>
        <w:rPr>
          <w:rFonts w:cstheme="minorHAnsi"/>
          <w:bCs/>
        </w:rPr>
        <w:t xml:space="preserve"> smlouvy na plnění </w:t>
      </w:r>
      <w:r w:rsidR="00FF38E2">
        <w:rPr>
          <w:rFonts w:cstheme="minorHAnsi"/>
          <w:bCs/>
        </w:rPr>
        <w:t xml:space="preserve">dané části </w:t>
      </w:r>
      <w:r>
        <w:rPr>
          <w:rFonts w:cstheme="minorHAnsi"/>
          <w:bCs/>
        </w:rPr>
        <w:t>Veřejné zakázky.</w:t>
      </w:r>
    </w:p>
    <w:p w14:paraId="042EF01F" w14:textId="7527D736" w:rsidR="00190229" w:rsidRPr="00062A7F" w:rsidRDefault="006E30CF" w:rsidP="004C1591">
      <w:pPr>
        <w:pStyle w:val="Nadpis2"/>
        <w:keepNext/>
        <w:ind w:left="936" w:hanging="431"/>
      </w:pPr>
      <w:r>
        <w:t xml:space="preserve">Předpokládaná hodnota </w:t>
      </w:r>
      <w:r w:rsidR="00A765A1">
        <w:t>V</w:t>
      </w:r>
      <w:r>
        <w:t xml:space="preserve">eřejné zakázky </w:t>
      </w:r>
    </w:p>
    <w:p w14:paraId="42969AFF" w14:textId="1D271A33" w:rsidR="00695B17" w:rsidRDefault="00695B17" w:rsidP="00695B17">
      <w:pPr>
        <w:spacing w:before="120"/>
        <w:rPr>
          <w:rFonts w:cs="Tahoma"/>
        </w:rPr>
      </w:pPr>
      <w:r>
        <w:rPr>
          <w:rFonts w:cs="Tahoma"/>
        </w:rPr>
        <w:t xml:space="preserve">Celková předpokládaná hodnota Veřejné zakázky činí </w:t>
      </w:r>
      <w:proofErr w:type="gramStart"/>
      <w:r w:rsidR="00D85FCE">
        <w:rPr>
          <w:rFonts w:cs="Tahoma"/>
        </w:rPr>
        <w:t>20</w:t>
      </w:r>
      <w:r w:rsidR="000C799C">
        <w:rPr>
          <w:rFonts w:cs="Tahoma"/>
        </w:rPr>
        <w:t>.</w:t>
      </w:r>
      <w:r w:rsidR="003338B1">
        <w:rPr>
          <w:rFonts w:cs="Tahoma"/>
        </w:rPr>
        <w:t>555</w:t>
      </w:r>
      <w:r w:rsidR="000C799C">
        <w:rPr>
          <w:rFonts w:cs="Tahoma"/>
        </w:rPr>
        <w:t>.</w:t>
      </w:r>
      <w:r w:rsidR="003338B1">
        <w:rPr>
          <w:rFonts w:cs="Tahoma"/>
        </w:rPr>
        <w:t>9</w:t>
      </w:r>
      <w:r w:rsidR="00D85FCE">
        <w:rPr>
          <w:rFonts w:cs="Tahoma"/>
        </w:rPr>
        <w:t>00</w:t>
      </w:r>
      <w:r w:rsidR="000C799C">
        <w:rPr>
          <w:rFonts w:cs="Tahoma"/>
        </w:rPr>
        <w:t>,-</w:t>
      </w:r>
      <w:proofErr w:type="gramEnd"/>
      <w:r>
        <w:rPr>
          <w:rFonts w:cs="Tahoma"/>
        </w:rPr>
        <w:t xml:space="preserve"> Kč bez DPH. </w:t>
      </w:r>
    </w:p>
    <w:p w14:paraId="26C50A0C" w14:textId="77777777" w:rsidR="00695B17" w:rsidRDefault="00695B17" w:rsidP="00695B17">
      <w:pPr>
        <w:spacing w:before="120"/>
        <w:rPr>
          <w:rFonts w:cs="Tahoma"/>
        </w:rPr>
      </w:pPr>
      <w:r>
        <w:rPr>
          <w:rFonts w:cs="Tahoma"/>
        </w:rPr>
        <w:t>Pro jednotlivé části Veřejné zakázky činí předpokládaná hodnota: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305"/>
        <w:gridCol w:w="3402"/>
      </w:tblGrid>
      <w:tr w:rsidR="00695B17" w14:paraId="119F3C9E" w14:textId="77777777" w:rsidTr="000B1949">
        <w:tc>
          <w:tcPr>
            <w:tcW w:w="1305" w:type="dxa"/>
            <w:tcBorders>
              <w:top w:val="single" w:sz="4" w:space="0" w:color="auto"/>
              <w:left w:val="single" w:sz="4" w:space="0" w:color="auto"/>
            </w:tcBorders>
            <w:shd w:val="clear" w:color="auto" w:fill="auto"/>
            <w:vAlign w:val="center"/>
          </w:tcPr>
          <w:p w14:paraId="701F26ED" w14:textId="77777777" w:rsidR="00695B17" w:rsidRPr="00E21E11" w:rsidRDefault="00695B17" w:rsidP="0096738A">
            <w:pPr>
              <w:spacing w:before="40" w:after="40" w:line="240" w:lineRule="auto"/>
              <w:rPr>
                <w:bCs/>
                <w:lang w:eastAsia="cs-CZ"/>
              </w:rPr>
            </w:pPr>
            <w:r w:rsidRPr="00E21E11">
              <w:rPr>
                <w:bCs/>
                <w:lang w:eastAsia="cs-CZ"/>
              </w:rPr>
              <w:lastRenderedPageBreak/>
              <w:t>Část 1</w:t>
            </w:r>
          </w:p>
        </w:tc>
        <w:tc>
          <w:tcPr>
            <w:tcW w:w="3402" w:type="dxa"/>
            <w:tcBorders>
              <w:top w:val="single" w:sz="4" w:space="0" w:color="auto"/>
              <w:right w:val="single" w:sz="4" w:space="0" w:color="auto"/>
            </w:tcBorders>
            <w:shd w:val="clear" w:color="auto" w:fill="auto"/>
            <w:vAlign w:val="center"/>
          </w:tcPr>
          <w:p w14:paraId="7625579E" w14:textId="54CE1EC8" w:rsidR="00695B17" w:rsidRPr="000B1949" w:rsidRDefault="00703B25" w:rsidP="0096738A">
            <w:pPr>
              <w:spacing w:after="0"/>
              <w:rPr>
                <w:rFonts w:cstheme="minorHAnsi"/>
              </w:rPr>
            </w:pPr>
            <w:proofErr w:type="gramStart"/>
            <w:r>
              <w:rPr>
                <w:rFonts w:cstheme="minorHAnsi"/>
              </w:rPr>
              <w:t>6</w:t>
            </w:r>
            <w:r w:rsidR="000C799C">
              <w:rPr>
                <w:rFonts w:cstheme="minorHAnsi"/>
              </w:rPr>
              <w:t>.</w:t>
            </w:r>
            <w:r w:rsidR="00206541">
              <w:rPr>
                <w:rFonts w:cstheme="minorHAnsi"/>
              </w:rPr>
              <w:t>583</w:t>
            </w:r>
            <w:r w:rsidR="000C799C">
              <w:rPr>
                <w:rFonts w:cstheme="minorHAnsi"/>
              </w:rPr>
              <w:t>.</w:t>
            </w:r>
            <w:r w:rsidR="00206541">
              <w:rPr>
                <w:rFonts w:cstheme="minorHAnsi"/>
              </w:rPr>
              <w:t>3</w:t>
            </w:r>
            <w:r>
              <w:rPr>
                <w:rFonts w:cstheme="minorHAnsi"/>
              </w:rPr>
              <w:t>00</w:t>
            </w:r>
            <w:r w:rsidR="000C799C">
              <w:rPr>
                <w:rFonts w:cstheme="minorHAnsi"/>
              </w:rPr>
              <w:t>,-</w:t>
            </w:r>
            <w:proofErr w:type="gramEnd"/>
            <w:r w:rsidR="00695B17" w:rsidRPr="000B1949">
              <w:rPr>
                <w:rFonts w:cstheme="minorHAnsi"/>
              </w:rPr>
              <w:t xml:space="preserve"> Kč bez DPH</w:t>
            </w:r>
          </w:p>
        </w:tc>
      </w:tr>
      <w:tr w:rsidR="00695B17" w:rsidRPr="000E01F3" w14:paraId="5E03973D" w14:textId="77777777" w:rsidTr="000B1949">
        <w:tc>
          <w:tcPr>
            <w:tcW w:w="1305" w:type="dxa"/>
            <w:tcBorders>
              <w:left w:val="single" w:sz="4" w:space="0" w:color="auto"/>
              <w:bottom w:val="single" w:sz="4" w:space="0" w:color="auto"/>
            </w:tcBorders>
            <w:shd w:val="clear" w:color="auto" w:fill="auto"/>
            <w:vAlign w:val="center"/>
          </w:tcPr>
          <w:p w14:paraId="28BACDD1" w14:textId="75EA7E50" w:rsidR="00695B17" w:rsidRPr="000E01F3" w:rsidRDefault="00695B17" w:rsidP="0096738A">
            <w:pPr>
              <w:spacing w:before="40" w:after="40" w:line="240" w:lineRule="auto"/>
              <w:rPr>
                <w:rFonts w:cstheme="minorHAnsi"/>
                <w:bCs/>
                <w:lang w:eastAsia="cs-CZ"/>
              </w:rPr>
            </w:pPr>
            <w:r w:rsidRPr="000E01F3">
              <w:rPr>
                <w:rFonts w:cstheme="minorHAnsi"/>
                <w:bCs/>
                <w:lang w:eastAsia="cs-CZ"/>
              </w:rPr>
              <w:t xml:space="preserve">Část </w:t>
            </w:r>
            <w:r w:rsidR="00D85FCE" w:rsidRPr="000E01F3">
              <w:rPr>
                <w:rFonts w:cstheme="minorHAnsi"/>
                <w:bCs/>
                <w:lang w:eastAsia="cs-CZ"/>
              </w:rPr>
              <w:t>2</w:t>
            </w:r>
          </w:p>
        </w:tc>
        <w:tc>
          <w:tcPr>
            <w:tcW w:w="3402" w:type="dxa"/>
            <w:tcBorders>
              <w:bottom w:val="single" w:sz="4" w:space="0" w:color="auto"/>
              <w:right w:val="single" w:sz="4" w:space="0" w:color="auto"/>
            </w:tcBorders>
            <w:shd w:val="clear" w:color="auto" w:fill="auto"/>
            <w:vAlign w:val="center"/>
          </w:tcPr>
          <w:p w14:paraId="21769A21" w14:textId="768EC9CE" w:rsidR="00695B17" w:rsidRPr="000E01F3" w:rsidRDefault="000E01F3" w:rsidP="0096738A">
            <w:pPr>
              <w:spacing w:before="40" w:after="40" w:line="240" w:lineRule="auto"/>
              <w:rPr>
                <w:rFonts w:cstheme="minorHAnsi"/>
                <w:bCs/>
                <w:color w:val="000000"/>
              </w:rPr>
            </w:pPr>
            <w:proofErr w:type="gramStart"/>
            <w:r w:rsidRPr="000E01F3">
              <w:rPr>
                <w:rStyle w:val="cf01"/>
                <w:rFonts w:asciiTheme="minorHAnsi" w:hAnsiTheme="minorHAnsi" w:cstheme="minorHAnsi"/>
                <w:sz w:val="22"/>
                <w:szCs w:val="22"/>
              </w:rPr>
              <w:t>13</w:t>
            </w:r>
            <w:r w:rsidR="000C799C">
              <w:rPr>
                <w:rStyle w:val="cf01"/>
                <w:rFonts w:asciiTheme="minorHAnsi" w:hAnsiTheme="minorHAnsi" w:cstheme="minorHAnsi"/>
                <w:sz w:val="22"/>
                <w:szCs w:val="22"/>
              </w:rPr>
              <w:t>.</w:t>
            </w:r>
            <w:r w:rsidR="003338B1">
              <w:rPr>
                <w:rStyle w:val="cf01"/>
                <w:rFonts w:asciiTheme="minorHAnsi" w:hAnsiTheme="minorHAnsi" w:cstheme="minorHAnsi"/>
                <w:sz w:val="22"/>
                <w:szCs w:val="22"/>
              </w:rPr>
              <w:t>9</w:t>
            </w:r>
            <w:r w:rsidR="003338B1">
              <w:rPr>
                <w:rStyle w:val="cf01"/>
                <w:rFonts w:cstheme="minorHAnsi"/>
              </w:rPr>
              <w:t>72</w:t>
            </w:r>
            <w:r w:rsidR="000C799C">
              <w:rPr>
                <w:rStyle w:val="cf01"/>
                <w:rFonts w:asciiTheme="minorHAnsi" w:hAnsiTheme="minorHAnsi" w:cstheme="minorHAnsi"/>
                <w:sz w:val="22"/>
                <w:szCs w:val="22"/>
              </w:rPr>
              <w:t>.</w:t>
            </w:r>
            <w:r w:rsidR="003338B1">
              <w:rPr>
                <w:rStyle w:val="cf01"/>
                <w:rFonts w:asciiTheme="minorHAnsi" w:hAnsiTheme="minorHAnsi" w:cstheme="minorHAnsi"/>
                <w:sz w:val="22"/>
                <w:szCs w:val="22"/>
              </w:rPr>
              <w:t>6</w:t>
            </w:r>
            <w:r w:rsidRPr="000E01F3">
              <w:rPr>
                <w:rStyle w:val="cf01"/>
                <w:rFonts w:asciiTheme="minorHAnsi" w:hAnsiTheme="minorHAnsi" w:cstheme="minorHAnsi"/>
                <w:sz w:val="22"/>
                <w:szCs w:val="22"/>
              </w:rPr>
              <w:t>00</w:t>
            </w:r>
            <w:r w:rsidR="000C799C">
              <w:rPr>
                <w:rStyle w:val="cf01"/>
                <w:rFonts w:asciiTheme="minorHAnsi" w:hAnsiTheme="minorHAnsi" w:cstheme="minorHAnsi"/>
                <w:sz w:val="22"/>
                <w:szCs w:val="22"/>
              </w:rPr>
              <w:t>,</w:t>
            </w:r>
            <w:r w:rsidR="000C799C">
              <w:rPr>
                <w:rStyle w:val="cf01"/>
                <w:rFonts w:cstheme="minorHAnsi"/>
              </w:rPr>
              <w:t>-</w:t>
            </w:r>
            <w:proofErr w:type="gramEnd"/>
            <w:r w:rsidR="00032224" w:rsidRPr="000E01F3">
              <w:rPr>
                <w:rFonts w:cstheme="minorHAnsi"/>
                <w:bCs/>
                <w:color w:val="000000"/>
              </w:rPr>
              <w:t xml:space="preserve"> Kč bez DPH</w:t>
            </w:r>
          </w:p>
        </w:tc>
      </w:tr>
    </w:tbl>
    <w:p w14:paraId="07F0CD14" w14:textId="1525A042" w:rsidR="002E7D28" w:rsidRDefault="002E7D28" w:rsidP="00E21E11">
      <w:pPr>
        <w:pStyle w:val="Nadpis2"/>
        <w:keepNext/>
        <w:ind w:left="936" w:hanging="431"/>
        <w:rPr>
          <w:rFonts w:cs="Tahoma"/>
        </w:rPr>
      </w:pPr>
      <w:r>
        <w:rPr>
          <w:rFonts w:cs="Tahoma"/>
        </w:rPr>
        <w:t>Prohlídka místa plnění</w:t>
      </w:r>
    </w:p>
    <w:p w14:paraId="5F81C084" w14:textId="018B7252" w:rsidR="00955B05"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t>S</w:t>
      </w:r>
      <w:r w:rsidR="00190229" w:rsidRPr="00BE4D3C">
        <w:t>PLNĚNÍ KVALIFIKACE</w:t>
      </w:r>
    </w:p>
    <w:p w14:paraId="23F3748F" w14:textId="77777777" w:rsidR="00CB292B" w:rsidRPr="00192202" w:rsidRDefault="00CB292B" w:rsidP="001656F4">
      <w:pPr>
        <w:pStyle w:val="Nadpis2"/>
        <w:keepNext/>
      </w:pPr>
      <w:bookmarkStart w:id="4" w:name="_Toc462572455"/>
      <w:bookmarkStart w:id="5" w:name="_Hlk51232412"/>
      <w:r w:rsidRPr="00192202">
        <w:t>Obecná ustanovení k prokazování splnění kvalifikace</w:t>
      </w:r>
      <w:bookmarkEnd w:id="4"/>
    </w:p>
    <w:p w14:paraId="657EF5F8" w14:textId="03B05FCC"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D37ECA8" w14:textId="59311F2B"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proofErr w:type="gramStart"/>
      <w:r w:rsidRPr="00D55579">
        <w:rPr>
          <w:b/>
          <w:bCs/>
        </w:rPr>
        <w:t>tvoří</w:t>
      </w:r>
      <w:proofErr w:type="gramEnd"/>
      <w:r w:rsidRPr="00D55579">
        <w:rPr>
          <w:b/>
          <w:bCs/>
        </w:rPr>
        <w:t xml:space="preserve"> přílohu č. </w:t>
      </w:r>
      <w:r w:rsidR="003676BA">
        <w:rPr>
          <w:b/>
          <w:bCs/>
        </w:rPr>
        <w:t>5</w:t>
      </w:r>
      <w:r w:rsidRPr="00D55579">
        <w:rPr>
          <w:b/>
          <w:bCs/>
        </w:rPr>
        <w:t xml:space="preserve"> </w:t>
      </w:r>
      <w:r w:rsidR="00B66725">
        <w:rPr>
          <w:b/>
          <w:bCs/>
        </w:rPr>
        <w:t>z</w:t>
      </w:r>
      <w:r w:rsidRPr="00D55579">
        <w:rPr>
          <w:b/>
          <w:bCs/>
        </w:rPr>
        <w:t>adávací</w:t>
      </w:r>
      <w:r w:rsidRPr="00192202">
        <w:rPr>
          <w:b/>
          <w:bCs/>
        </w:rPr>
        <w:t xml:space="preserve"> dokumentace.</w:t>
      </w:r>
    </w:p>
    <w:p w14:paraId="4DCB5024" w14:textId="7C6A5DBA" w:rsidR="00CB292B" w:rsidRPr="00192202"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p>
    <w:p w14:paraId="55DA8BB9" w14:textId="17C9DFCE"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30671376" w14:textId="630DE92B" w:rsidR="00720545" w:rsidRDefault="00720545" w:rsidP="0089032C">
      <w:pPr>
        <w:rPr>
          <w:b/>
          <w:color w:val="000000"/>
        </w:rPr>
      </w:pPr>
      <w:r w:rsidRPr="000C4AEE">
        <w:rPr>
          <w:bCs/>
          <w:color w:val="000000"/>
        </w:rPr>
        <w:t>Není-li</w:t>
      </w:r>
      <w:r>
        <w:rPr>
          <w:bCs/>
          <w:color w:val="000000"/>
        </w:rPr>
        <w:t xml:space="preserve"> dále v zadávací dokumentaci výslovně uvedeno jinak, vztahují se požadavky na kvalifikaci ke všem částem Veřejné zakázky.</w:t>
      </w:r>
    </w:p>
    <w:p w14:paraId="3C2F2574" w14:textId="77777777" w:rsidR="00CB292B" w:rsidRDefault="00CB292B">
      <w:pPr>
        <w:pStyle w:val="Nadpis2"/>
      </w:pPr>
      <w:r>
        <w:t>Prokazování kvalifikace prostřednictvím jiných osob</w:t>
      </w:r>
    </w:p>
    <w:p w14:paraId="77BCA688" w14:textId="1DAEE2FA"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 nebo profesní způsobilost</w:t>
      </w:r>
      <w:r w:rsidR="00197873" w:rsidRPr="00093B4C">
        <w:t xml:space="preserve">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lastRenderedPageBreak/>
        <w:t>Prokazování kvalifikace v případě společné nabídky</w:t>
      </w:r>
    </w:p>
    <w:p w14:paraId="333A4F7A"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2B7F9548" w:rsidR="00BE4D3C" w:rsidRPr="00BE4D3C" w:rsidRDefault="00BE4D3C" w:rsidP="000C4AE5">
      <w:pPr>
        <w:pStyle w:val="Podnadpis"/>
      </w:pPr>
      <w:bookmarkStart w:id="6" w:name="_Toc462572460"/>
      <w:r w:rsidRPr="00BE4D3C">
        <w:t>Základní způsobilost</w:t>
      </w:r>
      <w:bookmarkEnd w:id="6"/>
      <w:r w:rsidR="000567CB">
        <w:t xml:space="preserve"> – stejná pro všechny části Veřejné zakázky</w:t>
      </w:r>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6661B3">
      <w:pPr>
        <w:pStyle w:val="text-nov"/>
        <w:numPr>
          <w:ilvl w:val="0"/>
          <w:numId w:val="10"/>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6661B3">
      <w:pPr>
        <w:pStyle w:val="text-nov"/>
        <w:numPr>
          <w:ilvl w:val="0"/>
          <w:numId w:val="10"/>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158269E4" w:rsidR="00BE4D3C" w:rsidRPr="00CC6002" w:rsidRDefault="00667074" w:rsidP="000C4AE5">
      <w:pPr>
        <w:pStyle w:val="text-nov"/>
        <w:spacing w:after="120"/>
        <w:rPr>
          <w:rFonts w:asciiTheme="minorHAnsi" w:hAnsiTheme="minorHAnsi"/>
          <w:b/>
          <w:bCs/>
          <w:sz w:val="22"/>
        </w:rPr>
      </w:pPr>
      <w:r w:rsidRPr="00CC6002">
        <w:rPr>
          <w:rFonts w:asciiTheme="minorHAnsi" w:hAnsiTheme="minorHAnsi"/>
          <w:b/>
          <w:bCs/>
          <w:sz w:val="22"/>
        </w:rPr>
        <w:t xml:space="preserve">Pro </w:t>
      </w:r>
      <w:r w:rsidRPr="00B57E3E">
        <w:rPr>
          <w:rFonts w:asciiTheme="minorHAnsi" w:hAnsiTheme="minorHAnsi"/>
          <w:b/>
          <w:bCs/>
          <w:sz w:val="22"/>
        </w:rPr>
        <w:t xml:space="preserve">účely podání nabídky </w:t>
      </w:r>
      <w:r w:rsidR="004302E3" w:rsidRPr="00B57E3E">
        <w:rPr>
          <w:rFonts w:asciiTheme="minorHAnsi" w:hAnsiTheme="minorHAnsi"/>
          <w:b/>
          <w:bCs/>
          <w:sz w:val="22"/>
        </w:rPr>
        <w:t>je d</w:t>
      </w:r>
      <w:r w:rsidR="00BE4D3C" w:rsidRPr="00B57E3E">
        <w:rPr>
          <w:rFonts w:asciiTheme="minorHAnsi" w:hAnsiTheme="minorHAnsi"/>
          <w:b/>
          <w:bCs/>
          <w:sz w:val="22"/>
        </w:rPr>
        <w:t xml:space="preserve">odavatel </w:t>
      </w:r>
      <w:r w:rsidR="004302E3" w:rsidRPr="00B57E3E">
        <w:rPr>
          <w:rFonts w:asciiTheme="minorHAnsi" w:hAnsiTheme="minorHAnsi"/>
          <w:b/>
          <w:bCs/>
          <w:sz w:val="22"/>
        </w:rPr>
        <w:t xml:space="preserve">oprávněn </w:t>
      </w:r>
      <w:r w:rsidR="00553561" w:rsidRPr="00B57E3E">
        <w:rPr>
          <w:rFonts w:asciiTheme="minorHAnsi" w:hAnsiTheme="minorHAnsi"/>
          <w:b/>
          <w:bCs/>
          <w:sz w:val="22"/>
        </w:rPr>
        <w:t>nahradit tyto doklady</w:t>
      </w:r>
      <w:r w:rsidR="00DF1065" w:rsidRPr="00B57E3E">
        <w:rPr>
          <w:rFonts w:asciiTheme="minorHAnsi" w:hAnsiTheme="minorHAnsi"/>
          <w:b/>
          <w:bCs/>
          <w:sz w:val="22"/>
        </w:rPr>
        <w:t xml:space="preserve"> písemným</w:t>
      </w:r>
      <w:r w:rsidR="00BE4D3C" w:rsidRPr="00B57E3E">
        <w:rPr>
          <w:rFonts w:asciiTheme="minorHAnsi" w:hAnsiTheme="minorHAnsi"/>
          <w:b/>
          <w:bCs/>
          <w:sz w:val="22"/>
        </w:rPr>
        <w:t xml:space="preserve"> </w:t>
      </w:r>
      <w:r w:rsidR="00B362E6" w:rsidRPr="00B57E3E">
        <w:rPr>
          <w:rFonts w:asciiTheme="minorHAnsi" w:hAnsiTheme="minorHAnsi"/>
          <w:b/>
          <w:bCs/>
          <w:sz w:val="22"/>
        </w:rPr>
        <w:t xml:space="preserve">čestným prohlášením dle vzoru v příloze č. </w:t>
      </w:r>
      <w:r w:rsidR="0046602C" w:rsidRPr="00B57E3E">
        <w:rPr>
          <w:rFonts w:asciiTheme="minorHAnsi" w:hAnsiTheme="minorHAnsi"/>
          <w:b/>
          <w:bCs/>
          <w:sz w:val="22"/>
        </w:rPr>
        <w:t>5</w:t>
      </w:r>
      <w:r w:rsidR="00B362E6" w:rsidRPr="00B57E3E">
        <w:rPr>
          <w:rFonts w:asciiTheme="minorHAnsi" w:hAnsiTheme="minorHAnsi"/>
          <w:b/>
          <w:bCs/>
          <w:sz w:val="22"/>
        </w:rPr>
        <w:t xml:space="preserve"> </w:t>
      </w:r>
      <w:r w:rsidR="00DF1065" w:rsidRPr="00B57E3E">
        <w:rPr>
          <w:rFonts w:asciiTheme="minorHAnsi" w:hAnsiTheme="minorHAnsi"/>
          <w:b/>
          <w:bCs/>
          <w:sz w:val="22"/>
        </w:rPr>
        <w:t>z</w:t>
      </w:r>
      <w:r w:rsidR="00B362E6" w:rsidRPr="00B57E3E">
        <w:rPr>
          <w:rFonts w:asciiTheme="minorHAnsi" w:hAnsiTheme="minorHAnsi"/>
          <w:b/>
          <w:bCs/>
          <w:sz w:val="22"/>
        </w:rPr>
        <w:t>adávací</w:t>
      </w:r>
      <w:r w:rsidR="00B362E6" w:rsidRPr="00CC6002">
        <w:rPr>
          <w:rFonts w:asciiTheme="minorHAnsi" w:hAnsiTheme="minorHAnsi"/>
          <w:b/>
          <w:bCs/>
          <w:sz w:val="22"/>
        </w:rPr>
        <w:t xml:space="preserve"> dokumentace. </w:t>
      </w:r>
    </w:p>
    <w:p w14:paraId="6E2214A2" w14:textId="04AD2CD3" w:rsidR="00BE4D3C" w:rsidRPr="000C4AE5" w:rsidRDefault="00BE4D3C" w:rsidP="00B46393">
      <w:pPr>
        <w:pStyle w:val="Podnadpis"/>
      </w:pPr>
      <w:bookmarkStart w:id="7" w:name="_Toc462572461"/>
      <w:r w:rsidRPr="000C4AE5">
        <w:t>Profesní způsobilost</w:t>
      </w:r>
      <w:bookmarkEnd w:id="7"/>
      <w:r w:rsidR="000567CB">
        <w:t xml:space="preserve"> – stejná pro všechny části Veřejné zakázky</w:t>
      </w:r>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57FC4D5D" w:rsidR="003479FB" w:rsidRPr="00CC6002" w:rsidRDefault="007418EB" w:rsidP="007418EB">
      <w:pPr>
        <w:rPr>
          <w:b/>
          <w:bCs/>
        </w:rPr>
      </w:pPr>
      <w:r w:rsidRPr="00CC6002">
        <w:rPr>
          <w:b/>
          <w:bCs/>
        </w:rPr>
        <w:lastRenderedPageBreak/>
        <w:t xml:space="preserve">Pro účely podání nabídky je dodavatel oprávněn nahradit tyto doklady </w:t>
      </w:r>
      <w:r w:rsidR="00DF1065" w:rsidRPr="00CC6002">
        <w:rPr>
          <w:b/>
          <w:bCs/>
        </w:rPr>
        <w:t xml:space="preserve">písemným </w:t>
      </w:r>
      <w:r w:rsidRPr="00CC6002">
        <w:rPr>
          <w:b/>
          <w:bCs/>
        </w:rPr>
        <w:t>čestným prohlášením dle vzoru v </w:t>
      </w:r>
      <w:r w:rsidRPr="00B57E3E">
        <w:rPr>
          <w:b/>
          <w:bCs/>
        </w:rPr>
        <w:t xml:space="preserve">příloze č. </w:t>
      </w:r>
      <w:r w:rsidR="0085207C" w:rsidRPr="00B57E3E">
        <w:rPr>
          <w:b/>
          <w:bCs/>
        </w:rPr>
        <w:t>5</w:t>
      </w:r>
      <w:r w:rsidRPr="00B57E3E">
        <w:rPr>
          <w:b/>
          <w:bCs/>
        </w:rPr>
        <w:t xml:space="preserve"> </w:t>
      </w:r>
      <w:r w:rsidR="00DF1065" w:rsidRPr="00B57E3E">
        <w:rPr>
          <w:b/>
          <w:bCs/>
        </w:rPr>
        <w:t>z</w:t>
      </w:r>
      <w:r w:rsidRPr="00B57E3E">
        <w:rPr>
          <w:b/>
          <w:bCs/>
        </w:rPr>
        <w:t>adávací</w:t>
      </w:r>
      <w:r w:rsidRPr="00CC6002">
        <w:rPr>
          <w:b/>
          <w:bCs/>
        </w:rPr>
        <w:t xml:space="preserve"> dokumentace.</w:t>
      </w:r>
    </w:p>
    <w:p w14:paraId="306162BD" w14:textId="467A641E" w:rsidR="00BE4D3C" w:rsidRPr="00966288" w:rsidRDefault="00BE4D3C" w:rsidP="00601EF0">
      <w:pPr>
        <w:pStyle w:val="Podnadpis"/>
        <w:ind w:left="0" w:firstLine="0"/>
      </w:pPr>
      <w:bookmarkStart w:id="8" w:name="_Ref149034855"/>
      <w:r w:rsidRPr="00966288">
        <w:t>Technická kvalifikace</w:t>
      </w:r>
      <w:bookmarkEnd w:id="8"/>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01D90D30" w14:textId="200371D3" w:rsidR="008133B0" w:rsidRDefault="00B61706" w:rsidP="00565294">
      <w:pPr>
        <w:spacing w:before="120"/>
        <w:rPr>
          <w:rFonts w:cstheme="minorHAnsi"/>
        </w:rPr>
      </w:pPr>
      <w:r w:rsidRPr="000B1949">
        <w:rPr>
          <w:rFonts w:cstheme="minorHAnsi"/>
          <w:b/>
          <w:bCs/>
        </w:rPr>
        <w:t>T</w:t>
      </w:r>
      <w:r w:rsidR="009B4839" w:rsidRPr="000B1949">
        <w:rPr>
          <w:rFonts w:cstheme="minorHAnsi"/>
          <w:b/>
          <w:bCs/>
        </w:rPr>
        <w:t>echnické kvalifikační p</w:t>
      </w:r>
      <w:r w:rsidR="00EA1BBB" w:rsidRPr="000B1949">
        <w:rPr>
          <w:rFonts w:cstheme="minorHAnsi"/>
          <w:b/>
          <w:bCs/>
        </w:rPr>
        <w:t>ožadavky pro část</w:t>
      </w:r>
      <w:r w:rsidR="00BB78A1">
        <w:rPr>
          <w:rFonts w:cstheme="minorHAnsi"/>
          <w:b/>
          <w:bCs/>
        </w:rPr>
        <w:t xml:space="preserve"> 1</w:t>
      </w:r>
      <w:r w:rsidR="00277D2B">
        <w:rPr>
          <w:rFonts w:cstheme="minorHAnsi"/>
          <w:b/>
          <w:bCs/>
        </w:rPr>
        <w:t xml:space="preserve"> Veřejné zakázky</w:t>
      </w:r>
      <w:r w:rsidR="00EA1BBB" w:rsidRPr="000B1949">
        <w:rPr>
          <w:rFonts w:cstheme="minorHAnsi"/>
          <w:b/>
          <w:bCs/>
        </w:rPr>
        <w:t xml:space="preserve"> </w:t>
      </w:r>
      <w:r w:rsidRPr="00DD0664">
        <w:rPr>
          <w:rFonts w:cstheme="minorHAnsi"/>
        </w:rPr>
        <w:t>splní účastník, který</w:t>
      </w:r>
      <w:r w:rsidR="00565294">
        <w:rPr>
          <w:rFonts w:cstheme="minorHAnsi"/>
        </w:rPr>
        <w:t xml:space="preserve"> </w:t>
      </w:r>
      <w:r w:rsidRPr="00676C12">
        <w:rPr>
          <w:rFonts w:cstheme="minorHAnsi"/>
        </w:rPr>
        <w:t>v posledních 3 letech před</w:t>
      </w:r>
      <w:r w:rsidR="00514B12">
        <w:rPr>
          <w:rFonts w:cstheme="minorHAnsi"/>
        </w:rPr>
        <w:t> </w:t>
      </w:r>
      <w:r w:rsidRPr="00676C12">
        <w:rPr>
          <w:rFonts w:cstheme="minorHAnsi"/>
        </w:rPr>
        <w:t xml:space="preserve">zahájením </w:t>
      </w:r>
      <w:r w:rsidR="00D576C3">
        <w:rPr>
          <w:rFonts w:cstheme="minorHAnsi"/>
        </w:rPr>
        <w:t>z</w:t>
      </w:r>
      <w:r w:rsidRPr="00676C12">
        <w:rPr>
          <w:rFonts w:cstheme="minorHAnsi"/>
        </w:rPr>
        <w:t xml:space="preserve">adávacího řízení realizoval </w:t>
      </w:r>
      <w:r w:rsidR="00807B6D" w:rsidRPr="001D7F71">
        <w:rPr>
          <w:rFonts w:cstheme="minorHAnsi"/>
        </w:rPr>
        <w:t xml:space="preserve">alespoň </w:t>
      </w:r>
      <w:r w:rsidR="008133B0">
        <w:rPr>
          <w:rFonts w:cstheme="minorHAnsi"/>
        </w:rPr>
        <w:t xml:space="preserve">dvě </w:t>
      </w:r>
      <w:r w:rsidR="00662E15" w:rsidRPr="001D7F71">
        <w:rPr>
          <w:rFonts w:cstheme="minorHAnsi"/>
        </w:rPr>
        <w:t>(</w:t>
      </w:r>
      <w:r w:rsidR="008133B0">
        <w:rPr>
          <w:rFonts w:cstheme="minorHAnsi"/>
        </w:rPr>
        <w:t>2</w:t>
      </w:r>
      <w:r w:rsidR="00662E15" w:rsidRPr="001D7F71">
        <w:rPr>
          <w:rFonts w:cstheme="minorHAnsi"/>
        </w:rPr>
        <w:t>) dodávk</w:t>
      </w:r>
      <w:r w:rsidR="008133B0">
        <w:rPr>
          <w:rFonts w:cstheme="minorHAnsi"/>
        </w:rPr>
        <w:t>y</w:t>
      </w:r>
      <w:r w:rsidR="008C1650" w:rsidRPr="008C1650">
        <w:rPr>
          <w:rFonts w:cstheme="minorHAnsi"/>
        </w:rPr>
        <w:t xml:space="preserve"> </w:t>
      </w:r>
      <w:r w:rsidR="008C1650">
        <w:rPr>
          <w:rFonts w:cstheme="minorHAnsi"/>
        </w:rPr>
        <w:t>obdobného charakteru jako je předmět plnění části 1 Veřejné zakázky</w:t>
      </w:r>
      <w:r w:rsidR="00E70D11">
        <w:rPr>
          <w:rFonts w:cstheme="minorHAnsi"/>
        </w:rPr>
        <w:t>.</w:t>
      </w:r>
    </w:p>
    <w:p w14:paraId="4DE5A4EE" w14:textId="77777777" w:rsidR="00FB4DA9" w:rsidRDefault="00FB4DA9" w:rsidP="00FB4DA9">
      <w:pPr>
        <w:spacing w:before="120"/>
        <w:rPr>
          <w:rFonts w:cstheme="minorHAnsi"/>
        </w:rPr>
      </w:pPr>
      <w:r w:rsidRPr="00B128A8">
        <w:rPr>
          <w:rFonts w:cstheme="minorHAnsi"/>
        </w:rPr>
        <w:t>Zadavatel požaduje, aby tyto významné dodávky splňovaly následující parametry:</w:t>
      </w:r>
    </w:p>
    <w:p w14:paraId="7DF50E1B" w14:textId="22D5DDC8" w:rsidR="00FB4DA9" w:rsidRDefault="00FB4DA9" w:rsidP="006661B3">
      <w:pPr>
        <w:pStyle w:val="Odstavecseseznamem"/>
        <w:numPr>
          <w:ilvl w:val="0"/>
          <w:numId w:val="17"/>
        </w:numPr>
        <w:spacing w:before="120"/>
        <w:ind w:left="426" w:hanging="426"/>
        <w:rPr>
          <w:rFonts w:cstheme="minorHAnsi"/>
        </w:rPr>
      </w:pPr>
      <w:r>
        <w:rPr>
          <w:rFonts w:cstheme="minorHAnsi"/>
        </w:rPr>
        <w:t>alespoň jedna (1) dodávka, jej</w:t>
      </w:r>
      <w:r w:rsidR="002B5F1D">
        <w:rPr>
          <w:rFonts w:cstheme="minorHAnsi"/>
        </w:rPr>
        <w:t>íž</w:t>
      </w:r>
      <w:r>
        <w:rPr>
          <w:rFonts w:cstheme="minorHAnsi"/>
        </w:rPr>
        <w:t xml:space="preserve"> předmětem byla dodávka n</w:t>
      </w:r>
      <w:r w:rsidRPr="005C3D05">
        <w:rPr>
          <w:rFonts w:cstheme="minorHAnsi"/>
        </w:rPr>
        <w:t>osič</w:t>
      </w:r>
      <w:r>
        <w:rPr>
          <w:rFonts w:cstheme="minorHAnsi"/>
        </w:rPr>
        <w:t>e</w:t>
      </w:r>
      <w:r w:rsidRPr="005C3D05">
        <w:rPr>
          <w:rFonts w:cstheme="minorHAnsi"/>
        </w:rPr>
        <w:t xml:space="preserve"> výměnných nástaveb </w:t>
      </w:r>
      <w:r>
        <w:rPr>
          <w:rFonts w:cstheme="minorHAnsi"/>
        </w:rPr>
        <w:t xml:space="preserve">nákladního automobilu </w:t>
      </w:r>
      <w:r w:rsidRPr="005C3D05">
        <w:rPr>
          <w:rFonts w:cstheme="minorHAnsi"/>
        </w:rPr>
        <w:t xml:space="preserve">s pohonem </w:t>
      </w:r>
      <w:r>
        <w:rPr>
          <w:rFonts w:cstheme="minorHAnsi"/>
        </w:rPr>
        <w:t xml:space="preserve">4x4 nebo 6x6 </w:t>
      </w:r>
      <w:r w:rsidR="00463717">
        <w:rPr>
          <w:rFonts w:cstheme="minorHAnsi"/>
        </w:rPr>
        <w:t xml:space="preserve">v hodnotě alespoň </w:t>
      </w:r>
      <w:proofErr w:type="gramStart"/>
      <w:r w:rsidR="00463717">
        <w:rPr>
          <w:rFonts w:cstheme="minorHAnsi"/>
        </w:rPr>
        <w:t>2.000.000,-</w:t>
      </w:r>
      <w:proofErr w:type="gramEnd"/>
      <w:r w:rsidR="00463717">
        <w:rPr>
          <w:rFonts w:cstheme="minorHAnsi"/>
        </w:rPr>
        <w:t xml:space="preserve"> Kč bez DPH </w:t>
      </w:r>
      <w:r>
        <w:rPr>
          <w:rFonts w:cstheme="minorHAnsi"/>
        </w:rPr>
        <w:t xml:space="preserve">(oba typy jsou zaměnitelné, lze tedy doložit </w:t>
      </w:r>
      <w:r w:rsidR="008C0037">
        <w:rPr>
          <w:rFonts w:cstheme="minorHAnsi"/>
        </w:rPr>
        <w:t xml:space="preserve">dodávku </w:t>
      </w:r>
      <w:r w:rsidRPr="005C3D05">
        <w:rPr>
          <w:rFonts w:cstheme="minorHAnsi"/>
        </w:rPr>
        <w:t xml:space="preserve">nosiče výměnných nástaveb nákladního automobilu s pohonem </w:t>
      </w:r>
      <w:r>
        <w:rPr>
          <w:rFonts w:cstheme="minorHAnsi"/>
        </w:rPr>
        <w:t>4x4</w:t>
      </w:r>
      <w:r w:rsidR="00437A5E">
        <w:rPr>
          <w:rFonts w:cstheme="minorHAnsi"/>
        </w:rPr>
        <w:t xml:space="preserve"> nebo</w:t>
      </w:r>
      <w:r>
        <w:rPr>
          <w:rFonts w:cstheme="minorHAnsi"/>
        </w:rPr>
        <w:t xml:space="preserve"> </w:t>
      </w:r>
      <w:r w:rsidR="00437A5E">
        <w:rPr>
          <w:rFonts w:cstheme="minorHAnsi"/>
        </w:rPr>
        <w:t xml:space="preserve">dodávku </w:t>
      </w:r>
      <w:r w:rsidRPr="005C3D05">
        <w:rPr>
          <w:rFonts w:cstheme="minorHAnsi"/>
        </w:rPr>
        <w:t xml:space="preserve">nosiče výměnných nástaveb nákladního automobilu s pohonem </w:t>
      </w:r>
      <w:r>
        <w:rPr>
          <w:rFonts w:cstheme="minorHAnsi"/>
        </w:rPr>
        <w:t xml:space="preserve">6x6), </w:t>
      </w:r>
    </w:p>
    <w:p w14:paraId="3D2B253C" w14:textId="7BBBA24B" w:rsidR="00FB4DA9" w:rsidRPr="00590F2C" w:rsidRDefault="00FB4DA9" w:rsidP="006661B3">
      <w:pPr>
        <w:pStyle w:val="Odstavecseseznamem"/>
        <w:numPr>
          <w:ilvl w:val="0"/>
          <w:numId w:val="17"/>
        </w:numPr>
        <w:spacing w:before="120"/>
        <w:ind w:left="426" w:hanging="426"/>
        <w:rPr>
          <w:rFonts w:cstheme="minorHAnsi"/>
        </w:rPr>
      </w:pPr>
      <w:r>
        <w:rPr>
          <w:rFonts w:cstheme="minorHAnsi"/>
        </w:rPr>
        <w:t>alespoň jednu (1) dodávku, jejímž předmětem byla dodávka příslušenství, tj. n</w:t>
      </w:r>
      <w:r w:rsidRPr="005C3D05">
        <w:rPr>
          <w:rFonts w:cstheme="minorHAnsi"/>
        </w:rPr>
        <w:t xml:space="preserve">ástavba sypače pro aplikaci </w:t>
      </w:r>
      <w:r w:rsidR="00C66E2D">
        <w:rPr>
          <w:rFonts w:cstheme="minorHAnsi"/>
        </w:rPr>
        <w:t xml:space="preserve">inertních materiálů </w:t>
      </w:r>
      <w:r>
        <w:rPr>
          <w:rFonts w:cstheme="minorHAnsi"/>
        </w:rPr>
        <w:t>nebo</w:t>
      </w:r>
      <w:r w:rsidRPr="005C3D05">
        <w:rPr>
          <w:rFonts w:cstheme="minorHAnsi"/>
        </w:rPr>
        <w:t xml:space="preserve"> </w:t>
      </w:r>
      <w:r>
        <w:rPr>
          <w:rFonts w:cstheme="minorHAnsi"/>
        </w:rPr>
        <w:t>č</w:t>
      </w:r>
      <w:r w:rsidRPr="005C3D05">
        <w:rPr>
          <w:rFonts w:cstheme="minorHAnsi"/>
        </w:rPr>
        <w:t xml:space="preserve">elní sněhový </w:t>
      </w:r>
      <w:r w:rsidRPr="00890AE2">
        <w:rPr>
          <w:rFonts w:cstheme="minorHAnsi"/>
        </w:rPr>
        <w:t xml:space="preserve">pluh nebo </w:t>
      </w:r>
      <w:r w:rsidR="00670F8B">
        <w:rPr>
          <w:rFonts w:cstheme="minorHAnsi"/>
        </w:rPr>
        <w:t xml:space="preserve">třístranná sklápěcí korba na dvouosý podvozek </w:t>
      </w:r>
      <w:r w:rsidR="00463717">
        <w:rPr>
          <w:rFonts w:cstheme="minorHAnsi"/>
        </w:rPr>
        <w:t xml:space="preserve">v hodnotě alespoň </w:t>
      </w:r>
      <w:proofErr w:type="gramStart"/>
      <w:r w:rsidR="00463717">
        <w:rPr>
          <w:rFonts w:cstheme="minorHAnsi"/>
        </w:rPr>
        <w:t>300.000,-</w:t>
      </w:r>
      <w:proofErr w:type="gramEnd"/>
      <w:r w:rsidR="00463717">
        <w:rPr>
          <w:rFonts w:cstheme="minorHAnsi"/>
        </w:rPr>
        <w:t xml:space="preserve"> Kč bez DPH </w:t>
      </w:r>
      <w:r>
        <w:rPr>
          <w:rFonts w:eastAsia="Times New Roman"/>
        </w:rPr>
        <w:t>(postačující je dodávka, jejímž předmětem byl alespoň 1 druh uvedeného příslušenství).</w:t>
      </w:r>
    </w:p>
    <w:p w14:paraId="4AD88516" w14:textId="3B40395A" w:rsidR="008133B0" w:rsidRDefault="00FB4DA9" w:rsidP="00FB4DA9">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5F467E20" w14:textId="419C5810" w:rsidR="009479CC" w:rsidRDefault="009479CC" w:rsidP="009479CC">
      <w:pPr>
        <w:spacing w:before="120"/>
        <w:rPr>
          <w:rFonts w:cstheme="minorHAnsi"/>
        </w:rPr>
      </w:pPr>
      <w:r w:rsidRPr="000B1949">
        <w:rPr>
          <w:rFonts w:cstheme="minorHAnsi"/>
          <w:b/>
          <w:bCs/>
        </w:rPr>
        <w:t>Technické kvalifikační požadavky pro část</w:t>
      </w:r>
      <w:r>
        <w:rPr>
          <w:rFonts w:cstheme="minorHAnsi"/>
          <w:b/>
          <w:bCs/>
        </w:rPr>
        <w:t xml:space="preserve"> 2</w:t>
      </w:r>
      <w:r w:rsidR="00BC6C6A">
        <w:rPr>
          <w:rFonts w:cstheme="minorHAnsi"/>
          <w:b/>
          <w:bCs/>
        </w:rPr>
        <w:t xml:space="preserve">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747C72">
        <w:rPr>
          <w:rFonts w:cstheme="minorHAnsi"/>
        </w:rPr>
        <w:t>tři</w:t>
      </w:r>
      <w:r>
        <w:rPr>
          <w:rFonts w:cstheme="minorHAnsi"/>
        </w:rPr>
        <w:t xml:space="preserve"> </w:t>
      </w:r>
      <w:r w:rsidRPr="001D7F71">
        <w:rPr>
          <w:rFonts w:cstheme="minorHAnsi"/>
        </w:rPr>
        <w:t>(</w:t>
      </w:r>
      <w:r w:rsidR="00747C72">
        <w:rPr>
          <w:rFonts w:cstheme="minorHAnsi"/>
        </w:rPr>
        <w:t>3</w:t>
      </w:r>
      <w:r w:rsidRPr="001D7F71">
        <w:rPr>
          <w:rFonts w:cstheme="minorHAnsi"/>
        </w:rPr>
        <w:t>) dodávk</w:t>
      </w:r>
      <w:r>
        <w:rPr>
          <w:rFonts w:cstheme="minorHAnsi"/>
        </w:rPr>
        <w:t>y</w:t>
      </w:r>
      <w:r w:rsidRPr="008C1650">
        <w:rPr>
          <w:rFonts w:cstheme="minorHAnsi"/>
        </w:rPr>
        <w:t xml:space="preserve"> </w:t>
      </w:r>
      <w:r>
        <w:rPr>
          <w:rFonts w:cstheme="minorHAnsi"/>
        </w:rPr>
        <w:t xml:space="preserve">obdobného charakteru jako je předmět plnění části </w:t>
      </w:r>
      <w:r w:rsidR="00A93D71">
        <w:rPr>
          <w:rFonts w:cstheme="minorHAnsi"/>
        </w:rPr>
        <w:t>2</w:t>
      </w:r>
      <w:r>
        <w:rPr>
          <w:rFonts w:cstheme="minorHAnsi"/>
        </w:rPr>
        <w:t xml:space="preserve"> Veřejné zakázky.</w:t>
      </w:r>
    </w:p>
    <w:p w14:paraId="2E616FA9" w14:textId="77777777" w:rsidR="009479CC" w:rsidRDefault="009479CC" w:rsidP="009479CC">
      <w:pPr>
        <w:spacing w:before="120"/>
        <w:rPr>
          <w:rFonts w:cstheme="minorHAnsi"/>
        </w:rPr>
      </w:pPr>
      <w:r w:rsidRPr="00B128A8">
        <w:rPr>
          <w:rFonts w:cstheme="minorHAnsi"/>
        </w:rPr>
        <w:t>Zadavatel požaduje, aby tyto významné dodávky splňovaly následující parametry:</w:t>
      </w:r>
    </w:p>
    <w:p w14:paraId="6B057EA8" w14:textId="6022C648" w:rsidR="009479CC" w:rsidRDefault="00087D20" w:rsidP="006661B3">
      <w:pPr>
        <w:pStyle w:val="Odstavecseseznamem"/>
        <w:numPr>
          <w:ilvl w:val="0"/>
          <w:numId w:val="18"/>
        </w:numPr>
        <w:spacing w:before="120"/>
        <w:ind w:left="426" w:hanging="426"/>
        <w:rPr>
          <w:rFonts w:cstheme="minorHAnsi"/>
        </w:rPr>
      </w:pPr>
      <w:r>
        <w:rPr>
          <w:rFonts w:cstheme="minorHAnsi"/>
        </w:rPr>
        <w:t>alespoň dvě (2) dodávky, jejichž předmětem byla dodávka n</w:t>
      </w:r>
      <w:r w:rsidRPr="005C3D05">
        <w:rPr>
          <w:rFonts w:cstheme="minorHAnsi"/>
        </w:rPr>
        <w:t>osič</w:t>
      </w:r>
      <w:r>
        <w:rPr>
          <w:rFonts w:cstheme="minorHAnsi"/>
        </w:rPr>
        <w:t>e</w:t>
      </w:r>
      <w:r w:rsidRPr="005C3D05">
        <w:rPr>
          <w:rFonts w:cstheme="minorHAnsi"/>
        </w:rPr>
        <w:t xml:space="preserve"> výměnných nástaveb </w:t>
      </w:r>
      <w:r>
        <w:rPr>
          <w:rFonts w:cstheme="minorHAnsi"/>
        </w:rPr>
        <w:t xml:space="preserve">nákladního automobilu </w:t>
      </w:r>
      <w:r w:rsidRPr="005C3D05">
        <w:rPr>
          <w:rFonts w:cstheme="minorHAnsi"/>
        </w:rPr>
        <w:t xml:space="preserve">s pohonem </w:t>
      </w:r>
      <w:r>
        <w:rPr>
          <w:rFonts w:cstheme="minorHAnsi"/>
        </w:rPr>
        <w:t>4x4 nebo 6x6</w:t>
      </w:r>
      <w:r w:rsidR="00917B0C" w:rsidRPr="00917B0C">
        <w:rPr>
          <w:rFonts w:cstheme="minorHAnsi"/>
        </w:rPr>
        <w:t xml:space="preserve"> </w:t>
      </w:r>
      <w:r w:rsidR="00917B0C">
        <w:rPr>
          <w:rFonts w:cstheme="minorHAnsi"/>
        </w:rPr>
        <w:t>v hodnotě každé z nich alespoň 2.000.000,- Kč bez DPH</w:t>
      </w:r>
      <w:r>
        <w:rPr>
          <w:rFonts w:cstheme="minorHAnsi"/>
        </w:rPr>
        <w:t xml:space="preserve"> (oba typy jsou zaměnitelné, lze tedy doložit dvě dodávky </w:t>
      </w:r>
      <w:r w:rsidRPr="005C3D05">
        <w:rPr>
          <w:rFonts w:cstheme="minorHAnsi"/>
        </w:rPr>
        <w:t xml:space="preserve">nosiče výměnných nástaveb nákladního automobilu s pohonem </w:t>
      </w:r>
      <w:r>
        <w:rPr>
          <w:rFonts w:cstheme="minorHAnsi"/>
        </w:rPr>
        <w:t xml:space="preserve">4x4, dvě dodávky </w:t>
      </w:r>
      <w:r w:rsidRPr="005C3D05">
        <w:rPr>
          <w:rFonts w:cstheme="minorHAnsi"/>
        </w:rPr>
        <w:t xml:space="preserve">nosiče výměnných nástaveb nákladního automobilu s pohonem </w:t>
      </w:r>
      <w:r>
        <w:rPr>
          <w:rFonts w:cstheme="minorHAnsi"/>
        </w:rPr>
        <w:t xml:space="preserve">6x6, nebo jednu dodávku </w:t>
      </w:r>
      <w:r w:rsidRPr="005C3D05">
        <w:rPr>
          <w:rFonts w:cstheme="minorHAnsi"/>
        </w:rPr>
        <w:t xml:space="preserve">nosiče výměnných nástaveb nákladního automobilu s pohonem </w:t>
      </w:r>
      <w:r>
        <w:rPr>
          <w:rFonts w:cstheme="minorHAnsi"/>
        </w:rPr>
        <w:t xml:space="preserve">4x4 a jednu dodávku </w:t>
      </w:r>
      <w:r w:rsidRPr="005C3D05">
        <w:rPr>
          <w:rFonts w:cstheme="minorHAnsi"/>
        </w:rPr>
        <w:t>nosiče výměnných nástaveb nákladního automobilu s</w:t>
      </w:r>
      <w:r>
        <w:rPr>
          <w:rFonts w:cstheme="minorHAnsi"/>
        </w:rPr>
        <w:t> </w:t>
      </w:r>
      <w:r w:rsidRPr="005C3D05">
        <w:rPr>
          <w:rFonts w:cstheme="minorHAnsi"/>
        </w:rPr>
        <w:t xml:space="preserve">pohonem </w:t>
      </w:r>
      <w:r>
        <w:rPr>
          <w:rFonts w:cstheme="minorHAnsi"/>
        </w:rPr>
        <w:t>6x6)</w:t>
      </w:r>
      <w:r w:rsidR="009479CC">
        <w:rPr>
          <w:rFonts w:cstheme="minorHAnsi"/>
        </w:rPr>
        <w:t xml:space="preserve">, </w:t>
      </w:r>
    </w:p>
    <w:p w14:paraId="4CD8F22F" w14:textId="750C6832" w:rsidR="009479CC" w:rsidRPr="00590F2C" w:rsidRDefault="009479CC" w:rsidP="006661B3">
      <w:pPr>
        <w:pStyle w:val="Odstavecseseznamem"/>
        <w:numPr>
          <w:ilvl w:val="0"/>
          <w:numId w:val="18"/>
        </w:numPr>
        <w:spacing w:before="120"/>
        <w:ind w:left="426" w:hanging="426"/>
        <w:rPr>
          <w:rFonts w:cstheme="minorHAnsi"/>
        </w:rPr>
      </w:pPr>
      <w:r>
        <w:rPr>
          <w:rFonts w:cstheme="minorHAnsi"/>
        </w:rPr>
        <w:t>alespoň jednu (1) dodávku, jejímž předmětem byla dodávka příslušenství, tj. n</w:t>
      </w:r>
      <w:r w:rsidRPr="005C3D05">
        <w:rPr>
          <w:rFonts w:cstheme="minorHAnsi"/>
        </w:rPr>
        <w:t xml:space="preserve">ástavba sypače pro aplikaci </w:t>
      </w:r>
      <w:r>
        <w:rPr>
          <w:rFonts w:cstheme="minorHAnsi"/>
        </w:rPr>
        <w:t xml:space="preserve">chemických rozmrazovacích látek </w:t>
      </w:r>
      <w:r w:rsidR="00FD46C5">
        <w:rPr>
          <w:rFonts w:cstheme="minorHAnsi"/>
        </w:rPr>
        <w:t xml:space="preserve">nebo nástavba sypače pro aplikaci inertních materiálů </w:t>
      </w:r>
      <w:r>
        <w:rPr>
          <w:rFonts w:cstheme="minorHAnsi"/>
        </w:rPr>
        <w:t>nebo</w:t>
      </w:r>
      <w:r w:rsidRPr="005C3D05">
        <w:rPr>
          <w:rFonts w:cstheme="minorHAnsi"/>
        </w:rPr>
        <w:t xml:space="preserve"> </w:t>
      </w:r>
      <w:r>
        <w:rPr>
          <w:rFonts w:cstheme="minorHAnsi"/>
        </w:rPr>
        <w:t>č</w:t>
      </w:r>
      <w:r w:rsidRPr="005C3D05">
        <w:rPr>
          <w:rFonts w:cstheme="minorHAnsi"/>
        </w:rPr>
        <w:t xml:space="preserve">elní sněhový </w:t>
      </w:r>
      <w:r w:rsidRPr="00890AE2">
        <w:rPr>
          <w:rFonts w:cstheme="minorHAnsi"/>
        </w:rPr>
        <w:t>pluh nebo hákový nosič kontejnerů</w:t>
      </w:r>
      <w:r w:rsidRPr="005C3D05">
        <w:rPr>
          <w:rFonts w:cstheme="minorHAnsi"/>
        </w:rPr>
        <w:t xml:space="preserve"> </w:t>
      </w:r>
      <w:r w:rsidR="00EE58D1">
        <w:rPr>
          <w:rFonts w:cstheme="minorHAnsi"/>
        </w:rPr>
        <w:t xml:space="preserve">nebo třístranná sklápěcí korba na tříosý podvozek </w:t>
      </w:r>
      <w:r w:rsidR="00F1354D">
        <w:rPr>
          <w:rFonts w:cstheme="minorHAnsi"/>
        </w:rPr>
        <w:t xml:space="preserve">v hodnotě alespoň </w:t>
      </w:r>
      <w:proofErr w:type="gramStart"/>
      <w:r w:rsidR="00CE3DA0">
        <w:rPr>
          <w:rFonts w:cstheme="minorHAnsi"/>
        </w:rPr>
        <w:t>4</w:t>
      </w:r>
      <w:r w:rsidR="00F1354D">
        <w:rPr>
          <w:rFonts w:cstheme="minorHAnsi"/>
        </w:rPr>
        <w:t>00.000,-</w:t>
      </w:r>
      <w:proofErr w:type="gramEnd"/>
      <w:r w:rsidR="00F1354D">
        <w:rPr>
          <w:rFonts w:cstheme="minorHAnsi"/>
        </w:rPr>
        <w:t xml:space="preserve"> Kč bez DPH</w:t>
      </w:r>
      <w:r w:rsidR="00F1354D">
        <w:rPr>
          <w:rFonts w:eastAsia="Times New Roman"/>
        </w:rPr>
        <w:t xml:space="preserve"> </w:t>
      </w:r>
      <w:r>
        <w:rPr>
          <w:rFonts w:eastAsia="Times New Roman"/>
        </w:rPr>
        <w:t>(postačující je dodávka, jejímž předmětem byl alespoň 1 druh uvedeného příslušenství).</w:t>
      </w:r>
    </w:p>
    <w:p w14:paraId="39CFD85B" w14:textId="77777777" w:rsidR="009479CC" w:rsidRDefault="009479CC" w:rsidP="009479CC">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797D2A47" w14:textId="77777777" w:rsidR="008927BC" w:rsidRPr="00FE28B7" w:rsidRDefault="004A2D12" w:rsidP="0006512C">
      <w:pPr>
        <w:keepNext/>
        <w:spacing w:before="120"/>
        <w:rPr>
          <w:rFonts w:cstheme="minorHAnsi"/>
          <w:b/>
          <w:bCs/>
        </w:rPr>
      </w:pPr>
      <w:r w:rsidRPr="00FE28B7">
        <w:rPr>
          <w:rFonts w:cstheme="minorHAnsi"/>
          <w:b/>
          <w:bCs/>
        </w:rPr>
        <w:lastRenderedPageBreak/>
        <w:t>Způsob prokázání:</w:t>
      </w:r>
      <w:r w:rsidR="0089032C" w:rsidRPr="00FE28B7">
        <w:rPr>
          <w:rFonts w:cstheme="minorHAnsi"/>
          <w:b/>
          <w:bCs/>
        </w:rPr>
        <w:t xml:space="preserve"> </w:t>
      </w:r>
    </w:p>
    <w:bookmarkEnd w:id="5"/>
    <w:p w14:paraId="19FF76EE" w14:textId="7CF5DF8B" w:rsidR="00810A0C" w:rsidRDefault="00810A0C" w:rsidP="00810A0C">
      <w:pPr>
        <w:spacing w:before="120"/>
        <w:rPr>
          <w:rFonts w:cstheme="minorHAnsi"/>
        </w:rPr>
      </w:pPr>
      <w:r w:rsidRPr="0065247C">
        <w:rPr>
          <w:rFonts w:cstheme="minorHAnsi"/>
        </w:rPr>
        <w:t xml:space="preserve">Dodavatel </w:t>
      </w:r>
      <w:proofErr w:type="gramStart"/>
      <w:r>
        <w:rPr>
          <w:rFonts w:cstheme="minorHAnsi"/>
        </w:rPr>
        <w:t>předloží</w:t>
      </w:r>
      <w:proofErr w:type="gramEnd"/>
      <w:r>
        <w:rPr>
          <w:rFonts w:cstheme="minorHAnsi"/>
        </w:rPr>
        <w:t xml:space="preserve">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378B27E0"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p>
    <w:p w14:paraId="38BAC6EB" w14:textId="708583DB" w:rsidR="00810A0C" w:rsidRDefault="00810A0C" w:rsidP="006661B3">
      <w:pPr>
        <w:pStyle w:val="Odstavecseseznamem"/>
        <w:numPr>
          <w:ilvl w:val="0"/>
          <w:numId w:val="9"/>
        </w:numPr>
        <w:spacing w:before="120"/>
        <w:rPr>
          <w:rFonts w:cstheme="minorHAnsi"/>
        </w:rPr>
      </w:pPr>
      <w:r>
        <w:rPr>
          <w:rFonts w:cstheme="minorHAnsi"/>
        </w:rPr>
        <w:t xml:space="preserve">identifikace objednatele; </w:t>
      </w:r>
    </w:p>
    <w:p w14:paraId="466BD1B8" w14:textId="0F02B644" w:rsidR="00810A0C" w:rsidRPr="00BF07F6" w:rsidRDefault="00810A0C" w:rsidP="006661B3">
      <w:pPr>
        <w:pStyle w:val="Odstavecseseznamem"/>
        <w:numPr>
          <w:ilvl w:val="0"/>
          <w:numId w:val="9"/>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předmětu dodávek</w:t>
      </w:r>
      <w:r>
        <w:rPr>
          <w:rFonts w:cs="Times New Roman"/>
        </w:rPr>
        <w:t>;</w:t>
      </w:r>
    </w:p>
    <w:p w14:paraId="7616FB22" w14:textId="55E3ED2C" w:rsidR="00BF07F6" w:rsidRDefault="00E07E7F" w:rsidP="006661B3">
      <w:pPr>
        <w:pStyle w:val="Odstavecseseznamem"/>
        <w:numPr>
          <w:ilvl w:val="0"/>
          <w:numId w:val="9"/>
        </w:numPr>
        <w:spacing w:before="120"/>
        <w:rPr>
          <w:rFonts w:cstheme="minorHAnsi"/>
        </w:rPr>
      </w:pPr>
      <w:r>
        <w:rPr>
          <w:rFonts w:cs="Times New Roman"/>
        </w:rPr>
        <w:t>objem poskytnutých dodávek;</w:t>
      </w:r>
    </w:p>
    <w:p w14:paraId="31596CDE" w14:textId="6753C4A2" w:rsidR="00810A0C" w:rsidRDefault="004E57FB" w:rsidP="006661B3">
      <w:pPr>
        <w:pStyle w:val="Odstavecseseznamem"/>
        <w:numPr>
          <w:ilvl w:val="0"/>
          <w:numId w:val="9"/>
        </w:numPr>
        <w:spacing w:before="120"/>
        <w:rPr>
          <w:rFonts w:cstheme="minorHAnsi"/>
        </w:rPr>
      </w:pPr>
      <w:r>
        <w:rPr>
          <w:rFonts w:cstheme="minorHAnsi"/>
        </w:rPr>
        <w:t>cenu poskytovaných dodávek</w:t>
      </w:r>
      <w:r w:rsidR="00810A0C">
        <w:rPr>
          <w:rFonts w:cstheme="minorHAnsi"/>
        </w:rPr>
        <w:t xml:space="preserve"> v Kč bez DPH; </w:t>
      </w:r>
    </w:p>
    <w:p w14:paraId="4EB23F23" w14:textId="13BE5BCB" w:rsidR="00810A0C" w:rsidRDefault="004E57FB" w:rsidP="006661B3">
      <w:pPr>
        <w:pStyle w:val="Odstavecseseznamem"/>
        <w:numPr>
          <w:ilvl w:val="0"/>
          <w:numId w:val="9"/>
        </w:numPr>
        <w:spacing w:before="120"/>
        <w:rPr>
          <w:rFonts w:cstheme="minorHAnsi"/>
        </w:rPr>
      </w:pPr>
      <w:r>
        <w:rPr>
          <w:rFonts w:cstheme="minorHAnsi"/>
        </w:rPr>
        <w:t>dobu poskytování dodávek</w:t>
      </w:r>
      <w:r w:rsidR="00810A0C">
        <w:rPr>
          <w:rFonts w:cstheme="minorHAnsi"/>
        </w:rPr>
        <w:t xml:space="preserve">; </w:t>
      </w:r>
    </w:p>
    <w:p w14:paraId="3AD46677" w14:textId="19842D68" w:rsidR="00D91C68" w:rsidRPr="00D91C68" w:rsidRDefault="00810A0C" w:rsidP="006661B3">
      <w:pPr>
        <w:pStyle w:val="Odstavecseseznamem"/>
        <w:numPr>
          <w:ilvl w:val="0"/>
          <w:numId w:val="9"/>
        </w:numPr>
        <w:spacing w:before="120"/>
        <w:rPr>
          <w:rFonts w:cstheme="minorHAnsi"/>
        </w:rPr>
      </w:pPr>
      <w:r>
        <w:rPr>
          <w:rFonts w:cstheme="minorHAnsi"/>
        </w:rPr>
        <w:t>kontakt na objednatele (</w:t>
      </w:r>
      <w:r w:rsidRPr="005236E1">
        <w:rPr>
          <w:rFonts w:cs="Times New Roman"/>
        </w:rPr>
        <w:t>min. telefonního čísla nebo e-mailu</w:t>
      </w:r>
      <w:r>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28173831"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2127FE">
        <w:rPr>
          <w:rFonts w:cs="Calibri"/>
        </w:rPr>
        <w:t>Smlouvy</w:t>
      </w:r>
      <w:r w:rsidRPr="00966288">
        <w:rPr>
          <w:rFonts w:cs="Calibri"/>
        </w:rPr>
        <w:t xml:space="preserve">, který </w:t>
      </w:r>
      <w:r w:rsidR="0000209A">
        <w:rPr>
          <w:rFonts w:cs="Calibri"/>
        </w:rPr>
        <w:t xml:space="preserve">pro </w:t>
      </w:r>
      <w:r w:rsidR="00DC0F13">
        <w:rPr>
          <w:rFonts w:cs="Calibri"/>
        </w:rPr>
        <w:t xml:space="preserve">obě </w:t>
      </w:r>
      <w:r w:rsidR="0000209A">
        <w:rPr>
          <w:rFonts w:cs="Calibri"/>
        </w:rPr>
        <w:t xml:space="preserve">části Veřejné zakázky </w:t>
      </w:r>
      <w:proofErr w:type="gramStart"/>
      <w:r w:rsidRPr="00966288">
        <w:rPr>
          <w:rFonts w:cs="Calibri"/>
        </w:rPr>
        <w:t>tvoří</w:t>
      </w:r>
      <w:proofErr w:type="gramEnd"/>
      <w:r w:rsidRPr="00966288">
        <w:rPr>
          <w:rFonts w:cs="Calibri"/>
        </w:rPr>
        <w:t xml:space="preserve"> přílohu č.</w:t>
      </w:r>
      <w:r w:rsidR="00716EAF" w:rsidRPr="00966288">
        <w:rPr>
          <w:rFonts w:cs="Calibri"/>
        </w:rPr>
        <w:t> </w:t>
      </w:r>
      <w:r w:rsidR="009A394E" w:rsidRPr="00966288">
        <w:rPr>
          <w:rFonts w:cs="Calibri"/>
        </w:rPr>
        <w:t>2</w:t>
      </w:r>
      <w:r w:rsidR="00F74386" w:rsidRPr="00966288">
        <w:rPr>
          <w:rFonts w:cs="Calibri"/>
        </w:rPr>
        <w:t xml:space="preserve"> této</w:t>
      </w:r>
      <w:r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1B8FC2A1"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t xml:space="preserve">Účastník není povinen do své nabídky připojit závazný návrh </w:t>
      </w:r>
      <w:r w:rsidR="002127FE">
        <w:rPr>
          <w:rFonts w:asciiTheme="minorHAnsi" w:hAnsiTheme="minorHAnsi" w:cstheme="minorHAnsi"/>
          <w:b/>
          <w:bCs/>
          <w:szCs w:val="22"/>
        </w:rPr>
        <w:t>Smlouvy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p>
    <w:p w14:paraId="550D14C1" w14:textId="147ACBA5" w:rsidR="00717DE2" w:rsidRPr="00C5387B" w:rsidRDefault="008B7921" w:rsidP="001D1D08">
      <w:pPr>
        <w:pStyle w:val="Normal1"/>
        <w:spacing w:before="0"/>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(včetně příloh). S vybraným dodavatelem bude uzavřena </w:t>
      </w:r>
      <w:r w:rsidR="002127FE">
        <w:rPr>
          <w:rFonts w:asciiTheme="minorHAnsi" w:hAnsiTheme="minorHAnsi" w:cstheme="minorHAnsi"/>
          <w:szCs w:val="22"/>
        </w:rPr>
        <w:t xml:space="preserve">Smlouva </w:t>
      </w:r>
      <w:r w:rsidRPr="00C5387B">
        <w:rPr>
          <w:rFonts w:asciiTheme="minorHAnsi" w:hAnsiTheme="minorHAnsi" w:cstheme="minorHAnsi"/>
          <w:szCs w:val="22"/>
        </w:rPr>
        <w:t xml:space="preserve">ve znění dle závazného návrhu </w:t>
      </w:r>
      <w:r w:rsidR="002127FE">
        <w:rPr>
          <w:rFonts w:asciiTheme="minorHAnsi" w:hAnsiTheme="minorHAnsi" w:cstheme="minorHAnsi"/>
          <w:szCs w:val="22"/>
        </w:rPr>
        <w:t>Smlouvy</w:t>
      </w:r>
      <w:r w:rsidRPr="00C5387B">
        <w:rPr>
          <w:rFonts w:asciiTheme="minorHAnsi" w:hAnsiTheme="minorHAnsi" w:cstheme="minorHAnsi"/>
          <w:szCs w:val="22"/>
        </w:rPr>
        <w:t xml:space="preserve">, přičemž do textu </w:t>
      </w:r>
      <w:r w:rsidR="002127FE">
        <w:rPr>
          <w:rFonts w:asciiTheme="minorHAnsi" w:hAnsiTheme="minorHAnsi" w:cstheme="minorHAnsi"/>
          <w:szCs w:val="22"/>
        </w:rPr>
        <w:t xml:space="preserve">Smlouvy </w:t>
      </w:r>
      <w:r w:rsidRPr="00C5387B">
        <w:rPr>
          <w:rFonts w:asciiTheme="minorHAnsi" w:hAnsiTheme="minorHAnsi" w:cstheme="minorHAnsi"/>
          <w:szCs w:val="22"/>
        </w:rPr>
        <w:t>budou před jejím uzavřením doplněny vyznačené údaje (v souladu s</w:t>
      </w:r>
      <w:r w:rsidR="00F12DD7">
        <w:rPr>
          <w:rFonts w:asciiTheme="minorHAnsi" w:hAnsiTheme="minorHAnsi" w:cstheme="minorHAnsi"/>
          <w:szCs w:val="22"/>
        </w:rPr>
        <w:t> </w:t>
      </w:r>
      <w:r w:rsidRPr="00C5387B">
        <w:rPr>
          <w:rFonts w:asciiTheme="minorHAnsi" w:hAnsiTheme="minorHAnsi" w:cstheme="minorHAnsi"/>
          <w:szCs w:val="22"/>
        </w:rPr>
        <w:t xml:space="preserve">informacemi uvedenými v nabídce vybraného dodavatele), které jsou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2127FE">
        <w:rPr>
          <w:rFonts w:asciiTheme="minorHAnsi" w:hAnsiTheme="minorHAnsi" w:cstheme="minorHAnsi"/>
          <w:szCs w:val="22"/>
        </w:rPr>
        <w:t xml:space="preserve">Smlouvy </w:t>
      </w:r>
      <w:r w:rsidRPr="00C5387B">
        <w:rPr>
          <w:rFonts w:asciiTheme="minorHAnsi" w:hAnsiTheme="minorHAnsi" w:cstheme="minorHAnsi"/>
          <w:szCs w:val="22"/>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652A50B2" w14:textId="377092C2" w:rsidR="000550BF" w:rsidRDefault="00126118" w:rsidP="00126118">
      <w:pPr>
        <w:spacing w:before="120"/>
        <w:rPr>
          <w:b/>
          <w:bCs/>
        </w:rPr>
      </w:pPr>
      <w:bookmarkStart w:id="9" w:name="_Hlk51233760"/>
      <w:r>
        <w:t xml:space="preserve">Dodavatel uvede </w:t>
      </w:r>
      <w:r w:rsidRPr="000B0364">
        <w:rPr>
          <w:b/>
          <w:bCs/>
        </w:rPr>
        <w:t xml:space="preserve">celkovou nabídkovou cenu </w:t>
      </w:r>
      <w:r w:rsidR="003C2C38">
        <w:rPr>
          <w:b/>
          <w:bCs/>
        </w:rPr>
        <w:t xml:space="preserve">v Kč bez DPH </w:t>
      </w:r>
      <w:r w:rsidR="006943AD">
        <w:rPr>
          <w:b/>
          <w:bCs/>
        </w:rPr>
        <w:t xml:space="preserve">a rovněž </w:t>
      </w:r>
      <w:r w:rsidR="000550BF">
        <w:rPr>
          <w:b/>
          <w:bCs/>
        </w:rPr>
        <w:t xml:space="preserve">nabídkovou cenu za jednotlivé součástí předmětu plnění dle čl. 3 Zadávací dokumentace </w:t>
      </w:r>
      <w:r w:rsidR="0069144B">
        <w:rPr>
          <w:b/>
          <w:bCs/>
        </w:rPr>
        <w:t xml:space="preserve">do tabulky dle přílohy č. </w:t>
      </w:r>
      <w:r w:rsidR="0069144B" w:rsidRPr="000B0364">
        <w:rPr>
          <w:b/>
          <w:bCs/>
        </w:rPr>
        <w:t xml:space="preserve">přílohy č. </w:t>
      </w:r>
      <w:r w:rsidR="0069144B">
        <w:rPr>
          <w:b/>
          <w:bCs/>
        </w:rPr>
        <w:t>4a</w:t>
      </w:r>
      <w:r w:rsidR="0069144B" w:rsidRPr="000B0364">
        <w:rPr>
          <w:b/>
          <w:bCs/>
        </w:rPr>
        <w:t xml:space="preserve"> </w:t>
      </w:r>
      <w:r w:rsidR="0069144B">
        <w:rPr>
          <w:b/>
          <w:bCs/>
        </w:rPr>
        <w:t>z</w:t>
      </w:r>
      <w:r w:rsidR="0069144B" w:rsidRPr="000B0364">
        <w:rPr>
          <w:b/>
          <w:bCs/>
        </w:rPr>
        <w:t>adávací dokumentace</w:t>
      </w:r>
      <w:r w:rsidR="0069144B">
        <w:rPr>
          <w:b/>
          <w:bCs/>
        </w:rPr>
        <w:t xml:space="preserve"> (</w:t>
      </w:r>
      <w:r w:rsidR="009411ED">
        <w:rPr>
          <w:b/>
          <w:bCs/>
        </w:rPr>
        <w:t>T</w:t>
      </w:r>
      <w:r w:rsidR="0069144B">
        <w:rPr>
          <w:b/>
          <w:bCs/>
        </w:rPr>
        <w:t xml:space="preserve">abulka dodávek k ocenění) pro příslušnou část Veřejné zakázky, k níž </w:t>
      </w:r>
      <w:proofErr w:type="gramStart"/>
      <w:r w:rsidR="0069144B">
        <w:rPr>
          <w:b/>
          <w:bCs/>
        </w:rPr>
        <w:t>přiloží</w:t>
      </w:r>
      <w:proofErr w:type="gramEnd"/>
      <w:r w:rsidR="0069144B">
        <w:rPr>
          <w:b/>
          <w:bCs/>
        </w:rPr>
        <w:t xml:space="preserve"> rovněž vyplněnou přílohu č. 4b z</w:t>
      </w:r>
      <w:r w:rsidR="0069144B" w:rsidRPr="000B0364">
        <w:rPr>
          <w:b/>
          <w:bCs/>
        </w:rPr>
        <w:t xml:space="preserve">adávací dokumentace </w:t>
      </w:r>
      <w:r w:rsidR="0069144B">
        <w:rPr>
          <w:b/>
          <w:bCs/>
        </w:rPr>
        <w:t>(</w:t>
      </w:r>
      <w:r w:rsidR="009411ED">
        <w:rPr>
          <w:b/>
          <w:bCs/>
        </w:rPr>
        <w:t>S</w:t>
      </w:r>
      <w:r w:rsidR="0069144B">
        <w:rPr>
          <w:b/>
          <w:bCs/>
        </w:rPr>
        <w:t>ervisní plán) pro příslušnou část Veřejné zakázky</w:t>
      </w:r>
      <w:r w:rsidR="0069144B">
        <w:t>.</w:t>
      </w:r>
    </w:p>
    <w:p w14:paraId="08A1F8A5" w14:textId="44DD3046" w:rsidR="00126118" w:rsidRDefault="00126118" w:rsidP="00126118">
      <w:pPr>
        <w:spacing w:before="120"/>
      </w:pPr>
      <w:r>
        <w:t xml:space="preserve">Zadavatel pro vyloučení pochybností výslovně uvádí, že dodavatel </w:t>
      </w:r>
      <w:r>
        <w:rPr>
          <w:b/>
          <w:bCs/>
        </w:rPr>
        <w:t xml:space="preserve">nacení 2 </w:t>
      </w:r>
      <w:r w:rsidRPr="00FB47EB">
        <w:rPr>
          <w:b/>
          <w:bCs/>
        </w:rPr>
        <w:t>tabulky</w:t>
      </w:r>
      <w:r w:rsidR="00902073">
        <w:rPr>
          <w:b/>
          <w:bCs/>
        </w:rPr>
        <w:t xml:space="preserve"> (tabulka dodávek k ocenění a servisní plán)</w:t>
      </w:r>
      <w:r w:rsidR="00C836AD">
        <w:rPr>
          <w:b/>
          <w:bCs/>
        </w:rPr>
        <w:t xml:space="preserve">, a to ve </w:t>
      </w:r>
      <w:r w:rsidR="00626102">
        <w:rPr>
          <w:b/>
          <w:bCs/>
        </w:rPr>
        <w:t>vztahu k</w:t>
      </w:r>
      <w:r w:rsidR="004547E8">
        <w:rPr>
          <w:b/>
          <w:bCs/>
        </w:rPr>
        <w:t xml:space="preserve"> té </w:t>
      </w:r>
      <w:r w:rsidR="00626102">
        <w:rPr>
          <w:b/>
          <w:bCs/>
        </w:rPr>
        <w:t>části Veřejné zakázky, na kterou</w:t>
      </w:r>
      <w:r w:rsidR="003C2C38">
        <w:rPr>
          <w:b/>
          <w:bCs/>
        </w:rPr>
        <w:t xml:space="preserve"> účastník</w:t>
      </w:r>
      <w:r w:rsidR="00626102">
        <w:rPr>
          <w:b/>
          <w:bCs/>
        </w:rPr>
        <w:t xml:space="preserve"> podává nabídku</w:t>
      </w:r>
      <w:r>
        <w:rPr>
          <w:b/>
          <w:bCs/>
        </w:rPr>
        <w:t xml:space="preserve">, přičemž celková nabídková cena </w:t>
      </w:r>
      <w:r w:rsidR="00902073">
        <w:rPr>
          <w:b/>
          <w:bCs/>
        </w:rPr>
        <w:t xml:space="preserve">na danou část Veřejné zakázky </w:t>
      </w:r>
      <w:r>
        <w:rPr>
          <w:b/>
          <w:bCs/>
        </w:rPr>
        <w:t xml:space="preserve">bude tvořena součtem </w:t>
      </w:r>
      <w:r w:rsidRPr="00FB47EB">
        <w:rPr>
          <w:b/>
          <w:bCs/>
        </w:rPr>
        <w:t>dílčích celkových nabídkových cen za</w:t>
      </w:r>
    </w:p>
    <w:p w14:paraId="48CC7635" w14:textId="2EFEFDD0" w:rsidR="00126118" w:rsidRDefault="00126118" w:rsidP="006661B3">
      <w:pPr>
        <w:pStyle w:val="Odstavecseseznamem"/>
        <w:numPr>
          <w:ilvl w:val="0"/>
          <w:numId w:val="19"/>
        </w:numPr>
        <w:spacing w:before="120"/>
      </w:pPr>
      <w:r>
        <w:t xml:space="preserve">dodávky uvedené v čl. 3 </w:t>
      </w:r>
      <w:r w:rsidR="007930E8">
        <w:t>z</w:t>
      </w:r>
      <w:r>
        <w:t>adávací dokumentace</w:t>
      </w:r>
      <w:r w:rsidR="00703E51">
        <w:t xml:space="preserve">, ve vztahu k částí Veřejné zakázky, na kterou </w:t>
      </w:r>
      <w:r w:rsidR="003C2C38">
        <w:t>účastník</w:t>
      </w:r>
      <w:r w:rsidR="00703E51">
        <w:t xml:space="preserve"> podává nabídku</w:t>
      </w:r>
      <w:r>
        <w:t xml:space="preserve">, která bude vypočtena na základě účastníkem vyplněné přílohy č. </w:t>
      </w:r>
      <w:r w:rsidR="00391EE1">
        <w:t>4a</w:t>
      </w:r>
      <w:r>
        <w:t xml:space="preserve"> </w:t>
      </w:r>
      <w:r w:rsidR="00391EE1">
        <w:t>z</w:t>
      </w:r>
      <w:r>
        <w:t xml:space="preserve">adávací dokumentace – </w:t>
      </w:r>
      <w:r w:rsidR="00391EE1">
        <w:t>t</w:t>
      </w:r>
      <w:r>
        <w:t xml:space="preserve">abulka dodávek a ocenění </w:t>
      </w:r>
      <w:r w:rsidR="005F2117">
        <w:t xml:space="preserve">pro příslušnou část Veřejné zakázky; </w:t>
      </w:r>
      <w:r>
        <w:t>a</w:t>
      </w:r>
    </w:p>
    <w:p w14:paraId="66DFA5CB" w14:textId="33DF88E6" w:rsidR="00126118" w:rsidRDefault="00126118" w:rsidP="006661B3">
      <w:pPr>
        <w:pStyle w:val="Odstavecseseznamem"/>
        <w:numPr>
          <w:ilvl w:val="0"/>
          <w:numId w:val="19"/>
        </w:numPr>
        <w:spacing w:before="120"/>
      </w:pPr>
      <w:r>
        <w:t>pravidelné servisní služby</w:t>
      </w:r>
      <w:r w:rsidR="003C2C38">
        <w:t>, ve vztahu k části Veřejné zakázky, na kterou účastník podává nabídku</w:t>
      </w:r>
      <w:r>
        <w:t xml:space="preserve">, která bude vypočtena na základě účastníkem vyplněné přílohy č. </w:t>
      </w:r>
      <w:r w:rsidR="00391EE1">
        <w:t>4b z</w:t>
      </w:r>
      <w:r>
        <w:t xml:space="preserve">adávací dokumentace – </w:t>
      </w:r>
      <w:r w:rsidR="00391EE1">
        <w:t>s</w:t>
      </w:r>
      <w:r>
        <w:t>ervisní plán</w:t>
      </w:r>
      <w:r w:rsidR="005F2117">
        <w:t xml:space="preserve"> pro příslušnou část Veřejné zakázky</w:t>
      </w:r>
      <w:r>
        <w:t>.</w:t>
      </w:r>
    </w:p>
    <w:p w14:paraId="2CE85515" w14:textId="710ECA58" w:rsidR="00126118" w:rsidRDefault="00126118" w:rsidP="00126118">
      <w:pPr>
        <w:spacing w:before="120"/>
      </w:pPr>
      <w:r>
        <w:lastRenderedPageBreak/>
        <w:t xml:space="preserve">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veškeré náklady na jakékoliv skladování, veškerá cla, daně (mimo DPH), cenu servisu dle přílohy č. </w:t>
      </w:r>
      <w:r w:rsidR="00A9765E">
        <w:t>4b</w:t>
      </w:r>
      <w:r>
        <w:t xml:space="preserve"> </w:t>
      </w:r>
      <w:r w:rsidR="00A9765E">
        <w:t>z</w:t>
      </w:r>
      <w:r>
        <w:t xml:space="preserve">adávací dokumentace – </w:t>
      </w:r>
      <w:r w:rsidR="00A9765E">
        <w:t>s</w:t>
      </w:r>
      <w:r>
        <w:t>ervisního plánu a jakékoli další poplatky související s plněním Veřejné zakázky. V podrobnostech viz závazný návrh smlouvy.</w:t>
      </w:r>
    </w:p>
    <w:p w14:paraId="6814D587" w14:textId="6BBC9FC8" w:rsidR="00126118" w:rsidRDefault="00126118" w:rsidP="00126118">
      <w:pPr>
        <w:spacing w:before="120"/>
      </w:pPr>
      <w:r>
        <w:t xml:space="preserve">Nabídková cena je stanovena jako cena nejvýše přípustná a nepřekročitelná. </w:t>
      </w:r>
    </w:p>
    <w:bookmarkEnd w:id="9"/>
    <w:p w14:paraId="7014329B" w14:textId="00F83FB6" w:rsidR="005E3B15" w:rsidRPr="009D441E" w:rsidRDefault="00826726" w:rsidP="009F33BB">
      <w:pPr>
        <w:spacing w:before="120"/>
        <w:rPr>
          <w:rFonts w:cstheme="minorHAnsi"/>
        </w:rPr>
      </w:pPr>
      <w:r>
        <w:rPr>
          <w:rFonts w:cstheme="minorHAnsi"/>
        </w:rPr>
        <w:t>Účastník v souladu s pokyny Zadavatele uvedenými v přílohách dokumentu vyplní všechn</w:t>
      </w:r>
      <w:r w:rsidR="009F33BB">
        <w:rPr>
          <w:rFonts w:cstheme="minorHAnsi"/>
        </w:rPr>
        <w:t xml:space="preserve">y podbarvené buňky. </w:t>
      </w:r>
      <w:r w:rsidR="00BB1A34" w:rsidRPr="009D441E">
        <w:rPr>
          <w:rFonts w:cstheme="minorHAnsi"/>
        </w:rPr>
        <w:t>Jakékoliv jiné</w:t>
      </w:r>
      <w:r w:rsidR="00C04E74">
        <w:rPr>
          <w:rFonts w:cstheme="minorHAnsi"/>
        </w:rPr>
        <w:t>,</w:t>
      </w:r>
      <w:r w:rsidR="00BB1A34" w:rsidRPr="009D441E">
        <w:rPr>
          <w:rFonts w:cstheme="minorHAnsi"/>
        </w:rPr>
        <w:t xml:space="preserve"> než výše uvedené zásahy účastníka do </w:t>
      </w:r>
      <w:r w:rsidR="009F33BB">
        <w:rPr>
          <w:rFonts w:cstheme="minorHAnsi"/>
        </w:rPr>
        <w:t>příloh</w:t>
      </w:r>
      <w:r w:rsidR="00BB1A34" w:rsidRPr="009D441E">
        <w:rPr>
          <w:rFonts w:cstheme="minorHAnsi"/>
        </w:rPr>
        <w:t xml:space="preserve"> jsou bez předchozího souhlasu Zadavatele nepřípustné a můžou být důvodem pro vyloučení účastníka ze </w:t>
      </w:r>
      <w:r w:rsidR="00F67A90">
        <w:rPr>
          <w:rFonts w:cstheme="minorHAnsi"/>
        </w:rPr>
        <w:t>z</w:t>
      </w:r>
      <w:r w:rsidR="00BB1A34" w:rsidRPr="009D441E">
        <w:rPr>
          <w:rFonts w:cstheme="minorHAnsi"/>
        </w:rPr>
        <w:t>adávacího řízení.</w:t>
      </w:r>
    </w:p>
    <w:p w14:paraId="0C3F9EC7" w14:textId="654B5814" w:rsidR="003E7430" w:rsidRDefault="006F49CA" w:rsidP="009D441E">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Celková n</w:t>
      </w:r>
      <w:r w:rsidR="009D441E" w:rsidRPr="009D441E">
        <w:rPr>
          <w:rFonts w:asciiTheme="minorHAnsi" w:hAnsiTheme="minorHAnsi" w:cstheme="minorHAnsi"/>
          <w:color w:val="auto"/>
          <w:sz w:val="22"/>
          <w:szCs w:val="22"/>
        </w:rPr>
        <w:t xml:space="preserve">abídková cena bude </w:t>
      </w:r>
      <w:r w:rsidR="00EB6428" w:rsidRPr="00966288">
        <w:rPr>
          <w:rFonts w:asciiTheme="minorHAnsi" w:hAnsiTheme="minorHAnsi" w:cstheme="minorHAnsi"/>
          <w:color w:val="auto"/>
          <w:sz w:val="22"/>
          <w:szCs w:val="22"/>
        </w:rPr>
        <w:t xml:space="preserve">účastníkem </w:t>
      </w:r>
      <w:r w:rsidR="009D441E" w:rsidRPr="00966288">
        <w:rPr>
          <w:rFonts w:asciiTheme="minorHAnsi" w:hAnsiTheme="minorHAnsi" w:cstheme="minorHAnsi"/>
          <w:color w:val="auto"/>
          <w:sz w:val="22"/>
          <w:szCs w:val="22"/>
        </w:rPr>
        <w:t>uvedena v</w:t>
      </w:r>
      <w:r w:rsidRPr="00966288">
        <w:rPr>
          <w:rFonts w:asciiTheme="minorHAnsi" w:hAnsiTheme="minorHAnsi" w:cstheme="minorHAnsi"/>
          <w:color w:val="auto"/>
          <w:sz w:val="22"/>
          <w:szCs w:val="22"/>
        </w:rPr>
        <w:t> Kč bez DPH. Pro</w:t>
      </w:r>
      <w:r>
        <w:rPr>
          <w:rFonts w:asciiTheme="minorHAnsi" w:hAnsiTheme="minorHAnsi" w:cstheme="minorHAnsi"/>
          <w:color w:val="auto"/>
          <w:sz w:val="22"/>
          <w:szCs w:val="22"/>
        </w:rPr>
        <w:t xml:space="preserve"> účely </w:t>
      </w:r>
      <w:r w:rsidR="009F33BB">
        <w:rPr>
          <w:rFonts w:asciiTheme="minorHAnsi" w:hAnsiTheme="minorHAnsi" w:cstheme="minorHAnsi"/>
          <w:color w:val="auto"/>
          <w:sz w:val="22"/>
          <w:szCs w:val="22"/>
        </w:rPr>
        <w:t xml:space="preserve">Smlouvy </w:t>
      </w:r>
      <w:r>
        <w:rPr>
          <w:rFonts w:asciiTheme="minorHAnsi" w:hAnsiTheme="minorHAnsi" w:cstheme="minorHAnsi"/>
          <w:color w:val="auto"/>
          <w:sz w:val="22"/>
          <w:szCs w:val="22"/>
        </w:rPr>
        <w:t>se následně k</w:t>
      </w:r>
      <w:r w:rsidR="00CD2434">
        <w:rPr>
          <w:rFonts w:asciiTheme="minorHAnsi" w:hAnsiTheme="minorHAnsi" w:cstheme="minorHAnsi"/>
          <w:color w:val="auto"/>
          <w:sz w:val="22"/>
          <w:szCs w:val="22"/>
        </w:rPr>
        <w:t xml:space="preserve"> nabídkové ceně vybraného dodavatele </w:t>
      </w:r>
      <w:r w:rsidR="00792AD6">
        <w:rPr>
          <w:rFonts w:asciiTheme="minorHAnsi" w:hAnsiTheme="minorHAnsi" w:cstheme="minorHAnsi"/>
          <w:color w:val="auto"/>
          <w:sz w:val="22"/>
          <w:szCs w:val="22"/>
        </w:rPr>
        <w:t>uvede</w:t>
      </w:r>
      <w:r w:rsidR="009F4B8C">
        <w:rPr>
          <w:rFonts w:asciiTheme="minorHAnsi" w:hAnsiTheme="minorHAnsi" w:cstheme="minorHAnsi"/>
          <w:color w:val="auto"/>
          <w:sz w:val="22"/>
          <w:szCs w:val="22"/>
        </w:rPr>
        <w:t xml:space="preserve">, resp. </w:t>
      </w:r>
      <w:r w:rsidR="00792AD6">
        <w:rPr>
          <w:rFonts w:asciiTheme="minorHAnsi" w:hAnsiTheme="minorHAnsi" w:cstheme="minorHAnsi"/>
          <w:color w:val="auto"/>
          <w:sz w:val="22"/>
          <w:szCs w:val="22"/>
        </w:rPr>
        <w:t>připočte</w:t>
      </w:r>
      <w:r w:rsidR="00CD2434">
        <w:rPr>
          <w:rFonts w:asciiTheme="minorHAnsi" w:hAnsiTheme="minorHAnsi" w:cstheme="minorHAnsi"/>
          <w:color w:val="auto"/>
          <w:sz w:val="22"/>
          <w:szCs w:val="22"/>
        </w:rPr>
        <w:t xml:space="preserve"> rovněž výše DPH dle aktuálně platných právních předpisů a celková cena v Kč včetně DPH</w:t>
      </w:r>
      <w:r w:rsidR="00280FA1">
        <w:rPr>
          <w:rFonts w:asciiTheme="minorHAnsi" w:hAnsiTheme="minorHAnsi" w:cstheme="minorHAnsi"/>
          <w:color w:val="auto"/>
          <w:sz w:val="22"/>
          <w:szCs w:val="22"/>
        </w:rPr>
        <w:t>.</w:t>
      </w:r>
      <w:r w:rsidR="003E7430">
        <w:rPr>
          <w:rFonts w:asciiTheme="minorHAnsi" w:hAnsiTheme="minorHAnsi" w:cstheme="minorHAnsi"/>
          <w:color w:val="auto"/>
          <w:sz w:val="22"/>
          <w:szCs w:val="22"/>
        </w:rPr>
        <w:t xml:space="preserve"> </w:t>
      </w:r>
    </w:p>
    <w:p w14:paraId="0C2886E0" w14:textId="368CE1EC" w:rsidR="00FF066F" w:rsidRPr="00FF066F" w:rsidRDefault="00FF066F" w:rsidP="00214FB7">
      <w:pPr>
        <w:pStyle w:val="Nadpis1"/>
        <w:ind w:left="567" w:hanging="567"/>
      </w:pPr>
      <w:r w:rsidRPr="00FF066F">
        <w:t>HODNOCENÍ NABÍDEK</w:t>
      </w:r>
    </w:p>
    <w:p w14:paraId="2B9368B0" w14:textId="77777777" w:rsidR="0023768E" w:rsidRDefault="001E567F" w:rsidP="001E567F">
      <w:pPr>
        <w:pStyle w:val="bno"/>
        <w:spacing w:before="120" w:after="0" w:line="276" w:lineRule="auto"/>
        <w:ind w:left="0"/>
        <w:rPr>
          <w:rFonts w:asciiTheme="minorHAnsi" w:hAnsiTheme="minorHAnsi"/>
          <w:b/>
          <w:bCs/>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odnocení nabídek</w:t>
      </w:r>
      <w:r w:rsidR="00693984">
        <w:rPr>
          <w:rFonts w:asciiTheme="minorHAnsi" w:hAnsiTheme="minorHAnsi"/>
          <w:sz w:val="22"/>
          <w:szCs w:val="22"/>
          <w:lang w:val="cs-CZ" w:eastAsia="cs-CZ"/>
        </w:rPr>
        <w:t xml:space="preserve"> v každé části Veřejné zakázky</w:t>
      </w:r>
      <w:r w:rsidRPr="001E567F">
        <w:rPr>
          <w:rFonts w:asciiTheme="minorHAnsi" w:hAnsiTheme="minorHAnsi"/>
          <w:sz w:val="22"/>
          <w:szCs w:val="22"/>
          <w:lang w:val="cs-CZ" w:eastAsia="cs-CZ"/>
        </w:rPr>
        <w:t xml:space="preserve"> podle hodnotícího kritéria, kterým je dle §</w:t>
      </w:r>
      <w:r w:rsidR="00CB2A17">
        <w:rPr>
          <w:rFonts w:asciiTheme="minorHAnsi" w:hAnsiTheme="minorHAnsi"/>
          <w:sz w:val="22"/>
          <w:szCs w:val="22"/>
          <w:lang w:val="cs-CZ" w:eastAsia="cs-CZ"/>
        </w:rPr>
        <w:t> </w:t>
      </w:r>
      <w:r w:rsidRPr="001E567F">
        <w:rPr>
          <w:rFonts w:asciiTheme="minorHAnsi" w:hAnsiTheme="minorHAnsi"/>
          <w:sz w:val="22"/>
          <w:szCs w:val="22"/>
          <w:lang w:val="cs-CZ" w:eastAsia="cs-CZ"/>
        </w:rPr>
        <w:t xml:space="preserve">114 odst. 1 ZZVZ ekonomická výhodnost nabídky. Hodnocení ekonomické výhodnosti nabídek bude dle § 114 odst. 2 ZZVZ provedeno </w:t>
      </w:r>
      <w:r w:rsidRPr="00900741">
        <w:rPr>
          <w:rFonts w:asciiTheme="minorHAnsi" w:hAnsiTheme="minorHAnsi"/>
          <w:b/>
          <w:bCs/>
          <w:sz w:val="22"/>
          <w:szCs w:val="22"/>
          <w:lang w:val="cs-CZ" w:eastAsia="cs-CZ"/>
        </w:rPr>
        <w:t xml:space="preserve">pouze podle nejnižší </w:t>
      </w:r>
      <w:r w:rsidR="00DD7A16" w:rsidRPr="00900741">
        <w:rPr>
          <w:rFonts w:asciiTheme="minorHAnsi" w:hAnsiTheme="minorHAnsi"/>
          <w:b/>
          <w:bCs/>
          <w:sz w:val="22"/>
          <w:szCs w:val="22"/>
          <w:lang w:val="cs-CZ" w:eastAsia="cs-CZ"/>
        </w:rPr>
        <w:t xml:space="preserve">celkové </w:t>
      </w:r>
      <w:r w:rsidRPr="00900741">
        <w:rPr>
          <w:rFonts w:asciiTheme="minorHAnsi" w:hAnsiTheme="minorHAnsi"/>
          <w:b/>
          <w:bCs/>
          <w:sz w:val="22"/>
          <w:szCs w:val="22"/>
          <w:lang w:val="cs-CZ" w:eastAsia="cs-CZ"/>
        </w:rPr>
        <w:t>nabídkové ceny</w:t>
      </w:r>
      <w:r w:rsidR="007B3FCE" w:rsidRPr="00900741">
        <w:rPr>
          <w:rFonts w:asciiTheme="minorHAnsi" w:hAnsiTheme="minorHAnsi"/>
          <w:b/>
          <w:bCs/>
          <w:sz w:val="22"/>
          <w:szCs w:val="22"/>
          <w:lang w:val="cs-CZ" w:eastAsia="cs-CZ"/>
        </w:rPr>
        <w:t xml:space="preserve"> v Kč bez DPH</w:t>
      </w:r>
      <w:r w:rsidR="0023768E">
        <w:rPr>
          <w:rFonts w:asciiTheme="minorHAnsi" w:hAnsiTheme="minorHAnsi"/>
          <w:b/>
          <w:bCs/>
          <w:sz w:val="22"/>
          <w:szCs w:val="22"/>
          <w:lang w:val="cs-CZ" w:eastAsia="cs-CZ"/>
        </w:rPr>
        <w:t>.</w:t>
      </w:r>
    </w:p>
    <w:p w14:paraId="788CA11A" w14:textId="7600B729" w:rsidR="009411ED" w:rsidRDefault="0023768E" w:rsidP="001E567F">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 xml:space="preserve">V rámci hodnotícího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 xml:space="preserve">adavatelem hodnocena celková výše nabídkové ceny za celý předmět plnění </w:t>
      </w:r>
      <w:r w:rsidR="009411ED">
        <w:rPr>
          <w:rFonts w:asciiTheme="minorHAnsi" w:hAnsiTheme="minorHAnsi"/>
          <w:sz w:val="22"/>
          <w:szCs w:val="22"/>
          <w:lang w:val="cs-CZ" w:eastAsia="cs-CZ"/>
        </w:rPr>
        <w:t xml:space="preserve">příslušné části </w:t>
      </w:r>
      <w:r w:rsidRPr="001E567F">
        <w:rPr>
          <w:rFonts w:asciiTheme="minorHAnsi" w:hAnsiTheme="minorHAnsi"/>
          <w:sz w:val="22"/>
          <w:szCs w:val="22"/>
          <w:lang w:val="cs-CZ" w:eastAsia="cs-CZ"/>
        </w:rPr>
        <w:t xml:space="preserve">Veřejné zakázky </w:t>
      </w:r>
      <w:r>
        <w:rPr>
          <w:rFonts w:asciiTheme="minorHAnsi" w:hAnsiTheme="minorHAnsi"/>
          <w:sz w:val="22"/>
          <w:szCs w:val="22"/>
          <w:lang w:val="cs-CZ" w:eastAsia="cs-CZ"/>
        </w:rPr>
        <w:t xml:space="preserve">včetně plnění servisního plánu </w:t>
      </w:r>
      <w:r w:rsidRPr="001E567F">
        <w:rPr>
          <w:rFonts w:asciiTheme="minorHAnsi" w:hAnsiTheme="minorHAnsi"/>
          <w:sz w:val="22"/>
          <w:szCs w:val="22"/>
          <w:lang w:val="cs-CZ" w:eastAsia="cs-CZ"/>
        </w:rPr>
        <w:t xml:space="preserve">dle </w:t>
      </w:r>
      <w:r>
        <w:rPr>
          <w:rFonts w:asciiTheme="minorHAnsi" w:hAnsiTheme="minorHAnsi"/>
          <w:sz w:val="22"/>
          <w:szCs w:val="22"/>
          <w:lang w:val="cs-CZ" w:eastAsia="cs-CZ"/>
        </w:rPr>
        <w:t>čl. 6 Zadávací dokumentace</w:t>
      </w:r>
      <w:r w:rsidRPr="001E567F">
        <w:rPr>
          <w:rFonts w:asciiTheme="minorHAnsi" w:hAnsiTheme="minorHAnsi"/>
          <w:sz w:val="22"/>
          <w:szCs w:val="22"/>
          <w:lang w:val="cs-CZ" w:eastAsia="cs-CZ"/>
        </w:rPr>
        <w:t xml:space="preserve"> v Kč bez DPH</w:t>
      </w:r>
      <w:r>
        <w:rPr>
          <w:rFonts w:asciiTheme="minorHAnsi" w:hAnsiTheme="minorHAnsi"/>
          <w:sz w:val="22"/>
          <w:szCs w:val="22"/>
          <w:lang w:val="cs-CZ" w:eastAsia="cs-CZ"/>
        </w:rPr>
        <w:t xml:space="preserve"> – </w:t>
      </w:r>
      <w:r>
        <w:rPr>
          <w:rFonts w:asciiTheme="minorHAnsi" w:hAnsiTheme="minorHAnsi"/>
          <w:b/>
          <w:bCs/>
          <w:sz w:val="22"/>
          <w:szCs w:val="22"/>
          <w:lang w:val="cs-CZ" w:eastAsia="cs-CZ"/>
        </w:rPr>
        <w:t xml:space="preserve">předmětem hodnocení bude </w:t>
      </w:r>
      <w:r w:rsidR="009411ED">
        <w:rPr>
          <w:rFonts w:asciiTheme="minorHAnsi" w:hAnsiTheme="minorHAnsi"/>
          <w:b/>
          <w:bCs/>
          <w:sz w:val="22"/>
          <w:szCs w:val="22"/>
          <w:lang w:val="cs-CZ" w:eastAsia="cs-CZ"/>
        </w:rPr>
        <w:t xml:space="preserve">v každé části Veřejné zakázky </w:t>
      </w:r>
      <w:r>
        <w:rPr>
          <w:rFonts w:asciiTheme="minorHAnsi" w:hAnsiTheme="minorHAnsi"/>
          <w:b/>
          <w:bCs/>
          <w:sz w:val="22"/>
          <w:szCs w:val="22"/>
          <w:lang w:val="cs-CZ" w:eastAsia="cs-CZ"/>
        </w:rPr>
        <w:t xml:space="preserve">celková nabídková cena </w:t>
      </w:r>
      <w:r w:rsidRPr="00BE7D37">
        <w:rPr>
          <w:rFonts w:asciiTheme="minorHAnsi" w:hAnsiTheme="minorHAnsi"/>
          <w:b/>
          <w:bCs/>
          <w:sz w:val="22"/>
          <w:szCs w:val="22"/>
          <w:lang w:val="cs-CZ" w:eastAsia="cs-CZ"/>
        </w:rPr>
        <w:t xml:space="preserve">tvořena součtem cen dle přílohy č. </w:t>
      </w:r>
      <w:r w:rsidR="009411ED">
        <w:rPr>
          <w:rFonts w:asciiTheme="minorHAnsi" w:hAnsiTheme="minorHAnsi"/>
          <w:b/>
          <w:bCs/>
          <w:sz w:val="22"/>
          <w:szCs w:val="22"/>
          <w:lang w:val="cs-CZ" w:eastAsia="cs-CZ"/>
        </w:rPr>
        <w:t>4a</w:t>
      </w:r>
      <w:r w:rsidRPr="00BE7D37">
        <w:rPr>
          <w:rFonts w:asciiTheme="minorHAnsi" w:hAnsiTheme="minorHAnsi"/>
          <w:b/>
          <w:bCs/>
          <w:sz w:val="22"/>
          <w:szCs w:val="22"/>
          <w:lang w:val="cs-CZ" w:eastAsia="cs-CZ"/>
        </w:rPr>
        <w:t xml:space="preserve"> (Tabulka dodávek k ocenění) a přílohy č. </w:t>
      </w:r>
      <w:r w:rsidR="009411ED">
        <w:rPr>
          <w:rFonts w:asciiTheme="minorHAnsi" w:hAnsiTheme="minorHAnsi"/>
          <w:b/>
          <w:bCs/>
          <w:sz w:val="22"/>
          <w:szCs w:val="22"/>
          <w:lang w:val="cs-CZ" w:eastAsia="cs-CZ"/>
        </w:rPr>
        <w:t>4b</w:t>
      </w:r>
      <w:r w:rsidRPr="00BE7D37">
        <w:rPr>
          <w:rFonts w:asciiTheme="minorHAnsi" w:hAnsiTheme="minorHAnsi"/>
          <w:b/>
          <w:bCs/>
          <w:sz w:val="22"/>
          <w:szCs w:val="22"/>
          <w:lang w:val="cs-CZ" w:eastAsia="cs-CZ"/>
        </w:rPr>
        <w:t xml:space="preserve"> (Servisní plán) Zadávací dokumentace</w:t>
      </w:r>
      <w:r w:rsidR="009411ED">
        <w:rPr>
          <w:rFonts w:asciiTheme="minorHAnsi" w:hAnsiTheme="minorHAnsi"/>
          <w:b/>
          <w:bCs/>
          <w:sz w:val="22"/>
          <w:szCs w:val="22"/>
          <w:lang w:val="cs-CZ" w:eastAsia="cs-CZ"/>
        </w:rPr>
        <w:t xml:space="preserve"> pro příslušnou část Veřejné zakázky</w:t>
      </w:r>
      <w:r w:rsidRPr="00BE7D37">
        <w:rPr>
          <w:rFonts w:asciiTheme="minorHAnsi" w:hAnsiTheme="minorHAnsi"/>
          <w:b/>
          <w:bCs/>
          <w:sz w:val="22"/>
          <w:szCs w:val="22"/>
          <w:lang w:val="cs-CZ" w:eastAsia="cs-CZ"/>
        </w:rPr>
        <w:t>.</w:t>
      </w:r>
    </w:p>
    <w:p w14:paraId="57BFBD77" w14:textId="5E70D5F5"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sidR="00002019">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71D4512C" w14:textId="4073BC9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7B3FCE">
        <w:rPr>
          <w:rFonts w:asciiTheme="minorHAnsi" w:hAnsiTheme="minorHAnsi"/>
          <w:sz w:val="22"/>
          <w:szCs w:val="22"/>
          <w:lang w:val="cs-CZ" w:eastAsia="cs-CZ"/>
        </w:rPr>
        <w:t xml:space="preserve">celkovou </w:t>
      </w:r>
      <w:r w:rsidR="00373718">
        <w:rPr>
          <w:rFonts w:asciiTheme="minorHAnsi" w:hAnsiTheme="minorHAnsi"/>
          <w:sz w:val="22"/>
          <w:szCs w:val="22"/>
          <w:lang w:val="cs-CZ" w:eastAsia="cs-CZ"/>
        </w:rPr>
        <w:t>n</w:t>
      </w:r>
      <w:r w:rsidRPr="001E567F">
        <w:rPr>
          <w:rFonts w:asciiTheme="minorHAnsi" w:hAnsiTheme="minorHAnsi"/>
          <w:sz w:val="22"/>
          <w:szCs w:val="22"/>
          <w:lang w:val="cs-CZ" w:eastAsia="cs-CZ"/>
        </w:rPr>
        <w:t>abídkovou cenou</w:t>
      </w:r>
      <w:r w:rsidR="00373718">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8E01D1" w:rsidRPr="00E3265A">
        <w:rPr>
          <w:rFonts w:asciiTheme="minorHAnsi" w:hAnsiTheme="minorHAnsi"/>
          <w:sz w:val="22"/>
          <w:szCs w:val="22"/>
          <w:lang w:val="cs-CZ" w:eastAsia="cs-CZ"/>
        </w:rPr>
        <w:t>6</w:t>
      </w:r>
      <w:r w:rsidRPr="00E3265A">
        <w:rPr>
          <w:rFonts w:asciiTheme="minorHAnsi" w:hAnsiTheme="minorHAnsi"/>
          <w:sz w:val="22"/>
          <w:szCs w:val="22"/>
          <w:lang w:val="cs-CZ" w:eastAsia="cs-CZ"/>
        </w:rPr>
        <w:t> </w:t>
      </w:r>
      <w:r w:rsidR="00B96394">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sidR="00373718">
        <w:rPr>
          <w:rFonts w:asciiTheme="minorHAnsi" w:hAnsiTheme="minorHAnsi"/>
          <w:sz w:val="22"/>
          <w:szCs w:val="22"/>
          <w:lang w:val="cs-CZ" w:eastAsia="cs-CZ"/>
        </w:rPr>
        <w:t xml:space="preserve"> v Kč bez DP</w:t>
      </w:r>
      <w:r w:rsidR="001B66ED">
        <w:rPr>
          <w:rFonts w:asciiTheme="minorHAnsi" w:hAnsiTheme="minorHAnsi"/>
          <w:sz w:val="22"/>
          <w:szCs w:val="22"/>
          <w:lang w:val="cs-CZ" w:eastAsia="cs-CZ"/>
        </w:rPr>
        <w:t>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793B081B" w14:textId="416DD7C3" w:rsidR="001E567F" w:rsidRPr="001E567F" w:rsidRDefault="001B70B5"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001E567F" w:rsidRPr="001E567F">
        <w:rPr>
          <w:rFonts w:asciiTheme="minorHAnsi" w:hAnsiTheme="minorHAnsi"/>
          <w:sz w:val="22"/>
          <w:szCs w:val="22"/>
          <w:lang w:val="cs-CZ" w:eastAsia="cs-CZ"/>
        </w:rPr>
        <w:t xml:space="preserve">bude uzavřena s dodavatelem, jehož nabídka se umístí na prvním místě (s nejnižší </w:t>
      </w:r>
      <w:r w:rsidR="008C5CB9">
        <w:rPr>
          <w:rFonts w:asciiTheme="minorHAnsi" w:hAnsiTheme="minorHAnsi"/>
          <w:sz w:val="22"/>
          <w:szCs w:val="22"/>
          <w:lang w:val="cs-CZ" w:eastAsia="cs-CZ"/>
        </w:rPr>
        <w:t xml:space="preserve">celkovou </w:t>
      </w:r>
      <w:r w:rsidR="001E567F"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462FD8">
      <w:pPr>
        <w:pStyle w:val="Nadpis1"/>
      </w:pPr>
      <w:r w:rsidRPr="00FF066F">
        <w:t>DALŠÍ POŽADAVKY NA OBSAH NABÍDKY</w:t>
      </w:r>
    </w:p>
    <w:p w14:paraId="338FF11D" w14:textId="77777777" w:rsidR="00FF066F" w:rsidRPr="00594FB3" w:rsidRDefault="00FF066F" w:rsidP="00462FD8">
      <w:pPr>
        <w:pStyle w:val="Nadpis2"/>
        <w:keepNext/>
        <w:rPr>
          <w:color w:val="000000"/>
        </w:rPr>
      </w:pPr>
      <w:r>
        <w:t>Rozdělení odpovědnosti při podání společné</w:t>
      </w:r>
      <w:r w:rsidRPr="00062A7F">
        <w:t xml:space="preserve"> nabídky</w:t>
      </w:r>
    </w:p>
    <w:p w14:paraId="3421C119" w14:textId="4903D159"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lastRenderedPageBreak/>
        <w:t xml:space="preserve">Seznam poddodavatelského plnění </w:t>
      </w:r>
    </w:p>
    <w:p w14:paraId="40542D24" w14:textId="2CA29A3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D6314A">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10FA036C"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sidR="002E1EFF">
        <w:rPr>
          <w:rFonts w:cs="Tahoma"/>
          <w:b/>
          <w:bCs/>
          <w:szCs w:val="24"/>
        </w:rPr>
        <w:t xml:space="preserve">ke dni uzavření </w:t>
      </w:r>
      <w:r w:rsidR="00C2154C">
        <w:rPr>
          <w:rFonts w:cs="Tahoma"/>
          <w:b/>
          <w:bCs/>
          <w:szCs w:val="24"/>
        </w:rPr>
        <w:t xml:space="preserve">Smlouvy </w:t>
      </w:r>
      <w:r w:rsidRPr="00E20E5E">
        <w:rPr>
          <w:rFonts w:cs="Tahoma"/>
          <w:b/>
          <w:bCs/>
          <w:szCs w:val="24"/>
        </w:rPr>
        <w:t>neplánuje využít poddodavatele.</w:t>
      </w:r>
    </w:p>
    <w:p w14:paraId="2A59FC40" w14:textId="33EA205D"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proofErr w:type="gramStart"/>
      <w:r w:rsidR="008010EF" w:rsidRPr="003D67D8">
        <w:rPr>
          <w:rFonts w:asciiTheme="minorHAnsi" w:hAnsiTheme="minorHAnsi" w:cs="Tahoma"/>
          <w:sz w:val="22"/>
          <w:szCs w:val="24"/>
        </w:rPr>
        <w:t>tvoří</w:t>
      </w:r>
      <w:proofErr w:type="gramEnd"/>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FA6366">
        <w:rPr>
          <w:rFonts w:asciiTheme="minorHAnsi" w:hAnsiTheme="minorHAnsi" w:cs="Tahoma"/>
          <w:sz w:val="22"/>
          <w:szCs w:val="24"/>
        </w:rPr>
        <w:t>6</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Pr="000656FA" w:rsidRDefault="00585012" w:rsidP="002E1EFF">
      <w:pPr>
        <w:pStyle w:val="Nadpis2"/>
        <w:keepNext/>
        <w:ind w:left="936" w:hanging="431"/>
      </w:pPr>
      <w:r w:rsidRPr="000656FA">
        <w:t>Mezinárodní sankce</w:t>
      </w:r>
    </w:p>
    <w:p w14:paraId="6BBC0400" w14:textId="359F9985"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00FA6366">
        <w:rPr>
          <w:rFonts w:asciiTheme="minorHAnsi" w:hAnsiTheme="minorHAnsi" w:cs="Arial"/>
          <w:sz w:val="22"/>
          <w:szCs w:val="22"/>
        </w:rPr>
        <w:t xml:space="preserve">Smlouvy </w:t>
      </w:r>
      <w:r w:rsidRPr="000808D4">
        <w:rPr>
          <w:rFonts w:asciiTheme="minorHAnsi" w:hAnsiTheme="minorHAnsi" w:cs="Arial"/>
          <w:sz w:val="22"/>
          <w:szCs w:val="22"/>
        </w:rPr>
        <w:t xml:space="preserve">a plnění dílčích zakázek,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FA6366">
        <w:rPr>
          <w:rFonts w:asciiTheme="minorHAnsi" w:hAnsiTheme="minorHAnsi" w:cs="Arial"/>
          <w:sz w:val="22"/>
          <w:szCs w:val="22"/>
        </w:rPr>
        <w:t>7</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5B15EC1C"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Výše uvedené se vztahuje rovněž na poddodavatele či subjekty, jejichž prostřednictvím prokazuje dodavatel část kvalifikace a hodlá je využít při plnění </w:t>
      </w:r>
      <w:r w:rsidR="00B85FCD">
        <w:rPr>
          <w:rFonts w:asciiTheme="minorHAnsi" w:hAnsiTheme="minorHAnsi" w:cs="Arial"/>
          <w:sz w:val="22"/>
          <w:szCs w:val="22"/>
        </w:rPr>
        <w:t>smlouvy</w:t>
      </w:r>
      <w:r w:rsidRPr="000808D4">
        <w:rPr>
          <w:rFonts w:asciiTheme="minorHAnsi" w:hAnsiTheme="minorHAnsi" w:cs="Arial"/>
          <w:sz w:val="22"/>
          <w:szCs w:val="22"/>
        </w:rPr>
        <w:t>.</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w:t>
      </w:r>
      <w:proofErr w:type="gramStart"/>
      <w:r w:rsidRPr="000808D4">
        <w:rPr>
          <w:rFonts w:asciiTheme="minorHAnsi" w:hAnsiTheme="minorHAnsi" w:cs="Arial"/>
          <w:sz w:val="22"/>
          <w:szCs w:val="22"/>
        </w:rPr>
        <w:t>vyloučí</w:t>
      </w:r>
      <w:proofErr w:type="gramEnd"/>
      <w:r w:rsidRPr="000808D4">
        <w:rPr>
          <w:rFonts w:asciiTheme="minorHAnsi" w:hAnsiTheme="minorHAnsi" w:cs="Arial"/>
          <w:sz w:val="22"/>
          <w:szCs w:val="22"/>
        </w:rPr>
        <w:t xml:space="preserv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0656FA" w:rsidRDefault="00EC4D89" w:rsidP="00A27A22">
      <w:pPr>
        <w:pStyle w:val="Nadpis2"/>
        <w:keepNext/>
        <w:ind w:left="936" w:hanging="431"/>
      </w:pPr>
      <w:r w:rsidRPr="000656FA">
        <w:t>Střet zájmů</w:t>
      </w:r>
    </w:p>
    <w:p w14:paraId="51B31A26" w14:textId="67C70F81"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816A1B">
        <w:rPr>
          <w:rFonts w:asciiTheme="minorHAnsi" w:hAnsiTheme="minorHAnsi" w:cs="Arial"/>
          <w:sz w:val="22"/>
          <w:szCs w:val="22"/>
        </w:rPr>
        <w:t>8</w:t>
      </w:r>
      <w:r w:rsidRPr="000808D4">
        <w:rPr>
          <w:rFonts w:asciiTheme="minorHAnsi" w:hAnsiTheme="minorHAnsi" w:cs="Arial"/>
          <w:sz w:val="22"/>
          <w:szCs w:val="22"/>
        </w:rPr>
        <w:t xml:space="preserve"> 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161FA91E" w14:textId="0B74FB00" w:rsidR="005E7AEF" w:rsidRPr="000656FA" w:rsidRDefault="005E7AEF" w:rsidP="005E7AEF">
      <w:pPr>
        <w:pStyle w:val="Nadpis2"/>
      </w:pPr>
      <w:r>
        <w:t>Technická specifikace a požadavky</w:t>
      </w:r>
    </w:p>
    <w:p w14:paraId="729B924F" w14:textId="4F3AFF79" w:rsidR="005E7AEF" w:rsidRDefault="005E7AEF" w:rsidP="005E7AEF">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w:t>
      </w:r>
      <w:proofErr w:type="gramStart"/>
      <w:r w:rsidR="005D40B2">
        <w:rPr>
          <w:rFonts w:asciiTheme="minorHAnsi" w:hAnsiTheme="minorHAnsi" w:cs="Arial"/>
          <w:sz w:val="22"/>
          <w:szCs w:val="22"/>
        </w:rPr>
        <w:t>předloží</w:t>
      </w:r>
      <w:proofErr w:type="gramEnd"/>
      <w:r w:rsidR="005D40B2">
        <w:rPr>
          <w:rFonts w:asciiTheme="minorHAnsi" w:hAnsiTheme="minorHAnsi" w:cs="Arial"/>
          <w:sz w:val="22"/>
          <w:szCs w:val="22"/>
        </w:rPr>
        <w:t xml:space="preserve"> také vyplněnou tabulku dle přílohy č. 3 zadávací dokumentace – technická specifikace a požadavky, a to v závislosti na tom, na kterou část Veřejné za</w:t>
      </w:r>
      <w:r w:rsidR="00055CFC">
        <w:rPr>
          <w:rFonts w:asciiTheme="minorHAnsi" w:hAnsiTheme="minorHAnsi" w:cs="Arial"/>
          <w:sz w:val="22"/>
          <w:szCs w:val="22"/>
        </w:rPr>
        <w:t xml:space="preserve">kázky podává nabídku. Zadavatel </w:t>
      </w:r>
      <w:r w:rsidR="00055CFC">
        <w:rPr>
          <w:rFonts w:asciiTheme="minorHAnsi" w:hAnsiTheme="minorHAnsi" w:cs="Arial"/>
          <w:sz w:val="22"/>
          <w:szCs w:val="22"/>
        </w:rPr>
        <w:lastRenderedPageBreak/>
        <w:t>pro</w:t>
      </w:r>
      <w:r w:rsidR="00493999">
        <w:rPr>
          <w:rFonts w:asciiTheme="minorHAnsi" w:hAnsiTheme="minorHAnsi" w:cs="Arial"/>
          <w:sz w:val="22"/>
          <w:szCs w:val="22"/>
        </w:rPr>
        <w:t> </w:t>
      </w:r>
      <w:r w:rsidR="00055CFC">
        <w:rPr>
          <w:rFonts w:asciiTheme="minorHAnsi" w:hAnsiTheme="minorHAnsi" w:cs="Arial"/>
          <w:sz w:val="22"/>
          <w:szCs w:val="22"/>
        </w:rPr>
        <w:t xml:space="preserve">vyloučení všech pochybností uvádí, že v případě podání nabídky na část 2 Veřejné zakázky dodavatel vyplní </w:t>
      </w:r>
      <w:r w:rsidR="00493999">
        <w:rPr>
          <w:rFonts w:asciiTheme="minorHAnsi" w:hAnsiTheme="minorHAnsi" w:cs="Arial"/>
          <w:sz w:val="22"/>
          <w:szCs w:val="22"/>
        </w:rPr>
        <w:t xml:space="preserve">obě </w:t>
      </w:r>
      <w:r w:rsidR="00055CFC">
        <w:rPr>
          <w:rFonts w:asciiTheme="minorHAnsi" w:hAnsiTheme="minorHAnsi" w:cs="Arial"/>
          <w:sz w:val="22"/>
          <w:szCs w:val="22"/>
        </w:rPr>
        <w:t>záložky „4x4 LIBEREC II.“ a „6x6 TURNOV II.“.</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51D7C40E" w:rsidR="00FF066F" w:rsidRPr="00A27A22" w:rsidRDefault="00FF066F" w:rsidP="00A27A22">
      <w:pPr>
        <w:pStyle w:val="odsazfurt"/>
        <w:spacing w:before="120" w:line="276" w:lineRule="auto"/>
        <w:ind w:left="0"/>
        <w:rPr>
          <w:rFonts w:asciiTheme="minorHAnsi" w:hAnsiTheme="minorHAnsi" w:cs="Arial"/>
          <w:sz w:val="22"/>
          <w:szCs w:val="22"/>
        </w:rPr>
      </w:pPr>
      <w:bookmarkStart w:id="10"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1" w:name="_Hlk51233192"/>
      <w:bookmarkEnd w:id="10"/>
      <w:proofErr w:type="gramStart"/>
      <w:r w:rsidRPr="00A27A22">
        <w:rPr>
          <w:rFonts w:asciiTheme="minorHAnsi" w:hAnsiTheme="minorHAnsi" w:cs="Arial"/>
          <w:sz w:val="22"/>
          <w:szCs w:val="22"/>
        </w:rPr>
        <w:t>Předloží</w:t>
      </w:r>
      <w:proofErr w:type="gramEnd"/>
      <w:r w:rsidRPr="00A27A22">
        <w:rPr>
          <w:rFonts w:asciiTheme="minorHAnsi" w:hAnsiTheme="minorHAnsi" w:cs="Arial"/>
          <w:sz w:val="22"/>
          <w:szCs w:val="22"/>
        </w:rPr>
        <w:t xml:space="preserve">-li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1"/>
      <w:r w:rsidR="00C64737">
        <w:rPr>
          <w:rFonts w:asciiTheme="minorHAnsi" w:hAnsiTheme="minorHAnsi" w:cs="Arial"/>
          <w:sz w:val="22"/>
          <w:szCs w:val="22"/>
        </w:rPr>
        <w:t xml:space="preserve"> Zadavatel může </w:t>
      </w:r>
      <w:r w:rsidR="006661B3">
        <w:rPr>
          <w:rFonts w:asciiTheme="minorHAnsi" w:hAnsiTheme="minorHAnsi" w:cs="Arial"/>
          <w:sz w:val="22"/>
          <w:szCs w:val="22"/>
        </w:rPr>
        <w:t>povinnost předložit překlad prominout.</w:t>
      </w:r>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2" w:name="_Ref18578206"/>
    </w:p>
    <w:p w14:paraId="2D86F537" w14:textId="6DBA4F7E" w:rsidR="00171F6E" w:rsidRPr="000B1949" w:rsidRDefault="00171F6E" w:rsidP="00A27A22">
      <w:pPr>
        <w:pStyle w:val="odsazfurt"/>
        <w:spacing w:before="120" w:line="276" w:lineRule="auto"/>
        <w:ind w:left="0"/>
        <w:rPr>
          <w:rFonts w:asciiTheme="minorHAnsi" w:hAnsiTheme="minorHAnsi" w:cstheme="minorHAnsi"/>
          <w:sz w:val="24"/>
          <w:szCs w:val="24"/>
        </w:rPr>
      </w:pPr>
      <w:r w:rsidRPr="000B1949">
        <w:rPr>
          <w:rFonts w:asciiTheme="minorHAnsi" w:hAnsiTheme="minorHAnsi" w:cstheme="minorHAnsi"/>
          <w:sz w:val="22"/>
          <w:szCs w:val="22"/>
        </w:rPr>
        <w:t xml:space="preserve">Dodavatel může v souladu s § 101 ZZVZ podat nabídku na všech </w:t>
      </w:r>
      <w:r w:rsidR="00D60651">
        <w:rPr>
          <w:rFonts w:asciiTheme="minorHAnsi" w:hAnsiTheme="minorHAnsi" w:cstheme="minorHAnsi"/>
          <w:sz w:val="22"/>
          <w:szCs w:val="22"/>
        </w:rPr>
        <w:t xml:space="preserve">obě </w:t>
      </w:r>
      <w:r w:rsidRPr="000B1949">
        <w:rPr>
          <w:rFonts w:asciiTheme="minorHAnsi" w:hAnsiTheme="minorHAnsi" w:cstheme="minorHAnsi"/>
          <w:sz w:val="22"/>
          <w:szCs w:val="22"/>
        </w:rPr>
        <w:t>část</w:t>
      </w:r>
      <w:r w:rsidR="00D60651">
        <w:rPr>
          <w:rFonts w:asciiTheme="minorHAnsi" w:hAnsiTheme="minorHAnsi" w:cstheme="minorHAnsi"/>
          <w:sz w:val="22"/>
          <w:szCs w:val="22"/>
        </w:rPr>
        <w:t xml:space="preserve">i </w:t>
      </w:r>
      <w:r w:rsidRPr="000B1949">
        <w:rPr>
          <w:rFonts w:asciiTheme="minorHAnsi" w:hAnsiTheme="minorHAnsi" w:cstheme="minorHAnsi"/>
          <w:sz w:val="22"/>
          <w:szCs w:val="22"/>
        </w:rPr>
        <w:t>Veřejné zakázky nebo jen na jednu</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část</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Veřejné zakázky dle libovolného výběru.</w:t>
      </w:r>
      <w:r w:rsidR="00872113">
        <w:rPr>
          <w:rFonts w:asciiTheme="minorHAnsi" w:hAnsiTheme="minorHAnsi" w:cstheme="minorHAnsi"/>
          <w:sz w:val="22"/>
          <w:szCs w:val="22"/>
        </w:rPr>
        <w:t xml:space="preserve"> Pro vyloučení pochybností zadavatel v</w:t>
      </w:r>
      <w:r w:rsidR="00142549">
        <w:rPr>
          <w:rFonts w:asciiTheme="minorHAnsi" w:hAnsiTheme="minorHAnsi" w:cstheme="minorHAnsi"/>
          <w:sz w:val="22"/>
          <w:szCs w:val="22"/>
        </w:rPr>
        <w:t xml:space="preserve"> některých přílohách označuje část 1 Veřejné zakázky jako „I.“ a část 2 Veřejné zakázky jako „II.“ Dodavatel doplní všechny přílohy dle toho, na </w:t>
      </w:r>
      <w:r w:rsidR="00B046D3">
        <w:rPr>
          <w:rFonts w:asciiTheme="minorHAnsi" w:hAnsiTheme="minorHAnsi" w:cstheme="minorHAnsi"/>
          <w:sz w:val="22"/>
          <w:szCs w:val="22"/>
        </w:rPr>
        <w:t>kolik či jakou část Veřejné zakázky podává svoji nabídku.</w:t>
      </w:r>
      <w:r w:rsidRPr="000B1949">
        <w:rPr>
          <w:rFonts w:asciiTheme="minorHAnsi" w:hAnsiTheme="minorHAnsi" w:cstheme="minorHAnsi"/>
          <w:sz w:val="22"/>
          <w:szCs w:val="22"/>
        </w:rPr>
        <w:t xml:space="preserve"> </w:t>
      </w:r>
    </w:p>
    <w:p w14:paraId="558C1141" w14:textId="6A715097" w:rsidR="00FF066F" w:rsidRPr="00D91C68" w:rsidRDefault="00FF066F" w:rsidP="001F7F80">
      <w:pPr>
        <w:pStyle w:val="Nadpis2"/>
        <w:keepNext/>
        <w:ind w:left="936" w:hanging="431"/>
      </w:pPr>
      <w:bookmarkStart w:id="13" w:name="_Ref95325236"/>
      <w:r w:rsidRPr="00D91C68">
        <w:t>Požadavky na členění nabídky</w:t>
      </w:r>
      <w:bookmarkEnd w:id="12"/>
      <w:bookmarkEnd w:id="13"/>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7D46CB1" w:rsidR="008E01D1" w:rsidRPr="0018607C" w:rsidRDefault="008E01D1" w:rsidP="00B77BC7">
      <w:pPr>
        <w:pStyle w:val="Odrky"/>
        <w:jc w:val="both"/>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14" w:name="_Hlk95410068"/>
      <w:r w:rsidR="005231C9">
        <w:t xml:space="preserve"> </w:t>
      </w:r>
      <w:r w:rsidR="0004104E">
        <w:t>– dodavatel uvede na které částí Veřejné zakázky podává nabídku</w:t>
      </w:r>
      <w:r w:rsidRPr="0018607C">
        <w:t>;</w:t>
      </w:r>
      <w:bookmarkEnd w:id="14"/>
    </w:p>
    <w:p w14:paraId="0073418C" w14:textId="488BDEF4" w:rsidR="00FF066F" w:rsidRPr="0018607C" w:rsidRDefault="004B1B60" w:rsidP="00B77BC7">
      <w:pPr>
        <w:pStyle w:val="Odrky"/>
        <w:jc w:val="both"/>
      </w:pPr>
      <w:r w:rsidRPr="0018607C">
        <w:t>Doklady k prokázání kvalifikace</w:t>
      </w:r>
      <w:r w:rsidR="00493800">
        <w:t xml:space="preserve"> – základní a profesní způsobilost </w:t>
      </w:r>
      <w:proofErr w:type="gramStart"/>
      <w:r w:rsidR="00493800">
        <w:t>postačí</w:t>
      </w:r>
      <w:proofErr w:type="gramEnd"/>
      <w:r w:rsidR="00493800">
        <w:t xml:space="preserve"> pouze jednou, technickou kvalifikaci účastník doloží</w:t>
      </w:r>
      <w:r w:rsidR="00C47DF1">
        <w:t xml:space="preserve"> v závislosti na tom,</w:t>
      </w:r>
      <w:r w:rsidR="00B15405">
        <w:t xml:space="preserve"> pro jakou část Veřejné zakázky podává nabídku</w:t>
      </w:r>
      <w:r w:rsidR="005613E7" w:rsidRPr="0018607C">
        <w:t>;</w:t>
      </w:r>
    </w:p>
    <w:p w14:paraId="01D2D979" w14:textId="069D2153" w:rsidR="0073365A" w:rsidRDefault="0073365A" w:rsidP="00B77BC7">
      <w:pPr>
        <w:pStyle w:val="Odrky"/>
        <w:jc w:val="both"/>
      </w:pPr>
      <w:r>
        <w:t>Vyplněná příloha č. 3 zadávací dokumentace – technická specifikace a požadavky – v závislosti na</w:t>
      </w:r>
      <w:r w:rsidR="00B77BC7">
        <w:t> </w:t>
      </w:r>
      <w:r>
        <w:t>tom, pro jakou část Veřejné zakázky účastník podává nabídku;</w:t>
      </w:r>
    </w:p>
    <w:p w14:paraId="7D775822" w14:textId="4624836D" w:rsidR="003D67D8" w:rsidRDefault="003D67D8" w:rsidP="00B77BC7">
      <w:pPr>
        <w:pStyle w:val="Odrky"/>
        <w:jc w:val="both"/>
      </w:pPr>
      <w:r>
        <w:t>Vyplněn</w:t>
      </w:r>
      <w:r w:rsidR="005070DE">
        <w:t xml:space="preserve">é </w:t>
      </w:r>
      <w:r w:rsidR="005070DE" w:rsidRPr="00B77BC7">
        <w:rPr>
          <w:b/>
          <w:bCs/>
        </w:rPr>
        <w:t>přílohy č. 4a zadávací dokumentace – tabulka dodávek k ocenění a č. 4b zadávací dokumentace – servisní plán</w:t>
      </w:r>
      <w:r w:rsidR="005070DE">
        <w:t xml:space="preserve"> </w:t>
      </w:r>
      <w:r w:rsidR="00493800">
        <w:t>v závislosti na tom, pro jakou část Veřejné zakázky účastník podává nabídku</w:t>
      </w:r>
      <w:r>
        <w:t>;</w:t>
      </w:r>
    </w:p>
    <w:p w14:paraId="572D2EEF" w14:textId="221F0BE9" w:rsidR="005B30A4" w:rsidRDefault="00172E72" w:rsidP="00B77BC7">
      <w:pPr>
        <w:pStyle w:val="Odrky"/>
        <w:jc w:val="both"/>
      </w:pPr>
      <w:r>
        <w:t>Čestné prohlášení ve vztahu k mezinárodním sankcím</w:t>
      </w:r>
      <w:r w:rsidR="00902342">
        <w:t xml:space="preserve"> dle přílohy č. </w:t>
      </w:r>
      <w:r w:rsidR="00B647BB">
        <w:t>7</w:t>
      </w:r>
      <w:r w:rsidR="00902342">
        <w:t xml:space="preserve"> </w:t>
      </w:r>
      <w:r w:rsidR="00172FB0">
        <w:t>z</w:t>
      </w:r>
      <w:r w:rsidR="00902342">
        <w:t>adávací dokumentace</w:t>
      </w:r>
      <w:r w:rsidR="00EC6440">
        <w:t xml:space="preserve"> – </w:t>
      </w:r>
      <w:proofErr w:type="gramStart"/>
      <w:r w:rsidR="00EC6440">
        <w:t>postačí</w:t>
      </w:r>
      <w:proofErr w:type="gramEnd"/>
      <w:r w:rsidR="00EC6440">
        <w:t xml:space="preserve"> </w:t>
      </w:r>
      <w:r w:rsidR="00CF31D5">
        <w:t>předložit pouze jednou, pokud dopadá na všechny části, na které účastník podává nabídku</w:t>
      </w:r>
      <w:r w:rsidR="00902342">
        <w:t>;</w:t>
      </w:r>
    </w:p>
    <w:p w14:paraId="56E5AA08" w14:textId="185EFECC" w:rsidR="005B30A4" w:rsidRPr="00C45D37" w:rsidRDefault="005B30A4" w:rsidP="00B77BC7">
      <w:pPr>
        <w:pStyle w:val="Odrky"/>
        <w:jc w:val="both"/>
      </w:pPr>
      <w:r>
        <w:t xml:space="preserve">Čestné prohlášení o neexistenci střetu zájmů dle přílohy č. </w:t>
      </w:r>
      <w:r w:rsidR="00B647BB">
        <w:t>8</w:t>
      </w:r>
      <w:r w:rsidR="00985562">
        <w:t xml:space="preserve"> </w:t>
      </w:r>
      <w:r>
        <w:t xml:space="preserve">zadávací </w:t>
      </w:r>
      <w:r w:rsidR="00A25394">
        <w:t xml:space="preserve">dokumentace – </w:t>
      </w:r>
      <w:proofErr w:type="gramStart"/>
      <w:r w:rsidR="00A25394">
        <w:t>postačí</w:t>
      </w:r>
      <w:proofErr w:type="gramEnd"/>
      <w:r w:rsidR="00CF31D5">
        <w:t xml:space="preserve"> předložit pouze jednou, pokud dopadá na všechny části, na které účastník podává nabídku</w:t>
      </w:r>
      <w:r>
        <w:t>;</w:t>
      </w:r>
    </w:p>
    <w:p w14:paraId="649CAB52" w14:textId="77777777" w:rsidR="00FF066F" w:rsidRDefault="00FF066F" w:rsidP="00B77BC7">
      <w:pPr>
        <w:pStyle w:val="Odrky"/>
        <w:jc w:val="both"/>
        <w:rPr>
          <w:rFonts w:cs="Calibri"/>
        </w:rPr>
      </w:pPr>
      <w:r w:rsidRPr="00810B9A">
        <w:t>Rozdělení odpovědnosti v případě podání společné nabídky</w:t>
      </w:r>
      <w:r>
        <w:t>, pokud je relevantní</w:t>
      </w:r>
      <w:r>
        <w:rPr>
          <w:rFonts w:cs="Calibri"/>
        </w:rPr>
        <w:t>;</w:t>
      </w:r>
    </w:p>
    <w:p w14:paraId="69655EA6" w14:textId="1E73D4D1" w:rsidR="00FF066F" w:rsidRDefault="00FF066F" w:rsidP="00B77BC7">
      <w:pPr>
        <w:pStyle w:val="Odrky"/>
        <w:jc w:val="both"/>
        <w:rPr>
          <w:rFonts w:cs="Calibri"/>
        </w:rPr>
      </w:pPr>
      <w:r>
        <w:lastRenderedPageBreak/>
        <w:t>Seznam poddodavatelského plnění</w:t>
      </w:r>
      <w:r w:rsidR="00800934">
        <w:t>,</w:t>
      </w:r>
      <w:r w:rsidR="00507C8F">
        <w:t xml:space="preserve"> který </w:t>
      </w:r>
      <w:proofErr w:type="gramStart"/>
      <w:r w:rsidR="00507C8F">
        <w:t>tvoří</w:t>
      </w:r>
      <w:proofErr w:type="gramEnd"/>
      <w:r w:rsidR="00507C8F">
        <w:t xml:space="preserve"> přílohy č. </w:t>
      </w:r>
      <w:r w:rsidR="00B647BB">
        <w:t>6</w:t>
      </w:r>
      <w:r w:rsidR="00507C8F">
        <w:t xml:space="preserve"> </w:t>
      </w:r>
      <w:r w:rsidR="006C6C1F">
        <w:t>z</w:t>
      </w:r>
      <w:r w:rsidR="00507C8F">
        <w:t>adávací dokumentace,</w:t>
      </w:r>
      <w:r w:rsidR="00800934">
        <w:t xml:space="preserve"> pokud je </w:t>
      </w:r>
      <w:r w:rsidR="00427F3A">
        <w:t>relevantní – pro</w:t>
      </w:r>
      <w:r w:rsidR="00CF31D5">
        <w:t xml:space="preserve"> každou část Veřejné zakázky, na kterou účastník podává nabídku, samostatně</w:t>
      </w:r>
      <w:r>
        <w:rPr>
          <w:rFonts w:cs="Calibri"/>
        </w:rPr>
        <w:t>;</w:t>
      </w:r>
    </w:p>
    <w:p w14:paraId="70ECFBCA" w14:textId="4DC0041B" w:rsidR="00FF066F" w:rsidRPr="00871A74" w:rsidRDefault="009A65E8" w:rsidP="00B77BC7">
      <w:pPr>
        <w:pStyle w:val="Odrky"/>
        <w:jc w:val="both"/>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Default="00B547E6" w:rsidP="008010EF">
      <w:pPr>
        <w:pStyle w:val="Nadpis2"/>
        <w:numPr>
          <w:ilvl w:val="0"/>
          <w:numId w:val="0"/>
        </w:numPr>
        <w:rPr>
          <w:sz w:val="22"/>
          <w:lang w:eastAsia="cs-CZ"/>
        </w:rPr>
      </w:pPr>
      <w:bookmarkStart w:id="15"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1"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2B03F09D"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sidR="00937A4D">
        <w:rPr>
          <w:sz w:val="22"/>
          <w:lang w:eastAsia="cs-CZ"/>
        </w:rPr>
        <w:t>9.2</w:t>
      </w:r>
      <w:r w:rsidRPr="0069211C">
        <w:rPr>
          <w:sz w:val="22"/>
          <w:lang w:eastAsia="cs-CZ"/>
        </w:rPr>
        <w:t xml:space="preserve"> této Zadávací dokumentace.</w:t>
      </w:r>
    </w:p>
    <w:p w14:paraId="07D5CC3A" w14:textId="5EF530B5"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AF3F5D">
        <w:rPr>
          <w:rFonts w:eastAsia="Times New Roman" w:cs="Arial"/>
          <w:bCs/>
        </w:rPr>
        <w:t>9</w:t>
      </w:r>
      <w:r w:rsidRPr="00C73C61">
        <w:rPr>
          <w:rFonts w:eastAsia="Times New Roman" w:cs="Arial"/>
          <w:bCs/>
        </w:rPr>
        <w:t xml:space="preserve">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35D619B6" w:rsidR="00567711" w:rsidRDefault="00760451" w:rsidP="00B547E6">
      <w:pPr>
        <w:shd w:val="clear" w:color="auto" w:fill="FFFFFF"/>
        <w:spacing w:before="120"/>
        <w:rPr>
          <w:rFonts w:eastAsia="Times New Roman" w:cs="Arial"/>
          <w:b/>
          <w:bCs/>
          <w:lang w:eastAsia="cs-CZ"/>
        </w:rPr>
      </w:pPr>
      <w:r w:rsidRPr="0069211C">
        <w:rPr>
          <w:b/>
          <w:bCs/>
        </w:rPr>
        <w:t xml:space="preserve">Lhůta pro podání nabídek </w:t>
      </w:r>
      <w:proofErr w:type="gramStart"/>
      <w:r w:rsidRPr="0069211C">
        <w:rPr>
          <w:b/>
          <w:bCs/>
        </w:rPr>
        <w:t>končí</w:t>
      </w:r>
      <w:proofErr w:type="gramEnd"/>
      <w:r w:rsidRPr="0069211C">
        <w:rPr>
          <w:b/>
          <w:bCs/>
        </w:rPr>
        <w:t xml:space="preserve"> dnem uvedeným v uveřejněném Oznámení o zahájení zadávacího řízení ve Věstníku veřejných zakázek.</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15"/>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31BAED77"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3970B2">
        <w:rPr>
          <w:rFonts w:eastAsia="Times New Roman" w:cs="Arial"/>
          <w:bCs/>
          <w:lang w:eastAsia="cs-CZ"/>
        </w:rPr>
        <w:t xml:space="preserve">příslušnou část </w:t>
      </w:r>
      <w:r w:rsidR="00011F56" w:rsidRPr="0069211C">
        <w:rPr>
          <w:rFonts w:eastAsia="Times New Roman" w:cs="Arial"/>
          <w:bCs/>
          <w:lang w:eastAsia="cs-CZ"/>
        </w:rPr>
        <w:t>V</w:t>
      </w:r>
      <w:r w:rsidRPr="0069211C">
        <w:rPr>
          <w:rFonts w:eastAsia="Times New Roman" w:cs="Arial"/>
          <w:bCs/>
          <w:lang w:eastAsia="cs-CZ"/>
        </w:rPr>
        <w:t>eřejn</w:t>
      </w:r>
      <w:r w:rsidR="003970B2">
        <w:rPr>
          <w:rFonts w:eastAsia="Times New Roman" w:cs="Arial"/>
          <w:bCs/>
          <w:lang w:eastAsia="cs-CZ"/>
        </w:rPr>
        <w:t>é</w:t>
      </w:r>
      <w:r w:rsidRPr="0069211C">
        <w:rPr>
          <w:rFonts w:eastAsia="Times New Roman" w:cs="Arial"/>
          <w:bCs/>
          <w:lang w:eastAsia="cs-CZ"/>
        </w:rPr>
        <w:t xml:space="preserve"> zakázk</w:t>
      </w:r>
      <w:r w:rsidR="003970B2">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560767" w:rsidRPr="0069211C">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3848A6" w:rsidRPr="0069211C">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9570D8" w:rsidRPr="0069211C">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lastRenderedPageBreak/>
        <w:t>VYSVĚTLENÍ ZADÁVACÍ DOKUMENTACE</w:t>
      </w:r>
    </w:p>
    <w:p w14:paraId="3A0673E3" w14:textId="603E06DF"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507C8F">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2"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 </w:t>
      </w:r>
      <w:r w:rsidR="00D26262" w:rsidRPr="00C72B92">
        <w:rPr>
          <w:rFonts w:cs="Arial"/>
        </w:rPr>
        <w:t xml:space="preserve">bodě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F27E75" w:rsidRPr="00C72B92">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30C331E0"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E44C99">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4157B8BD" w:rsidR="00B547E6" w:rsidRPr="00700F7F" w:rsidRDefault="00700F7F" w:rsidP="00700F7F">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7777777" w:rsidR="00264773" w:rsidRPr="00B547E6" w:rsidRDefault="00264773" w:rsidP="00824715">
      <w:pPr>
        <w:pStyle w:val="Nadpis1"/>
      </w:pPr>
      <w:r>
        <w:t>DOKLADY PŘED UZAVŘENÍM SMLOUVY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4B5D2242"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4EF82D8B"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45E78144"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 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w:t>
      </w:r>
      <w:proofErr w:type="gramStart"/>
      <w:r w:rsidRPr="00732633">
        <w:t>vyloučí</w:t>
      </w:r>
      <w:proofErr w:type="gramEnd"/>
      <w:r w:rsidRPr="00732633">
        <w:t xml:space="preserve">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lastRenderedPageBreak/>
        <w:t xml:space="preserve"> </w:t>
      </w:r>
      <w:bookmarkStart w:id="16" w:name="_Ref142657249"/>
      <w:r w:rsidR="00CA5355">
        <w:t>Lhůta pro podání námitek</w:t>
      </w:r>
      <w:bookmarkEnd w:id="16"/>
    </w:p>
    <w:p w14:paraId="42420C90" w14:textId="77777777" w:rsidR="00E44C99" w:rsidRPr="00E44C99" w:rsidRDefault="00E44C99" w:rsidP="000808D4">
      <w:pPr>
        <w:pStyle w:val="slovn2"/>
        <w:numPr>
          <w:ilvl w:val="0"/>
          <w:numId w:val="0"/>
        </w:numPr>
        <w:contextualSpacing w:val="0"/>
      </w:pPr>
      <w:r w:rsidRPr="00E44C99">
        <w:t xml:space="preserve">Zadavatel v souladu s § 242 odst. 5 ZZVZ stanovuje, že námitky proti zadávacím podmínkám podle § 242 odst. 4 ZZVZ lze podat nejpozději 72 hodin před skončením lhůty pro podání nabídek podle § 242 odst. 4 ZZVZ; v takovém případě je okamžik, kdy </w:t>
      </w:r>
      <w:proofErr w:type="gramStart"/>
      <w:r w:rsidRPr="00E44C99">
        <w:t>končí</w:t>
      </w:r>
      <w:proofErr w:type="gramEnd"/>
      <w:r w:rsidRPr="00E44C99">
        <w:t xml:space="preserve"> možnost podat námitky, rozhodný pro</w:t>
      </w:r>
    </w:p>
    <w:p w14:paraId="7AE8D46A" w14:textId="4B6E7492" w:rsidR="00E44C99" w:rsidRPr="00E44C99" w:rsidRDefault="00E44C99" w:rsidP="006661B3">
      <w:pPr>
        <w:pStyle w:val="slovn2"/>
        <w:numPr>
          <w:ilvl w:val="0"/>
          <w:numId w:val="15"/>
        </w:numPr>
        <w:contextualSpacing w:val="0"/>
      </w:pPr>
      <w:r w:rsidRPr="00E44C99">
        <w:t>běh lhůt podle § 98 odst. 1 nebo § 144 odst. 2 ZZVZ,</w:t>
      </w:r>
    </w:p>
    <w:p w14:paraId="6E2F90DB" w14:textId="0C706376" w:rsidR="00CA5355" w:rsidRPr="00CA5355" w:rsidRDefault="00E44C99" w:rsidP="006661B3">
      <w:pPr>
        <w:pStyle w:val="slovn2"/>
        <w:numPr>
          <w:ilvl w:val="0"/>
          <w:numId w:val="1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4AAA32EC"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813761">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18F1DB14" w14:textId="7915C101" w:rsidR="00B547E6" w:rsidRPr="00DD5531" w:rsidRDefault="00294C38" w:rsidP="006661B3">
      <w:pPr>
        <w:pStyle w:val="psemnodrky"/>
        <w:numPr>
          <w:ilvl w:val="0"/>
          <w:numId w:val="12"/>
        </w:numPr>
      </w:pPr>
      <w:r>
        <w:t xml:space="preserve">právo </w:t>
      </w:r>
      <w:r w:rsidR="00B547E6" w:rsidRPr="00DD5531">
        <w:t>upřesnit nebo změnit ve lhůtě pro podání nabídek zadávací podmínky Veřejné zakázky;</w:t>
      </w:r>
    </w:p>
    <w:p w14:paraId="116E4125" w14:textId="26035694" w:rsidR="00B547E6" w:rsidRPr="00DD5531" w:rsidRDefault="00294C38" w:rsidP="00696DE6">
      <w:pPr>
        <w:pStyle w:val="psemnodrky"/>
      </w:pPr>
      <w:r>
        <w:t xml:space="preserve">právo </w:t>
      </w:r>
      <w:r w:rsidR="00AA5E8E" w:rsidRPr="00AA5E8E">
        <w:t xml:space="preserve">ověřit správnost údajů o realizaci významných </w:t>
      </w:r>
      <w:r w:rsidR="00146F08">
        <w:t>dodávek</w:t>
      </w:r>
      <w:r w:rsidR="00AA5E8E" w:rsidRPr="00AA5E8E">
        <w:t xml:space="preserve"> uvedených v</w:t>
      </w:r>
      <w:r w:rsidR="00AA5E8E">
        <w:t> </w:t>
      </w:r>
      <w:r w:rsidR="00AA5E8E" w:rsidRPr="00AA5E8E">
        <w:t xml:space="preserve">seznamu </w:t>
      </w:r>
      <w:r w:rsidR="00146F08">
        <w:t>dodávek</w:t>
      </w:r>
      <w:r w:rsidR="00C86015">
        <w:t>;</w:t>
      </w:r>
    </w:p>
    <w:p w14:paraId="4DC5E8BB" w14:textId="3914E038" w:rsidR="00B547E6" w:rsidRPr="00DD5531" w:rsidRDefault="000943DE" w:rsidP="00696DE6">
      <w:pPr>
        <w:pStyle w:val="psemnodrky"/>
      </w:pPr>
      <w:r>
        <w:t xml:space="preserve">právo </w:t>
      </w:r>
      <w:r w:rsidRPr="00DD5531">
        <w:t xml:space="preserve">uveřejnit uzavřenou </w:t>
      </w:r>
      <w:r w:rsidR="000A09A6">
        <w:t xml:space="preserve">Smlouvu </w:t>
      </w:r>
      <w:r w:rsidRPr="00DD5531">
        <w:t xml:space="preserve">včetně jejích příloh a dodatků a skutečně uhrazené ceny na profilu Zadavatele v souladu s § 219 ZZVZ a uveřejnit uzavřenou </w:t>
      </w:r>
      <w:r w:rsidR="00410FB1">
        <w:t xml:space="preserve">Smlouvu </w:t>
      </w:r>
      <w:r w:rsidRPr="00DD5531">
        <w:t xml:space="preserve">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35D1C87A" w:rsidR="004234C1" w:rsidRDefault="00B27CC7" w:rsidP="00696DE6">
      <w:pPr>
        <w:pStyle w:val="psemnodrky"/>
      </w:pPr>
      <w:r>
        <w:t xml:space="preserve">právo </w:t>
      </w:r>
      <w:r w:rsidR="00B547E6" w:rsidRPr="00DD5531">
        <w:t xml:space="preserve">vyloučit účastníky </w:t>
      </w:r>
      <w:r w:rsidR="005704D5">
        <w:t xml:space="preserve">Zadávacího </w:t>
      </w:r>
      <w:r w:rsidR="00B547E6" w:rsidRPr="00DD5531">
        <w:t>řízení v souladu s § 48 ZZVZ. Zadavatel upozorňuje, že dle § 48 odst.</w:t>
      </w:r>
      <w:r w:rsidR="00CB7D4A">
        <w:t> </w:t>
      </w:r>
      <w:r w:rsidR="00B547E6" w:rsidRPr="00DD5531">
        <w:t xml:space="preserve">7 ZZVZ může vyloučit účastníka </w:t>
      </w:r>
      <w:r w:rsidR="009A2889">
        <w:t>z</w:t>
      </w:r>
      <w:r w:rsidR="00B547E6" w:rsidRPr="00DD5531">
        <w:t xml:space="preserve">adávacího řízení, který je akciovou společností nebo má právní formu obdobnou akciové společnosti a nemá vydány výlučně zaknihované akcie. Zadavatel u vybraného dodavatele </w:t>
      </w:r>
      <w:proofErr w:type="gramStart"/>
      <w:r w:rsidR="00B547E6" w:rsidRPr="00DD5531">
        <w:t>ověří</w:t>
      </w:r>
      <w:proofErr w:type="gramEnd"/>
      <w:r w:rsidR="00B547E6" w:rsidRPr="00DD5531">
        <w:t xml:space="preserve"> naplnění tohoto důvodu pro vyloučení na základě informací vedených v obchodním rejstříku. Pokud z informací vedených v obchodním rejstříku vyplývá naplnění tohoto důvodu pro</w:t>
      </w:r>
      <w:r w:rsidR="00FA0846">
        <w:t> </w:t>
      </w:r>
      <w:r w:rsidR="00B547E6" w:rsidRPr="00DD5531">
        <w:t xml:space="preserve">vyloučení, Zadavatel účastníka </w:t>
      </w:r>
      <w:proofErr w:type="gramStart"/>
      <w:r w:rsidR="00B547E6" w:rsidRPr="00DD5531">
        <w:t>vyloučí</w:t>
      </w:r>
      <w:proofErr w:type="gramEnd"/>
      <w:r w:rsidR="00B547E6" w:rsidRPr="00DD5531">
        <w:t xml:space="preserve"> ze </w:t>
      </w:r>
      <w:r w:rsidR="009A2889">
        <w:t>z</w:t>
      </w:r>
      <w:r w:rsidR="00B547E6" w:rsidRPr="00DD5531">
        <w:t>adávacího řízení (s výjimkou § 48 odst. 10 ZZVZ)</w:t>
      </w:r>
      <w:r w:rsidR="004234C1">
        <w:t>;</w:t>
      </w:r>
    </w:p>
    <w:p w14:paraId="3C7E21EE" w14:textId="48777C3B" w:rsidR="00B547E6" w:rsidRDefault="009D57F3" w:rsidP="00B555FC">
      <w:pPr>
        <w:pStyle w:val="psemnodrky"/>
      </w:pPr>
      <w:r>
        <w:t>Z</w:t>
      </w:r>
      <w:r w:rsidRPr="009D57F3">
        <w:t xml:space="preserve">adavatel zadává tuto </w:t>
      </w:r>
      <w:r>
        <w:t>V</w:t>
      </w:r>
      <w:r w:rsidRPr="009D57F3">
        <w:t xml:space="preserve">eřejnou zakázku s ohledem na zásady společensky odpovědného zadávání. </w:t>
      </w:r>
      <w:r w:rsidRPr="00E472E8">
        <w:t xml:space="preserve">Podmínky týkající se tohoto společensky (sociálně) odpovědného zadávání jsou vymezeny v závazném návrhu </w:t>
      </w:r>
      <w:r w:rsidR="004030C7">
        <w:t>Smlouvy</w:t>
      </w:r>
      <w:r w:rsidRPr="00E472E8">
        <w:t>.</w:t>
      </w:r>
      <w:r w:rsidRPr="009D57F3">
        <w:t xml:space="preserve"> Zadavatel doplňuje, že s ohledem na předmět a povahu </w:t>
      </w:r>
      <w:r>
        <w:t>V</w:t>
      </w:r>
      <w:r w:rsidRPr="009D57F3">
        <w:t>eřejné zakázky není použití inovativních produktů a technologií efektivní, a proto není stanoveno</w:t>
      </w:r>
      <w:r w:rsidR="006D0887">
        <w:t>;</w:t>
      </w:r>
    </w:p>
    <w:p w14:paraId="06431417" w14:textId="1F39DECB" w:rsidR="006D0887" w:rsidRPr="00DD5531" w:rsidRDefault="006344C2" w:rsidP="00B555FC">
      <w:pPr>
        <w:pStyle w:val="psemnodrky"/>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7"/>
      <w:bookmarkEnd w:id="18"/>
      <w:bookmarkEnd w:id="19"/>
      <w:bookmarkEnd w:id="20"/>
      <w:bookmarkEnd w:id="21"/>
      <w:bookmarkEnd w:id="22"/>
      <w:bookmarkEnd w:id="23"/>
      <w:bookmarkEnd w:id="24"/>
      <w:bookmarkEnd w:id="25"/>
      <w:bookmarkEnd w:id="26"/>
      <w:r w:rsidR="00713F61">
        <w:t>.</w:t>
      </w:r>
    </w:p>
    <w:p w14:paraId="4DE872B0" w14:textId="77777777" w:rsidR="00B547E6" w:rsidRPr="00E4498D" w:rsidRDefault="00B547E6" w:rsidP="008A3A0A">
      <w:pPr>
        <w:pStyle w:val="Nadpis1"/>
      </w:pPr>
      <w:r w:rsidRPr="00E4498D">
        <w:t>PŘÍLOHY ZADÁVACÍ DOKUMENTACE</w:t>
      </w:r>
    </w:p>
    <w:p w14:paraId="6984B1DC" w14:textId="77777777"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 xml:space="preserve">součást této Zadávací dokumentace </w:t>
      </w:r>
      <w:proofErr w:type="gramStart"/>
      <w:r w:rsidRPr="00E936E6">
        <w:rPr>
          <w:rFonts w:cs="Calibri"/>
        </w:rPr>
        <w:t>tvoří</w:t>
      </w:r>
      <w:proofErr w:type="gramEnd"/>
      <w:r w:rsidRPr="00E936E6">
        <w:rPr>
          <w:rFonts w:cs="Calibri"/>
        </w:rPr>
        <w:t xml:space="preserve"> následující přílohy:</w:t>
      </w:r>
    </w:p>
    <w:p w14:paraId="48BFBFDD" w14:textId="49374A03" w:rsidR="00C07A40" w:rsidRPr="00084847" w:rsidRDefault="00CC0180" w:rsidP="006661B3">
      <w:pPr>
        <w:pStyle w:val="slovn"/>
        <w:numPr>
          <w:ilvl w:val="0"/>
          <w:numId w:val="8"/>
        </w:numPr>
        <w:spacing w:after="0"/>
        <w:ind w:left="851"/>
      </w:pPr>
      <w:bookmarkStart w:id="27" w:name="_Ref380758048"/>
      <w:r w:rsidRPr="00084847">
        <w:lastRenderedPageBreak/>
        <w:t>Krycí list nabídky</w:t>
      </w:r>
    </w:p>
    <w:p w14:paraId="22A842A7" w14:textId="3B353893" w:rsidR="004030C7" w:rsidRPr="00084847" w:rsidRDefault="00B547E6" w:rsidP="004030C7">
      <w:pPr>
        <w:pStyle w:val="slovn"/>
        <w:numPr>
          <w:ilvl w:val="0"/>
          <w:numId w:val="8"/>
        </w:numPr>
        <w:spacing w:after="0"/>
        <w:ind w:left="851"/>
      </w:pPr>
      <w:r w:rsidRPr="00084847">
        <w:t>Z</w:t>
      </w:r>
      <w:r w:rsidR="00901C7A" w:rsidRPr="00084847">
        <w:t xml:space="preserve">ávazný návrh </w:t>
      </w:r>
      <w:r w:rsidR="004030C7">
        <w:t>Smlouvy</w:t>
      </w:r>
      <w:r w:rsidR="007E5FC5">
        <w:t xml:space="preserve"> (pro obě části)</w:t>
      </w:r>
    </w:p>
    <w:bookmarkEnd w:id="27"/>
    <w:p w14:paraId="15461DC3" w14:textId="7325B859" w:rsidR="004030C7" w:rsidRPr="004030C7" w:rsidRDefault="007E5FC5" w:rsidP="00BF4641">
      <w:pPr>
        <w:pStyle w:val="slovn"/>
        <w:spacing w:after="0"/>
      </w:pPr>
      <w:r>
        <w:t>Technická specifikace a požadavky</w:t>
      </w:r>
      <w:r w:rsidR="002E0D28">
        <w:t xml:space="preserve"> – samostatně pro část 1 a pro část 2 Veřejné zakázky</w:t>
      </w:r>
    </w:p>
    <w:p w14:paraId="6F77BA61" w14:textId="77777777" w:rsidR="00F336C9" w:rsidRDefault="00F336C9" w:rsidP="00BF4641">
      <w:pPr>
        <w:pStyle w:val="slovn"/>
        <w:spacing w:after="0"/>
      </w:pPr>
      <w:r>
        <w:t>Přílohy:</w:t>
      </w:r>
    </w:p>
    <w:p w14:paraId="4CAC17C7" w14:textId="747A2D2E" w:rsidR="004030C7" w:rsidRDefault="00F336C9" w:rsidP="00F336C9">
      <w:pPr>
        <w:pStyle w:val="slovn"/>
        <w:numPr>
          <w:ilvl w:val="0"/>
          <w:numId w:val="0"/>
        </w:numPr>
        <w:spacing w:after="0"/>
        <w:ind w:left="851"/>
      </w:pPr>
      <w:proofErr w:type="gramStart"/>
      <w:r>
        <w:t>4a</w:t>
      </w:r>
      <w:proofErr w:type="gramEnd"/>
      <w:r>
        <w:t xml:space="preserve"> – Tabulka dodávek k</w:t>
      </w:r>
      <w:r w:rsidR="002E0D28">
        <w:t> </w:t>
      </w:r>
      <w:r>
        <w:t>ocenění</w:t>
      </w:r>
      <w:r w:rsidR="002E0D28">
        <w:t xml:space="preserve"> - samostatně pro část 1 a pro část 2 Veřejné zakázky</w:t>
      </w:r>
    </w:p>
    <w:p w14:paraId="11C56535" w14:textId="70C202B2" w:rsidR="00F336C9" w:rsidRPr="004030C7" w:rsidRDefault="00F336C9" w:rsidP="00F336C9">
      <w:pPr>
        <w:pStyle w:val="slovn"/>
        <w:numPr>
          <w:ilvl w:val="0"/>
          <w:numId w:val="0"/>
        </w:numPr>
        <w:spacing w:after="0"/>
        <w:ind w:left="851"/>
      </w:pPr>
      <w:proofErr w:type="gramStart"/>
      <w:r>
        <w:t>4b</w:t>
      </w:r>
      <w:proofErr w:type="gramEnd"/>
      <w:r>
        <w:t xml:space="preserve"> – Servisní plán</w:t>
      </w:r>
      <w:r w:rsidR="002E0D28">
        <w:t xml:space="preserve"> - samostatně pro část 1 a pro část 2 Veřejné zakázky</w:t>
      </w:r>
    </w:p>
    <w:p w14:paraId="524C310C" w14:textId="77777777" w:rsidR="00FB3805" w:rsidRPr="00E936E6" w:rsidRDefault="00FB3805" w:rsidP="00FB3805">
      <w:pPr>
        <w:pStyle w:val="slovn"/>
        <w:spacing w:after="0"/>
      </w:pPr>
      <w:r w:rsidRPr="00E936E6">
        <w:rPr>
          <w:rFonts w:cs="Tahoma"/>
        </w:rPr>
        <w:t>Vzor čestného prohlášení o splnění kvalifikace</w:t>
      </w:r>
    </w:p>
    <w:p w14:paraId="06013E8A" w14:textId="70DD5E39"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0167EB96" w14:textId="312D870B" w:rsidR="00580E03" w:rsidRDefault="00580E03" w:rsidP="001A7A97">
      <w:pPr>
        <w:pStyle w:val="slovn"/>
        <w:spacing w:after="0"/>
      </w:pPr>
      <w:r>
        <w:t>Čestné prohlášení ve vztahu k mezinárodním sankcím</w:t>
      </w:r>
    </w:p>
    <w:p w14:paraId="6239A3CF" w14:textId="6634FB9B" w:rsidR="00C1239D" w:rsidRDefault="00C1239D" w:rsidP="001A7A97">
      <w:pPr>
        <w:pStyle w:val="slovn"/>
        <w:spacing w:after="0"/>
      </w:pPr>
      <w:r>
        <w:t>Čestné prohlášení o neexistenci střetu zájmů</w:t>
      </w:r>
    </w:p>
    <w:p w14:paraId="4D69E00D" w14:textId="77777777" w:rsidR="00FB3805" w:rsidRDefault="00FB3805" w:rsidP="00FB3805">
      <w:pPr>
        <w:pStyle w:val="slovn"/>
        <w:spacing w:after="0"/>
      </w:pPr>
      <w:r w:rsidRPr="00E936E6">
        <w:t xml:space="preserve">Požadavky na </w:t>
      </w:r>
      <w:r w:rsidRPr="00E472E8">
        <w:t>elektronickou komunikaci JOSEPHINE</w:t>
      </w:r>
    </w:p>
    <w:p w14:paraId="5538C0EC" w14:textId="77777777" w:rsidR="003018A1" w:rsidRPr="00E936E6" w:rsidRDefault="003018A1" w:rsidP="000B1949">
      <w:pPr>
        <w:pStyle w:val="slovn"/>
        <w:numPr>
          <w:ilvl w:val="0"/>
          <w:numId w:val="0"/>
        </w:numPr>
        <w:spacing w:after="0"/>
        <w:ind w:left="851"/>
      </w:pPr>
    </w:p>
    <w:p w14:paraId="669E081C" w14:textId="77777777" w:rsidR="00B547E6" w:rsidRPr="008973B9" w:rsidRDefault="00B547E6" w:rsidP="00B547E6">
      <w:pPr>
        <w:pStyle w:val="Odstavecseseznamem"/>
        <w:spacing w:after="0"/>
        <w:ind w:left="284"/>
        <w:contextualSpacing w:val="0"/>
      </w:pPr>
    </w:p>
    <w:p w14:paraId="65F68A86" w14:textId="79298346" w:rsidR="00823779" w:rsidRDefault="00823779" w:rsidP="00E31F4C">
      <w:pPr>
        <w:keepNext/>
        <w:spacing w:after="0" w:line="240" w:lineRule="auto"/>
        <w:rPr>
          <w:rFonts w:ascii="Calibri" w:eastAsia="Calibri" w:hAnsi="Calibri" w:cs="Arial"/>
        </w:rPr>
      </w:pPr>
      <w:bookmarkStart w:id="28" w:name="_Hlk51231334"/>
      <w:bookmarkStart w:id="29" w:name="_Hlk51233900"/>
      <w:r>
        <w:rPr>
          <w:rFonts w:ascii="Calibri" w:eastAsia="Calibri" w:hAnsi="Calibri" w:cs="Arial"/>
        </w:rPr>
        <w:t xml:space="preserve">V Jablonci nad Nisou </w:t>
      </w:r>
      <w:bookmarkEnd w:id="28"/>
    </w:p>
    <w:bookmarkEnd w:id="29"/>
    <w:p w14:paraId="3E2D1D8F" w14:textId="77777777" w:rsidR="00823779" w:rsidRPr="00E06984" w:rsidRDefault="00823779" w:rsidP="00E31F4C">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30" w:name="_Hlk51233973"/>
            <w:r>
              <w:rPr>
                <w:rFonts w:ascii="Calibri" w:hAnsi="Calibri" w:cs="Calibri"/>
                <w:szCs w:val="22"/>
              </w:rPr>
              <w:t xml:space="preserve">za </w:t>
            </w:r>
            <w:r w:rsidRPr="00054A42">
              <w:rPr>
                <w:rFonts w:ascii="Calibri" w:hAnsi="Calibri" w:cs="Calibri"/>
                <w:b/>
                <w:szCs w:val="22"/>
              </w:rPr>
              <w:t>Silnice LK a.s.</w:t>
            </w:r>
            <w:bookmarkEnd w:id="3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AB454A" w:rsidRDefault="00D72677" w:rsidP="004560C7">
            <w:pPr>
              <w:spacing w:after="0" w:line="240" w:lineRule="auto"/>
              <w:rPr>
                <w:rFonts w:ascii="Calibri" w:eastAsia="Calibri" w:hAnsi="Calibri" w:cs="Arial"/>
              </w:rPr>
            </w:pPr>
            <w:r w:rsidRPr="00AB454A">
              <w:rPr>
                <w:rFonts w:ascii="Calibri" w:eastAsia="Calibri" w:hAnsi="Calibri" w:cs="Arial"/>
              </w:rPr>
              <w:t xml:space="preserve">Ing. </w:t>
            </w:r>
            <w:r w:rsidR="00011F56" w:rsidRPr="00AB454A">
              <w:rPr>
                <w:rFonts w:ascii="Calibri" w:eastAsia="Calibri" w:hAnsi="Calibri" w:cs="Arial"/>
              </w:rPr>
              <w:t>Petr Správka</w:t>
            </w:r>
          </w:p>
          <w:p w14:paraId="0A8BD48B" w14:textId="77777777" w:rsidR="00B547E6" w:rsidRPr="00AB454A" w:rsidRDefault="00B547E6" w:rsidP="004560C7">
            <w:pPr>
              <w:spacing w:after="0" w:line="240" w:lineRule="auto"/>
              <w:rPr>
                <w:rFonts w:ascii="Calibri" w:hAnsi="Calibri" w:cs="Calibri"/>
              </w:rPr>
            </w:pPr>
            <w:r w:rsidRPr="00AB454A">
              <w:rPr>
                <w:rFonts w:ascii="Calibri" w:eastAsia="Calibri" w:hAnsi="Calibri" w:cs="Arial"/>
              </w:rPr>
              <w:t>předseda představenstva</w:t>
            </w:r>
          </w:p>
        </w:tc>
        <w:tc>
          <w:tcPr>
            <w:tcW w:w="4606" w:type="dxa"/>
            <w:shd w:val="clear" w:color="auto" w:fill="auto"/>
          </w:tcPr>
          <w:p w14:paraId="31658EF8" w14:textId="77777777" w:rsidR="00B547E6" w:rsidRPr="00AB454A" w:rsidRDefault="008E720D" w:rsidP="004560C7">
            <w:pPr>
              <w:spacing w:after="0" w:line="240" w:lineRule="auto"/>
              <w:rPr>
                <w:rFonts w:ascii="Calibri" w:eastAsia="Calibri" w:hAnsi="Calibri" w:cs="Arial"/>
              </w:rPr>
            </w:pPr>
            <w:r w:rsidRPr="00AB454A">
              <w:rPr>
                <w:rFonts w:ascii="Calibri" w:eastAsia="Calibri" w:hAnsi="Calibri" w:cs="Arial"/>
              </w:rPr>
              <w:t>Zdeněk Sameš</w:t>
            </w:r>
          </w:p>
          <w:p w14:paraId="202A9BF5" w14:textId="77777777" w:rsidR="00B547E6" w:rsidRPr="00AB454A" w:rsidRDefault="00B547E6" w:rsidP="004560C7">
            <w:pPr>
              <w:spacing w:after="0" w:line="240" w:lineRule="auto"/>
              <w:rPr>
                <w:rFonts w:ascii="Calibri" w:hAnsi="Calibri" w:cs="Calibri"/>
                <w:b/>
              </w:rPr>
            </w:pPr>
            <w:r w:rsidRPr="00AB454A">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1E124DF1" w14:textId="11C148B6"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6EA892B2"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podané v</w:t>
      </w:r>
      <w:r w:rsidR="00F679D1">
        <w:rPr>
          <w:rFonts w:eastAsia="Times New Roman" w:cs="Arial"/>
          <w:szCs w:val="24"/>
          <w:lang w:eastAsia="cs-CZ"/>
        </w:rPr>
        <w:t xml:space="preserve"> zadávacím </w:t>
      </w:r>
      <w:r w:rsidRPr="006E0B8E">
        <w:rPr>
          <w:rFonts w:eastAsia="Times New Roman" w:cs="Arial"/>
          <w:szCs w:val="24"/>
          <w:lang w:eastAsia="cs-CZ"/>
        </w:rPr>
        <w:t xml:space="preserve">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2043BA13" w14:textId="626ABC69" w:rsidR="00146F08" w:rsidRDefault="001F4F69" w:rsidP="00146F08">
      <w:pPr>
        <w:jc w:val="center"/>
        <w:rPr>
          <w:b/>
          <w:caps/>
          <w:color w:val="E36C0A" w:themeColor="accent6" w:themeShade="BF"/>
          <w:sz w:val="40"/>
        </w:rPr>
      </w:pPr>
      <w:r>
        <w:rPr>
          <w:b/>
          <w:bCs/>
          <w:caps/>
          <w:color w:val="E36C0A" w:themeColor="accent6" w:themeShade="BF"/>
          <w:sz w:val="40"/>
        </w:rPr>
        <w:t xml:space="preserve">Nákup </w:t>
      </w:r>
      <w:r w:rsidR="003D2B23">
        <w:rPr>
          <w:b/>
          <w:bCs/>
          <w:caps/>
          <w:color w:val="E36C0A" w:themeColor="accent6" w:themeShade="BF"/>
          <w:sz w:val="40"/>
        </w:rPr>
        <w:t xml:space="preserve">3 ks </w:t>
      </w:r>
      <w:r w:rsidR="00462FD8">
        <w:rPr>
          <w:b/>
          <w:bCs/>
          <w:caps/>
          <w:color w:val="E36C0A" w:themeColor="accent6" w:themeShade="BF"/>
          <w:sz w:val="40"/>
        </w:rPr>
        <w:t>nákladních automobilů</w:t>
      </w:r>
      <w:r w:rsidR="003D2B23">
        <w:rPr>
          <w:b/>
          <w:bCs/>
          <w:caps/>
          <w:color w:val="E36C0A" w:themeColor="accent6" w:themeShade="BF"/>
          <w:sz w:val="40"/>
        </w:rPr>
        <w:t xml:space="preserve"> s nástavbami</w:t>
      </w:r>
    </w:p>
    <w:p w14:paraId="340972A3" w14:textId="77777777" w:rsidR="007547ED" w:rsidRPr="005A0818" w:rsidRDefault="007547ED" w:rsidP="00146F08">
      <w:pPr>
        <w:jc w:val="center"/>
        <w:rPr>
          <w:b/>
          <w:caps/>
          <w:color w:val="E36C0A" w:themeColor="accent6" w:themeShade="BF"/>
          <w:sz w:val="40"/>
        </w:rPr>
      </w:pP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FBC8FEF" w14:textId="0C74762A" w:rsidR="00506EC1" w:rsidRPr="00580784" w:rsidRDefault="001F7F80" w:rsidP="00580784">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7E49FD">
        <w:rPr>
          <w:rFonts w:eastAsia="Times New Roman" w:cs="Arial"/>
          <w:lang w:eastAsia="cs-CZ"/>
        </w:rPr>
        <w:t> </w:t>
      </w:r>
      <w:r w:rsidRPr="00485DC9">
        <w:rPr>
          <w:rFonts w:eastAsia="Times New Roman" w:cs="Arial"/>
          <w:lang w:eastAsia="cs-CZ"/>
        </w:rPr>
        <w:t>503</w:t>
      </w:r>
    </w:p>
    <w:p w14:paraId="38C5326F" w14:textId="77777777" w:rsidR="007E49FD" w:rsidRDefault="007E49FD" w:rsidP="007E49FD">
      <w:pPr>
        <w:pStyle w:val="Nadpis2"/>
        <w:numPr>
          <w:ilvl w:val="0"/>
          <w:numId w:val="0"/>
        </w:numPr>
        <w:spacing w:before="180" w:after="60"/>
        <w:rPr>
          <w:lang w:eastAsia="cs-CZ"/>
        </w:rPr>
      </w:pPr>
    </w:p>
    <w:p w14:paraId="03B57C67" w14:textId="738B0ED7" w:rsidR="007E49FD" w:rsidRDefault="007E49FD" w:rsidP="007E49FD">
      <w:pPr>
        <w:pStyle w:val="Nadpis2"/>
        <w:numPr>
          <w:ilvl w:val="0"/>
          <w:numId w:val="0"/>
        </w:numPr>
        <w:spacing w:before="180" w:after="60"/>
        <w:rPr>
          <w:lang w:eastAsia="cs-CZ"/>
        </w:rPr>
      </w:pPr>
      <w:r>
        <w:rPr>
          <w:lang w:eastAsia="cs-CZ"/>
        </w:rPr>
        <w:t>Veřejná zakázka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E49FD" w14:paraId="69B24B8A" w14:textId="77777777" w:rsidTr="0096738A">
        <w:tc>
          <w:tcPr>
            <w:tcW w:w="2977" w:type="dxa"/>
            <w:shd w:val="clear" w:color="auto" w:fill="auto"/>
            <w:vAlign w:val="center"/>
          </w:tcPr>
          <w:p w14:paraId="647240CD" w14:textId="77777777" w:rsidR="007E49FD" w:rsidRPr="000E7D16" w:rsidRDefault="007E49FD" w:rsidP="0096738A">
            <w:pPr>
              <w:spacing w:before="40" w:after="40" w:line="240" w:lineRule="auto"/>
              <w:rPr>
                <w:b/>
                <w:lang w:eastAsia="cs-CZ"/>
              </w:rPr>
            </w:pPr>
            <w:r>
              <w:rPr>
                <w:b/>
                <w:lang w:eastAsia="cs-CZ"/>
              </w:rPr>
              <w:t>Část Veřejné zakázky</w:t>
            </w:r>
          </w:p>
        </w:tc>
        <w:tc>
          <w:tcPr>
            <w:tcW w:w="6203" w:type="dxa"/>
            <w:shd w:val="clear" w:color="auto" w:fill="auto"/>
            <w:vAlign w:val="center"/>
          </w:tcPr>
          <w:p w14:paraId="0E2CD9F5" w14:textId="0ACAF970" w:rsidR="007E49FD" w:rsidRPr="001A50E0" w:rsidRDefault="007E49FD" w:rsidP="0096738A">
            <w:pPr>
              <w:spacing w:before="40" w:after="40" w:line="240" w:lineRule="auto"/>
              <w:rPr>
                <w:lang w:eastAsia="cs-CZ"/>
              </w:rPr>
            </w:pPr>
            <w:r w:rsidRPr="001A50E0">
              <w:rPr>
                <w:rFonts w:cstheme="minorHAnsi"/>
              </w:rPr>
              <w:t>[</w:t>
            </w:r>
            <w:r w:rsidRPr="001A50E0">
              <w:rPr>
                <w:rFonts w:cstheme="minorHAnsi"/>
                <w:highlight w:val="green"/>
              </w:rPr>
              <w:t xml:space="preserve">DOPLNÍ </w:t>
            </w:r>
            <w:r w:rsidRPr="003D2B23">
              <w:rPr>
                <w:rFonts w:cstheme="minorHAnsi"/>
                <w:highlight w:val="green"/>
              </w:rPr>
              <w:t>DODAVATEL</w:t>
            </w:r>
            <w:r w:rsidR="003D2B23" w:rsidRPr="003D2B23">
              <w:rPr>
                <w:rFonts w:cstheme="minorHAnsi"/>
                <w:highlight w:val="green"/>
              </w:rPr>
              <w:t xml:space="preserve"> – </w:t>
            </w:r>
            <w:r w:rsidR="003D2B23">
              <w:rPr>
                <w:rFonts w:cstheme="minorHAnsi"/>
                <w:highlight w:val="green"/>
              </w:rPr>
              <w:t xml:space="preserve">část </w:t>
            </w:r>
            <w:r w:rsidR="003D2B23" w:rsidRPr="003D2B23">
              <w:rPr>
                <w:rFonts w:cstheme="minorHAnsi"/>
                <w:highlight w:val="green"/>
              </w:rPr>
              <w:t>1 nebo 2 nebo 1 a 2</w:t>
            </w:r>
            <w:r w:rsidRPr="001A50E0">
              <w:rPr>
                <w:rFonts w:cstheme="minorHAnsi"/>
              </w:rPr>
              <w:t>]</w:t>
            </w:r>
          </w:p>
        </w:tc>
      </w:tr>
    </w:tbl>
    <w:p w14:paraId="780DA33D" w14:textId="77777777" w:rsidR="007E49FD" w:rsidRDefault="007E49FD" w:rsidP="001F7F80">
      <w:pPr>
        <w:pStyle w:val="Nadpis2"/>
        <w:numPr>
          <w:ilvl w:val="0"/>
          <w:numId w:val="0"/>
        </w:numPr>
        <w:spacing w:before="180" w:after="60"/>
        <w:rPr>
          <w:lang w:eastAsia="cs-CZ"/>
        </w:rPr>
      </w:pPr>
    </w:p>
    <w:p w14:paraId="13047888" w14:textId="02FE7CFD"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4CBA3DEA" w14:textId="77777777" w:rsidTr="005B66DD">
        <w:tc>
          <w:tcPr>
            <w:tcW w:w="2977" w:type="dxa"/>
            <w:shd w:val="clear" w:color="auto" w:fill="auto"/>
            <w:vAlign w:val="center"/>
          </w:tcPr>
          <w:p w14:paraId="2D90AE88"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0605CEB8"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67A7BA2C" w14:textId="77777777" w:rsidTr="00CA04DE">
        <w:tc>
          <w:tcPr>
            <w:tcW w:w="2977" w:type="dxa"/>
            <w:shd w:val="clear" w:color="auto" w:fill="auto"/>
            <w:vAlign w:val="center"/>
          </w:tcPr>
          <w:p w14:paraId="1FE6107A"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5812E353" w14:textId="1EF47EDF"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873EE1C" w14:textId="77777777" w:rsidTr="00CA04DE">
        <w:tc>
          <w:tcPr>
            <w:tcW w:w="2977" w:type="dxa"/>
            <w:shd w:val="clear" w:color="auto" w:fill="auto"/>
            <w:vAlign w:val="center"/>
          </w:tcPr>
          <w:p w14:paraId="289E0DB7"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5280F641" w14:textId="259BF236"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398F300" w14:textId="77777777" w:rsidTr="00CA04DE">
        <w:tc>
          <w:tcPr>
            <w:tcW w:w="2977" w:type="dxa"/>
            <w:shd w:val="clear" w:color="auto" w:fill="auto"/>
            <w:vAlign w:val="center"/>
          </w:tcPr>
          <w:p w14:paraId="5282817C"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73AE5FAA" w14:textId="4281615C"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A738539" w14:textId="77777777" w:rsidTr="00CA04DE">
        <w:tc>
          <w:tcPr>
            <w:tcW w:w="2977" w:type="dxa"/>
            <w:shd w:val="clear" w:color="auto" w:fill="auto"/>
            <w:vAlign w:val="center"/>
          </w:tcPr>
          <w:p w14:paraId="1DAEEC64"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5AAF844E" w14:textId="039856F9"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661E4D89" w14:textId="77777777" w:rsidTr="00CA04DE">
        <w:tc>
          <w:tcPr>
            <w:tcW w:w="2977" w:type="dxa"/>
            <w:shd w:val="clear" w:color="auto" w:fill="auto"/>
            <w:vAlign w:val="center"/>
          </w:tcPr>
          <w:p w14:paraId="5CCA89DD"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6117B8ED" w14:textId="5BC20CB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29E7929" w14:textId="77777777" w:rsidTr="00CA04DE">
        <w:tc>
          <w:tcPr>
            <w:tcW w:w="2977" w:type="dxa"/>
            <w:shd w:val="clear" w:color="auto" w:fill="auto"/>
            <w:vAlign w:val="center"/>
          </w:tcPr>
          <w:p w14:paraId="3391811F"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701361DE" w14:textId="0CC7489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5718273A" w14:textId="77777777" w:rsidTr="00CA04DE">
        <w:tc>
          <w:tcPr>
            <w:tcW w:w="2977" w:type="dxa"/>
            <w:shd w:val="clear" w:color="auto" w:fill="auto"/>
            <w:vAlign w:val="center"/>
          </w:tcPr>
          <w:p w14:paraId="049AE8F3"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5E75797" w14:textId="1600DAD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8100787" w14:textId="77777777" w:rsidTr="00CA04DE">
        <w:tc>
          <w:tcPr>
            <w:tcW w:w="2977" w:type="dxa"/>
            <w:shd w:val="clear" w:color="auto" w:fill="auto"/>
            <w:vAlign w:val="center"/>
          </w:tcPr>
          <w:p w14:paraId="54A5C113"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75ECCA0B" w14:textId="0BE070DC"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6B88936B" w14:textId="77777777" w:rsidTr="00DB0191">
        <w:tc>
          <w:tcPr>
            <w:tcW w:w="2977" w:type="dxa"/>
            <w:shd w:val="clear" w:color="auto" w:fill="auto"/>
            <w:vAlign w:val="center"/>
          </w:tcPr>
          <w:p w14:paraId="4D11AAA4"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758513D4"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5CE7E289" w14:textId="77777777" w:rsidTr="00DB0191">
        <w:tc>
          <w:tcPr>
            <w:tcW w:w="2977" w:type="dxa"/>
            <w:shd w:val="clear" w:color="auto" w:fill="auto"/>
            <w:vAlign w:val="center"/>
          </w:tcPr>
          <w:p w14:paraId="718C54CC"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4E9E6EBF"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371DB039" w14:textId="77777777" w:rsidTr="00DB0191">
        <w:tc>
          <w:tcPr>
            <w:tcW w:w="2977" w:type="dxa"/>
            <w:shd w:val="clear" w:color="auto" w:fill="auto"/>
            <w:vAlign w:val="center"/>
          </w:tcPr>
          <w:p w14:paraId="46EA83ED"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653DEFA9"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3332BA1" w14:textId="77777777" w:rsidTr="00453D1A">
        <w:tc>
          <w:tcPr>
            <w:tcW w:w="2977" w:type="dxa"/>
            <w:shd w:val="clear" w:color="auto" w:fill="auto"/>
            <w:vAlign w:val="center"/>
          </w:tcPr>
          <w:p w14:paraId="1EBC5F05"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06DDFF9D"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55030F9F" w14:textId="77777777" w:rsidTr="00453D1A">
        <w:tc>
          <w:tcPr>
            <w:tcW w:w="2977" w:type="dxa"/>
            <w:shd w:val="clear" w:color="auto" w:fill="auto"/>
            <w:vAlign w:val="center"/>
          </w:tcPr>
          <w:p w14:paraId="5D1D6FAA"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64614625"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0FDF7631" w14:textId="77777777" w:rsidTr="00453D1A">
        <w:tc>
          <w:tcPr>
            <w:tcW w:w="2977" w:type="dxa"/>
            <w:shd w:val="clear" w:color="auto" w:fill="auto"/>
            <w:vAlign w:val="center"/>
          </w:tcPr>
          <w:p w14:paraId="717B21CC"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0A6179D6"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E936E6">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1A5F4C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63C2CB99"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w:t>
      </w:r>
      <w:r w:rsidR="0053247D">
        <w:rPr>
          <w:rFonts w:eastAsia="Times New Roman" w:cs="Arial"/>
          <w:lang w:eastAsia="cs-CZ"/>
        </w:rPr>
        <w:t>S</w:t>
      </w:r>
      <w:r w:rsidR="007B4002" w:rsidRPr="00A65937">
        <w:rPr>
          <w:rFonts w:eastAsia="Times New Roman" w:cs="Arial"/>
          <w:lang w:eastAsia="cs-CZ"/>
        </w:rPr>
        <w:t xml:space="preserve">mlouvy 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53247D">
        <w:rPr>
          <w:rFonts w:eastAsia="Times New Roman" w:cs="Arial"/>
          <w:i/>
          <w:iCs/>
          <w:lang w:eastAsia="cs-CZ"/>
        </w:rPr>
        <w:t xml:space="preserve">Nákup 3 ks </w:t>
      </w:r>
      <w:r w:rsidR="003C5B1A">
        <w:rPr>
          <w:rFonts w:eastAsia="Times New Roman" w:cs="Arial"/>
          <w:i/>
          <w:iCs/>
          <w:lang w:eastAsia="cs-CZ"/>
        </w:rPr>
        <w:t>nákladních automobilů</w:t>
      </w:r>
      <w:r w:rsidR="0053247D">
        <w:rPr>
          <w:rFonts w:eastAsia="Times New Roman" w:cs="Arial"/>
          <w:i/>
          <w:iCs/>
          <w:lang w:eastAsia="cs-CZ"/>
        </w:rPr>
        <w:t xml:space="preserve"> s nástavbami</w:t>
      </w:r>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3247D">
        <w:rPr>
          <w:rFonts w:eastAsia="Times New Roman" w:cs="Arial"/>
          <w:lang w:eastAsia="cs-CZ"/>
        </w:rPr>
        <w:t xml:space="preserve">Smlouvy </w:t>
      </w:r>
      <w:r w:rsidR="007B4002" w:rsidRPr="00A65937">
        <w:rPr>
          <w:rFonts w:eastAsia="Times New Roman" w:cs="Arial"/>
          <w:lang w:eastAsia="cs-CZ"/>
        </w:rPr>
        <w:t>na veřejnou zakázku</w:t>
      </w:r>
      <w:r w:rsidR="00F27E75" w:rsidRPr="00A65937">
        <w:rPr>
          <w:rFonts w:eastAsia="Times New Roman" w:cs="Arial"/>
          <w:lang w:eastAsia="cs-CZ"/>
        </w:rPr>
        <w:t>, který je obsažen v</w:t>
      </w:r>
      <w:r w:rsidR="00D53C2E">
        <w:rPr>
          <w:rFonts w:eastAsia="Times New Roman" w:cs="Arial"/>
          <w:lang w:eastAsia="cs-CZ"/>
        </w:rPr>
        <w:t xml:space="preserve"> příslušné </w:t>
      </w:r>
      <w:r w:rsidR="00F27E75" w:rsidRPr="00A65937">
        <w:rPr>
          <w:rFonts w:eastAsia="Times New Roman" w:cs="Arial"/>
          <w:lang w:eastAsia="cs-CZ"/>
        </w:rPr>
        <w:t xml:space="preserve">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53247D">
        <w:rPr>
          <w:rFonts w:eastAsia="Times New Roman" w:cs="Arial"/>
          <w:lang w:eastAsia="cs-CZ"/>
        </w:rPr>
        <w:t>Smlouv</w:t>
      </w:r>
      <w:r w:rsidR="00C67C18">
        <w:rPr>
          <w:rFonts w:eastAsia="Times New Roman" w:cs="Arial"/>
          <w:lang w:eastAsia="cs-CZ"/>
        </w:rPr>
        <w:t xml:space="preserve">y </w:t>
      </w:r>
      <w:r w:rsidR="007B4002" w:rsidRPr="007B4002">
        <w:rPr>
          <w:rFonts w:eastAsia="Times New Roman" w:cs="Arial"/>
          <w:lang w:eastAsia="cs-CZ"/>
        </w:rPr>
        <w:t xml:space="preserve">na </w:t>
      </w:r>
      <w:r w:rsidR="00282A57">
        <w:rPr>
          <w:rFonts w:eastAsia="Times New Roman" w:cs="Arial"/>
          <w:lang w:eastAsia="cs-CZ"/>
        </w:rPr>
        <w:t xml:space="preserve">příslušnou část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B932630"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0346ABFD"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proofErr w:type="gramStart"/>
      <w:r w:rsidRPr="00FE753A">
        <w:rPr>
          <w:rFonts w:cs="Arial"/>
          <w:b/>
          <w:szCs w:val="20"/>
          <w:highlight w:val="green"/>
        </w:rPr>
        <w:t>účastníka</w:t>
      </w:r>
      <w:r w:rsidRPr="00FE753A">
        <w:rPr>
          <w:rFonts w:cs="Arial"/>
          <w:szCs w:val="20"/>
          <w:highlight w:val="green"/>
        </w:rPr>
        <w:t xml:space="preserve">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0C737C29" w14:textId="64393361"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proofErr w:type="gramStart"/>
      <w:r w:rsidRPr="00FE753A">
        <w:rPr>
          <w:rFonts w:cs="Arial"/>
          <w:szCs w:val="20"/>
          <w:highlight w:val="green"/>
        </w:rPr>
        <w:t xml:space="preserve">účastníka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456EF00F" w14:textId="273B92A8"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proofErr w:type="gramStart"/>
      <w:r w:rsidRPr="00FE753A">
        <w:rPr>
          <w:rFonts w:cs="Arial"/>
          <w:szCs w:val="20"/>
          <w:highlight w:val="green"/>
        </w:rPr>
        <w:t xml:space="preserve">oprávnění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B55648C" w14:textId="7A1AECE3"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w:t>
      </w:r>
      <w:r w:rsidR="0031544A">
        <w:rPr>
          <w:rFonts w:cstheme="minorHAnsi"/>
          <w:b/>
          <w:bCs/>
        </w:rPr>
        <w:t>z</w:t>
      </w:r>
      <w:r w:rsidR="005C6801">
        <w:rPr>
          <w:rFonts w:cstheme="minorHAnsi"/>
          <w:b/>
          <w:bCs/>
        </w:rPr>
        <w:t xml:space="preserve">ávazný návrh </w:t>
      </w:r>
      <w:r w:rsidR="00C67C18">
        <w:rPr>
          <w:rFonts w:cstheme="minorHAnsi"/>
          <w:b/>
          <w:bCs/>
        </w:rPr>
        <w:t>Smlouv</w:t>
      </w:r>
      <w:r w:rsidR="00A21A20">
        <w:rPr>
          <w:rFonts w:cstheme="minorHAnsi"/>
          <w:b/>
          <w:bCs/>
        </w:rPr>
        <w:t>y</w:t>
      </w:r>
    </w:p>
    <w:p w14:paraId="75FF3AAE" w14:textId="7F9970AB" w:rsidR="00121DCB" w:rsidRDefault="00121DCB" w:rsidP="00121DCB">
      <w:pPr>
        <w:widowControl w:val="0"/>
        <w:jc w:val="left"/>
        <w:rPr>
          <w:rFonts w:cstheme="minorHAnsi"/>
          <w:i/>
          <w:iCs/>
        </w:rPr>
      </w:pPr>
      <w:r>
        <w:rPr>
          <w:rFonts w:cstheme="minorHAnsi"/>
          <w:i/>
          <w:iCs/>
        </w:rPr>
        <w:t>(Samostatný dokument)</w:t>
      </w:r>
    </w:p>
    <w:p w14:paraId="07DC1882" w14:textId="228BFA6D" w:rsidR="00196C15" w:rsidRDefault="00196C15" w:rsidP="00580784">
      <w:pPr>
        <w:widowControl w:val="0"/>
        <w:jc w:val="left"/>
        <w:rPr>
          <w:rFonts w:cstheme="minorHAnsi"/>
        </w:rPr>
      </w:pPr>
    </w:p>
    <w:p w14:paraId="3B10CD87" w14:textId="1C20DCCD" w:rsidR="00E615EE" w:rsidRDefault="00E615EE" w:rsidP="007F7763">
      <w:pPr>
        <w:widowControl w:val="0"/>
        <w:jc w:val="left"/>
        <w:rPr>
          <w:rFonts w:cstheme="minorHAnsi"/>
          <w:b/>
          <w:bCs/>
        </w:rPr>
      </w:pPr>
      <w:r>
        <w:rPr>
          <w:rFonts w:cstheme="minorHAnsi"/>
          <w:b/>
          <w:bCs/>
        </w:rPr>
        <w:t xml:space="preserve">Příloha č. 3 – technická specifikace </w:t>
      </w:r>
      <w:r w:rsidR="008E5627">
        <w:rPr>
          <w:rFonts w:cstheme="minorHAnsi"/>
          <w:b/>
          <w:bCs/>
        </w:rPr>
        <w:t>a požadavky</w:t>
      </w:r>
    </w:p>
    <w:p w14:paraId="54F0EAF5" w14:textId="77777777" w:rsidR="008E5627" w:rsidRDefault="008E5627" w:rsidP="008E5627">
      <w:pPr>
        <w:widowControl w:val="0"/>
        <w:jc w:val="left"/>
        <w:rPr>
          <w:rFonts w:cstheme="minorHAnsi"/>
          <w:i/>
          <w:iCs/>
        </w:rPr>
      </w:pPr>
      <w:r>
        <w:rPr>
          <w:rFonts w:cstheme="minorHAnsi"/>
          <w:i/>
          <w:iCs/>
        </w:rPr>
        <w:t>(Samostatný dokument)</w:t>
      </w:r>
    </w:p>
    <w:p w14:paraId="4D8F3BB2" w14:textId="77777777" w:rsidR="008E5627" w:rsidRDefault="008E5627" w:rsidP="008E5627">
      <w:pPr>
        <w:widowControl w:val="0"/>
        <w:jc w:val="left"/>
        <w:rPr>
          <w:rFonts w:cstheme="minorHAnsi"/>
          <w:b/>
          <w:bCs/>
        </w:rPr>
      </w:pPr>
    </w:p>
    <w:p w14:paraId="3CD39DD9" w14:textId="6BA5CBB1" w:rsidR="008E5627" w:rsidRDefault="008E5627" w:rsidP="008E5627">
      <w:pPr>
        <w:widowControl w:val="0"/>
        <w:jc w:val="left"/>
        <w:rPr>
          <w:rFonts w:cstheme="minorHAnsi"/>
          <w:b/>
          <w:bCs/>
        </w:rPr>
      </w:pPr>
      <w:r>
        <w:rPr>
          <w:rFonts w:cstheme="minorHAnsi"/>
          <w:b/>
          <w:bCs/>
        </w:rPr>
        <w:t xml:space="preserve">Příloha č. 4a – </w:t>
      </w:r>
      <w:r w:rsidR="0031544A">
        <w:rPr>
          <w:rFonts w:cstheme="minorHAnsi"/>
          <w:b/>
          <w:bCs/>
        </w:rPr>
        <w:t xml:space="preserve">tabulka dodávek k ocenění </w:t>
      </w:r>
    </w:p>
    <w:p w14:paraId="1D5B620E" w14:textId="77777777" w:rsidR="008E5627" w:rsidRDefault="008E5627" w:rsidP="008E5627">
      <w:pPr>
        <w:widowControl w:val="0"/>
        <w:jc w:val="left"/>
        <w:rPr>
          <w:rFonts w:cstheme="minorHAnsi"/>
          <w:i/>
          <w:iCs/>
        </w:rPr>
      </w:pPr>
      <w:r>
        <w:rPr>
          <w:rFonts w:cstheme="minorHAnsi"/>
          <w:i/>
          <w:iCs/>
        </w:rPr>
        <w:t>(Samostatný dokument)</w:t>
      </w:r>
    </w:p>
    <w:p w14:paraId="7DE5D8BB" w14:textId="77777777" w:rsidR="008E5627" w:rsidRDefault="008E5627" w:rsidP="008E5627">
      <w:pPr>
        <w:widowControl w:val="0"/>
        <w:jc w:val="left"/>
        <w:rPr>
          <w:rFonts w:cstheme="minorHAnsi"/>
          <w:b/>
          <w:bCs/>
        </w:rPr>
      </w:pPr>
    </w:p>
    <w:p w14:paraId="55CD83DC" w14:textId="095885FF" w:rsidR="008E5627" w:rsidRDefault="008E5627" w:rsidP="008E5627">
      <w:pPr>
        <w:widowControl w:val="0"/>
        <w:jc w:val="left"/>
        <w:rPr>
          <w:rFonts w:cstheme="minorHAnsi"/>
          <w:b/>
          <w:bCs/>
        </w:rPr>
      </w:pPr>
      <w:r>
        <w:rPr>
          <w:rFonts w:cstheme="minorHAnsi"/>
          <w:b/>
          <w:bCs/>
        </w:rPr>
        <w:t xml:space="preserve">Příloha č. </w:t>
      </w:r>
      <w:r w:rsidR="0031544A">
        <w:rPr>
          <w:rFonts w:cstheme="minorHAnsi"/>
          <w:b/>
          <w:bCs/>
        </w:rPr>
        <w:t>4b</w:t>
      </w:r>
      <w:r>
        <w:rPr>
          <w:rFonts w:cstheme="minorHAnsi"/>
          <w:b/>
          <w:bCs/>
        </w:rPr>
        <w:t xml:space="preserve"> – </w:t>
      </w:r>
      <w:r w:rsidR="0031544A">
        <w:rPr>
          <w:rFonts w:cstheme="minorHAnsi"/>
          <w:b/>
          <w:bCs/>
        </w:rPr>
        <w:t>servisní plán</w:t>
      </w:r>
    </w:p>
    <w:p w14:paraId="4848616B" w14:textId="77777777" w:rsidR="008E5627" w:rsidRDefault="008E5627" w:rsidP="008E5627">
      <w:pPr>
        <w:widowControl w:val="0"/>
        <w:jc w:val="left"/>
        <w:rPr>
          <w:rFonts w:cstheme="minorHAnsi"/>
          <w:i/>
          <w:iCs/>
        </w:rPr>
      </w:pPr>
      <w:r>
        <w:rPr>
          <w:rFonts w:cstheme="minorHAnsi"/>
          <w:i/>
          <w:iCs/>
        </w:rPr>
        <w:t>(Samostatný dokument)</w:t>
      </w:r>
    </w:p>
    <w:p w14:paraId="01C34FA8" w14:textId="77777777" w:rsidR="008E5627" w:rsidRDefault="008E5627" w:rsidP="008E5627">
      <w:pPr>
        <w:widowControl w:val="0"/>
        <w:jc w:val="left"/>
        <w:rPr>
          <w:rFonts w:cstheme="minorHAnsi"/>
          <w:i/>
          <w:iCs/>
        </w:rPr>
      </w:pPr>
    </w:p>
    <w:p w14:paraId="59516491" w14:textId="77777777" w:rsidR="008E5627" w:rsidRDefault="008E5627">
      <w:pPr>
        <w:spacing w:after="200"/>
        <w:jc w:val="left"/>
        <w:rPr>
          <w:rFonts w:cstheme="minorHAnsi"/>
          <w:b/>
          <w:bCs/>
        </w:rPr>
      </w:pPr>
      <w:r>
        <w:rPr>
          <w:rFonts w:cstheme="minorHAnsi"/>
          <w:b/>
          <w:bCs/>
        </w:rPr>
        <w:br w:type="page"/>
      </w:r>
    </w:p>
    <w:p w14:paraId="4169CF62" w14:textId="4D1B356A"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sidR="00371F72">
        <w:rPr>
          <w:rFonts w:cstheme="minorHAnsi"/>
          <w:b/>
          <w:bCs/>
        </w:rPr>
        <w:t>5</w:t>
      </w:r>
    </w:p>
    <w:p w14:paraId="4ECF1074"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B70EF9"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0F28C722" w14:textId="02200564" w:rsidR="00CD28E0" w:rsidRDefault="00CD28E0" w:rsidP="00CD28E0">
      <w:pPr>
        <w:jc w:val="center"/>
        <w:rPr>
          <w:b/>
          <w:caps/>
          <w:color w:val="E36C0A" w:themeColor="accent6" w:themeShade="BF"/>
          <w:sz w:val="40"/>
        </w:rPr>
      </w:pPr>
      <w:r>
        <w:rPr>
          <w:b/>
          <w:bCs/>
          <w:caps/>
          <w:color w:val="E36C0A" w:themeColor="accent6" w:themeShade="BF"/>
          <w:sz w:val="40"/>
        </w:rPr>
        <w:t xml:space="preserve">Nákup 3 ks </w:t>
      </w:r>
      <w:r w:rsidR="00402DAC">
        <w:rPr>
          <w:b/>
          <w:bCs/>
          <w:caps/>
          <w:color w:val="E36C0A" w:themeColor="accent6" w:themeShade="BF"/>
          <w:sz w:val="40"/>
        </w:rPr>
        <w:t>nákladních automobilů</w:t>
      </w:r>
      <w:r>
        <w:rPr>
          <w:b/>
          <w:bCs/>
          <w:caps/>
          <w:color w:val="E36C0A" w:themeColor="accent6" w:themeShade="BF"/>
          <w:sz w:val="40"/>
        </w:rPr>
        <w:t xml:space="preserve"> s nástavbami</w:t>
      </w:r>
    </w:p>
    <w:tbl>
      <w:tblPr>
        <w:tblStyle w:val="Mkatabulky"/>
        <w:tblW w:w="5000" w:type="pct"/>
        <w:tblLook w:val="04A0" w:firstRow="1" w:lastRow="0" w:firstColumn="1" w:lastColumn="0" w:noHBand="0" w:noVBand="1"/>
      </w:tblPr>
      <w:tblGrid>
        <w:gridCol w:w="2937"/>
        <w:gridCol w:w="6986"/>
      </w:tblGrid>
      <w:tr w:rsidR="00CE46AC" w:rsidRPr="00A324F6" w14:paraId="3E258E28" w14:textId="77777777" w:rsidTr="005B66DD">
        <w:tc>
          <w:tcPr>
            <w:tcW w:w="4827" w:type="pct"/>
            <w:gridSpan w:val="2"/>
            <w:tcBorders>
              <w:top w:val="nil"/>
              <w:left w:val="nil"/>
              <w:right w:val="nil"/>
            </w:tcBorders>
          </w:tcPr>
          <w:p w14:paraId="53AACFB9" w14:textId="77777777" w:rsidR="00CE46AC" w:rsidRDefault="00CE46AC" w:rsidP="005B66DD">
            <w:pPr>
              <w:spacing w:after="0" w:line="276" w:lineRule="auto"/>
              <w:rPr>
                <w:rFonts w:cstheme="minorHAnsi"/>
                <w:b/>
              </w:rPr>
            </w:pPr>
          </w:p>
          <w:p w14:paraId="5AEFD75A"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396628BC" w14:textId="77777777" w:rsidTr="005B66DD">
        <w:trPr>
          <w:trHeight w:val="510"/>
        </w:trPr>
        <w:tc>
          <w:tcPr>
            <w:tcW w:w="1480" w:type="pct"/>
            <w:vAlign w:val="center"/>
          </w:tcPr>
          <w:p w14:paraId="41CB750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vAlign w:val="center"/>
          </w:tcPr>
          <w:p w14:paraId="3555D8AD" w14:textId="2D4EF69E"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7ADE29A0" w14:textId="77777777" w:rsidTr="005B66DD">
        <w:trPr>
          <w:trHeight w:val="510"/>
        </w:trPr>
        <w:tc>
          <w:tcPr>
            <w:tcW w:w="1480" w:type="pct"/>
            <w:vAlign w:val="center"/>
          </w:tcPr>
          <w:p w14:paraId="1F357D81"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vAlign w:val="center"/>
          </w:tcPr>
          <w:p w14:paraId="621C8318" w14:textId="59C7C0C8"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C73F9EB" w14:textId="77777777" w:rsidTr="005B66DD">
        <w:trPr>
          <w:trHeight w:val="510"/>
        </w:trPr>
        <w:tc>
          <w:tcPr>
            <w:tcW w:w="1480" w:type="pct"/>
            <w:vAlign w:val="center"/>
          </w:tcPr>
          <w:p w14:paraId="37EFCD45"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vAlign w:val="center"/>
          </w:tcPr>
          <w:p w14:paraId="05A2AA82" w14:textId="0E4FC2B4"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5284180E" w14:textId="77777777" w:rsidTr="005B66DD">
        <w:trPr>
          <w:trHeight w:val="510"/>
        </w:trPr>
        <w:tc>
          <w:tcPr>
            <w:tcW w:w="1480" w:type="pct"/>
            <w:vAlign w:val="center"/>
          </w:tcPr>
          <w:p w14:paraId="18478B28"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vAlign w:val="center"/>
          </w:tcPr>
          <w:p w14:paraId="0BB24EC2" w14:textId="3BC783FD"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67B7E" w:rsidRPr="00A324F6" w14:paraId="7AED9813" w14:textId="77777777" w:rsidTr="005B66DD">
        <w:trPr>
          <w:trHeight w:val="510"/>
        </w:trPr>
        <w:tc>
          <w:tcPr>
            <w:tcW w:w="1480" w:type="pct"/>
            <w:vAlign w:val="center"/>
          </w:tcPr>
          <w:p w14:paraId="73B9C2AD" w14:textId="7D6F9D98" w:rsidR="00867B7E" w:rsidRPr="00A324F6" w:rsidRDefault="00867B7E" w:rsidP="00867B7E">
            <w:pPr>
              <w:spacing w:after="0"/>
              <w:rPr>
                <w:rFonts w:cstheme="minorHAnsi"/>
              </w:rPr>
            </w:pPr>
            <w:r>
              <w:rPr>
                <w:rFonts w:cstheme="minorHAnsi"/>
              </w:rPr>
              <w:t>Část Veřejné zakázky:</w:t>
            </w:r>
          </w:p>
        </w:tc>
        <w:tc>
          <w:tcPr>
            <w:tcW w:w="3520" w:type="pct"/>
            <w:vAlign w:val="center"/>
          </w:tcPr>
          <w:p w14:paraId="386E4F86" w14:textId="2F0DEEFF" w:rsidR="00867B7E" w:rsidRPr="00A558E9" w:rsidRDefault="002600FA" w:rsidP="00867B7E">
            <w:pPr>
              <w:spacing w:after="0"/>
              <w:rPr>
                <w:rFonts w:cstheme="minorHAnsi"/>
              </w:rPr>
            </w:pPr>
            <w:r w:rsidRPr="001A50E0">
              <w:rPr>
                <w:rFonts w:cstheme="minorHAnsi"/>
              </w:rPr>
              <w:t>[</w:t>
            </w:r>
            <w:r w:rsidRPr="001A50E0">
              <w:rPr>
                <w:rFonts w:cstheme="minorHAnsi"/>
                <w:highlight w:val="green"/>
              </w:rPr>
              <w:t xml:space="preserve">DOPLNÍ </w:t>
            </w:r>
            <w:r w:rsidRPr="003D2B23">
              <w:rPr>
                <w:rFonts w:cstheme="minorHAnsi"/>
                <w:highlight w:val="green"/>
              </w:rPr>
              <w:t xml:space="preserve">DODAVATEL – </w:t>
            </w:r>
            <w:r>
              <w:rPr>
                <w:rFonts w:cstheme="minorHAnsi"/>
                <w:highlight w:val="green"/>
              </w:rPr>
              <w:t xml:space="preserve">část </w:t>
            </w:r>
            <w:r w:rsidRPr="003D2B23">
              <w:rPr>
                <w:rFonts w:cstheme="minorHAnsi"/>
                <w:highlight w:val="green"/>
              </w:rPr>
              <w:t>1 nebo 2 nebo 1 a 2</w:t>
            </w:r>
            <w:r w:rsidRPr="001A50E0">
              <w:rPr>
                <w:rFonts w:cstheme="minorHAnsi"/>
              </w:rPr>
              <w:t>]</w:t>
            </w:r>
          </w:p>
        </w:tc>
      </w:tr>
    </w:tbl>
    <w:p w14:paraId="309BB80A"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0F02123" w14:textId="77777777" w:rsidR="00CE46AC" w:rsidRPr="00A324F6" w:rsidRDefault="00CE46AC" w:rsidP="00CE46AC">
      <w:pPr>
        <w:spacing w:after="0"/>
        <w:jc w:val="center"/>
        <w:rPr>
          <w:rFonts w:cstheme="minorHAnsi"/>
          <w:b/>
        </w:rPr>
      </w:pPr>
    </w:p>
    <w:p w14:paraId="77341CD2" w14:textId="4BE47419"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25428DB7" w14:textId="77777777" w:rsidR="00CE46AC" w:rsidRPr="00A324F6" w:rsidRDefault="00CE46AC" w:rsidP="006661B3">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5436ED7"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06FFDAEB"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07E0E50"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EF7DB98" w14:textId="77777777" w:rsidR="00CE46AC" w:rsidRPr="00A324F6" w:rsidRDefault="00CE46AC" w:rsidP="006661B3">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0421267" w14:textId="77777777" w:rsidR="00F301F7" w:rsidRDefault="00CE46AC" w:rsidP="00CE46AC">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25B02977" w14:textId="02F947BF" w:rsidR="00CE46AC" w:rsidRPr="00F301F7" w:rsidRDefault="00CE46AC" w:rsidP="006661B3">
      <w:pPr>
        <w:pStyle w:val="Odstavecseseznamem"/>
        <w:numPr>
          <w:ilvl w:val="0"/>
          <w:numId w:val="11"/>
        </w:numPr>
        <w:spacing w:before="120"/>
        <w:rPr>
          <w:rFonts w:cstheme="minorHAnsi"/>
        </w:rPr>
      </w:pPr>
      <w:r w:rsidRPr="00F301F7">
        <w:rPr>
          <w:rFonts w:cstheme="minorHAnsi"/>
        </w:rPr>
        <w:lastRenderedPageBreak/>
        <w:t>je zapsán v obchodním rejstříku nebo jiné obdobné evidenci, pokud jiný právní předpis zápis do takové evidence vyžaduje.</w:t>
      </w:r>
    </w:p>
    <w:p w14:paraId="2914E104" w14:textId="5735DE67" w:rsidR="00CE46AC" w:rsidRPr="00ED2BF7"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t xml:space="preserve">Dodavatel rovněž čestně prohlašuje, že splňuje technickou kvalifikaci stanovenou zadavatelem v čl. </w:t>
      </w:r>
      <w:r w:rsidR="00873BAF">
        <w:rPr>
          <w:rFonts w:ascii="Calibri" w:hAnsi="Calibri" w:cs="Calibri"/>
          <w:sz w:val="22"/>
        </w:rPr>
        <w:fldChar w:fldCharType="begin"/>
      </w:r>
      <w:r w:rsidR="00873BAF">
        <w:rPr>
          <w:rFonts w:ascii="Calibri" w:hAnsi="Calibri" w:cs="Calibri"/>
          <w:sz w:val="22"/>
        </w:rPr>
        <w:instrText xml:space="preserve"> REF _Ref149034855 \r \h </w:instrText>
      </w:r>
      <w:r w:rsidR="00873BAF">
        <w:rPr>
          <w:rFonts w:ascii="Calibri" w:hAnsi="Calibri" w:cs="Calibri"/>
          <w:sz w:val="22"/>
        </w:rPr>
      </w:r>
      <w:r w:rsidR="00873BAF">
        <w:rPr>
          <w:rFonts w:ascii="Calibri" w:hAnsi="Calibri" w:cs="Calibri"/>
          <w:sz w:val="22"/>
        </w:rPr>
        <w:fldChar w:fldCharType="separate"/>
      </w:r>
      <w:r w:rsidR="00873BAF">
        <w:rPr>
          <w:rFonts w:ascii="Calibri" w:hAnsi="Calibri" w:cs="Calibri"/>
          <w:sz w:val="22"/>
        </w:rPr>
        <w:t>4.5.3</w:t>
      </w:r>
      <w:r w:rsidR="00873BAF">
        <w:rPr>
          <w:rFonts w:ascii="Calibri" w:hAnsi="Calibri" w:cs="Calibri"/>
          <w:sz w:val="22"/>
        </w:rPr>
        <w:fldChar w:fldCharType="end"/>
      </w:r>
      <w:r w:rsidRPr="00756069">
        <w:rPr>
          <w:rFonts w:ascii="Calibri" w:hAnsi="Calibri" w:cs="Calibri"/>
          <w:sz w:val="22"/>
        </w:rPr>
        <w:t xml:space="preserve"> zadávací dokumentace v souladu s § 79 odst. 2 písm. b) ZZVZ, neboť</w:t>
      </w:r>
      <w:r w:rsidRPr="00756069">
        <w:rPr>
          <w:rFonts w:ascii="Calibri" w:hAnsi="Calibri" w:cs="Calibri"/>
          <w:b/>
          <w:sz w:val="22"/>
        </w:rPr>
        <w:t xml:space="preserve"> </w:t>
      </w:r>
      <w:r w:rsidRPr="00634C96">
        <w:rPr>
          <w:rFonts w:ascii="Calibri" w:hAnsi="Calibri" w:cs="Calibri"/>
          <w:bCs/>
          <w:sz w:val="22"/>
        </w:rPr>
        <w:t xml:space="preserve">v posledních </w:t>
      </w:r>
      <w:r w:rsidR="00044779" w:rsidRPr="00634C96">
        <w:rPr>
          <w:rFonts w:ascii="Calibri" w:hAnsi="Calibri" w:cs="Calibri"/>
          <w:bCs/>
          <w:sz w:val="22"/>
        </w:rPr>
        <w:t>3</w:t>
      </w:r>
      <w:r w:rsidRPr="00634C96">
        <w:rPr>
          <w:rFonts w:ascii="Calibri" w:hAnsi="Calibri" w:cs="Calibri"/>
          <w:bCs/>
          <w:sz w:val="22"/>
        </w:rPr>
        <w:t xml:space="preserve"> letech </w:t>
      </w:r>
      <w:r w:rsidR="000F3B3E" w:rsidRPr="00634C96">
        <w:rPr>
          <w:rFonts w:ascii="Calibri" w:hAnsi="Calibri" w:cs="Calibri"/>
          <w:bCs/>
          <w:sz w:val="22"/>
        </w:rPr>
        <w:t xml:space="preserve">před zahájením </w:t>
      </w:r>
      <w:r w:rsidR="00325CB4" w:rsidRPr="00634C96">
        <w:rPr>
          <w:rFonts w:ascii="Calibri" w:hAnsi="Calibri" w:cs="Calibri"/>
          <w:bCs/>
          <w:sz w:val="22"/>
        </w:rPr>
        <w:t>z</w:t>
      </w:r>
      <w:r w:rsidR="000F3B3E" w:rsidRPr="00634C96">
        <w:rPr>
          <w:rFonts w:ascii="Calibri" w:hAnsi="Calibri" w:cs="Calibri"/>
          <w:bCs/>
          <w:sz w:val="22"/>
        </w:rPr>
        <w:t xml:space="preserve">adávacího řízení </w:t>
      </w:r>
      <w:r w:rsidRPr="00634C96">
        <w:rPr>
          <w:rFonts w:ascii="Calibri" w:hAnsi="Calibri" w:cs="Calibri"/>
          <w:bCs/>
          <w:sz w:val="22"/>
        </w:rPr>
        <w:t>realizoval</w:t>
      </w:r>
      <w:r w:rsidR="00D40880" w:rsidRPr="00634C96">
        <w:rPr>
          <w:rFonts w:ascii="Calibri" w:hAnsi="Calibri" w:cs="Calibri"/>
          <w:bCs/>
          <w:sz w:val="22"/>
        </w:rPr>
        <w:t xml:space="preserve"> </w:t>
      </w:r>
      <w:r w:rsidR="008A5243" w:rsidRPr="00634C96">
        <w:rPr>
          <w:rFonts w:ascii="Calibri" w:hAnsi="Calibri" w:cs="Calibri"/>
          <w:bCs/>
          <w:sz w:val="22"/>
        </w:rPr>
        <w:t>dodávky uvedené v následujícím seznamu významných dodávek</w:t>
      </w:r>
      <w:r w:rsidRPr="00634C96">
        <w:rPr>
          <w:rFonts w:ascii="Calibri" w:hAnsi="Calibri" w:cs="Calibri"/>
          <w:bCs/>
          <w:sz w:val="22"/>
        </w:rPr>
        <w:t xml:space="preserve">: </w:t>
      </w:r>
      <w:bookmarkStart w:id="31"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4A1C26" w:rsidRPr="00756069" w14:paraId="4562D14D" w14:textId="77777777" w:rsidTr="00DB2D7B">
        <w:trPr>
          <w:trHeight w:val="938"/>
        </w:trPr>
        <w:tc>
          <w:tcPr>
            <w:tcW w:w="1788" w:type="dxa"/>
            <w:tcBorders>
              <w:bottom w:val="single" w:sz="12" w:space="0" w:color="666666"/>
            </w:tcBorders>
            <w:shd w:val="clear" w:color="auto" w:fill="auto"/>
            <w:vAlign w:val="center"/>
            <w:hideMark/>
          </w:tcPr>
          <w:bookmarkEnd w:id="31"/>
          <w:p w14:paraId="11FC3485" w14:textId="77777777" w:rsidR="004A1C26" w:rsidRPr="00756069" w:rsidRDefault="004A1C26" w:rsidP="00DB2D7B">
            <w:pPr>
              <w:jc w:val="center"/>
              <w:rPr>
                <w:rFonts w:ascii="Calibri" w:hAnsi="Calibri" w:cs="Calibri"/>
                <w:b/>
                <w:bCs/>
              </w:rPr>
            </w:pPr>
            <w:r w:rsidRPr="00756069">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13778D83" w14:textId="77777777" w:rsidR="004A1C26" w:rsidRPr="00756069" w:rsidRDefault="004A1C26" w:rsidP="00DB2D7B">
            <w:pPr>
              <w:jc w:val="center"/>
              <w:rPr>
                <w:rFonts w:ascii="Calibri" w:hAnsi="Calibri" w:cs="Calibri"/>
                <w:b/>
                <w:bCs/>
              </w:rPr>
            </w:pPr>
            <w:r>
              <w:rPr>
                <w:rFonts w:ascii="Calibri" w:hAnsi="Calibri" w:cs="Calibri"/>
                <w:b/>
                <w:bCs/>
              </w:rPr>
              <w:t xml:space="preserve">Název významné dodávky </w:t>
            </w:r>
          </w:p>
        </w:tc>
        <w:tc>
          <w:tcPr>
            <w:tcW w:w="1775" w:type="dxa"/>
            <w:tcBorders>
              <w:bottom w:val="single" w:sz="12" w:space="0" w:color="666666"/>
            </w:tcBorders>
            <w:shd w:val="clear" w:color="auto" w:fill="auto"/>
            <w:vAlign w:val="center"/>
            <w:hideMark/>
          </w:tcPr>
          <w:p w14:paraId="6C7CA118" w14:textId="77777777" w:rsidR="004A1C26" w:rsidRPr="00756069" w:rsidRDefault="004A1C26" w:rsidP="00DB2D7B">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043D1301" w14:textId="77777777" w:rsidR="004A1C26" w:rsidRPr="00756069" w:rsidRDefault="004A1C26" w:rsidP="00DB2D7B">
            <w:pPr>
              <w:jc w:val="center"/>
              <w:rPr>
                <w:rFonts w:ascii="Calibri" w:hAnsi="Calibri" w:cs="Calibri"/>
                <w:b/>
                <w:bCs/>
              </w:rPr>
            </w:pPr>
            <w:r>
              <w:rPr>
                <w:rFonts w:ascii="Calibri" w:hAnsi="Calibri" w:cs="Calibri"/>
                <w:b/>
                <w:bCs/>
              </w:rPr>
              <w:t>Cena významné 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360EB573" w14:textId="77777777" w:rsidR="004A1C26" w:rsidRPr="00756069" w:rsidRDefault="004A1C26" w:rsidP="00DB2D7B">
            <w:pPr>
              <w:jc w:val="center"/>
              <w:rPr>
                <w:rFonts w:ascii="Calibri" w:hAnsi="Calibri" w:cs="Calibri"/>
                <w:b/>
                <w:bCs/>
              </w:rPr>
            </w:pPr>
            <w:proofErr w:type="gramStart"/>
            <w:r>
              <w:rPr>
                <w:rFonts w:ascii="Calibri" w:hAnsi="Calibri" w:cs="Calibri"/>
                <w:b/>
                <w:bCs/>
              </w:rPr>
              <w:t>Doba  poskytování</w:t>
            </w:r>
            <w:proofErr w:type="gramEnd"/>
            <w:r>
              <w:rPr>
                <w:rFonts w:ascii="Calibri" w:hAnsi="Calibri" w:cs="Calibri"/>
                <w:b/>
                <w:bCs/>
              </w:rPr>
              <w:t xml:space="preserve"> dodávek</w:t>
            </w:r>
            <w:r w:rsidRPr="00756069">
              <w:rPr>
                <w:rFonts w:ascii="Calibri" w:hAnsi="Calibri" w:cs="Calibri"/>
                <w:b/>
                <w:bCs/>
              </w:rPr>
              <w:t xml:space="preserve"> </w:t>
            </w:r>
            <w:r w:rsidRPr="00756069">
              <w:rPr>
                <w:rFonts w:ascii="Calibri" w:hAnsi="Calibri" w:cs="Calibri"/>
                <w:bCs/>
              </w:rPr>
              <w:t>(MM/RR</w:t>
            </w:r>
            <w:r>
              <w:rPr>
                <w:rFonts w:ascii="Calibri" w:hAnsi="Calibri" w:cs="Calibri"/>
                <w:bCs/>
              </w:rPr>
              <w:t xml:space="preserve"> – MM/RR</w:t>
            </w:r>
            <w:r w:rsidRPr="00756069">
              <w:rPr>
                <w:rFonts w:ascii="Calibri" w:hAnsi="Calibri" w:cs="Calibri"/>
                <w:bCs/>
              </w:rPr>
              <w:t>)</w:t>
            </w:r>
          </w:p>
        </w:tc>
        <w:tc>
          <w:tcPr>
            <w:tcW w:w="1735" w:type="dxa"/>
            <w:tcBorders>
              <w:bottom w:val="single" w:sz="12" w:space="0" w:color="666666"/>
            </w:tcBorders>
            <w:shd w:val="clear" w:color="auto" w:fill="auto"/>
            <w:vAlign w:val="center"/>
            <w:hideMark/>
          </w:tcPr>
          <w:p w14:paraId="6D53DD6F" w14:textId="77777777" w:rsidR="004A1C26" w:rsidRPr="00756069" w:rsidRDefault="004A1C26" w:rsidP="00DB2D7B">
            <w:pPr>
              <w:jc w:val="center"/>
              <w:rPr>
                <w:rFonts w:ascii="Calibri" w:hAnsi="Calibri" w:cs="Calibri"/>
                <w:b/>
                <w:bCs/>
              </w:rPr>
            </w:pPr>
            <w:r w:rsidRPr="00756069">
              <w:rPr>
                <w:rFonts w:ascii="Calibri" w:hAnsi="Calibri" w:cs="Calibri"/>
                <w:b/>
                <w:bCs/>
              </w:rPr>
              <w:t>Kontaktní údaje kontaktní osoby objednatele</w:t>
            </w:r>
          </w:p>
        </w:tc>
      </w:tr>
      <w:tr w:rsidR="00634C96" w:rsidRPr="00756069" w14:paraId="6E1F5259" w14:textId="77777777" w:rsidTr="00DB2D7B">
        <w:trPr>
          <w:trHeight w:val="597"/>
        </w:trPr>
        <w:tc>
          <w:tcPr>
            <w:tcW w:w="1788" w:type="dxa"/>
            <w:shd w:val="clear" w:color="auto" w:fill="auto"/>
            <w:vAlign w:val="center"/>
          </w:tcPr>
          <w:p w14:paraId="428092A0"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5985D48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E36EEB2"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1C70109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12390FF4"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3225C5B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247548DF" w14:textId="77777777" w:rsidTr="00DB2D7B">
        <w:trPr>
          <w:trHeight w:val="597"/>
        </w:trPr>
        <w:tc>
          <w:tcPr>
            <w:tcW w:w="1788" w:type="dxa"/>
            <w:shd w:val="clear" w:color="auto" w:fill="auto"/>
            <w:vAlign w:val="center"/>
          </w:tcPr>
          <w:p w14:paraId="42A7221C"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20D456BA"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0D0FED2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37097A89"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01AEA84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47B2CE0"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4547E55F" w14:textId="77777777" w:rsidTr="00DB2D7B">
        <w:trPr>
          <w:trHeight w:val="597"/>
        </w:trPr>
        <w:tc>
          <w:tcPr>
            <w:tcW w:w="1788" w:type="dxa"/>
            <w:shd w:val="clear" w:color="auto" w:fill="auto"/>
            <w:vAlign w:val="center"/>
          </w:tcPr>
          <w:p w14:paraId="42796608"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464C24A3"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22651F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43242968"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5D55542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D8AEA3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7237397C" w14:textId="77777777" w:rsidR="00634C96" w:rsidRPr="005C6B96" w:rsidRDefault="00634C96" w:rsidP="00634C96">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2427ACC2" w14:textId="3AE43EC9" w:rsidR="00CE46AC" w:rsidRDefault="00CE46AC" w:rsidP="00CE46AC">
      <w:pPr>
        <w:spacing w:before="120"/>
        <w:rPr>
          <w:rFonts w:cstheme="minorHAnsi"/>
        </w:rPr>
      </w:pPr>
      <w:r>
        <w:rPr>
          <w:rFonts w:cstheme="minorHAnsi"/>
        </w:rPr>
        <w:t xml:space="preserve">Dodavatel dále čestně prohlašuje, že před podpisem </w:t>
      </w:r>
      <w:r w:rsidR="00B65980">
        <w:rPr>
          <w:rFonts w:cstheme="minorHAnsi"/>
        </w:rPr>
        <w:t xml:space="preserve">Smlouvy </w:t>
      </w:r>
      <w:proofErr w:type="gramStart"/>
      <w:r>
        <w:rPr>
          <w:rFonts w:cstheme="minorHAnsi"/>
        </w:rPr>
        <w:t>doloží</w:t>
      </w:r>
      <w:proofErr w:type="gramEnd"/>
      <w:r>
        <w:rPr>
          <w:rFonts w:cstheme="minorHAnsi"/>
        </w:rPr>
        <w:t xml:space="preserve"> </w:t>
      </w:r>
      <w:r w:rsidR="00535969">
        <w:rPr>
          <w:rFonts w:cstheme="minorHAnsi"/>
        </w:rPr>
        <w:t>Z</w:t>
      </w:r>
      <w:r>
        <w:rPr>
          <w:rFonts w:cstheme="minorHAnsi"/>
        </w:rPr>
        <w:t>adavateli veškeré doklady o</w:t>
      </w:r>
      <w:r w:rsidR="00535969">
        <w:rPr>
          <w:rFonts w:cstheme="minorHAnsi"/>
        </w:rPr>
        <w:t> </w:t>
      </w:r>
      <w:r>
        <w:rPr>
          <w:rFonts w:cstheme="minorHAnsi"/>
        </w:rPr>
        <w:t>splnění kvalifikace dle § 74, § 75 a § 77 odst. 1 ZZVZ</w:t>
      </w:r>
      <w:r w:rsidR="00343495">
        <w:rPr>
          <w:rFonts w:cstheme="minorHAnsi"/>
        </w:rPr>
        <w:t>, pokud budou ZZVZ nebo Zadavatelem vyžadované</w:t>
      </w:r>
      <w:r>
        <w:rPr>
          <w:rFonts w:cstheme="minorHAnsi"/>
        </w:rPr>
        <w:t>.</w:t>
      </w:r>
    </w:p>
    <w:p w14:paraId="211B46FA" w14:textId="7B5D54B8"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3E4218CF" w14:textId="77777777" w:rsidR="00C265B3" w:rsidRDefault="00C265B3" w:rsidP="00C265B3">
      <w:pPr>
        <w:spacing w:before="120"/>
      </w:pPr>
    </w:p>
    <w:p w14:paraId="49663020" w14:textId="77777777" w:rsidR="00CE46AC" w:rsidRPr="00A324F6" w:rsidRDefault="00CE46AC" w:rsidP="00CE46AC">
      <w:pPr>
        <w:rPr>
          <w:rFonts w:cstheme="minorHAnsi"/>
        </w:rPr>
      </w:pPr>
    </w:p>
    <w:p w14:paraId="705122F3" w14:textId="6EBDAF89"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3B6B09F" w14:textId="4A342DBC" w:rsidR="00CE46AC" w:rsidRPr="00A324F6" w:rsidRDefault="00CE46AC" w:rsidP="00CE46AC">
      <w:pPr>
        <w:spacing w:after="160" w:line="259" w:lineRule="auto"/>
        <w:rPr>
          <w:rFonts w:eastAsia="Calibri" w:cstheme="minorHAnsi"/>
        </w:rPr>
      </w:pPr>
    </w:p>
    <w:p w14:paraId="42A2B6C7"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33691BD2"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74AC33C" w14:textId="2703E0BC"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106A085A" w14:textId="308753DC" w:rsidR="00B26934" w:rsidRDefault="00B26934">
      <w:pPr>
        <w:spacing w:after="200"/>
        <w:jc w:val="left"/>
        <w:rPr>
          <w:rFonts w:eastAsia="Calibri" w:cstheme="minorHAnsi"/>
          <w:bCs/>
        </w:rPr>
      </w:pPr>
      <w:r>
        <w:rPr>
          <w:rFonts w:eastAsia="Calibri" w:cstheme="minorHAnsi"/>
          <w:bCs/>
        </w:rPr>
        <w:br w:type="page"/>
      </w:r>
    </w:p>
    <w:p w14:paraId="6D8B0F31" w14:textId="0F45ADFE" w:rsidR="0031544A" w:rsidRDefault="0031544A" w:rsidP="0031544A">
      <w:pPr>
        <w:widowControl w:val="0"/>
        <w:jc w:val="left"/>
        <w:rPr>
          <w:rFonts w:cstheme="minorHAnsi"/>
          <w:b/>
          <w:bCs/>
        </w:rPr>
      </w:pPr>
      <w:r w:rsidRPr="000E7EEE">
        <w:rPr>
          <w:rFonts w:cstheme="minorHAnsi"/>
          <w:b/>
          <w:bCs/>
        </w:rPr>
        <w:lastRenderedPageBreak/>
        <w:t xml:space="preserve">Příloha č. </w:t>
      </w:r>
      <w:r w:rsidR="00F93BD3">
        <w:rPr>
          <w:rFonts w:cstheme="minorHAnsi"/>
          <w:b/>
          <w:bCs/>
        </w:rPr>
        <w:t>6</w:t>
      </w:r>
    </w:p>
    <w:p w14:paraId="0AD2B19B" w14:textId="6EA8D549" w:rsidR="0031544A" w:rsidRPr="00F87288" w:rsidRDefault="0031544A" w:rsidP="0031544A">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sidR="00107DF4">
        <w:rPr>
          <w:rStyle w:val="Znakapoznpodarou"/>
          <w:b/>
          <w:color w:val="000000" w:themeColor="text1"/>
          <w:sz w:val="40"/>
          <w:szCs w:val="36"/>
        </w:rPr>
        <w:footnoteReference w:id="5"/>
      </w:r>
    </w:p>
    <w:p w14:paraId="4FF442E0" w14:textId="77777777" w:rsidR="0031544A" w:rsidRDefault="0031544A" w:rsidP="0031544A">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části </w:t>
      </w:r>
      <w:r w:rsidRPr="00A558E9">
        <w:rPr>
          <w:rFonts w:cstheme="minorHAnsi"/>
        </w:rPr>
        <w:t>[</w:t>
      </w:r>
      <w:r w:rsidRPr="00A558E9">
        <w:rPr>
          <w:rFonts w:cstheme="minorHAnsi"/>
          <w:highlight w:val="green"/>
        </w:rPr>
        <w:t>DOPLNÍ DODAVATEL</w:t>
      </w:r>
      <w:r w:rsidRPr="00A558E9">
        <w:rPr>
          <w:rFonts w:cstheme="minorHAnsi"/>
        </w:rPr>
        <w:t>]</w:t>
      </w:r>
      <w:r>
        <w:rPr>
          <w:rFonts w:cstheme="minorHAnsi"/>
        </w:rPr>
        <w:t xml:space="preserve"> </w:t>
      </w:r>
      <w:r w:rsidRPr="007F2302">
        <w:t>veřejné zakázky s </w:t>
      </w:r>
      <w:r w:rsidRPr="003B0A65">
        <w:t xml:space="preserve">názvem </w:t>
      </w:r>
    </w:p>
    <w:p w14:paraId="1188A6A2" w14:textId="5211589F" w:rsidR="00607100" w:rsidRDefault="00607100" w:rsidP="00607100">
      <w:pPr>
        <w:jc w:val="center"/>
        <w:rPr>
          <w:b/>
          <w:caps/>
          <w:color w:val="E36C0A" w:themeColor="accent6" w:themeShade="BF"/>
          <w:sz w:val="40"/>
        </w:rPr>
      </w:pPr>
      <w:r>
        <w:rPr>
          <w:b/>
          <w:bCs/>
          <w:caps/>
          <w:color w:val="E36C0A" w:themeColor="accent6" w:themeShade="BF"/>
          <w:sz w:val="40"/>
        </w:rPr>
        <w:t xml:space="preserve">Nákup 3 ks </w:t>
      </w:r>
      <w:r w:rsidR="00372C40">
        <w:rPr>
          <w:b/>
          <w:bCs/>
          <w:caps/>
          <w:color w:val="E36C0A" w:themeColor="accent6" w:themeShade="BF"/>
          <w:sz w:val="40"/>
        </w:rPr>
        <w:t>nákladních automobilů</w:t>
      </w:r>
      <w:r>
        <w:rPr>
          <w:b/>
          <w:bCs/>
          <w:caps/>
          <w:color w:val="E36C0A" w:themeColor="accent6" w:themeShade="BF"/>
          <w:sz w:val="40"/>
        </w:rPr>
        <w:t xml:space="preserve"> s nástavbami</w:t>
      </w:r>
    </w:p>
    <w:p w14:paraId="3AA8C5E2" w14:textId="77777777" w:rsidR="0031544A" w:rsidRDefault="0031544A" w:rsidP="0031544A">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1544A" w14:paraId="7580647A" w14:textId="77777777" w:rsidTr="00DB2D7B">
        <w:trPr>
          <w:trHeight w:val="1365"/>
        </w:trPr>
        <w:tc>
          <w:tcPr>
            <w:tcW w:w="2864" w:type="dxa"/>
            <w:shd w:val="clear" w:color="auto" w:fill="auto"/>
            <w:vAlign w:val="center"/>
          </w:tcPr>
          <w:p w14:paraId="77BC3F6C" w14:textId="77777777" w:rsidR="0031544A" w:rsidRPr="007F2302" w:rsidRDefault="0031544A" w:rsidP="00DB2D7B">
            <w:pPr>
              <w:tabs>
                <w:tab w:val="left" w:pos="5865"/>
                <w:tab w:val="left" w:pos="6096"/>
              </w:tabs>
              <w:spacing w:before="120" w:after="0"/>
              <w:jc w:val="center"/>
              <w:rPr>
                <w:b/>
                <w:color w:val="000000"/>
              </w:rPr>
            </w:pPr>
            <w:r w:rsidRPr="007F2302">
              <w:rPr>
                <w:b/>
                <w:color w:val="000000"/>
              </w:rPr>
              <w:t>Název a identifikace poddodavatele</w:t>
            </w:r>
          </w:p>
          <w:p w14:paraId="0BDA07A7" w14:textId="77777777" w:rsidR="0031544A" w:rsidRPr="000E7D16" w:rsidRDefault="0031544A" w:rsidP="00DB2D7B">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4664370F" w14:textId="77777777" w:rsidR="0031544A" w:rsidRDefault="0031544A" w:rsidP="00DB2D7B">
            <w:pPr>
              <w:spacing w:before="40" w:after="40" w:line="240" w:lineRule="auto"/>
              <w:jc w:val="center"/>
              <w:rPr>
                <w:lang w:eastAsia="cs-CZ"/>
              </w:rPr>
            </w:pPr>
            <w:r w:rsidRPr="007F2302">
              <w:rPr>
                <w:b/>
                <w:color w:val="000000"/>
              </w:rPr>
              <w:t>Slovní popis plnění poddodavatele</w:t>
            </w:r>
          </w:p>
        </w:tc>
        <w:tc>
          <w:tcPr>
            <w:tcW w:w="3114" w:type="dxa"/>
            <w:vAlign w:val="center"/>
          </w:tcPr>
          <w:p w14:paraId="0DA1066E" w14:textId="77777777" w:rsidR="0031544A" w:rsidRPr="000E7D16" w:rsidRDefault="0031544A" w:rsidP="00DB2D7B">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31544A" w:rsidRPr="00351979" w14:paraId="08C7BBD3" w14:textId="77777777" w:rsidTr="00DB2D7B">
        <w:trPr>
          <w:trHeight w:val="549"/>
        </w:trPr>
        <w:tc>
          <w:tcPr>
            <w:tcW w:w="2864" w:type="dxa"/>
            <w:shd w:val="clear" w:color="auto" w:fill="auto"/>
            <w:vAlign w:val="center"/>
          </w:tcPr>
          <w:p w14:paraId="599B9734" w14:textId="77777777" w:rsidR="0031544A" w:rsidRPr="00351979" w:rsidRDefault="0031544A" w:rsidP="00DB2D7B">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41047B89" w14:textId="77777777" w:rsidR="0031544A" w:rsidRPr="00E9508A" w:rsidRDefault="0031544A" w:rsidP="00DB2D7B">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640401D9" w14:textId="77777777" w:rsidR="0031544A" w:rsidRPr="00351979" w:rsidRDefault="0031544A" w:rsidP="00DB2D7B">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17D46E5" w14:textId="77777777" w:rsidR="0031544A" w:rsidRPr="00351979" w:rsidRDefault="0031544A" w:rsidP="0031544A">
      <w:pPr>
        <w:tabs>
          <w:tab w:val="left" w:pos="1575"/>
        </w:tabs>
        <w:spacing w:after="0" w:line="240" w:lineRule="auto"/>
        <w:rPr>
          <w:bCs/>
          <w:i/>
          <w:iCs/>
        </w:rPr>
      </w:pPr>
      <w:r w:rsidRPr="00351979">
        <w:rPr>
          <w:bCs/>
          <w:i/>
          <w:iCs/>
        </w:rPr>
        <w:t>Lze doplnit další řádky.</w:t>
      </w:r>
    </w:p>
    <w:p w14:paraId="6E15B6B3" w14:textId="77777777" w:rsidR="0031544A" w:rsidRPr="00351979" w:rsidRDefault="0031544A" w:rsidP="0031544A">
      <w:pPr>
        <w:tabs>
          <w:tab w:val="left" w:pos="1575"/>
        </w:tabs>
        <w:spacing w:after="0" w:line="240" w:lineRule="auto"/>
        <w:rPr>
          <w:bCs/>
        </w:rPr>
      </w:pPr>
    </w:p>
    <w:p w14:paraId="520EE670" w14:textId="77777777" w:rsidR="0031544A" w:rsidRPr="00351979" w:rsidRDefault="0031544A" w:rsidP="0031544A">
      <w:pPr>
        <w:tabs>
          <w:tab w:val="left" w:pos="1575"/>
        </w:tabs>
        <w:spacing w:after="0" w:line="240" w:lineRule="auto"/>
        <w:rPr>
          <w:bCs/>
        </w:rPr>
      </w:pPr>
    </w:p>
    <w:p w14:paraId="20AB48CE" w14:textId="77777777" w:rsidR="0031544A" w:rsidRPr="00351979" w:rsidRDefault="0031544A" w:rsidP="0031544A">
      <w:pPr>
        <w:tabs>
          <w:tab w:val="left" w:pos="1575"/>
        </w:tabs>
        <w:spacing w:after="0" w:line="240" w:lineRule="auto"/>
        <w:rPr>
          <w:bCs/>
        </w:rPr>
      </w:pPr>
    </w:p>
    <w:p w14:paraId="6614D2D0"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47E85672" w14:textId="77777777" w:rsidR="0031544A" w:rsidRPr="00351979" w:rsidRDefault="0031544A" w:rsidP="0031544A">
      <w:pPr>
        <w:spacing w:after="160" w:line="256" w:lineRule="auto"/>
        <w:rPr>
          <w:rFonts w:eastAsia="Calibri" w:cstheme="minorHAnsi"/>
          <w:bCs/>
        </w:rPr>
      </w:pPr>
    </w:p>
    <w:p w14:paraId="374927EF" w14:textId="77777777" w:rsidR="0031544A" w:rsidRPr="00351979" w:rsidRDefault="0031544A" w:rsidP="0031544A">
      <w:pPr>
        <w:spacing w:after="160" w:line="256" w:lineRule="auto"/>
        <w:rPr>
          <w:rFonts w:eastAsia="Calibri" w:cstheme="minorHAnsi"/>
          <w:bCs/>
        </w:rPr>
      </w:pPr>
      <w:r w:rsidRPr="00351979">
        <w:rPr>
          <w:rFonts w:eastAsia="Calibri" w:cstheme="minorHAnsi"/>
          <w:bCs/>
        </w:rPr>
        <w:t>_______________________________</w:t>
      </w:r>
    </w:p>
    <w:p w14:paraId="0C8DD179"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7A9B3AC"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045EA77A" w14:textId="77777777" w:rsidR="0031544A" w:rsidRDefault="0031544A" w:rsidP="0031544A">
      <w:pPr>
        <w:spacing w:after="160" w:line="257" w:lineRule="auto"/>
        <w:contextualSpacing/>
        <w:rPr>
          <w:rFonts w:eastAsia="Times New Roman" w:cs="Arial"/>
          <w:bCs/>
          <w:lang w:eastAsia="cs-CZ"/>
        </w:rPr>
      </w:pPr>
      <w:r>
        <w:rPr>
          <w:rFonts w:eastAsia="Times New Roman" w:cs="Arial"/>
          <w:bCs/>
          <w:lang w:eastAsia="cs-CZ"/>
        </w:rPr>
        <w:br w:type="page"/>
      </w:r>
    </w:p>
    <w:p w14:paraId="73CAE91C" w14:textId="0A97ADD3" w:rsidR="00B547E6" w:rsidRDefault="00EB3C0E" w:rsidP="0070290F">
      <w:pPr>
        <w:spacing w:after="200"/>
        <w:jc w:val="left"/>
        <w:rPr>
          <w:rFonts w:cstheme="minorHAnsi"/>
          <w:b/>
          <w:bCs/>
        </w:rPr>
      </w:pPr>
      <w:r>
        <w:rPr>
          <w:rFonts w:cstheme="minorHAnsi"/>
          <w:b/>
          <w:bCs/>
        </w:rPr>
        <w:lastRenderedPageBreak/>
        <w:t xml:space="preserve">Příloha č. </w:t>
      </w:r>
      <w:r w:rsidR="00371F72">
        <w:rPr>
          <w:rFonts w:cstheme="minorHAnsi"/>
          <w:b/>
          <w:bCs/>
        </w:rPr>
        <w:t>7</w:t>
      </w:r>
    </w:p>
    <w:p w14:paraId="04990941" w14:textId="3AC3554A"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p>
    <w:p w14:paraId="5DA74FDF" w14:textId="3870DEC5"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77093E56" w14:textId="3D2E40D8" w:rsidR="00607100" w:rsidRDefault="00607100" w:rsidP="00607100">
      <w:pPr>
        <w:jc w:val="center"/>
        <w:rPr>
          <w:b/>
          <w:caps/>
          <w:color w:val="E36C0A" w:themeColor="accent6" w:themeShade="BF"/>
          <w:sz w:val="40"/>
        </w:rPr>
      </w:pPr>
      <w:r>
        <w:rPr>
          <w:b/>
          <w:bCs/>
          <w:caps/>
          <w:color w:val="E36C0A" w:themeColor="accent6" w:themeShade="BF"/>
          <w:sz w:val="40"/>
        </w:rPr>
        <w:t xml:space="preserve">Nákup 3 ks </w:t>
      </w:r>
      <w:r w:rsidR="00B05089">
        <w:rPr>
          <w:b/>
          <w:bCs/>
          <w:caps/>
          <w:color w:val="E36C0A" w:themeColor="accent6" w:themeShade="BF"/>
          <w:sz w:val="40"/>
        </w:rPr>
        <w:t>nákladních automobilů</w:t>
      </w:r>
      <w:r>
        <w:rPr>
          <w:b/>
          <w:bCs/>
          <w:caps/>
          <w:color w:val="E36C0A" w:themeColor="accent6" w:themeShade="BF"/>
          <w:sz w:val="40"/>
        </w:rPr>
        <w:t xml:space="preserve"> s nástavbami</w:t>
      </w:r>
    </w:p>
    <w:tbl>
      <w:tblPr>
        <w:tblStyle w:val="Mkatabulky"/>
        <w:tblW w:w="5000" w:type="pct"/>
        <w:tblLook w:val="04A0" w:firstRow="1" w:lastRow="0" w:firstColumn="1" w:lastColumn="0" w:noHBand="0" w:noVBand="1"/>
      </w:tblPr>
      <w:tblGrid>
        <w:gridCol w:w="2937"/>
        <w:gridCol w:w="6986"/>
      </w:tblGrid>
      <w:tr w:rsidR="003622B2" w:rsidRPr="00A324F6" w14:paraId="46D50CFF" w14:textId="77777777" w:rsidTr="00371F72">
        <w:tc>
          <w:tcPr>
            <w:tcW w:w="5000" w:type="pct"/>
            <w:gridSpan w:val="2"/>
            <w:tcBorders>
              <w:top w:val="nil"/>
              <w:left w:val="nil"/>
              <w:right w:val="nil"/>
            </w:tcBorders>
          </w:tcPr>
          <w:p w14:paraId="5853F166" w14:textId="77777777" w:rsidR="003622B2" w:rsidRDefault="003622B2" w:rsidP="00CA5A17">
            <w:pPr>
              <w:spacing w:after="0" w:line="276" w:lineRule="auto"/>
              <w:rPr>
                <w:rFonts w:cstheme="minorHAnsi"/>
                <w:b/>
              </w:rPr>
            </w:pPr>
          </w:p>
          <w:p w14:paraId="2760C793"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42B2E442" w14:textId="77777777" w:rsidTr="00CA5A17">
        <w:trPr>
          <w:trHeight w:val="510"/>
        </w:trPr>
        <w:tc>
          <w:tcPr>
            <w:tcW w:w="1480" w:type="pct"/>
            <w:vAlign w:val="center"/>
          </w:tcPr>
          <w:p w14:paraId="76606E1F"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520" w:type="pct"/>
            <w:vAlign w:val="center"/>
          </w:tcPr>
          <w:p w14:paraId="6C6D9325"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204623C9" w14:textId="77777777" w:rsidTr="00CA5A17">
        <w:trPr>
          <w:trHeight w:val="510"/>
        </w:trPr>
        <w:tc>
          <w:tcPr>
            <w:tcW w:w="1480" w:type="pct"/>
            <w:vAlign w:val="center"/>
          </w:tcPr>
          <w:p w14:paraId="63EB8E84" w14:textId="77777777" w:rsidR="003622B2" w:rsidRPr="00A324F6" w:rsidRDefault="003622B2" w:rsidP="00CA5A17">
            <w:pPr>
              <w:spacing w:after="0" w:line="276" w:lineRule="auto"/>
              <w:rPr>
                <w:rFonts w:cstheme="minorHAnsi"/>
              </w:rPr>
            </w:pPr>
            <w:r w:rsidRPr="00A324F6">
              <w:rPr>
                <w:rFonts w:cstheme="minorHAnsi"/>
              </w:rPr>
              <w:t>Sídlo:</w:t>
            </w:r>
          </w:p>
        </w:tc>
        <w:tc>
          <w:tcPr>
            <w:tcW w:w="3520" w:type="pct"/>
            <w:vAlign w:val="center"/>
          </w:tcPr>
          <w:p w14:paraId="5EC7564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1901EF9D" w14:textId="77777777" w:rsidTr="00CA5A17">
        <w:trPr>
          <w:trHeight w:val="510"/>
        </w:trPr>
        <w:tc>
          <w:tcPr>
            <w:tcW w:w="1480" w:type="pct"/>
            <w:vAlign w:val="center"/>
          </w:tcPr>
          <w:p w14:paraId="3DD793C3"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520" w:type="pct"/>
            <w:vAlign w:val="center"/>
          </w:tcPr>
          <w:p w14:paraId="124C6D18"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58EB51C3" w14:textId="77777777" w:rsidTr="00CA5A17">
        <w:trPr>
          <w:trHeight w:val="510"/>
        </w:trPr>
        <w:tc>
          <w:tcPr>
            <w:tcW w:w="1480" w:type="pct"/>
            <w:vAlign w:val="center"/>
          </w:tcPr>
          <w:p w14:paraId="7A520EDB"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520" w:type="pct"/>
            <w:vAlign w:val="center"/>
          </w:tcPr>
          <w:p w14:paraId="3910E9EF"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71F72" w:rsidRPr="00A324F6" w14:paraId="4B08FD2F" w14:textId="77777777" w:rsidTr="00CA5A17">
        <w:trPr>
          <w:trHeight w:val="510"/>
        </w:trPr>
        <w:tc>
          <w:tcPr>
            <w:tcW w:w="1480" w:type="pct"/>
            <w:vAlign w:val="center"/>
          </w:tcPr>
          <w:p w14:paraId="2D498397" w14:textId="0AEEA782" w:rsidR="00371F72" w:rsidRPr="00A324F6" w:rsidRDefault="00371F72" w:rsidP="00371F72">
            <w:pPr>
              <w:spacing w:after="0"/>
              <w:rPr>
                <w:rFonts w:cstheme="minorHAnsi"/>
              </w:rPr>
            </w:pPr>
            <w:r>
              <w:rPr>
                <w:rFonts w:cstheme="minorHAnsi"/>
              </w:rPr>
              <w:t>Část Veřejné zakázky:</w:t>
            </w:r>
          </w:p>
        </w:tc>
        <w:tc>
          <w:tcPr>
            <w:tcW w:w="3520" w:type="pct"/>
            <w:vAlign w:val="center"/>
          </w:tcPr>
          <w:p w14:paraId="784A075A" w14:textId="1FFA67FF" w:rsidR="00371F72" w:rsidRPr="00A558E9" w:rsidRDefault="00371F72" w:rsidP="00371F72">
            <w:pPr>
              <w:spacing w:after="0"/>
              <w:rPr>
                <w:rFonts w:cstheme="minorHAnsi"/>
              </w:rPr>
            </w:pPr>
            <w:r w:rsidRPr="001A50E0">
              <w:rPr>
                <w:rFonts w:cstheme="minorHAnsi"/>
              </w:rPr>
              <w:t>[</w:t>
            </w:r>
            <w:r w:rsidRPr="001A50E0">
              <w:rPr>
                <w:rFonts w:cstheme="minorHAnsi"/>
                <w:highlight w:val="green"/>
              </w:rPr>
              <w:t xml:space="preserve">DOPLNÍ </w:t>
            </w:r>
            <w:r w:rsidRPr="003D2B23">
              <w:rPr>
                <w:rFonts w:cstheme="minorHAnsi"/>
                <w:highlight w:val="green"/>
              </w:rPr>
              <w:t xml:space="preserve">DODAVATEL – </w:t>
            </w:r>
            <w:r>
              <w:rPr>
                <w:rFonts w:cstheme="minorHAnsi"/>
                <w:highlight w:val="green"/>
              </w:rPr>
              <w:t xml:space="preserve">část </w:t>
            </w:r>
            <w:r w:rsidRPr="003D2B23">
              <w:rPr>
                <w:rFonts w:cstheme="minorHAnsi"/>
                <w:highlight w:val="green"/>
              </w:rPr>
              <w:t>1 nebo 2 nebo 1 a 2</w:t>
            </w:r>
            <w:r w:rsidRPr="001A50E0">
              <w:rPr>
                <w:rFonts w:cstheme="minorHAnsi"/>
              </w:rPr>
              <w:t>]</w:t>
            </w:r>
          </w:p>
        </w:tc>
      </w:tr>
    </w:tbl>
    <w:p w14:paraId="59554CD1"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CB5D69B" w14:textId="77777777" w:rsidR="005B5117" w:rsidRDefault="005B5117" w:rsidP="005B5117">
      <w:pPr>
        <w:autoSpaceDE w:val="0"/>
        <w:rPr>
          <w:rFonts w:cstheme="minorHAnsi"/>
          <w:bCs/>
        </w:rPr>
      </w:pPr>
    </w:p>
    <w:p w14:paraId="56C8ED45" w14:textId="7810F6C1"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C32471">
        <w:rPr>
          <w:rFonts w:cstheme="minorHAnsi"/>
          <w:bCs/>
          <w:iCs/>
        </w:rPr>
        <w:t xml:space="preserve">smlouvy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7543464E" w14:textId="77777777" w:rsidR="005B5117" w:rsidRPr="005B5117" w:rsidRDefault="005B5117" w:rsidP="005B5117">
      <w:pPr>
        <w:autoSpaceDE w:val="0"/>
        <w:rPr>
          <w:rFonts w:cstheme="minorHAnsi"/>
          <w:bCs/>
        </w:rPr>
      </w:pPr>
    </w:p>
    <w:p w14:paraId="30ED2129" w14:textId="26517470"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C32471">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141E016E" w14:textId="77777777" w:rsidR="005B5117" w:rsidRPr="005B5117" w:rsidRDefault="005B5117" w:rsidP="005B5117">
      <w:pPr>
        <w:autoSpaceDE w:val="0"/>
        <w:rPr>
          <w:rFonts w:cstheme="minorHAnsi"/>
          <w:bCs/>
          <w:highlight w:val="yellow"/>
        </w:rPr>
      </w:pPr>
    </w:p>
    <w:p w14:paraId="7E646F2C" w14:textId="77777777" w:rsidR="005B5117" w:rsidRPr="005B5117" w:rsidRDefault="005B5117" w:rsidP="005B5117">
      <w:pPr>
        <w:pStyle w:val="Odstavecseseznamem"/>
        <w:widowControl w:val="0"/>
        <w:spacing w:line="300" w:lineRule="auto"/>
        <w:ind w:left="0"/>
        <w:rPr>
          <w:rFonts w:cstheme="minorHAnsi"/>
          <w:bCs/>
        </w:rPr>
      </w:pPr>
    </w:p>
    <w:p w14:paraId="6E09D5AE" w14:textId="77777777" w:rsidR="005B5117" w:rsidRPr="005B5117" w:rsidRDefault="005B5117" w:rsidP="005B5117">
      <w:pPr>
        <w:pStyle w:val="Odstavecseseznamem"/>
        <w:widowControl w:val="0"/>
        <w:spacing w:before="120" w:line="300" w:lineRule="auto"/>
        <w:ind w:left="0" w:right="1"/>
        <w:rPr>
          <w:rFonts w:cstheme="minorHAnsi"/>
          <w:bCs/>
        </w:rPr>
      </w:pPr>
      <w:r w:rsidRPr="005B5117">
        <w:rPr>
          <w:rFonts w:cstheme="minorHAnsi"/>
          <w:bCs/>
        </w:rPr>
        <w:t xml:space="preserve">V ________________ dne _____________ </w:t>
      </w:r>
    </w:p>
    <w:p w14:paraId="0A57673B" w14:textId="264CC38C" w:rsidR="005B5117" w:rsidRDefault="005B5117" w:rsidP="005B5117">
      <w:pPr>
        <w:pStyle w:val="Odstavecseseznamem"/>
        <w:widowControl w:val="0"/>
        <w:spacing w:line="300" w:lineRule="auto"/>
        <w:ind w:left="0" w:right="553"/>
        <w:rPr>
          <w:rFonts w:cstheme="minorHAnsi"/>
          <w:bCs/>
        </w:rPr>
      </w:pPr>
    </w:p>
    <w:p w14:paraId="69F69B10" w14:textId="77777777" w:rsidR="00A1027D" w:rsidRPr="005B5117" w:rsidRDefault="00A1027D" w:rsidP="005B5117">
      <w:pPr>
        <w:pStyle w:val="Odstavecseseznamem"/>
        <w:widowControl w:val="0"/>
        <w:spacing w:line="300" w:lineRule="auto"/>
        <w:ind w:left="0" w:right="553"/>
        <w:rPr>
          <w:rFonts w:cstheme="minorHAnsi"/>
          <w:bCs/>
        </w:rPr>
      </w:pPr>
    </w:p>
    <w:p w14:paraId="561FEF04" w14:textId="77777777" w:rsidR="005B5117" w:rsidRPr="005B5117" w:rsidRDefault="005B5117" w:rsidP="005B5117">
      <w:pPr>
        <w:pStyle w:val="Odstavecseseznamem"/>
        <w:widowControl w:val="0"/>
        <w:spacing w:line="300" w:lineRule="auto"/>
        <w:ind w:left="0" w:right="553"/>
        <w:rPr>
          <w:rFonts w:cstheme="minorHAnsi"/>
          <w:bCs/>
        </w:rPr>
      </w:pPr>
      <w:r w:rsidRPr="005B5117">
        <w:rPr>
          <w:rFonts w:cstheme="minorHAnsi"/>
          <w:bCs/>
        </w:rPr>
        <w:t>______________________________</w:t>
      </w:r>
    </w:p>
    <w:p w14:paraId="22214937" w14:textId="5BCD21E2" w:rsidR="006E0B8E" w:rsidRDefault="005B5117" w:rsidP="005B5117">
      <w:pPr>
        <w:spacing w:line="300" w:lineRule="atLeast"/>
        <w:rPr>
          <w:rFonts w:cstheme="minorHAnsi"/>
          <w:bCs/>
        </w:rPr>
      </w:pPr>
      <w:r w:rsidRPr="005B5117">
        <w:rPr>
          <w:rFonts w:cstheme="minorHAnsi"/>
          <w:bCs/>
          <w:highlight w:val="green"/>
        </w:rPr>
        <w:t xml:space="preserve">[DOPLNÍ </w:t>
      </w:r>
      <w:proofErr w:type="gramStart"/>
      <w:r w:rsidRPr="005B5117">
        <w:rPr>
          <w:rFonts w:cstheme="minorHAnsi"/>
          <w:bCs/>
          <w:highlight w:val="green"/>
        </w:rPr>
        <w:t>DODAVATEL - Jméno</w:t>
      </w:r>
      <w:proofErr w:type="gramEnd"/>
      <w:r w:rsidRPr="005B5117">
        <w:rPr>
          <w:rFonts w:cstheme="minorHAnsi"/>
          <w:bCs/>
          <w:highlight w:val="green"/>
        </w:rPr>
        <w:t xml:space="preserve"> oprávněné osoby / označení funkce</w:t>
      </w:r>
      <w:r w:rsidRPr="005B5117">
        <w:rPr>
          <w:rFonts w:cstheme="minorHAnsi"/>
          <w:bCs/>
        </w:rPr>
        <w:t>]</w:t>
      </w:r>
    </w:p>
    <w:p w14:paraId="6799CDF7" w14:textId="77777777" w:rsidR="006E0B8E" w:rsidRDefault="006E0B8E">
      <w:pPr>
        <w:spacing w:after="200"/>
        <w:jc w:val="left"/>
        <w:rPr>
          <w:rFonts w:cstheme="minorHAnsi"/>
          <w:bCs/>
        </w:rPr>
      </w:pPr>
      <w:r>
        <w:rPr>
          <w:rFonts w:cstheme="minorHAnsi"/>
          <w:bCs/>
        </w:rPr>
        <w:br w:type="page"/>
      </w:r>
    </w:p>
    <w:p w14:paraId="680F55A6" w14:textId="6B33D132" w:rsidR="005047F5" w:rsidRDefault="005047F5" w:rsidP="005047F5">
      <w:pPr>
        <w:spacing w:after="200"/>
        <w:jc w:val="left"/>
        <w:rPr>
          <w:rFonts w:cstheme="minorHAnsi"/>
          <w:b/>
          <w:bCs/>
        </w:rPr>
      </w:pPr>
      <w:r>
        <w:rPr>
          <w:rFonts w:cstheme="minorHAnsi"/>
          <w:b/>
          <w:bCs/>
        </w:rPr>
        <w:lastRenderedPageBreak/>
        <w:t xml:space="preserve">Příloha č. </w:t>
      </w:r>
      <w:r w:rsidR="00371F72">
        <w:rPr>
          <w:rFonts w:cstheme="minorHAnsi"/>
          <w:b/>
          <w:bCs/>
        </w:rPr>
        <w:t>8</w:t>
      </w:r>
    </w:p>
    <w:p w14:paraId="2F55C135" w14:textId="77777777" w:rsidR="005047F5" w:rsidRDefault="005047F5" w:rsidP="005047F5">
      <w:pPr>
        <w:spacing w:after="200"/>
        <w:jc w:val="center"/>
        <w:rPr>
          <w:b/>
          <w:color w:val="000000" w:themeColor="text1"/>
          <w:sz w:val="40"/>
          <w:szCs w:val="36"/>
        </w:rPr>
      </w:pPr>
      <w:r>
        <w:rPr>
          <w:b/>
          <w:color w:val="000000" w:themeColor="text1"/>
          <w:sz w:val="40"/>
          <w:szCs w:val="36"/>
        </w:rPr>
        <w:t>ČESTNÉ PROHLÁŠENÍ O NEEXISTENCI STŘETU ZÁJMŮ</w:t>
      </w:r>
    </w:p>
    <w:p w14:paraId="07E1EA6B" w14:textId="77777777" w:rsidR="005047F5" w:rsidRDefault="005047F5" w:rsidP="005047F5">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02415C1" w14:textId="1086A6A4" w:rsidR="00607100" w:rsidRDefault="00607100" w:rsidP="00607100">
      <w:pPr>
        <w:jc w:val="center"/>
        <w:rPr>
          <w:b/>
          <w:caps/>
          <w:color w:val="E36C0A" w:themeColor="accent6" w:themeShade="BF"/>
          <w:sz w:val="40"/>
        </w:rPr>
      </w:pPr>
      <w:r>
        <w:rPr>
          <w:b/>
          <w:bCs/>
          <w:caps/>
          <w:color w:val="E36C0A" w:themeColor="accent6" w:themeShade="BF"/>
          <w:sz w:val="40"/>
        </w:rPr>
        <w:t xml:space="preserve">Nákup 3 ks </w:t>
      </w:r>
      <w:r w:rsidR="00A8555D">
        <w:rPr>
          <w:b/>
          <w:bCs/>
          <w:caps/>
          <w:color w:val="E36C0A" w:themeColor="accent6" w:themeShade="BF"/>
          <w:sz w:val="40"/>
        </w:rPr>
        <w:t>nákladních autmobilů</w:t>
      </w:r>
      <w:r>
        <w:rPr>
          <w:b/>
          <w:bCs/>
          <w:caps/>
          <w:color w:val="E36C0A" w:themeColor="accent6" w:themeShade="BF"/>
          <w:sz w:val="40"/>
        </w:rPr>
        <w:t xml:space="preserve"> s nástavbami</w:t>
      </w:r>
    </w:p>
    <w:tbl>
      <w:tblPr>
        <w:tblStyle w:val="Mkatabulky"/>
        <w:tblW w:w="5000" w:type="pct"/>
        <w:tblLook w:val="04A0" w:firstRow="1" w:lastRow="0" w:firstColumn="1" w:lastColumn="0" w:noHBand="0" w:noVBand="1"/>
      </w:tblPr>
      <w:tblGrid>
        <w:gridCol w:w="2937"/>
        <w:gridCol w:w="6986"/>
      </w:tblGrid>
      <w:tr w:rsidR="005047F5" w:rsidRPr="00A324F6" w14:paraId="109E9233" w14:textId="77777777" w:rsidTr="00371F72">
        <w:tc>
          <w:tcPr>
            <w:tcW w:w="5000" w:type="pct"/>
            <w:gridSpan w:val="2"/>
            <w:tcBorders>
              <w:top w:val="nil"/>
              <w:left w:val="nil"/>
              <w:right w:val="nil"/>
            </w:tcBorders>
          </w:tcPr>
          <w:p w14:paraId="4AFC5254" w14:textId="77777777" w:rsidR="005047F5" w:rsidRDefault="005047F5" w:rsidP="005F20DA">
            <w:pPr>
              <w:spacing w:after="0" w:line="276" w:lineRule="auto"/>
              <w:rPr>
                <w:rFonts w:cstheme="minorHAnsi"/>
                <w:b/>
              </w:rPr>
            </w:pPr>
          </w:p>
          <w:p w14:paraId="4CEF3A5B" w14:textId="77777777" w:rsidR="005047F5" w:rsidRPr="00A324F6" w:rsidRDefault="005047F5" w:rsidP="005F20DA">
            <w:pPr>
              <w:spacing w:after="0" w:line="276" w:lineRule="auto"/>
              <w:rPr>
                <w:rFonts w:cstheme="minorHAnsi"/>
                <w:b/>
              </w:rPr>
            </w:pPr>
            <w:r w:rsidRPr="00A324F6">
              <w:rPr>
                <w:rFonts w:cstheme="minorHAnsi"/>
                <w:b/>
              </w:rPr>
              <w:t>Prohlašující dodavatel:</w:t>
            </w:r>
          </w:p>
        </w:tc>
      </w:tr>
      <w:tr w:rsidR="005047F5" w:rsidRPr="00A324F6" w14:paraId="29997F04" w14:textId="77777777" w:rsidTr="005F20DA">
        <w:trPr>
          <w:trHeight w:val="510"/>
        </w:trPr>
        <w:tc>
          <w:tcPr>
            <w:tcW w:w="1480" w:type="pct"/>
            <w:vAlign w:val="center"/>
          </w:tcPr>
          <w:p w14:paraId="2E5B598A" w14:textId="77777777" w:rsidR="005047F5" w:rsidRPr="00A324F6" w:rsidRDefault="005047F5" w:rsidP="005F20DA">
            <w:pPr>
              <w:spacing w:after="0" w:line="276" w:lineRule="auto"/>
              <w:rPr>
                <w:rFonts w:cstheme="minorHAnsi"/>
              </w:rPr>
            </w:pPr>
            <w:r w:rsidRPr="00A324F6">
              <w:rPr>
                <w:rFonts w:cstheme="minorHAnsi"/>
              </w:rPr>
              <w:t>Název dodavatele:</w:t>
            </w:r>
          </w:p>
        </w:tc>
        <w:tc>
          <w:tcPr>
            <w:tcW w:w="3520" w:type="pct"/>
            <w:vAlign w:val="center"/>
          </w:tcPr>
          <w:p w14:paraId="0186C0A7"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4E321FA7" w14:textId="77777777" w:rsidTr="005F20DA">
        <w:trPr>
          <w:trHeight w:val="510"/>
        </w:trPr>
        <w:tc>
          <w:tcPr>
            <w:tcW w:w="1480" w:type="pct"/>
            <w:vAlign w:val="center"/>
          </w:tcPr>
          <w:p w14:paraId="00AA86B6" w14:textId="77777777" w:rsidR="005047F5" w:rsidRPr="00A324F6" w:rsidRDefault="005047F5" w:rsidP="005F20DA">
            <w:pPr>
              <w:spacing w:after="0" w:line="276" w:lineRule="auto"/>
              <w:rPr>
                <w:rFonts w:cstheme="minorHAnsi"/>
              </w:rPr>
            </w:pPr>
            <w:r w:rsidRPr="00A324F6">
              <w:rPr>
                <w:rFonts w:cstheme="minorHAnsi"/>
              </w:rPr>
              <w:t>Sídlo:</w:t>
            </w:r>
          </w:p>
        </w:tc>
        <w:tc>
          <w:tcPr>
            <w:tcW w:w="3520" w:type="pct"/>
            <w:vAlign w:val="center"/>
          </w:tcPr>
          <w:p w14:paraId="28FEB352"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39357168" w14:textId="77777777" w:rsidTr="005F20DA">
        <w:trPr>
          <w:trHeight w:val="510"/>
        </w:trPr>
        <w:tc>
          <w:tcPr>
            <w:tcW w:w="1480" w:type="pct"/>
            <w:vAlign w:val="center"/>
          </w:tcPr>
          <w:p w14:paraId="73F5229B" w14:textId="77777777" w:rsidR="005047F5" w:rsidRPr="00A324F6" w:rsidRDefault="005047F5" w:rsidP="005F20DA">
            <w:pPr>
              <w:spacing w:after="0" w:line="276" w:lineRule="auto"/>
              <w:rPr>
                <w:rFonts w:cstheme="minorHAnsi"/>
              </w:rPr>
            </w:pPr>
            <w:r w:rsidRPr="00A324F6">
              <w:rPr>
                <w:rFonts w:cstheme="minorHAnsi"/>
              </w:rPr>
              <w:t>IČO (u subjektu se sídlem v ČR):</w:t>
            </w:r>
          </w:p>
        </w:tc>
        <w:tc>
          <w:tcPr>
            <w:tcW w:w="3520" w:type="pct"/>
            <w:vAlign w:val="center"/>
          </w:tcPr>
          <w:p w14:paraId="1E3D8574"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038AC9E3" w14:textId="77777777" w:rsidTr="005F20DA">
        <w:trPr>
          <w:trHeight w:val="510"/>
        </w:trPr>
        <w:tc>
          <w:tcPr>
            <w:tcW w:w="1480" w:type="pct"/>
            <w:vAlign w:val="center"/>
          </w:tcPr>
          <w:p w14:paraId="524C7A72" w14:textId="77777777" w:rsidR="005047F5" w:rsidRPr="00A324F6" w:rsidRDefault="005047F5" w:rsidP="005F20DA">
            <w:pPr>
              <w:spacing w:after="0" w:line="276" w:lineRule="auto"/>
              <w:rPr>
                <w:rFonts w:cstheme="minorHAnsi"/>
              </w:rPr>
            </w:pPr>
            <w:r w:rsidRPr="00A324F6">
              <w:rPr>
                <w:rFonts w:cstheme="minorHAnsi"/>
              </w:rPr>
              <w:t>Jednající/zastoupen:</w:t>
            </w:r>
          </w:p>
        </w:tc>
        <w:tc>
          <w:tcPr>
            <w:tcW w:w="3520" w:type="pct"/>
            <w:vAlign w:val="center"/>
          </w:tcPr>
          <w:p w14:paraId="5B02552F"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71F72" w:rsidRPr="00A324F6" w14:paraId="31744F7E" w14:textId="77777777" w:rsidTr="005F20DA">
        <w:trPr>
          <w:trHeight w:val="510"/>
        </w:trPr>
        <w:tc>
          <w:tcPr>
            <w:tcW w:w="1480" w:type="pct"/>
            <w:vAlign w:val="center"/>
          </w:tcPr>
          <w:p w14:paraId="33B0EC5D" w14:textId="07CF2752" w:rsidR="00371F72" w:rsidRPr="00A324F6" w:rsidRDefault="00371F72" w:rsidP="00371F72">
            <w:pPr>
              <w:spacing w:after="0"/>
              <w:rPr>
                <w:rFonts w:cstheme="minorHAnsi"/>
              </w:rPr>
            </w:pPr>
            <w:r>
              <w:rPr>
                <w:rFonts w:cstheme="minorHAnsi"/>
              </w:rPr>
              <w:t>Část Veřejné zakázky:</w:t>
            </w:r>
          </w:p>
        </w:tc>
        <w:tc>
          <w:tcPr>
            <w:tcW w:w="3520" w:type="pct"/>
            <w:vAlign w:val="center"/>
          </w:tcPr>
          <w:p w14:paraId="25686841" w14:textId="0F4B093F" w:rsidR="00371F72" w:rsidRPr="00A558E9" w:rsidRDefault="00371F72" w:rsidP="00371F72">
            <w:pPr>
              <w:spacing w:after="0"/>
              <w:rPr>
                <w:rFonts w:cstheme="minorHAnsi"/>
              </w:rPr>
            </w:pPr>
            <w:r w:rsidRPr="001A50E0">
              <w:rPr>
                <w:rFonts w:cstheme="minorHAnsi"/>
              </w:rPr>
              <w:t>[</w:t>
            </w:r>
            <w:r w:rsidRPr="001A50E0">
              <w:rPr>
                <w:rFonts w:cstheme="minorHAnsi"/>
                <w:highlight w:val="green"/>
              </w:rPr>
              <w:t xml:space="preserve">DOPLNÍ </w:t>
            </w:r>
            <w:r w:rsidRPr="003D2B23">
              <w:rPr>
                <w:rFonts w:cstheme="minorHAnsi"/>
                <w:highlight w:val="green"/>
              </w:rPr>
              <w:t xml:space="preserve">DODAVATEL – </w:t>
            </w:r>
            <w:r>
              <w:rPr>
                <w:rFonts w:cstheme="minorHAnsi"/>
                <w:highlight w:val="green"/>
              </w:rPr>
              <w:t xml:space="preserve">část </w:t>
            </w:r>
            <w:r w:rsidRPr="003D2B23">
              <w:rPr>
                <w:rFonts w:cstheme="minorHAnsi"/>
                <w:highlight w:val="green"/>
              </w:rPr>
              <w:t>1 nebo 2 nebo 1 a 2</w:t>
            </w:r>
            <w:r w:rsidRPr="001A50E0">
              <w:rPr>
                <w:rFonts w:cstheme="minorHAnsi"/>
              </w:rPr>
              <w:t>]</w:t>
            </w:r>
          </w:p>
        </w:tc>
      </w:tr>
    </w:tbl>
    <w:p w14:paraId="7E6FCCD2" w14:textId="77777777" w:rsidR="005047F5" w:rsidRPr="00A324F6" w:rsidRDefault="005047F5" w:rsidP="005047F5">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2119FCF" w14:textId="77777777" w:rsidR="005047F5" w:rsidRDefault="005047F5" w:rsidP="005047F5">
      <w:pPr>
        <w:autoSpaceDE w:val="0"/>
        <w:rPr>
          <w:rFonts w:cstheme="minorHAnsi"/>
          <w:bCs/>
        </w:rPr>
      </w:pPr>
    </w:p>
    <w:p w14:paraId="192C8412" w14:textId="77777777" w:rsidR="005047F5" w:rsidRPr="005B5117" w:rsidRDefault="005047F5" w:rsidP="005047F5">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BD35F09" w14:textId="77777777" w:rsidR="005047F5" w:rsidRPr="005B5117" w:rsidRDefault="005047F5" w:rsidP="005047F5">
      <w:pPr>
        <w:autoSpaceDE w:val="0"/>
        <w:rPr>
          <w:rFonts w:cstheme="minorHAnsi"/>
          <w:bCs/>
        </w:rPr>
      </w:pPr>
    </w:p>
    <w:p w14:paraId="56F1B476" w14:textId="77777777" w:rsidR="005047F5" w:rsidRPr="005B5117" w:rsidRDefault="005047F5" w:rsidP="005047F5">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11A4E4B1" w14:textId="77777777" w:rsidR="005047F5" w:rsidRPr="005B5117" w:rsidRDefault="005047F5" w:rsidP="005047F5">
      <w:pPr>
        <w:pStyle w:val="Odstavecseseznamem"/>
        <w:widowControl w:val="0"/>
        <w:spacing w:line="300" w:lineRule="auto"/>
        <w:ind w:left="0"/>
        <w:rPr>
          <w:rFonts w:cstheme="minorHAnsi"/>
          <w:bCs/>
        </w:rPr>
      </w:pPr>
    </w:p>
    <w:p w14:paraId="7DE61B43" w14:textId="77777777" w:rsidR="005047F5" w:rsidRPr="00A324F6" w:rsidRDefault="005047F5" w:rsidP="005047F5">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FB0C5AF" w14:textId="77777777" w:rsidR="005047F5" w:rsidRPr="00A324F6" w:rsidRDefault="005047F5" w:rsidP="005047F5">
      <w:pPr>
        <w:spacing w:after="160" w:line="259" w:lineRule="auto"/>
        <w:rPr>
          <w:rFonts w:eastAsia="Calibri" w:cstheme="minorHAnsi"/>
        </w:rPr>
      </w:pPr>
      <w:r w:rsidRPr="00A324F6">
        <w:rPr>
          <w:rFonts w:eastAsia="Calibri" w:cstheme="minorHAnsi"/>
        </w:rPr>
        <w:t>_______________________________</w:t>
      </w:r>
    </w:p>
    <w:p w14:paraId="3B9CBD97" w14:textId="77777777" w:rsidR="005047F5" w:rsidRDefault="005047F5" w:rsidP="005047F5">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221CCE" w14:textId="77777777" w:rsidR="005047F5" w:rsidRPr="00F71239" w:rsidRDefault="005047F5" w:rsidP="005047F5">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2B7C13C" w14:textId="77777777" w:rsidR="005047F5" w:rsidRPr="0070290F" w:rsidRDefault="005047F5" w:rsidP="005047F5">
      <w:pPr>
        <w:spacing w:after="200"/>
        <w:jc w:val="left"/>
        <w:rPr>
          <w:rFonts w:cstheme="minorHAnsi"/>
        </w:rPr>
      </w:pPr>
    </w:p>
    <w:p w14:paraId="2E967AAC" w14:textId="774D647F" w:rsidR="001650E0" w:rsidRDefault="001650E0">
      <w:pPr>
        <w:spacing w:after="200"/>
        <w:jc w:val="left"/>
        <w:rPr>
          <w:rFonts w:cs="Tahoma"/>
          <w:i/>
          <w:iCs/>
        </w:rPr>
      </w:pPr>
      <w:r>
        <w:rPr>
          <w:i/>
          <w:iCs/>
        </w:rPr>
        <w:br w:type="page"/>
      </w:r>
    </w:p>
    <w:p w14:paraId="43B03914" w14:textId="77777777" w:rsidR="00371F72" w:rsidRDefault="00371F72" w:rsidP="00371F72">
      <w:pPr>
        <w:widowControl w:val="0"/>
        <w:jc w:val="left"/>
        <w:rPr>
          <w:rFonts w:cstheme="minorHAnsi"/>
          <w:b/>
          <w:bCs/>
        </w:rPr>
      </w:pPr>
    </w:p>
    <w:p w14:paraId="5A8A9BE4" w14:textId="0BD5D7E0" w:rsidR="00371F72" w:rsidRDefault="00371F72" w:rsidP="00371F72">
      <w:pPr>
        <w:widowControl w:val="0"/>
        <w:jc w:val="left"/>
        <w:rPr>
          <w:rFonts w:cstheme="minorHAnsi"/>
          <w:b/>
          <w:bCs/>
        </w:rPr>
      </w:pPr>
      <w:r w:rsidRPr="000E7EEE">
        <w:rPr>
          <w:rFonts w:cstheme="minorHAnsi"/>
          <w:b/>
          <w:bCs/>
        </w:rPr>
        <w:t xml:space="preserve">Příloha č. </w:t>
      </w:r>
      <w:r>
        <w:rPr>
          <w:rFonts w:cstheme="minorHAnsi"/>
          <w:b/>
          <w:bCs/>
        </w:rPr>
        <w:t>9 – Požadavky na elektronickou komunikaci Josephine</w:t>
      </w:r>
    </w:p>
    <w:p w14:paraId="7FC30895" w14:textId="0ED0213B" w:rsidR="00F46169" w:rsidRPr="00371F72" w:rsidRDefault="00371F72" w:rsidP="00371F72">
      <w:pPr>
        <w:widowControl w:val="0"/>
        <w:jc w:val="left"/>
        <w:rPr>
          <w:rFonts w:cstheme="minorHAnsi"/>
          <w:i/>
          <w:iCs/>
        </w:rPr>
      </w:pPr>
      <w:r>
        <w:rPr>
          <w:rFonts w:cstheme="minorHAnsi"/>
          <w:i/>
          <w:iCs/>
        </w:rPr>
        <w:t>(Samostatný dokument)</w:t>
      </w:r>
    </w:p>
    <w:sectPr w:rsidR="00F46169" w:rsidRPr="00371F72"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645B" w14:textId="77777777" w:rsidR="007E3822" w:rsidRDefault="007E3822" w:rsidP="00AB5244">
      <w:r>
        <w:separator/>
      </w:r>
    </w:p>
  </w:endnote>
  <w:endnote w:type="continuationSeparator" w:id="0">
    <w:p w14:paraId="05D9CEB7" w14:textId="77777777" w:rsidR="007E3822" w:rsidRDefault="007E3822" w:rsidP="00AB5244">
      <w:r>
        <w:continuationSeparator/>
      </w:r>
    </w:p>
  </w:endnote>
  <w:endnote w:type="continuationNotice" w:id="1">
    <w:p w14:paraId="046EEA11" w14:textId="77777777" w:rsidR="007E3822" w:rsidRDefault="007E3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1217" w14:textId="77777777" w:rsidR="007E3822" w:rsidRDefault="007E3822" w:rsidP="00AB5244">
      <w:r>
        <w:separator/>
      </w:r>
    </w:p>
  </w:footnote>
  <w:footnote w:type="continuationSeparator" w:id="0">
    <w:p w14:paraId="6F9C46BD" w14:textId="77777777" w:rsidR="007E3822" w:rsidRDefault="007E3822" w:rsidP="00AB5244">
      <w:r>
        <w:continuationSeparator/>
      </w:r>
    </w:p>
  </w:footnote>
  <w:footnote w:type="continuationNotice" w:id="1">
    <w:p w14:paraId="5273A16F" w14:textId="77777777" w:rsidR="007E3822" w:rsidRDefault="007E3822">
      <w:pPr>
        <w:spacing w:after="0" w:line="240" w:lineRule="auto"/>
      </w:pPr>
    </w:p>
  </w:footnote>
  <w:footnote w:id="2">
    <w:p w14:paraId="35ECF812" w14:textId="6191926F"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F679D1">
        <w:rPr>
          <w:sz w:val="16"/>
          <w:szCs w:val="16"/>
        </w:rPr>
        <w:t>barevně</w:t>
      </w:r>
      <w:r w:rsidRPr="003F1294">
        <w:rPr>
          <w:sz w:val="16"/>
          <w:szCs w:val="16"/>
        </w:rPr>
        <w:t xml:space="preserve">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w:t>
      </w:r>
      <w:proofErr w:type="gramStart"/>
      <w:r w:rsidR="003F1294" w:rsidRPr="003F1294">
        <w:rPr>
          <w:sz w:val="16"/>
          <w:szCs w:val="16"/>
        </w:rPr>
        <w:t>slouží</w:t>
      </w:r>
      <w:proofErr w:type="gramEnd"/>
      <w:r w:rsidR="003F1294" w:rsidRPr="003F1294">
        <w:rPr>
          <w:sz w:val="16"/>
          <w:szCs w:val="16"/>
        </w:rPr>
        <w:t xml:space="preserve"> pouze pro účely následného vyplnění formuláře oznámení o výsledku zadávacího řízení: </w:t>
      </w:r>
    </w:p>
    <w:p w14:paraId="0456A85F" w14:textId="77777777" w:rsidR="003F1294" w:rsidRPr="003F1294" w:rsidRDefault="003F1294" w:rsidP="006661B3">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6661B3">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A30D7ED" w14:textId="352D0123"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 w:id="5">
    <w:p w14:paraId="5E0B4C40" w14:textId="0845CE65" w:rsidR="00107DF4" w:rsidRPr="00107DF4" w:rsidRDefault="00107DF4">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 xml:space="preserve">Účastník </w:t>
      </w:r>
      <w:proofErr w:type="gramStart"/>
      <w:r>
        <w:rPr>
          <w:sz w:val="18"/>
          <w:szCs w:val="18"/>
        </w:rPr>
        <w:t>předloží</w:t>
      </w:r>
      <w:proofErr w:type="gramEnd"/>
      <w:r>
        <w:rPr>
          <w:sz w:val="18"/>
          <w:szCs w:val="18"/>
        </w:rPr>
        <w:t xml:space="preserve"> s</w:t>
      </w:r>
      <w:r w:rsidRPr="00107DF4">
        <w:rPr>
          <w:sz w:val="18"/>
          <w:szCs w:val="18"/>
        </w:rPr>
        <w:t>eznam poddodavatelského plnění, pokud je relevantní – pro každou část Veřejné zakázky, na kterou účastník podává nabídku, samostatně</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0"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8248F7"/>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5"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3"/>
  </w:num>
  <w:num w:numId="2" w16cid:durableId="1488747865">
    <w:abstractNumId w:val="5"/>
  </w:num>
  <w:num w:numId="3" w16cid:durableId="430861918">
    <w:abstractNumId w:val="9"/>
  </w:num>
  <w:num w:numId="4" w16cid:durableId="1735277212">
    <w:abstractNumId w:val="15"/>
  </w:num>
  <w:num w:numId="5" w16cid:durableId="537475871">
    <w:abstractNumId w:val="2"/>
  </w:num>
  <w:num w:numId="6" w16cid:durableId="1681850868">
    <w:abstractNumId w:val="13"/>
  </w:num>
  <w:num w:numId="7" w16cid:durableId="1984653596">
    <w:abstractNumId w:val="7"/>
  </w:num>
  <w:num w:numId="8" w16cid:durableId="216092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428">
    <w:abstractNumId w:val="8"/>
  </w:num>
  <w:num w:numId="10" w16cid:durableId="742024285">
    <w:abstractNumId w:val="4"/>
  </w:num>
  <w:num w:numId="11" w16cid:durableId="1500541080">
    <w:abstractNumId w:val="6"/>
  </w:num>
  <w:num w:numId="12" w16cid:durableId="700283307">
    <w:abstractNumId w:val="13"/>
    <w:lvlOverride w:ilvl="0">
      <w:startOverride w:val="1"/>
    </w:lvlOverride>
  </w:num>
  <w:num w:numId="13" w16cid:durableId="1144933651">
    <w:abstractNumId w:val="11"/>
  </w:num>
  <w:num w:numId="14" w16cid:durableId="855577647">
    <w:abstractNumId w:val="16"/>
  </w:num>
  <w:num w:numId="15" w16cid:durableId="2019843675">
    <w:abstractNumId w:val="1"/>
  </w:num>
  <w:num w:numId="16" w16cid:durableId="138575399">
    <w:abstractNumId w:val="17"/>
  </w:num>
  <w:num w:numId="17" w16cid:durableId="357787">
    <w:abstractNumId w:val="14"/>
  </w:num>
  <w:num w:numId="18" w16cid:durableId="1906187341">
    <w:abstractNumId w:val="12"/>
  </w:num>
  <w:num w:numId="19" w16cid:durableId="1491674074">
    <w:abstractNumId w:val="10"/>
  </w:num>
  <w:num w:numId="20" w16cid:durableId="1611548144">
    <w:abstractNumId w:val="5"/>
  </w:num>
  <w:num w:numId="21" w16cid:durableId="75396738">
    <w:abstractNumId w:val="5"/>
  </w:num>
  <w:num w:numId="22" w16cid:durableId="1437747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1FE9"/>
    <w:rsid w:val="00002019"/>
    <w:rsid w:val="0000209A"/>
    <w:rsid w:val="00002569"/>
    <w:rsid w:val="0000290C"/>
    <w:rsid w:val="0001020A"/>
    <w:rsid w:val="00010608"/>
    <w:rsid w:val="0001060F"/>
    <w:rsid w:val="00011F56"/>
    <w:rsid w:val="000124EF"/>
    <w:rsid w:val="0001297A"/>
    <w:rsid w:val="00013845"/>
    <w:rsid w:val="000143D3"/>
    <w:rsid w:val="00015510"/>
    <w:rsid w:val="0001559A"/>
    <w:rsid w:val="00015A43"/>
    <w:rsid w:val="00017EDD"/>
    <w:rsid w:val="0002021F"/>
    <w:rsid w:val="000202F8"/>
    <w:rsid w:val="00021AA2"/>
    <w:rsid w:val="00021C1A"/>
    <w:rsid w:val="000228FC"/>
    <w:rsid w:val="000231D4"/>
    <w:rsid w:val="00023F62"/>
    <w:rsid w:val="00024EF1"/>
    <w:rsid w:val="0002549E"/>
    <w:rsid w:val="00027D24"/>
    <w:rsid w:val="00032224"/>
    <w:rsid w:val="000339D4"/>
    <w:rsid w:val="00034A18"/>
    <w:rsid w:val="00035368"/>
    <w:rsid w:val="00036E5B"/>
    <w:rsid w:val="000375D5"/>
    <w:rsid w:val="00040132"/>
    <w:rsid w:val="00040387"/>
    <w:rsid w:val="0004104E"/>
    <w:rsid w:val="00042FCF"/>
    <w:rsid w:val="00044779"/>
    <w:rsid w:val="000475DB"/>
    <w:rsid w:val="00050C4C"/>
    <w:rsid w:val="00051208"/>
    <w:rsid w:val="00051AC4"/>
    <w:rsid w:val="000528AE"/>
    <w:rsid w:val="000528F5"/>
    <w:rsid w:val="00052C3D"/>
    <w:rsid w:val="00053AD6"/>
    <w:rsid w:val="000548F9"/>
    <w:rsid w:val="00055048"/>
    <w:rsid w:val="000550BF"/>
    <w:rsid w:val="0005594E"/>
    <w:rsid w:val="00055CFC"/>
    <w:rsid w:val="000567CB"/>
    <w:rsid w:val="00056FCE"/>
    <w:rsid w:val="000573CB"/>
    <w:rsid w:val="00064997"/>
    <w:rsid w:val="0006512C"/>
    <w:rsid w:val="000656FA"/>
    <w:rsid w:val="000675AA"/>
    <w:rsid w:val="000706A0"/>
    <w:rsid w:val="00071071"/>
    <w:rsid w:val="0007122F"/>
    <w:rsid w:val="0007315F"/>
    <w:rsid w:val="00073BCE"/>
    <w:rsid w:val="00075368"/>
    <w:rsid w:val="00075D89"/>
    <w:rsid w:val="00077196"/>
    <w:rsid w:val="00077671"/>
    <w:rsid w:val="000807DF"/>
    <w:rsid w:val="000808D4"/>
    <w:rsid w:val="00081B96"/>
    <w:rsid w:val="00081C3A"/>
    <w:rsid w:val="00084803"/>
    <w:rsid w:val="00084847"/>
    <w:rsid w:val="00084A2B"/>
    <w:rsid w:val="00087BA0"/>
    <w:rsid w:val="00087D20"/>
    <w:rsid w:val="00090C3D"/>
    <w:rsid w:val="000915CA"/>
    <w:rsid w:val="00093807"/>
    <w:rsid w:val="00093B4C"/>
    <w:rsid w:val="00093DC4"/>
    <w:rsid w:val="000943DE"/>
    <w:rsid w:val="00094D15"/>
    <w:rsid w:val="00095DB7"/>
    <w:rsid w:val="000969AF"/>
    <w:rsid w:val="000A09A6"/>
    <w:rsid w:val="000A2D4F"/>
    <w:rsid w:val="000A31A0"/>
    <w:rsid w:val="000A68A6"/>
    <w:rsid w:val="000A7FE6"/>
    <w:rsid w:val="000B008A"/>
    <w:rsid w:val="000B0364"/>
    <w:rsid w:val="000B0B3E"/>
    <w:rsid w:val="000B1949"/>
    <w:rsid w:val="000B39DD"/>
    <w:rsid w:val="000B3D1D"/>
    <w:rsid w:val="000B3FE8"/>
    <w:rsid w:val="000B5577"/>
    <w:rsid w:val="000B7669"/>
    <w:rsid w:val="000B7B50"/>
    <w:rsid w:val="000C4605"/>
    <w:rsid w:val="000C4AE5"/>
    <w:rsid w:val="000C4AEE"/>
    <w:rsid w:val="000C696D"/>
    <w:rsid w:val="000C799C"/>
    <w:rsid w:val="000C7C49"/>
    <w:rsid w:val="000D3733"/>
    <w:rsid w:val="000D4571"/>
    <w:rsid w:val="000D5DFE"/>
    <w:rsid w:val="000D6D75"/>
    <w:rsid w:val="000D7522"/>
    <w:rsid w:val="000D79FA"/>
    <w:rsid w:val="000D7EDA"/>
    <w:rsid w:val="000E01F3"/>
    <w:rsid w:val="000E33FE"/>
    <w:rsid w:val="000E6C54"/>
    <w:rsid w:val="000E730A"/>
    <w:rsid w:val="000E7EEE"/>
    <w:rsid w:val="000F3B3E"/>
    <w:rsid w:val="000F6355"/>
    <w:rsid w:val="000F65AC"/>
    <w:rsid w:val="000F6EA6"/>
    <w:rsid w:val="0010001B"/>
    <w:rsid w:val="00100726"/>
    <w:rsid w:val="00102ECC"/>
    <w:rsid w:val="001037BD"/>
    <w:rsid w:val="00105023"/>
    <w:rsid w:val="00106A2B"/>
    <w:rsid w:val="00107DF4"/>
    <w:rsid w:val="0011259A"/>
    <w:rsid w:val="00114029"/>
    <w:rsid w:val="001153A8"/>
    <w:rsid w:val="001178DD"/>
    <w:rsid w:val="00120004"/>
    <w:rsid w:val="001216FF"/>
    <w:rsid w:val="00121DCB"/>
    <w:rsid w:val="00122D1D"/>
    <w:rsid w:val="00123ABC"/>
    <w:rsid w:val="00123C25"/>
    <w:rsid w:val="001247F4"/>
    <w:rsid w:val="0012610D"/>
    <w:rsid w:val="00126118"/>
    <w:rsid w:val="001262DD"/>
    <w:rsid w:val="001263F3"/>
    <w:rsid w:val="00130448"/>
    <w:rsid w:val="00131690"/>
    <w:rsid w:val="00131D34"/>
    <w:rsid w:val="001374FB"/>
    <w:rsid w:val="00137DA0"/>
    <w:rsid w:val="001411EB"/>
    <w:rsid w:val="00141886"/>
    <w:rsid w:val="00141B0A"/>
    <w:rsid w:val="00142549"/>
    <w:rsid w:val="00144C29"/>
    <w:rsid w:val="001452E1"/>
    <w:rsid w:val="0014680B"/>
    <w:rsid w:val="00146F08"/>
    <w:rsid w:val="00150000"/>
    <w:rsid w:val="00151EB7"/>
    <w:rsid w:val="00153136"/>
    <w:rsid w:val="001558D4"/>
    <w:rsid w:val="001576D5"/>
    <w:rsid w:val="001608C2"/>
    <w:rsid w:val="00160A84"/>
    <w:rsid w:val="00160F50"/>
    <w:rsid w:val="001612FC"/>
    <w:rsid w:val="00162030"/>
    <w:rsid w:val="00163000"/>
    <w:rsid w:val="001631B5"/>
    <w:rsid w:val="001650E0"/>
    <w:rsid w:val="001656F4"/>
    <w:rsid w:val="00165FDA"/>
    <w:rsid w:val="00166CF2"/>
    <w:rsid w:val="00166FE9"/>
    <w:rsid w:val="00167644"/>
    <w:rsid w:val="00171F6E"/>
    <w:rsid w:val="001720AF"/>
    <w:rsid w:val="00172E72"/>
    <w:rsid w:val="00172FB0"/>
    <w:rsid w:val="001753B1"/>
    <w:rsid w:val="0017547A"/>
    <w:rsid w:val="00175B01"/>
    <w:rsid w:val="00176138"/>
    <w:rsid w:val="00176CB0"/>
    <w:rsid w:val="00177D5F"/>
    <w:rsid w:val="00180307"/>
    <w:rsid w:val="00183B8B"/>
    <w:rsid w:val="0018607C"/>
    <w:rsid w:val="0018673C"/>
    <w:rsid w:val="00187525"/>
    <w:rsid w:val="00187B83"/>
    <w:rsid w:val="00190229"/>
    <w:rsid w:val="00192048"/>
    <w:rsid w:val="00192202"/>
    <w:rsid w:val="00192D9D"/>
    <w:rsid w:val="00193AA8"/>
    <w:rsid w:val="00193B7A"/>
    <w:rsid w:val="00194A15"/>
    <w:rsid w:val="00194E21"/>
    <w:rsid w:val="0019505D"/>
    <w:rsid w:val="00195F33"/>
    <w:rsid w:val="001967EC"/>
    <w:rsid w:val="00196C15"/>
    <w:rsid w:val="00197873"/>
    <w:rsid w:val="00197DA9"/>
    <w:rsid w:val="001A07F9"/>
    <w:rsid w:val="001A3FE5"/>
    <w:rsid w:val="001A50E0"/>
    <w:rsid w:val="001A5832"/>
    <w:rsid w:val="001A5AA8"/>
    <w:rsid w:val="001A6119"/>
    <w:rsid w:val="001A6587"/>
    <w:rsid w:val="001A7A97"/>
    <w:rsid w:val="001B1DE5"/>
    <w:rsid w:val="001B2067"/>
    <w:rsid w:val="001B230F"/>
    <w:rsid w:val="001B2847"/>
    <w:rsid w:val="001B309F"/>
    <w:rsid w:val="001B54B7"/>
    <w:rsid w:val="001B66ED"/>
    <w:rsid w:val="001B70B5"/>
    <w:rsid w:val="001B7407"/>
    <w:rsid w:val="001B7C8D"/>
    <w:rsid w:val="001C247A"/>
    <w:rsid w:val="001C2576"/>
    <w:rsid w:val="001C2710"/>
    <w:rsid w:val="001C4AEB"/>
    <w:rsid w:val="001C5C04"/>
    <w:rsid w:val="001C62FF"/>
    <w:rsid w:val="001C72CD"/>
    <w:rsid w:val="001C777C"/>
    <w:rsid w:val="001D062A"/>
    <w:rsid w:val="001D1D08"/>
    <w:rsid w:val="001D3348"/>
    <w:rsid w:val="001D3974"/>
    <w:rsid w:val="001D41D9"/>
    <w:rsid w:val="001D6D40"/>
    <w:rsid w:val="001D7F71"/>
    <w:rsid w:val="001E06DA"/>
    <w:rsid w:val="001E0713"/>
    <w:rsid w:val="001E269D"/>
    <w:rsid w:val="001E3396"/>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4F69"/>
    <w:rsid w:val="001F52FE"/>
    <w:rsid w:val="001F637B"/>
    <w:rsid w:val="001F75C5"/>
    <w:rsid w:val="001F7F80"/>
    <w:rsid w:val="00201797"/>
    <w:rsid w:val="002023AC"/>
    <w:rsid w:val="00204826"/>
    <w:rsid w:val="002048E0"/>
    <w:rsid w:val="00204F27"/>
    <w:rsid w:val="002052C2"/>
    <w:rsid w:val="002053A5"/>
    <w:rsid w:val="00206541"/>
    <w:rsid w:val="00207CCB"/>
    <w:rsid w:val="002100C5"/>
    <w:rsid w:val="002103D3"/>
    <w:rsid w:val="002127FE"/>
    <w:rsid w:val="00214FB7"/>
    <w:rsid w:val="002160E8"/>
    <w:rsid w:val="00220475"/>
    <w:rsid w:val="00220F6F"/>
    <w:rsid w:val="002218D7"/>
    <w:rsid w:val="00222D77"/>
    <w:rsid w:val="00226BB4"/>
    <w:rsid w:val="0023155C"/>
    <w:rsid w:val="00233190"/>
    <w:rsid w:val="00233FF5"/>
    <w:rsid w:val="00234FB2"/>
    <w:rsid w:val="00235AD6"/>
    <w:rsid w:val="0023768E"/>
    <w:rsid w:val="00240E96"/>
    <w:rsid w:val="0024184E"/>
    <w:rsid w:val="00241A1A"/>
    <w:rsid w:val="002433A3"/>
    <w:rsid w:val="0024402F"/>
    <w:rsid w:val="002441A0"/>
    <w:rsid w:val="002454F9"/>
    <w:rsid w:val="00247A56"/>
    <w:rsid w:val="00247E2D"/>
    <w:rsid w:val="00250FC9"/>
    <w:rsid w:val="00253100"/>
    <w:rsid w:val="00256496"/>
    <w:rsid w:val="002600FA"/>
    <w:rsid w:val="00260F45"/>
    <w:rsid w:val="00261166"/>
    <w:rsid w:val="00264773"/>
    <w:rsid w:val="00265D22"/>
    <w:rsid w:val="00266833"/>
    <w:rsid w:val="00267A7E"/>
    <w:rsid w:val="002736AB"/>
    <w:rsid w:val="0027394C"/>
    <w:rsid w:val="00273FB7"/>
    <w:rsid w:val="002741B3"/>
    <w:rsid w:val="00274F0A"/>
    <w:rsid w:val="00274F6E"/>
    <w:rsid w:val="00277794"/>
    <w:rsid w:val="00277D2B"/>
    <w:rsid w:val="00280901"/>
    <w:rsid w:val="00280FA1"/>
    <w:rsid w:val="00282A57"/>
    <w:rsid w:val="0028493E"/>
    <w:rsid w:val="00286AA6"/>
    <w:rsid w:val="0029168F"/>
    <w:rsid w:val="00292D3D"/>
    <w:rsid w:val="002944B8"/>
    <w:rsid w:val="00294C38"/>
    <w:rsid w:val="00295D1E"/>
    <w:rsid w:val="0029623C"/>
    <w:rsid w:val="002A1948"/>
    <w:rsid w:val="002A2047"/>
    <w:rsid w:val="002A371A"/>
    <w:rsid w:val="002A3805"/>
    <w:rsid w:val="002A70F1"/>
    <w:rsid w:val="002A7E5F"/>
    <w:rsid w:val="002A7FDE"/>
    <w:rsid w:val="002B1E4D"/>
    <w:rsid w:val="002B212C"/>
    <w:rsid w:val="002B2BD0"/>
    <w:rsid w:val="002B36C4"/>
    <w:rsid w:val="002B49C0"/>
    <w:rsid w:val="002B4B12"/>
    <w:rsid w:val="002B4F77"/>
    <w:rsid w:val="002B5CEB"/>
    <w:rsid w:val="002B5F1D"/>
    <w:rsid w:val="002B7F3F"/>
    <w:rsid w:val="002C1220"/>
    <w:rsid w:val="002C2227"/>
    <w:rsid w:val="002C27B4"/>
    <w:rsid w:val="002C3D92"/>
    <w:rsid w:val="002C4FC7"/>
    <w:rsid w:val="002C7C62"/>
    <w:rsid w:val="002D30B2"/>
    <w:rsid w:val="002D39FE"/>
    <w:rsid w:val="002D5149"/>
    <w:rsid w:val="002D52AA"/>
    <w:rsid w:val="002D5736"/>
    <w:rsid w:val="002D7185"/>
    <w:rsid w:val="002D7907"/>
    <w:rsid w:val="002E0D28"/>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2263"/>
    <w:rsid w:val="002F4B3C"/>
    <w:rsid w:val="002F600B"/>
    <w:rsid w:val="002F6559"/>
    <w:rsid w:val="002F6C39"/>
    <w:rsid w:val="002F7267"/>
    <w:rsid w:val="003018A1"/>
    <w:rsid w:val="00301BB1"/>
    <w:rsid w:val="00302321"/>
    <w:rsid w:val="0030236C"/>
    <w:rsid w:val="00302FC1"/>
    <w:rsid w:val="00303095"/>
    <w:rsid w:val="00303595"/>
    <w:rsid w:val="003037D6"/>
    <w:rsid w:val="003055E7"/>
    <w:rsid w:val="00305A75"/>
    <w:rsid w:val="0030687D"/>
    <w:rsid w:val="0031325F"/>
    <w:rsid w:val="0031494A"/>
    <w:rsid w:val="00314C79"/>
    <w:rsid w:val="0031544A"/>
    <w:rsid w:val="00316A19"/>
    <w:rsid w:val="00316CF8"/>
    <w:rsid w:val="00317CFB"/>
    <w:rsid w:val="00322C77"/>
    <w:rsid w:val="00324B71"/>
    <w:rsid w:val="00325839"/>
    <w:rsid w:val="00325CB4"/>
    <w:rsid w:val="00326573"/>
    <w:rsid w:val="003338B1"/>
    <w:rsid w:val="00333AB0"/>
    <w:rsid w:val="00334631"/>
    <w:rsid w:val="0033490B"/>
    <w:rsid w:val="00336340"/>
    <w:rsid w:val="00341C06"/>
    <w:rsid w:val="00342EFB"/>
    <w:rsid w:val="00343495"/>
    <w:rsid w:val="003436EA"/>
    <w:rsid w:val="00343AE3"/>
    <w:rsid w:val="00343C8F"/>
    <w:rsid w:val="00344ABF"/>
    <w:rsid w:val="00346872"/>
    <w:rsid w:val="003479FB"/>
    <w:rsid w:val="00351071"/>
    <w:rsid w:val="003515C6"/>
    <w:rsid w:val="00351979"/>
    <w:rsid w:val="003531F0"/>
    <w:rsid w:val="00353C2F"/>
    <w:rsid w:val="00354325"/>
    <w:rsid w:val="00355579"/>
    <w:rsid w:val="00355D64"/>
    <w:rsid w:val="003567B1"/>
    <w:rsid w:val="00360AD7"/>
    <w:rsid w:val="00361FF8"/>
    <w:rsid w:val="003622B2"/>
    <w:rsid w:val="003632E2"/>
    <w:rsid w:val="00364092"/>
    <w:rsid w:val="0036416E"/>
    <w:rsid w:val="00366AB3"/>
    <w:rsid w:val="0036752A"/>
    <w:rsid w:val="003676BA"/>
    <w:rsid w:val="00370022"/>
    <w:rsid w:val="00370EFE"/>
    <w:rsid w:val="0037150D"/>
    <w:rsid w:val="00371F72"/>
    <w:rsid w:val="00372C40"/>
    <w:rsid w:val="003736A6"/>
    <w:rsid w:val="00373718"/>
    <w:rsid w:val="00373A6F"/>
    <w:rsid w:val="00375D49"/>
    <w:rsid w:val="00381FF7"/>
    <w:rsid w:val="00382541"/>
    <w:rsid w:val="003843B5"/>
    <w:rsid w:val="003848A6"/>
    <w:rsid w:val="00386AD5"/>
    <w:rsid w:val="00386EAD"/>
    <w:rsid w:val="00391EE1"/>
    <w:rsid w:val="0039279B"/>
    <w:rsid w:val="00396FFB"/>
    <w:rsid w:val="003970B2"/>
    <w:rsid w:val="00397844"/>
    <w:rsid w:val="003A1FCF"/>
    <w:rsid w:val="003A351B"/>
    <w:rsid w:val="003A3A18"/>
    <w:rsid w:val="003A4FE4"/>
    <w:rsid w:val="003A7FA0"/>
    <w:rsid w:val="003B017D"/>
    <w:rsid w:val="003B0915"/>
    <w:rsid w:val="003B1582"/>
    <w:rsid w:val="003B2404"/>
    <w:rsid w:val="003B354A"/>
    <w:rsid w:val="003B3F08"/>
    <w:rsid w:val="003B4D03"/>
    <w:rsid w:val="003C24CD"/>
    <w:rsid w:val="003C2C38"/>
    <w:rsid w:val="003C4285"/>
    <w:rsid w:val="003C48A7"/>
    <w:rsid w:val="003C5B1A"/>
    <w:rsid w:val="003C6793"/>
    <w:rsid w:val="003C6C84"/>
    <w:rsid w:val="003D2553"/>
    <w:rsid w:val="003D2B0B"/>
    <w:rsid w:val="003D2B23"/>
    <w:rsid w:val="003D2D6D"/>
    <w:rsid w:val="003D3364"/>
    <w:rsid w:val="003D3C32"/>
    <w:rsid w:val="003D3DFF"/>
    <w:rsid w:val="003D4B9D"/>
    <w:rsid w:val="003D60FA"/>
    <w:rsid w:val="003D67D8"/>
    <w:rsid w:val="003D6B4C"/>
    <w:rsid w:val="003E091F"/>
    <w:rsid w:val="003E1219"/>
    <w:rsid w:val="003E21BC"/>
    <w:rsid w:val="003E2410"/>
    <w:rsid w:val="003E2E89"/>
    <w:rsid w:val="003E4879"/>
    <w:rsid w:val="003E5E0E"/>
    <w:rsid w:val="003E688C"/>
    <w:rsid w:val="003E6B46"/>
    <w:rsid w:val="003E7430"/>
    <w:rsid w:val="003E745D"/>
    <w:rsid w:val="003F1257"/>
    <w:rsid w:val="003F1294"/>
    <w:rsid w:val="003F2EE5"/>
    <w:rsid w:val="003F5B27"/>
    <w:rsid w:val="003F5BF3"/>
    <w:rsid w:val="003F7863"/>
    <w:rsid w:val="0040257F"/>
    <w:rsid w:val="00402DAC"/>
    <w:rsid w:val="00402F05"/>
    <w:rsid w:val="004030C7"/>
    <w:rsid w:val="004034E3"/>
    <w:rsid w:val="004062F8"/>
    <w:rsid w:val="00410FB1"/>
    <w:rsid w:val="00411F3A"/>
    <w:rsid w:val="00412D7B"/>
    <w:rsid w:val="0041365E"/>
    <w:rsid w:val="004162EA"/>
    <w:rsid w:val="004201E7"/>
    <w:rsid w:val="004204A9"/>
    <w:rsid w:val="004227F2"/>
    <w:rsid w:val="0042325A"/>
    <w:rsid w:val="004234C1"/>
    <w:rsid w:val="00424672"/>
    <w:rsid w:val="00424E12"/>
    <w:rsid w:val="00426107"/>
    <w:rsid w:val="00427F3A"/>
    <w:rsid w:val="004302E3"/>
    <w:rsid w:val="00431838"/>
    <w:rsid w:val="00432587"/>
    <w:rsid w:val="00433B54"/>
    <w:rsid w:val="00433FA8"/>
    <w:rsid w:val="00437A5E"/>
    <w:rsid w:val="00437F61"/>
    <w:rsid w:val="00440310"/>
    <w:rsid w:val="004409A8"/>
    <w:rsid w:val="00441CFF"/>
    <w:rsid w:val="0044437D"/>
    <w:rsid w:val="00444E07"/>
    <w:rsid w:val="0044573D"/>
    <w:rsid w:val="00445804"/>
    <w:rsid w:val="00446A17"/>
    <w:rsid w:val="00450AE7"/>
    <w:rsid w:val="004510FC"/>
    <w:rsid w:val="00451B08"/>
    <w:rsid w:val="0045218B"/>
    <w:rsid w:val="00453D8C"/>
    <w:rsid w:val="004547E8"/>
    <w:rsid w:val="004560C7"/>
    <w:rsid w:val="00462FD8"/>
    <w:rsid w:val="00463601"/>
    <w:rsid w:val="00463717"/>
    <w:rsid w:val="0046602C"/>
    <w:rsid w:val="00466E55"/>
    <w:rsid w:val="00467E00"/>
    <w:rsid w:val="004701FE"/>
    <w:rsid w:val="004722DE"/>
    <w:rsid w:val="00472F0A"/>
    <w:rsid w:val="00474B20"/>
    <w:rsid w:val="004751F0"/>
    <w:rsid w:val="00475234"/>
    <w:rsid w:val="004846E3"/>
    <w:rsid w:val="00491D44"/>
    <w:rsid w:val="00493800"/>
    <w:rsid w:val="00493999"/>
    <w:rsid w:val="0049486D"/>
    <w:rsid w:val="00497AED"/>
    <w:rsid w:val="00497C72"/>
    <w:rsid w:val="00497E64"/>
    <w:rsid w:val="004A01D0"/>
    <w:rsid w:val="004A02BA"/>
    <w:rsid w:val="004A0FBE"/>
    <w:rsid w:val="004A1C26"/>
    <w:rsid w:val="004A2D12"/>
    <w:rsid w:val="004A561D"/>
    <w:rsid w:val="004B1B60"/>
    <w:rsid w:val="004B572C"/>
    <w:rsid w:val="004C1591"/>
    <w:rsid w:val="004C4849"/>
    <w:rsid w:val="004C51F1"/>
    <w:rsid w:val="004C581E"/>
    <w:rsid w:val="004C6337"/>
    <w:rsid w:val="004C680B"/>
    <w:rsid w:val="004C74C1"/>
    <w:rsid w:val="004C7D07"/>
    <w:rsid w:val="004D0E5B"/>
    <w:rsid w:val="004D386D"/>
    <w:rsid w:val="004D3C77"/>
    <w:rsid w:val="004D47BB"/>
    <w:rsid w:val="004D4B04"/>
    <w:rsid w:val="004D70EB"/>
    <w:rsid w:val="004E1128"/>
    <w:rsid w:val="004E1925"/>
    <w:rsid w:val="004E24C7"/>
    <w:rsid w:val="004E293C"/>
    <w:rsid w:val="004E2C38"/>
    <w:rsid w:val="004E57FB"/>
    <w:rsid w:val="004E67EC"/>
    <w:rsid w:val="004E6C48"/>
    <w:rsid w:val="004E7CE3"/>
    <w:rsid w:val="004F0BD3"/>
    <w:rsid w:val="004F2874"/>
    <w:rsid w:val="004F380C"/>
    <w:rsid w:val="004F4F05"/>
    <w:rsid w:val="004F628F"/>
    <w:rsid w:val="004F6CF2"/>
    <w:rsid w:val="004F727D"/>
    <w:rsid w:val="00502DB9"/>
    <w:rsid w:val="005047F5"/>
    <w:rsid w:val="0050515C"/>
    <w:rsid w:val="00505208"/>
    <w:rsid w:val="005060ED"/>
    <w:rsid w:val="00506EC1"/>
    <w:rsid w:val="005070DE"/>
    <w:rsid w:val="00507C8F"/>
    <w:rsid w:val="00507E28"/>
    <w:rsid w:val="0051038E"/>
    <w:rsid w:val="00510650"/>
    <w:rsid w:val="00510E46"/>
    <w:rsid w:val="00511B41"/>
    <w:rsid w:val="00512CE5"/>
    <w:rsid w:val="00512D4D"/>
    <w:rsid w:val="00512D81"/>
    <w:rsid w:val="00514B12"/>
    <w:rsid w:val="00517DC5"/>
    <w:rsid w:val="00520EBB"/>
    <w:rsid w:val="0052198B"/>
    <w:rsid w:val="00522E93"/>
    <w:rsid w:val="0052301B"/>
    <w:rsid w:val="005231C9"/>
    <w:rsid w:val="00523E33"/>
    <w:rsid w:val="00524D5C"/>
    <w:rsid w:val="005313FD"/>
    <w:rsid w:val="005321EB"/>
    <w:rsid w:val="00532231"/>
    <w:rsid w:val="0053247D"/>
    <w:rsid w:val="00535969"/>
    <w:rsid w:val="00535D00"/>
    <w:rsid w:val="005404CF"/>
    <w:rsid w:val="00540A6E"/>
    <w:rsid w:val="00540DA8"/>
    <w:rsid w:val="0054353F"/>
    <w:rsid w:val="00544254"/>
    <w:rsid w:val="0054645C"/>
    <w:rsid w:val="005525E7"/>
    <w:rsid w:val="00552D9B"/>
    <w:rsid w:val="00553561"/>
    <w:rsid w:val="00554164"/>
    <w:rsid w:val="005547BB"/>
    <w:rsid w:val="0055595B"/>
    <w:rsid w:val="00557552"/>
    <w:rsid w:val="0055798C"/>
    <w:rsid w:val="00560767"/>
    <w:rsid w:val="005613E7"/>
    <w:rsid w:val="00561754"/>
    <w:rsid w:val="00562396"/>
    <w:rsid w:val="00562AFC"/>
    <w:rsid w:val="00565294"/>
    <w:rsid w:val="00565D65"/>
    <w:rsid w:val="00566551"/>
    <w:rsid w:val="00567711"/>
    <w:rsid w:val="00567A97"/>
    <w:rsid w:val="00567B04"/>
    <w:rsid w:val="005704D5"/>
    <w:rsid w:val="00571060"/>
    <w:rsid w:val="00573D03"/>
    <w:rsid w:val="00573E06"/>
    <w:rsid w:val="00580784"/>
    <w:rsid w:val="0058091E"/>
    <w:rsid w:val="00580AF1"/>
    <w:rsid w:val="00580C99"/>
    <w:rsid w:val="00580E03"/>
    <w:rsid w:val="00581A5D"/>
    <w:rsid w:val="00582AE7"/>
    <w:rsid w:val="00583FCD"/>
    <w:rsid w:val="00584D5B"/>
    <w:rsid w:val="00585012"/>
    <w:rsid w:val="005850FC"/>
    <w:rsid w:val="00586D19"/>
    <w:rsid w:val="005870AE"/>
    <w:rsid w:val="00590F2C"/>
    <w:rsid w:val="00592850"/>
    <w:rsid w:val="00593863"/>
    <w:rsid w:val="00595980"/>
    <w:rsid w:val="00597BE8"/>
    <w:rsid w:val="005A0431"/>
    <w:rsid w:val="005A0818"/>
    <w:rsid w:val="005A138F"/>
    <w:rsid w:val="005A21F9"/>
    <w:rsid w:val="005A3423"/>
    <w:rsid w:val="005A35D8"/>
    <w:rsid w:val="005A38E9"/>
    <w:rsid w:val="005A3FF2"/>
    <w:rsid w:val="005A48BD"/>
    <w:rsid w:val="005A5802"/>
    <w:rsid w:val="005A6C1E"/>
    <w:rsid w:val="005B131A"/>
    <w:rsid w:val="005B1781"/>
    <w:rsid w:val="005B30A4"/>
    <w:rsid w:val="005B3571"/>
    <w:rsid w:val="005B45BE"/>
    <w:rsid w:val="005B5117"/>
    <w:rsid w:val="005B7D40"/>
    <w:rsid w:val="005C3D05"/>
    <w:rsid w:val="005C4133"/>
    <w:rsid w:val="005C6617"/>
    <w:rsid w:val="005C6801"/>
    <w:rsid w:val="005C6B96"/>
    <w:rsid w:val="005C6C30"/>
    <w:rsid w:val="005C6D05"/>
    <w:rsid w:val="005C6DBF"/>
    <w:rsid w:val="005C70FB"/>
    <w:rsid w:val="005C75D0"/>
    <w:rsid w:val="005C7A55"/>
    <w:rsid w:val="005D0251"/>
    <w:rsid w:val="005D0DB9"/>
    <w:rsid w:val="005D11D9"/>
    <w:rsid w:val="005D40B2"/>
    <w:rsid w:val="005D7CAE"/>
    <w:rsid w:val="005D7FB9"/>
    <w:rsid w:val="005E044B"/>
    <w:rsid w:val="005E0871"/>
    <w:rsid w:val="005E2060"/>
    <w:rsid w:val="005E33A6"/>
    <w:rsid w:val="005E3A71"/>
    <w:rsid w:val="005E3B15"/>
    <w:rsid w:val="005E40CD"/>
    <w:rsid w:val="005E44F7"/>
    <w:rsid w:val="005E5C0B"/>
    <w:rsid w:val="005E6193"/>
    <w:rsid w:val="005E7AEF"/>
    <w:rsid w:val="005F131A"/>
    <w:rsid w:val="005F13BC"/>
    <w:rsid w:val="005F2117"/>
    <w:rsid w:val="005F4164"/>
    <w:rsid w:val="005F778D"/>
    <w:rsid w:val="005F7EFD"/>
    <w:rsid w:val="006006C0"/>
    <w:rsid w:val="00601EF0"/>
    <w:rsid w:val="00603282"/>
    <w:rsid w:val="00604BF6"/>
    <w:rsid w:val="00604E62"/>
    <w:rsid w:val="00605ADB"/>
    <w:rsid w:val="006062B2"/>
    <w:rsid w:val="00606AEE"/>
    <w:rsid w:val="00607100"/>
    <w:rsid w:val="00607C06"/>
    <w:rsid w:val="00607DE5"/>
    <w:rsid w:val="006114C2"/>
    <w:rsid w:val="00612516"/>
    <w:rsid w:val="00612E94"/>
    <w:rsid w:val="006147E9"/>
    <w:rsid w:val="00615A74"/>
    <w:rsid w:val="00616E4C"/>
    <w:rsid w:val="00617E6B"/>
    <w:rsid w:val="00620F50"/>
    <w:rsid w:val="006213E1"/>
    <w:rsid w:val="00622034"/>
    <w:rsid w:val="00625B41"/>
    <w:rsid w:val="00626043"/>
    <w:rsid w:val="00626102"/>
    <w:rsid w:val="00630E9F"/>
    <w:rsid w:val="0063199B"/>
    <w:rsid w:val="00631DF1"/>
    <w:rsid w:val="006337E9"/>
    <w:rsid w:val="00633F51"/>
    <w:rsid w:val="006344C2"/>
    <w:rsid w:val="00634C96"/>
    <w:rsid w:val="00637BA7"/>
    <w:rsid w:val="00637BDC"/>
    <w:rsid w:val="006411F6"/>
    <w:rsid w:val="00645A7B"/>
    <w:rsid w:val="00646540"/>
    <w:rsid w:val="00646D52"/>
    <w:rsid w:val="0065247C"/>
    <w:rsid w:val="00653F0A"/>
    <w:rsid w:val="006543A9"/>
    <w:rsid w:val="00655D9A"/>
    <w:rsid w:val="006562F4"/>
    <w:rsid w:val="006572CF"/>
    <w:rsid w:val="00657BA4"/>
    <w:rsid w:val="00662E15"/>
    <w:rsid w:val="00663F58"/>
    <w:rsid w:val="006640FC"/>
    <w:rsid w:val="006661B3"/>
    <w:rsid w:val="006667ED"/>
    <w:rsid w:val="00667074"/>
    <w:rsid w:val="006679C5"/>
    <w:rsid w:val="006703DD"/>
    <w:rsid w:val="00670F8B"/>
    <w:rsid w:val="0067173F"/>
    <w:rsid w:val="0067485C"/>
    <w:rsid w:val="00675472"/>
    <w:rsid w:val="00675DC8"/>
    <w:rsid w:val="00675EE0"/>
    <w:rsid w:val="00676C12"/>
    <w:rsid w:val="00677EAE"/>
    <w:rsid w:val="00682D33"/>
    <w:rsid w:val="006835C3"/>
    <w:rsid w:val="00685541"/>
    <w:rsid w:val="00685C83"/>
    <w:rsid w:val="00686085"/>
    <w:rsid w:val="006865E2"/>
    <w:rsid w:val="006879A3"/>
    <w:rsid w:val="00690EC6"/>
    <w:rsid w:val="0069138B"/>
    <w:rsid w:val="0069144B"/>
    <w:rsid w:val="0069211C"/>
    <w:rsid w:val="00693375"/>
    <w:rsid w:val="00693984"/>
    <w:rsid w:val="00693FAE"/>
    <w:rsid w:val="006943AD"/>
    <w:rsid w:val="00695540"/>
    <w:rsid w:val="0069575A"/>
    <w:rsid w:val="00695B17"/>
    <w:rsid w:val="006961FE"/>
    <w:rsid w:val="00696DA5"/>
    <w:rsid w:val="00696DE6"/>
    <w:rsid w:val="00697972"/>
    <w:rsid w:val="006A0553"/>
    <w:rsid w:val="006A366A"/>
    <w:rsid w:val="006A3FD3"/>
    <w:rsid w:val="006A4869"/>
    <w:rsid w:val="006A59EF"/>
    <w:rsid w:val="006A7B90"/>
    <w:rsid w:val="006B16B6"/>
    <w:rsid w:val="006B2D3D"/>
    <w:rsid w:val="006B5B25"/>
    <w:rsid w:val="006B7E86"/>
    <w:rsid w:val="006C1848"/>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255F"/>
    <w:rsid w:val="006E30CF"/>
    <w:rsid w:val="006E56A1"/>
    <w:rsid w:val="006E6884"/>
    <w:rsid w:val="006E6C6A"/>
    <w:rsid w:val="006F1450"/>
    <w:rsid w:val="006F2D8B"/>
    <w:rsid w:val="006F3D9A"/>
    <w:rsid w:val="006F49CA"/>
    <w:rsid w:val="006F7608"/>
    <w:rsid w:val="006F7867"/>
    <w:rsid w:val="007001E9"/>
    <w:rsid w:val="00700F7F"/>
    <w:rsid w:val="0070290F"/>
    <w:rsid w:val="00703B25"/>
    <w:rsid w:val="00703E51"/>
    <w:rsid w:val="007049D4"/>
    <w:rsid w:val="00704B41"/>
    <w:rsid w:val="00705276"/>
    <w:rsid w:val="0070569C"/>
    <w:rsid w:val="007057E1"/>
    <w:rsid w:val="0070755C"/>
    <w:rsid w:val="00707F0F"/>
    <w:rsid w:val="00710FB1"/>
    <w:rsid w:val="00711522"/>
    <w:rsid w:val="007125C4"/>
    <w:rsid w:val="00713C77"/>
    <w:rsid w:val="00713F61"/>
    <w:rsid w:val="00713FC3"/>
    <w:rsid w:val="00715AC1"/>
    <w:rsid w:val="00716EAF"/>
    <w:rsid w:val="00717C6C"/>
    <w:rsid w:val="00717DE2"/>
    <w:rsid w:val="00720545"/>
    <w:rsid w:val="0072100E"/>
    <w:rsid w:val="007216DE"/>
    <w:rsid w:val="007217B0"/>
    <w:rsid w:val="007217F8"/>
    <w:rsid w:val="00721D71"/>
    <w:rsid w:val="0072382E"/>
    <w:rsid w:val="00723F01"/>
    <w:rsid w:val="007253BC"/>
    <w:rsid w:val="00725778"/>
    <w:rsid w:val="00727529"/>
    <w:rsid w:val="00727990"/>
    <w:rsid w:val="00732633"/>
    <w:rsid w:val="0073264C"/>
    <w:rsid w:val="0073355B"/>
    <w:rsid w:val="0073365A"/>
    <w:rsid w:val="00733C22"/>
    <w:rsid w:val="007345DD"/>
    <w:rsid w:val="00734CC7"/>
    <w:rsid w:val="00735B49"/>
    <w:rsid w:val="00740852"/>
    <w:rsid w:val="00740C26"/>
    <w:rsid w:val="007416F7"/>
    <w:rsid w:val="007418EB"/>
    <w:rsid w:val="00742C02"/>
    <w:rsid w:val="007479BD"/>
    <w:rsid w:val="00747C72"/>
    <w:rsid w:val="00747EA2"/>
    <w:rsid w:val="00747FB9"/>
    <w:rsid w:val="007526FF"/>
    <w:rsid w:val="00752D02"/>
    <w:rsid w:val="0075373F"/>
    <w:rsid w:val="0075433D"/>
    <w:rsid w:val="007547ED"/>
    <w:rsid w:val="00756069"/>
    <w:rsid w:val="00760079"/>
    <w:rsid w:val="00760451"/>
    <w:rsid w:val="00760B83"/>
    <w:rsid w:val="0076147E"/>
    <w:rsid w:val="00761978"/>
    <w:rsid w:val="0076197C"/>
    <w:rsid w:val="00762AE6"/>
    <w:rsid w:val="00763162"/>
    <w:rsid w:val="00763F61"/>
    <w:rsid w:val="0076504B"/>
    <w:rsid w:val="00765404"/>
    <w:rsid w:val="0076780A"/>
    <w:rsid w:val="0077614D"/>
    <w:rsid w:val="00781C6C"/>
    <w:rsid w:val="00782614"/>
    <w:rsid w:val="0078325E"/>
    <w:rsid w:val="00785A82"/>
    <w:rsid w:val="007915EE"/>
    <w:rsid w:val="00792817"/>
    <w:rsid w:val="00792A5D"/>
    <w:rsid w:val="00792AD6"/>
    <w:rsid w:val="00792EF6"/>
    <w:rsid w:val="007930E8"/>
    <w:rsid w:val="007943A4"/>
    <w:rsid w:val="00797C3F"/>
    <w:rsid w:val="007A038F"/>
    <w:rsid w:val="007A0C92"/>
    <w:rsid w:val="007A228E"/>
    <w:rsid w:val="007A4741"/>
    <w:rsid w:val="007A6D99"/>
    <w:rsid w:val="007A75E2"/>
    <w:rsid w:val="007B158F"/>
    <w:rsid w:val="007B3FCE"/>
    <w:rsid w:val="007B4002"/>
    <w:rsid w:val="007B4BFD"/>
    <w:rsid w:val="007B6215"/>
    <w:rsid w:val="007B6266"/>
    <w:rsid w:val="007C144C"/>
    <w:rsid w:val="007C16D0"/>
    <w:rsid w:val="007C2443"/>
    <w:rsid w:val="007C324D"/>
    <w:rsid w:val="007C5466"/>
    <w:rsid w:val="007C6602"/>
    <w:rsid w:val="007D052D"/>
    <w:rsid w:val="007D169C"/>
    <w:rsid w:val="007D3961"/>
    <w:rsid w:val="007D4132"/>
    <w:rsid w:val="007D47D6"/>
    <w:rsid w:val="007D5B70"/>
    <w:rsid w:val="007D5D4B"/>
    <w:rsid w:val="007E04A5"/>
    <w:rsid w:val="007E1BCA"/>
    <w:rsid w:val="007E3822"/>
    <w:rsid w:val="007E38C6"/>
    <w:rsid w:val="007E49FD"/>
    <w:rsid w:val="007E4FC7"/>
    <w:rsid w:val="007E54A2"/>
    <w:rsid w:val="007E5FC5"/>
    <w:rsid w:val="007F0988"/>
    <w:rsid w:val="007F0E05"/>
    <w:rsid w:val="007F0FA6"/>
    <w:rsid w:val="007F10CE"/>
    <w:rsid w:val="007F1305"/>
    <w:rsid w:val="007F1ACC"/>
    <w:rsid w:val="007F1BE1"/>
    <w:rsid w:val="007F2E98"/>
    <w:rsid w:val="007F32E6"/>
    <w:rsid w:val="007F39CF"/>
    <w:rsid w:val="007F5201"/>
    <w:rsid w:val="007F7763"/>
    <w:rsid w:val="00800934"/>
    <w:rsid w:val="008010EF"/>
    <w:rsid w:val="00801AA0"/>
    <w:rsid w:val="00801CE8"/>
    <w:rsid w:val="008029DB"/>
    <w:rsid w:val="00803665"/>
    <w:rsid w:val="00807B6D"/>
    <w:rsid w:val="00810A0C"/>
    <w:rsid w:val="00812A68"/>
    <w:rsid w:val="00812C35"/>
    <w:rsid w:val="008133B0"/>
    <w:rsid w:val="00813761"/>
    <w:rsid w:val="00813F66"/>
    <w:rsid w:val="008146C7"/>
    <w:rsid w:val="00816A1B"/>
    <w:rsid w:val="00823779"/>
    <w:rsid w:val="00824458"/>
    <w:rsid w:val="00824715"/>
    <w:rsid w:val="0082623C"/>
    <w:rsid w:val="00826726"/>
    <w:rsid w:val="00826F54"/>
    <w:rsid w:val="008305AC"/>
    <w:rsid w:val="00830E3D"/>
    <w:rsid w:val="008336FB"/>
    <w:rsid w:val="00833C9B"/>
    <w:rsid w:val="008340A7"/>
    <w:rsid w:val="00834371"/>
    <w:rsid w:val="00837997"/>
    <w:rsid w:val="0084043A"/>
    <w:rsid w:val="0084143D"/>
    <w:rsid w:val="008427B9"/>
    <w:rsid w:val="0084328B"/>
    <w:rsid w:val="00845210"/>
    <w:rsid w:val="00845A22"/>
    <w:rsid w:val="0084694D"/>
    <w:rsid w:val="00851A25"/>
    <w:rsid w:val="0085207C"/>
    <w:rsid w:val="00855D98"/>
    <w:rsid w:val="008563E6"/>
    <w:rsid w:val="00857550"/>
    <w:rsid w:val="00860591"/>
    <w:rsid w:val="00861D7E"/>
    <w:rsid w:val="008627E2"/>
    <w:rsid w:val="00863E14"/>
    <w:rsid w:val="00866A54"/>
    <w:rsid w:val="00867B7E"/>
    <w:rsid w:val="00867D70"/>
    <w:rsid w:val="00870FC7"/>
    <w:rsid w:val="0087148D"/>
    <w:rsid w:val="00871A74"/>
    <w:rsid w:val="00872113"/>
    <w:rsid w:val="00872B49"/>
    <w:rsid w:val="00873BAF"/>
    <w:rsid w:val="0087611D"/>
    <w:rsid w:val="008777E3"/>
    <w:rsid w:val="00880500"/>
    <w:rsid w:val="00880647"/>
    <w:rsid w:val="00880672"/>
    <w:rsid w:val="008808A7"/>
    <w:rsid w:val="00881C64"/>
    <w:rsid w:val="00882556"/>
    <w:rsid w:val="0088345A"/>
    <w:rsid w:val="00887AF8"/>
    <w:rsid w:val="00887B27"/>
    <w:rsid w:val="008900B0"/>
    <w:rsid w:val="0089032C"/>
    <w:rsid w:val="00890619"/>
    <w:rsid w:val="00890A57"/>
    <w:rsid w:val="00890AE2"/>
    <w:rsid w:val="00891120"/>
    <w:rsid w:val="008927BC"/>
    <w:rsid w:val="008944F6"/>
    <w:rsid w:val="00895217"/>
    <w:rsid w:val="008956B3"/>
    <w:rsid w:val="00895A43"/>
    <w:rsid w:val="0089608D"/>
    <w:rsid w:val="00897595"/>
    <w:rsid w:val="008A316F"/>
    <w:rsid w:val="008A3A0A"/>
    <w:rsid w:val="008A4F7E"/>
    <w:rsid w:val="008A5243"/>
    <w:rsid w:val="008A78B5"/>
    <w:rsid w:val="008A7E9A"/>
    <w:rsid w:val="008B0B6B"/>
    <w:rsid w:val="008B4EE1"/>
    <w:rsid w:val="008B4FC8"/>
    <w:rsid w:val="008B51CF"/>
    <w:rsid w:val="008B569F"/>
    <w:rsid w:val="008B6377"/>
    <w:rsid w:val="008B7192"/>
    <w:rsid w:val="008B7921"/>
    <w:rsid w:val="008C0037"/>
    <w:rsid w:val="008C06AF"/>
    <w:rsid w:val="008C1650"/>
    <w:rsid w:val="008C5CB9"/>
    <w:rsid w:val="008C7CE2"/>
    <w:rsid w:val="008D16C8"/>
    <w:rsid w:val="008D5451"/>
    <w:rsid w:val="008D6351"/>
    <w:rsid w:val="008D687B"/>
    <w:rsid w:val="008D6ED3"/>
    <w:rsid w:val="008D7966"/>
    <w:rsid w:val="008D7DC5"/>
    <w:rsid w:val="008E01D1"/>
    <w:rsid w:val="008E085D"/>
    <w:rsid w:val="008E3310"/>
    <w:rsid w:val="008E3E1F"/>
    <w:rsid w:val="008E5627"/>
    <w:rsid w:val="008E5B51"/>
    <w:rsid w:val="008E720D"/>
    <w:rsid w:val="008F1C99"/>
    <w:rsid w:val="008F2B70"/>
    <w:rsid w:val="008F5AC1"/>
    <w:rsid w:val="008F6B8C"/>
    <w:rsid w:val="009003C6"/>
    <w:rsid w:val="00900741"/>
    <w:rsid w:val="0090079C"/>
    <w:rsid w:val="009008D8"/>
    <w:rsid w:val="00900947"/>
    <w:rsid w:val="00901C7A"/>
    <w:rsid w:val="0090201F"/>
    <w:rsid w:val="00902073"/>
    <w:rsid w:val="00902342"/>
    <w:rsid w:val="00902FCF"/>
    <w:rsid w:val="00902FF8"/>
    <w:rsid w:val="00904521"/>
    <w:rsid w:val="00904CA3"/>
    <w:rsid w:val="009066E9"/>
    <w:rsid w:val="00910A53"/>
    <w:rsid w:val="00911F70"/>
    <w:rsid w:val="00913E39"/>
    <w:rsid w:val="00914DD7"/>
    <w:rsid w:val="009178F1"/>
    <w:rsid w:val="00917B0C"/>
    <w:rsid w:val="0092113A"/>
    <w:rsid w:val="00921BF3"/>
    <w:rsid w:val="00922C14"/>
    <w:rsid w:val="00922F2D"/>
    <w:rsid w:val="00923675"/>
    <w:rsid w:val="00925266"/>
    <w:rsid w:val="00927168"/>
    <w:rsid w:val="0093071C"/>
    <w:rsid w:val="00931A6A"/>
    <w:rsid w:val="009333C2"/>
    <w:rsid w:val="00933EE9"/>
    <w:rsid w:val="0093522E"/>
    <w:rsid w:val="009366CB"/>
    <w:rsid w:val="009367B9"/>
    <w:rsid w:val="00937A4D"/>
    <w:rsid w:val="009411ED"/>
    <w:rsid w:val="0094392B"/>
    <w:rsid w:val="00943BFD"/>
    <w:rsid w:val="00946672"/>
    <w:rsid w:val="009466B3"/>
    <w:rsid w:val="009479CC"/>
    <w:rsid w:val="009502B4"/>
    <w:rsid w:val="00953179"/>
    <w:rsid w:val="009531E8"/>
    <w:rsid w:val="00955B05"/>
    <w:rsid w:val="0095608F"/>
    <w:rsid w:val="00956684"/>
    <w:rsid w:val="009570D8"/>
    <w:rsid w:val="0096000B"/>
    <w:rsid w:val="00960346"/>
    <w:rsid w:val="00963A1A"/>
    <w:rsid w:val="009642F5"/>
    <w:rsid w:val="00966288"/>
    <w:rsid w:val="0096629E"/>
    <w:rsid w:val="009701F2"/>
    <w:rsid w:val="00981341"/>
    <w:rsid w:val="00981B80"/>
    <w:rsid w:val="00983513"/>
    <w:rsid w:val="009835A0"/>
    <w:rsid w:val="009839ED"/>
    <w:rsid w:val="00983A38"/>
    <w:rsid w:val="00985562"/>
    <w:rsid w:val="00987748"/>
    <w:rsid w:val="00987AE2"/>
    <w:rsid w:val="00987F32"/>
    <w:rsid w:val="00990879"/>
    <w:rsid w:val="0099383A"/>
    <w:rsid w:val="009948CC"/>
    <w:rsid w:val="00994983"/>
    <w:rsid w:val="00997691"/>
    <w:rsid w:val="00997CD4"/>
    <w:rsid w:val="00997F1E"/>
    <w:rsid w:val="009A0794"/>
    <w:rsid w:val="009A09EC"/>
    <w:rsid w:val="009A0BBB"/>
    <w:rsid w:val="009A2889"/>
    <w:rsid w:val="009A394E"/>
    <w:rsid w:val="009A44F5"/>
    <w:rsid w:val="009A45F0"/>
    <w:rsid w:val="009A5DED"/>
    <w:rsid w:val="009A65E8"/>
    <w:rsid w:val="009A6E01"/>
    <w:rsid w:val="009B04C4"/>
    <w:rsid w:val="009B1B41"/>
    <w:rsid w:val="009B393E"/>
    <w:rsid w:val="009B45F4"/>
    <w:rsid w:val="009B4839"/>
    <w:rsid w:val="009C05E4"/>
    <w:rsid w:val="009C064B"/>
    <w:rsid w:val="009C06BC"/>
    <w:rsid w:val="009C0949"/>
    <w:rsid w:val="009C1EAE"/>
    <w:rsid w:val="009C2014"/>
    <w:rsid w:val="009C226B"/>
    <w:rsid w:val="009C2426"/>
    <w:rsid w:val="009C37FB"/>
    <w:rsid w:val="009C46E6"/>
    <w:rsid w:val="009C4A7C"/>
    <w:rsid w:val="009D0741"/>
    <w:rsid w:val="009D0C53"/>
    <w:rsid w:val="009D33B4"/>
    <w:rsid w:val="009D3EAD"/>
    <w:rsid w:val="009D441E"/>
    <w:rsid w:val="009D57F3"/>
    <w:rsid w:val="009D6453"/>
    <w:rsid w:val="009D7BAC"/>
    <w:rsid w:val="009E2568"/>
    <w:rsid w:val="009E631D"/>
    <w:rsid w:val="009E7A6F"/>
    <w:rsid w:val="009F0933"/>
    <w:rsid w:val="009F0A5D"/>
    <w:rsid w:val="009F13A8"/>
    <w:rsid w:val="009F18A7"/>
    <w:rsid w:val="009F332D"/>
    <w:rsid w:val="009F33BB"/>
    <w:rsid w:val="009F36C6"/>
    <w:rsid w:val="009F49AA"/>
    <w:rsid w:val="009F4B8C"/>
    <w:rsid w:val="009F5050"/>
    <w:rsid w:val="009F5235"/>
    <w:rsid w:val="009F566E"/>
    <w:rsid w:val="009F7320"/>
    <w:rsid w:val="009F7F36"/>
    <w:rsid w:val="00A009DF"/>
    <w:rsid w:val="00A024ED"/>
    <w:rsid w:val="00A03488"/>
    <w:rsid w:val="00A04171"/>
    <w:rsid w:val="00A0419F"/>
    <w:rsid w:val="00A1027D"/>
    <w:rsid w:val="00A10573"/>
    <w:rsid w:val="00A10B35"/>
    <w:rsid w:val="00A123C4"/>
    <w:rsid w:val="00A138D9"/>
    <w:rsid w:val="00A13F8F"/>
    <w:rsid w:val="00A1674B"/>
    <w:rsid w:val="00A20FA2"/>
    <w:rsid w:val="00A21A07"/>
    <w:rsid w:val="00A21A20"/>
    <w:rsid w:val="00A21BDE"/>
    <w:rsid w:val="00A22271"/>
    <w:rsid w:val="00A22D63"/>
    <w:rsid w:val="00A22EF6"/>
    <w:rsid w:val="00A23C8E"/>
    <w:rsid w:val="00A24FE7"/>
    <w:rsid w:val="00A25394"/>
    <w:rsid w:val="00A263BA"/>
    <w:rsid w:val="00A26668"/>
    <w:rsid w:val="00A26900"/>
    <w:rsid w:val="00A26BB0"/>
    <w:rsid w:val="00A27A22"/>
    <w:rsid w:val="00A30520"/>
    <w:rsid w:val="00A306C4"/>
    <w:rsid w:val="00A31BC4"/>
    <w:rsid w:val="00A347B7"/>
    <w:rsid w:val="00A354D0"/>
    <w:rsid w:val="00A358E1"/>
    <w:rsid w:val="00A368AC"/>
    <w:rsid w:val="00A37C24"/>
    <w:rsid w:val="00A37FE0"/>
    <w:rsid w:val="00A4000C"/>
    <w:rsid w:val="00A424B0"/>
    <w:rsid w:val="00A42E34"/>
    <w:rsid w:val="00A432F1"/>
    <w:rsid w:val="00A437AF"/>
    <w:rsid w:val="00A44126"/>
    <w:rsid w:val="00A5181D"/>
    <w:rsid w:val="00A5328A"/>
    <w:rsid w:val="00A60D3B"/>
    <w:rsid w:val="00A61401"/>
    <w:rsid w:val="00A62CC1"/>
    <w:rsid w:val="00A630C1"/>
    <w:rsid w:val="00A63A39"/>
    <w:rsid w:val="00A6501C"/>
    <w:rsid w:val="00A65937"/>
    <w:rsid w:val="00A67895"/>
    <w:rsid w:val="00A71357"/>
    <w:rsid w:val="00A7574D"/>
    <w:rsid w:val="00A765A1"/>
    <w:rsid w:val="00A76C92"/>
    <w:rsid w:val="00A77733"/>
    <w:rsid w:val="00A81979"/>
    <w:rsid w:val="00A838D6"/>
    <w:rsid w:val="00A8555D"/>
    <w:rsid w:val="00A86139"/>
    <w:rsid w:val="00A90600"/>
    <w:rsid w:val="00A91B2A"/>
    <w:rsid w:val="00A9262B"/>
    <w:rsid w:val="00A93D3F"/>
    <w:rsid w:val="00A93D71"/>
    <w:rsid w:val="00A949B2"/>
    <w:rsid w:val="00A95535"/>
    <w:rsid w:val="00A961B1"/>
    <w:rsid w:val="00A96E6C"/>
    <w:rsid w:val="00A973EA"/>
    <w:rsid w:val="00A9765E"/>
    <w:rsid w:val="00AA0C47"/>
    <w:rsid w:val="00AA106B"/>
    <w:rsid w:val="00AA11D0"/>
    <w:rsid w:val="00AA273F"/>
    <w:rsid w:val="00AA5DEA"/>
    <w:rsid w:val="00AA5E8E"/>
    <w:rsid w:val="00AA6C8F"/>
    <w:rsid w:val="00AA71AD"/>
    <w:rsid w:val="00AB0897"/>
    <w:rsid w:val="00AB0F20"/>
    <w:rsid w:val="00AB1658"/>
    <w:rsid w:val="00AB18F8"/>
    <w:rsid w:val="00AB1A88"/>
    <w:rsid w:val="00AB20DB"/>
    <w:rsid w:val="00AB3D2A"/>
    <w:rsid w:val="00AB454A"/>
    <w:rsid w:val="00AB45A7"/>
    <w:rsid w:val="00AB5244"/>
    <w:rsid w:val="00AB56E9"/>
    <w:rsid w:val="00AB6920"/>
    <w:rsid w:val="00AC0109"/>
    <w:rsid w:val="00AC0681"/>
    <w:rsid w:val="00AC07D7"/>
    <w:rsid w:val="00AC0C01"/>
    <w:rsid w:val="00AC114C"/>
    <w:rsid w:val="00AC1B58"/>
    <w:rsid w:val="00AC3477"/>
    <w:rsid w:val="00AC47C8"/>
    <w:rsid w:val="00AC56B0"/>
    <w:rsid w:val="00AC5A7B"/>
    <w:rsid w:val="00AC76AC"/>
    <w:rsid w:val="00AD2D25"/>
    <w:rsid w:val="00AD529D"/>
    <w:rsid w:val="00AD660B"/>
    <w:rsid w:val="00AD684D"/>
    <w:rsid w:val="00AD6C02"/>
    <w:rsid w:val="00AD7289"/>
    <w:rsid w:val="00AD7FC4"/>
    <w:rsid w:val="00AE0CAD"/>
    <w:rsid w:val="00AE1468"/>
    <w:rsid w:val="00AE45B5"/>
    <w:rsid w:val="00AE4631"/>
    <w:rsid w:val="00AE4869"/>
    <w:rsid w:val="00AE6534"/>
    <w:rsid w:val="00AE6581"/>
    <w:rsid w:val="00AE7740"/>
    <w:rsid w:val="00AF0BF0"/>
    <w:rsid w:val="00AF1ED3"/>
    <w:rsid w:val="00AF3810"/>
    <w:rsid w:val="00AF3F5D"/>
    <w:rsid w:val="00AF4D73"/>
    <w:rsid w:val="00AF515E"/>
    <w:rsid w:val="00AF556E"/>
    <w:rsid w:val="00AF739C"/>
    <w:rsid w:val="00B01ABA"/>
    <w:rsid w:val="00B01F45"/>
    <w:rsid w:val="00B0343A"/>
    <w:rsid w:val="00B040A0"/>
    <w:rsid w:val="00B040C7"/>
    <w:rsid w:val="00B046D3"/>
    <w:rsid w:val="00B05089"/>
    <w:rsid w:val="00B05BA9"/>
    <w:rsid w:val="00B1003C"/>
    <w:rsid w:val="00B10595"/>
    <w:rsid w:val="00B128A8"/>
    <w:rsid w:val="00B131B5"/>
    <w:rsid w:val="00B13FA1"/>
    <w:rsid w:val="00B15405"/>
    <w:rsid w:val="00B162EB"/>
    <w:rsid w:val="00B16F6B"/>
    <w:rsid w:val="00B1732B"/>
    <w:rsid w:val="00B174DA"/>
    <w:rsid w:val="00B20D66"/>
    <w:rsid w:val="00B26934"/>
    <w:rsid w:val="00B271F3"/>
    <w:rsid w:val="00B27CC7"/>
    <w:rsid w:val="00B316EC"/>
    <w:rsid w:val="00B32FCE"/>
    <w:rsid w:val="00B33813"/>
    <w:rsid w:val="00B34151"/>
    <w:rsid w:val="00B345B0"/>
    <w:rsid w:val="00B35492"/>
    <w:rsid w:val="00B362E6"/>
    <w:rsid w:val="00B364BA"/>
    <w:rsid w:val="00B36B39"/>
    <w:rsid w:val="00B42635"/>
    <w:rsid w:val="00B42CB2"/>
    <w:rsid w:val="00B42E85"/>
    <w:rsid w:val="00B44CE5"/>
    <w:rsid w:val="00B45AE8"/>
    <w:rsid w:val="00B46393"/>
    <w:rsid w:val="00B4678C"/>
    <w:rsid w:val="00B50AFC"/>
    <w:rsid w:val="00B50FF7"/>
    <w:rsid w:val="00B51D09"/>
    <w:rsid w:val="00B524C1"/>
    <w:rsid w:val="00B54315"/>
    <w:rsid w:val="00B547E6"/>
    <w:rsid w:val="00B555FC"/>
    <w:rsid w:val="00B576D5"/>
    <w:rsid w:val="00B57E3E"/>
    <w:rsid w:val="00B60289"/>
    <w:rsid w:val="00B60E78"/>
    <w:rsid w:val="00B61706"/>
    <w:rsid w:val="00B6296C"/>
    <w:rsid w:val="00B63269"/>
    <w:rsid w:val="00B63671"/>
    <w:rsid w:val="00B63CED"/>
    <w:rsid w:val="00B63E01"/>
    <w:rsid w:val="00B647BB"/>
    <w:rsid w:val="00B64AA1"/>
    <w:rsid w:val="00B65980"/>
    <w:rsid w:val="00B65A08"/>
    <w:rsid w:val="00B66725"/>
    <w:rsid w:val="00B70288"/>
    <w:rsid w:val="00B7315C"/>
    <w:rsid w:val="00B74019"/>
    <w:rsid w:val="00B74B7F"/>
    <w:rsid w:val="00B767C0"/>
    <w:rsid w:val="00B77623"/>
    <w:rsid w:val="00B778FF"/>
    <w:rsid w:val="00B77BC7"/>
    <w:rsid w:val="00B8021C"/>
    <w:rsid w:val="00B82201"/>
    <w:rsid w:val="00B82541"/>
    <w:rsid w:val="00B82C70"/>
    <w:rsid w:val="00B84755"/>
    <w:rsid w:val="00B84FB0"/>
    <w:rsid w:val="00B858BF"/>
    <w:rsid w:val="00B85FCD"/>
    <w:rsid w:val="00B8735C"/>
    <w:rsid w:val="00B87EF6"/>
    <w:rsid w:val="00B90439"/>
    <w:rsid w:val="00B90A53"/>
    <w:rsid w:val="00B93CCC"/>
    <w:rsid w:val="00B940A5"/>
    <w:rsid w:val="00B949B1"/>
    <w:rsid w:val="00B96394"/>
    <w:rsid w:val="00B96A40"/>
    <w:rsid w:val="00B97834"/>
    <w:rsid w:val="00B97E96"/>
    <w:rsid w:val="00BA0041"/>
    <w:rsid w:val="00BA248A"/>
    <w:rsid w:val="00BA2537"/>
    <w:rsid w:val="00BA2603"/>
    <w:rsid w:val="00BA3709"/>
    <w:rsid w:val="00BB1788"/>
    <w:rsid w:val="00BB1A34"/>
    <w:rsid w:val="00BB1D01"/>
    <w:rsid w:val="00BB36A0"/>
    <w:rsid w:val="00BB48AF"/>
    <w:rsid w:val="00BB4FE5"/>
    <w:rsid w:val="00BB561D"/>
    <w:rsid w:val="00BB57A4"/>
    <w:rsid w:val="00BB5AA4"/>
    <w:rsid w:val="00BB6B56"/>
    <w:rsid w:val="00BB78A1"/>
    <w:rsid w:val="00BB7990"/>
    <w:rsid w:val="00BB7F6C"/>
    <w:rsid w:val="00BC09E6"/>
    <w:rsid w:val="00BC2FFE"/>
    <w:rsid w:val="00BC4407"/>
    <w:rsid w:val="00BC63C2"/>
    <w:rsid w:val="00BC6791"/>
    <w:rsid w:val="00BC6C6A"/>
    <w:rsid w:val="00BC7778"/>
    <w:rsid w:val="00BD00D8"/>
    <w:rsid w:val="00BD102F"/>
    <w:rsid w:val="00BD1E69"/>
    <w:rsid w:val="00BD3ABD"/>
    <w:rsid w:val="00BD3FF8"/>
    <w:rsid w:val="00BD666D"/>
    <w:rsid w:val="00BD69FF"/>
    <w:rsid w:val="00BD6C08"/>
    <w:rsid w:val="00BD7C6E"/>
    <w:rsid w:val="00BD7E13"/>
    <w:rsid w:val="00BE4D3C"/>
    <w:rsid w:val="00BE4D5D"/>
    <w:rsid w:val="00BE7544"/>
    <w:rsid w:val="00BE7958"/>
    <w:rsid w:val="00BE79F6"/>
    <w:rsid w:val="00BE7FA7"/>
    <w:rsid w:val="00BF07F6"/>
    <w:rsid w:val="00BF0DDB"/>
    <w:rsid w:val="00BF1D93"/>
    <w:rsid w:val="00BF4641"/>
    <w:rsid w:val="00BF6534"/>
    <w:rsid w:val="00BF6BB9"/>
    <w:rsid w:val="00BF7986"/>
    <w:rsid w:val="00C00E27"/>
    <w:rsid w:val="00C02C72"/>
    <w:rsid w:val="00C04229"/>
    <w:rsid w:val="00C04E74"/>
    <w:rsid w:val="00C052A7"/>
    <w:rsid w:val="00C06B8A"/>
    <w:rsid w:val="00C07A40"/>
    <w:rsid w:val="00C11EF7"/>
    <w:rsid w:val="00C1236A"/>
    <w:rsid w:val="00C1239D"/>
    <w:rsid w:val="00C13340"/>
    <w:rsid w:val="00C13730"/>
    <w:rsid w:val="00C13C34"/>
    <w:rsid w:val="00C13D0B"/>
    <w:rsid w:val="00C15E02"/>
    <w:rsid w:val="00C15F10"/>
    <w:rsid w:val="00C172DF"/>
    <w:rsid w:val="00C20310"/>
    <w:rsid w:val="00C20AC5"/>
    <w:rsid w:val="00C2154C"/>
    <w:rsid w:val="00C22DA8"/>
    <w:rsid w:val="00C238B6"/>
    <w:rsid w:val="00C2534C"/>
    <w:rsid w:val="00C265B3"/>
    <w:rsid w:val="00C32471"/>
    <w:rsid w:val="00C33E99"/>
    <w:rsid w:val="00C3437F"/>
    <w:rsid w:val="00C3455D"/>
    <w:rsid w:val="00C34A28"/>
    <w:rsid w:val="00C34DA6"/>
    <w:rsid w:val="00C34DEE"/>
    <w:rsid w:val="00C350C6"/>
    <w:rsid w:val="00C40038"/>
    <w:rsid w:val="00C422B1"/>
    <w:rsid w:val="00C4293F"/>
    <w:rsid w:val="00C43389"/>
    <w:rsid w:val="00C45D37"/>
    <w:rsid w:val="00C45F55"/>
    <w:rsid w:val="00C46479"/>
    <w:rsid w:val="00C47DF1"/>
    <w:rsid w:val="00C50276"/>
    <w:rsid w:val="00C5052C"/>
    <w:rsid w:val="00C5122E"/>
    <w:rsid w:val="00C51D82"/>
    <w:rsid w:val="00C52DA9"/>
    <w:rsid w:val="00C5387B"/>
    <w:rsid w:val="00C54242"/>
    <w:rsid w:val="00C56F2A"/>
    <w:rsid w:val="00C57B85"/>
    <w:rsid w:val="00C60250"/>
    <w:rsid w:val="00C62055"/>
    <w:rsid w:val="00C621C5"/>
    <w:rsid w:val="00C62684"/>
    <w:rsid w:val="00C62D4B"/>
    <w:rsid w:val="00C6361D"/>
    <w:rsid w:val="00C64737"/>
    <w:rsid w:val="00C649B0"/>
    <w:rsid w:val="00C649C2"/>
    <w:rsid w:val="00C66802"/>
    <w:rsid w:val="00C66E2D"/>
    <w:rsid w:val="00C67C18"/>
    <w:rsid w:val="00C67D20"/>
    <w:rsid w:val="00C703FE"/>
    <w:rsid w:val="00C7267A"/>
    <w:rsid w:val="00C729A0"/>
    <w:rsid w:val="00C72B92"/>
    <w:rsid w:val="00C732E7"/>
    <w:rsid w:val="00C73655"/>
    <w:rsid w:val="00C73C61"/>
    <w:rsid w:val="00C73D3A"/>
    <w:rsid w:val="00C76299"/>
    <w:rsid w:val="00C76633"/>
    <w:rsid w:val="00C76C2E"/>
    <w:rsid w:val="00C76EF4"/>
    <w:rsid w:val="00C82497"/>
    <w:rsid w:val="00C836AD"/>
    <w:rsid w:val="00C83FEA"/>
    <w:rsid w:val="00C84205"/>
    <w:rsid w:val="00C85071"/>
    <w:rsid w:val="00C86015"/>
    <w:rsid w:val="00C87922"/>
    <w:rsid w:val="00C905F6"/>
    <w:rsid w:val="00C911E1"/>
    <w:rsid w:val="00C91827"/>
    <w:rsid w:val="00C92B6D"/>
    <w:rsid w:val="00C9549F"/>
    <w:rsid w:val="00CA0357"/>
    <w:rsid w:val="00CA19B0"/>
    <w:rsid w:val="00CA21E5"/>
    <w:rsid w:val="00CA3499"/>
    <w:rsid w:val="00CA5355"/>
    <w:rsid w:val="00CA5EC8"/>
    <w:rsid w:val="00CA6C38"/>
    <w:rsid w:val="00CA7774"/>
    <w:rsid w:val="00CB292B"/>
    <w:rsid w:val="00CB2A17"/>
    <w:rsid w:val="00CB41A7"/>
    <w:rsid w:val="00CB56C0"/>
    <w:rsid w:val="00CB7D4A"/>
    <w:rsid w:val="00CC0180"/>
    <w:rsid w:val="00CC06CE"/>
    <w:rsid w:val="00CC278B"/>
    <w:rsid w:val="00CC4696"/>
    <w:rsid w:val="00CC4974"/>
    <w:rsid w:val="00CC5CA6"/>
    <w:rsid w:val="00CC6002"/>
    <w:rsid w:val="00CC664A"/>
    <w:rsid w:val="00CC6EFE"/>
    <w:rsid w:val="00CC720F"/>
    <w:rsid w:val="00CD1765"/>
    <w:rsid w:val="00CD2434"/>
    <w:rsid w:val="00CD2496"/>
    <w:rsid w:val="00CD28E0"/>
    <w:rsid w:val="00CD3FF3"/>
    <w:rsid w:val="00CD5C09"/>
    <w:rsid w:val="00CD6CC8"/>
    <w:rsid w:val="00CD6D82"/>
    <w:rsid w:val="00CE136A"/>
    <w:rsid w:val="00CE20AD"/>
    <w:rsid w:val="00CE3DA0"/>
    <w:rsid w:val="00CE46AC"/>
    <w:rsid w:val="00CE6D54"/>
    <w:rsid w:val="00CE72EB"/>
    <w:rsid w:val="00CF31D5"/>
    <w:rsid w:val="00CF3A95"/>
    <w:rsid w:val="00CF43C7"/>
    <w:rsid w:val="00CF456A"/>
    <w:rsid w:val="00CF518E"/>
    <w:rsid w:val="00CF6A2C"/>
    <w:rsid w:val="00CF7829"/>
    <w:rsid w:val="00CF7B7A"/>
    <w:rsid w:val="00D00D1F"/>
    <w:rsid w:val="00D02E08"/>
    <w:rsid w:val="00D03255"/>
    <w:rsid w:val="00D06E00"/>
    <w:rsid w:val="00D123E7"/>
    <w:rsid w:val="00D13113"/>
    <w:rsid w:val="00D13CAC"/>
    <w:rsid w:val="00D14036"/>
    <w:rsid w:val="00D15734"/>
    <w:rsid w:val="00D16CB1"/>
    <w:rsid w:val="00D17384"/>
    <w:rsid w:val="00D21AC9"/>
    <w:rsid w:val="00D224A2"/>
    <w:rsid w:val="00D2310F"/>
    <w:rsid w:val="00D23BB3"/>
    <w:rsid w:val="00D258B2"/>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5DDF"/>
    <w:rsid w:val="00D466AE"/>
    <w:rsid w:val="00D46960"/>
    <w:rsid w:val="00D4750F"/>
    <w:rsid w:val="00D50867"/>
    <w:rsid w:val="00D50B0F"/>
    <w:rsid w:val="00D51222"/>
    <w:rsid w:val="00D522CD"/>
    <w:rsid w:val="00D52915"/>
    <w:rsid w:val="00D536DE"/>
    <w:rsid w:val="00D53C2E"/>
    <w:rsid w:val="00D5484C"/>
    <w:rsid w:val="00D55579"/>
    <w:rsid w:val="00D57054"/>
    <w:rsid w:val="00D57663"/>
    <w:rsid w:val="00D576C3"/>
    <w:rsid w:val="00D60620"/>
    <w:rsid w:val="00D60651"/>
    <w:rsid w:val="00D609B0"/>
    <w:rsid w:val="00D61FD1"/>
    <w:rsid w:val="00D6314A"/>
    <w:rsid w:val="00D63CC1"/>
    <w:rsid w:val="00D64EDD"/>
    <w:rsid w:val="00D650C0"/>
    <w:rsid w:val="00D6519C"/>
    <w:rsid w:val="00D65CC8"/>
    <w:rsid w:val="00D67C1A"/>
    <w:rsid w:val="00D70799"/>
    <w:rsid w:val="00D70ECE"/>
    <w:rsid w:val="00D71DAE"/>
    <w:rsid w:val="00D72677"/>
    <w:rsid w:val="00D75391"/>
    <w:rsid w:val="00D77517"/>
    <w:rsid w:val="00D77874"/>
    <w:rsid w:val="00D80EED"/>
    <w:rsid w:val="00D81F0C"/>
    <w:rsid w:val="00D82578"/>
    <w:rsid w:val="00D846FC"/>
    <w:rsid w:val="00D85A7D"/>
    <w:rsid w:val="00D85FCE"/>
    <w:rsid w:val="00D8656A"/>
    <w:rsid w:val="00D876EA"/>
    <w:rsid w:val="00D9138F"/>
    <w:rsid w:val="00D91737"/>
    <w:rsid w:val="00D91C68"/>
    <w:rsid w:val="00D9275F"/>
    <w:rsid w:val="00D9284B"/>
    <w:rsid w:val="00D93991"/>
    <w:rsid w:val="00D960D1"/>
    <w:rsid w:val="00D97A24"/>
    <w:rsid w:val="00DA1C50"/>
    <w:rsid w:val="00DA1CEC"/>
    <w:rsid w:val="00DA406E"/>
    <w:rsid w:val="00DA4919"/>
    <w:rsid w:val="00DA6709"/>
    <w:rsid w:val="00DB0137"/>
    <w:rsid w:val="00DB2403"/>
    <w:rsid w:val="00DB2A4B"/>
    <w:rsid w:val="00DB391A"/>
    <w:rsid w:val="00DB3FEC"/>
    <w:rsid w:val="00DB6FB7"/>
    <w:rsid w:val="00DC0F13"/>
    <w:rsid w:val="00DC11EA"/>
    <w:rsid w:val="00DC2126"/>
    <w:rsid w:val="00DC2DB8"/>
    <w:rsid w:val="00DC327E"/>
    <w:rsid w:val="00DC3AEA"/>
    <w:rsid w:val="00DC4DD6"/>
    <w:rsid w:val="00DC4FE0"/>
    <w:rsid w:val="00DC5734"/>
    <w:rsid w:val="00DD0664"/>
    <w:rsid w:val="00DD0EFD"/>
    <w:rsid w:val="00DD2212"/>
    <w:rsid w:val="00DD2F27"/>
    <w:rsid w:val="00DD3984"/>
    <w:rsid w:val="00DD3AE6"/>
    <w:rsid w:val="00DD42A9"/>
    <w:rsid w:val="00DD5033"/>
    <w:rsid w:val="00DD534C"/>
    <w:rsid w:val="00DD5531"/>
    <w:rsid w:val="00DD579F"/>
    <w:rsid w:val="00DD7A16"/>
    <w:rsid w:val="00DE3AF8"/>
    <w:rsid w:val="00DE4586"/>
    <w:rsid w:val="00DE462B"/>
    <w:rsid w:val="00DE4E4C"/>
    <w:rsid w:val="00DE5A6A"/>
    <w:rsid w:val="00DE6048"/>
    <w:rsid w:val="00DF1065"/>
    <w:rsid w:val="00DF1A1E"/>
    <w:rsid w:val="00DF37AE"/>
    <w:rsid w:val="00DF3BF0"/>
    <w:rsid w:val="00DF5E4C"/>
    <w:rsid w:val="00DF6700"/>
    <w:rsid w:val="00DF6868"/>
    <w:rsid w:val="00DF69BE"/>
    <w:rsid w:val="00DF6BEC"/>
    <w:rsid w:val="00E018C0"/>
    <w:rsid w:val="00E01C29"/>
    <w:rsid w:val="00E0442F"/>
    <w:rsid w:val="00E04C75"/>
    <w:rsid w:val="00E06528"/>
    <w:rsid w:val="00E070D7"/>
    <w:rsid w:val="00E07E7F"/>
    <w:rsid w:val="00E118E4"/>
    <w:rsid w:val="00E11B86"/>
    <w:rsid w:val="00E16264"/>
    <w:rsid w:val="00E17185"/>
    <w:rsid w:val="00E20E5E"/>
    <w:rsid w:val="00E21E11"/>
    <w:rsid w:val="00E2289A"/>
    <w:rsid w:val="00E232B3"/>
    <w:rsid w:val="00E27B9D"/>
    <w:rsid w:val="00E30824"/>
    <w:rsid w:val="00E31466"/>
    <w:rsid w:val="00E31F4C"/>
    <w:rsid w:val="00E3220C"/>
    <w:rsid w:val="00E325CC"/>
    <w:rsid w:val="00E3265A"/>
    <w:rsid w:val="00E3469D"/>
    <w:rsid w:val="00E364AD"/>
    <w:rsid w:val="00E37C6C"/>
    <w:rsid w:val="00E40A0F"/>
    <w:rsid w:val="00E40C1D"/>
    <w:rsid w:val="00E41012"/>
    <w:rsid w:val="00E41224"/>
    <w:rsid w:val="00E41FE0"/>
    <w:rsid w:val="00E441DA"/>
    <w:rsid w:val="00E4498D"/>
    <w:rsid w:val="00E44C99"/>
    <w:rsid w:val="00E452FB"/>
    <w:rsid w:val="00E46F8D"/>
    <w:rsid w:val="00E472E8"/>
    <w:rsid w:val="00E47E10"/>
    <w:rsid w:val="00E5025F"/>
    <w:rsid w:val="00E50D23"/>
    <w:rsid w:val="00E5230F"/>
    <w:rsid w:val="00E54380"/>
    <w:rsid w:val="00E56659"/>
    <w:rsid w:val="00E615EE"/>
    <w:rsid w:val="00E62C26"/>
    <w:rsid w:val="00E640B8"/>
    <w:rsid w:val="00E655E8"/>
    <w:rsid w:val="00E66D91"/>
    <w:rsid w:val="00E70D11"/>
    <w:rsid w:val="00E713E9"/>
    <w:rsid w:val="00E71503"/>
    <w:rsid w:val="00E72FBD"/>
    <w:rsid w:val="00E74E0A"/>
    <w:rsid w:val="00E77170"/>
    <w:rsid w:val="00E80BED"/>
    <w:rsid w:val="00E839FB"/>
    <w:rsid w:val="00E85227"/>
    <w:rsid w:val="00E862C2"/>
    <w:rsid w:val="00E910E4"/>
    <w:rsid w:val="00E915EE"/>
    <w:rsid w:val="00E92E98"/>
    <w:rsid w:val="00E93313"/>
    <w:rsid w:val="00E936E6"/>
    <w:rsid w:val="00E9508A"/>
    <w:rsid w:val="00E976E2"/>
    <w:rsid w:val="00EA1502"/>
    <w:rsid w:val="00EA1BBB"/>
    <w:rsid w:val="00EA224B"/>
    <w:rsid w:val="00EA4C36"/>
    <w:rsid w:val="00EA55C9"/>
    <w:rsid w:val="00EA5F2B"/>
    <w:rsid w:val="00EA70F9"/>
    <w:rsid w:val="00EB16FD"/>
    <w:rsid w:val="00EB3C0E"/>
    <w:rsid w:val="00EB5E75"/>
    <w:rsid w:val="00EB5EAA"/>
    <w:rsid w:val="00EB6428"/>
    <w:rsid w:val="00EB6794"/>
    <w:rsid w:val="00EB6D7E"/>
    <w:rsid w:val="00EC1B9A"/>
    <w:rsid w:val="00EC4D89"/>
    <w:rsid w:val="00EC6440"/>
    <w:rsid w:val="00EC6655"/>
    <w:rsid w:val="00EC709E"/>
    <w:rsid w:val="00EC74F6"/>
    <w:rsid w:val="00ED2BF7"/>
    <w:rsid w:val="00ED40D6"/>
    <w:rsid w:val="00ED4CA5"/>
    <w:rsid w:val="00ED5323"/>
    <w:rsid w:val="00ED54B9"/>
    <w:rsid w:val="00EE39AB"/>
    <w:rsid w:val="00EE4339"/>
    <w:rsid w:val="00EE488F"/>
    <w:rsid w:val="00EE5364"/>
    <w:rsid w:val="00EE58D1"/>
    <w:rsid w:val="00EE728C"/>
    <w:rsid w:val="00EF269D"/>
    <w:rsid w:val="00EF43D8"/>
    <w:rsid w:val="00EF43E3"/>
    <w:rsid w:val="00EF4EE4"/>
    <w:rsid w:val="00EF6390"/>
    <w:rsid w:val="00F015C1"/>
    <w:rsid w:val="00F03EE4"/>
    <w:rsid w:val="00F04A72"/>
    <w:rsid w:val="00F0500D"/>
    <w:rsid w:val="00F07736"/>
    <w:rsid w:val="00F12DD7"/>
    <w:rsid w:val="00F1354D"/>
    <w:rsid w:val="00F153CF"/>
    <w:rsid w:val="00F17A6B"/>
    <w:rsid w:val="00F2074F"/>
    <w:rsid w:val="00F209FC"/>
    <w:rsid w:val="00F210D3"/>
    <w:rsid w:val="00F24A44"/>
    <w:rsid w:val="00F27E75"/>
    <w:rsid w:val="00F301F7"/>
    <w:rsid w:val="00F303A3"/>
    <w:rsid w:val="00F31E63"/>
    <w:rsid w:val="00F336C9"/>
    <w:rsid w:val="00F33F44"/>
    <w:rsid w:val="00F33FA2"/>
    <w:rsid w:val="00F34B7A"/>
    <w:rsid w:val="00F35365"/>
    <w:rsid w:val="00F35DBE"/>
    <w:rsid w:val="00F367A5"/>
    <w:rsid w:val="00F36870"/>
    <w:rsid w:val="00F4095D"/>
    <w:rsid w:val="00F40BA0"/>
    <w:rsid w:val="00F40CD5"/>
    <w:rsid w:val="00F416ED"/>
    <w:rsid w:val="00F46169"/>
    <w:rsid w:val="00F46548"/>
    <w:rsid w:val="00F46B84"/>
    <w:rsid w:val="00F47974"/>
    <w:rsid w:val="00F50D68"/>
    <w:rsid w:val="00F56ABA"/>
    <w:rsid w:val="00F5726A"/>
    <w:rsid w:val="00F605CA"/>
    <w:rsid w:val="00F633B6"/>
    <w:rsid w:val="00F64F67"/>
    <w:rsid w:val="00F66336"/>
    <w:rsid w:val="00F674FD"/>
    <w:rsid w:val="00F679D1"/>
    <w:rsid w:val="00F67A90"/>
    <w:rsid w:val="00F67B10"/>
    <w:rsid w:val="00F711D0"/>
    <w:rsid w:val="00F7233F"/>
    <w:rsid w:val="00F74386"/>
    <w:rsid w:val="00F754F5"/>
    <w:rsid w:val="00F76321"/>
    <w:rsid w:val="00F774E4"/>
    <w:rsid w:val="00F77C30"/>
    <w:rsid w:val="00F81B94"/>
    <w:rsid w:val="00F81C04"/>
    <w:rsid w:val="00F81DBC"/>
    <w:rsid w:val="00F83130"/>
    <w:rsid w:val="00F83773"/>
    <w:rsid w:val="00F83B0F"/>
    <w:rsid w:val="00F84CB5"/>
    <w:rsid w:val="00F84FA5"/>
    <w:rsid w:val="00F85582"/>
    <w:rsid w:val="00F86FB0"/>
    <w:rsid w:val="00F92509"/>
    <w:rsid w:val="00F92AB1"/>
    <w:rsid w:val="00F9374F"/>
    <w:rsid w:val="00F93BD3"/>
    <w:rsid w:val="00F93F58"/>
    <w:rsid w:val="00F944D2"/>
    <w:rsid w:val="00F955D2"/>
    <w:rsid w:val="00FA0846"/>
    <w:rsid w:val="00FA0AA8"/>
    <w:rsid w:val="00FA0F42"/>
    <w:rsid w:val="00FA18FE"/>
    <w:rsid w:val="00FA5C88"/>
    <w:rsid w:val="00FA6366"/>
    <w:rsid w:val="00FA7BCA"/>
    <w:rsid w:val="00FA7F4A"/>
    <w:rsid w:val="00FB212D"/>
    <w:rsid w:val="00FB3422"/>
    <w:rsid w:val="00FB3805"/>
    <w:rsid w:val="00FB4DA9"/>
    <w:rsid w:val="00FB4EE6"/>
    <w:rsid w:val="00FB58F5"/>
    <w:rsid w:val="00FC074E"/>
    <w:rsid w:val="00FC149A"/>
    <w:rsid w:val="00FC3674"/>
    <w:rsid w:val="00FC48E1"/>
    <w:rsid w:val="00FC5A8E"/>
    <w:rsid w:val="00FC5EF1"/>
    <w:rsid w:val="00FC6497"/>
    <w:rsid w:val="00FC6830"/>
    <w:rsid w:val="00FD0C1B"/>
    <w:rsid w:val="00FD101F"/>
    <w:rsid w:val="00FD11C3"/>
    <w:rsid w:val="00FD129A"/>
    <w:rsid w:val="00FD1AEE"/>
    <w:rsid w:val="00FD30B0"/>
    <w:rsid w:val="00FD46C5"/>
    <w:rsid w:val="00FD7A09"/>
    <w:rsid w:val="00FE28B7"/>
    <w:rsid w:val="00FE584B"/>
    <w:rsid w:val="00FE5A31"/>
    <w:rsid w:val="00FE5E79"/>
    <w:rsid w:val="00FE6C9A"/>
    <w:rsid w:val="00FE733D"/>
    <w:rsid w:val="00FE753A"/>
    <w:rsid w:val="00FF05D4"/>
    <w:rsid w:val="00FF066F"/>
    <w:rsid w:val="00FF1118"/>
    <w:rsid w:val="00FF1372"/>
    <w:rsid w:val="00FF1607"/>
    <w:rsid w:val="00FF263A"/>
    <w:rsid w:val="00FF2BB2"/>
    <w:rsid w:val="00FF2CBD"/>
    <w:rsid w:val="00FF38E2"/>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90F"/>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03229884">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44151834">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865484700">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477643458">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6456</Words>
  <Characters>38097</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15</cp:revision>
  <cp:lastPrinted>2022-01-17T15:42:00Z</cp:lastPrinted>
  <dcterms:created xsi:type="dcterms:W3CDTF">2023-10-25T08:45:00Z</dcterms:created>
  <dcterms:modified xsi:type="dcterms:W3CDTF">2023-10-25T08:54:00Z</dcterms:modified>
</cp:coreProperties>
</file>