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A54BD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ho</w:t>
            </w:r>
            <w:bookmarkStart w:id="0" w:name="_GoBack"/>
            <w:bookmarkEnd w:id="0"/>
            <w:r w:rsidR="00E32CDA">
              <w:rPr>
                <w:rFonts w:ascii="Arial" w:hAnsi="Arial" w:cs="Arial"/>
                <w:color w:val="FF0000"/>
                <w:sz w:val="24"/>
                <w:szCs w:val="24"/>
              </w:rPr>
              <w:t>spodaření se srážkovými vodami – kostel mistra jana husa</w:t>
            </w:r>
            <w:r w:rsidR="009F7492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25</cp:revision>
  <cp:lastPrinted>2021-05-24T06:24:00Z</cp:lastPrinted>
  <dcterms:created xsi:type="dcterms:W3CDTF">2019-09-19T08:40:00Z</dcterms:created>
  <dcterms:modified xsi:type="dcterms:W3CDTF">2023-11-07T06:31:00Z</dcterms:modified>
</cp:coreProperties>
</file>