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014B" w14:textId="77777777" w:rsidR="00B12D2C" w:rsidRPr="002F6FD3" w:rsidRDefault="00B12D2C" w:rsidP="00B12D2C">
      <w:pPr>
        <w:rPr>
          <w:rFonts w:cs="Arial"/>
        </w:rPr>
      </w:pPr>
    </w:p>
    <w:p w14:paraId="0F0B7729" w14:textId="77777777" w:rsidR="00B12D2C" w:rsidRPr="002F6FD3" w:rsidRDefault="00B12D2C" w:rsidP="00B12D2C">
      <w:pPr>
        <w:rPr>
          <w:rFonts w:cs="Arial"/>
        </w:rPr>
      </w:pPr>
    </w:p>
    <w:p w14:paraId="45E71C5D" w14:textId="77777777" w:rsidR="00B12D2C" w:rsidRPr="002F6FD3" w:rsidRDefault="00B12D2C" w:rsidP="00B12D2C">
      <w:pPr>
        <w:rPr>
          <w:rFonts w:cs="Arial"/>
        </w:rPr>
      </w:pPr>
    </w:p>
    <w:p w14:paraId="4E37E5AA" w14:textId="77777777" w:rsidR="00B12D2C" w:rsidRPr="002F6FD3" w:rsidRDefault="00B12D2C" w:rsidP="00B12D2C">
      <w:pPr>
        <w:rPr>
          <w:rFonts w:cs="Arial"/>
        </w:rPr>
      </w:pPr>
    </w:p>
    <w:p w14:paraId="51728858" w14:textId="77777777" w:rsidR="00B12D2C" w:rsidRPr="002F6FD3" w:rsidRDefault="00B12D2C" w:rsidP="00B12D2C">
      <w:pPr>
        <w:jc w:val="center"/>
        <w:rPr>
          <w:rFonts w:cs="Arial"/>
        </w:rPr>
      </w:pPr>
    </w:p>
    <w:p w14:paraId="31E56CCA" w14:textId="77777777" w:rsidR="00B12D2C" w:rsidRPr="002F6FD3" w:rsidRDefault="00B12D2C" w:rsidP="00B12D2C">
      <w:pPr>
        <w:jc w:val="center"/>
        <w:rPr>
          <w:rFonts w:cs="Arial"/>
        </w:rPr>
      </w:pPr>
    </w:p>
    <w:p w14:paraId="498B4C89" w14:textId="77777777" w:rsidR="00B12D2C" w:rsidRPr="002F6FD3" w:rsidRDefault="00B12D2C" w:rsidP="00B12D2C">
      <w:pPr>
        <w:rPr>
          <w:rFonts w:cs="Arial"/>
        </w:rPr>
      </w:pPr>
    </w:p>
    <w:p w14:paraId="000404BB" w14:textId="77777777" w:rsidR="00B12D2C" w:rsidRPr="002F6FD3" w:rsidRDefault="00B12D2C" w:rsidP="00B12D2C">
      <w:pPr>
        <w:rPr>
          <w:rFonts w:cs="Arial"/>
        </w:rPr>
      </w:pPr>
    </w:p>
    <w:p w14:paraId="35362F0F" w14:textId="77777777" w:rsidR="00B12D2C" w:rsidRPr="002F6FD3" w:rsidRDefault="00B12D2C" w:rsidP="00B12D2C">
      <w:pPr>
        <w:rPr>
          <w:rFonts w:cs="Arial"/>
        </w:rPr>
      </w:pPr>
    </w:p>
    <w:p w14:paraId="7AB823F8" w14:textId="77777777" w:rsidR="00B12D2C" w:rsidRPr="002F6FD3" w:rsidRDefault="00B12D2C" w:rsidP="00B12D2C">
      <w:pPr>
        <w:rPr>
          <w:rFonts w:cs="Arial"/>
        </w:rPr>
      </w:pPr>
    </w:p>
    <w:p w14:paraId="0548E0BD" w14:textId="77777777" w:rsidR="00B12D2C" w:rsidRPr="002F6FD3" w:rsidRDefault="00B12D2C" w:rsidP="00B12D2C">
      <w:pPr>
        <w:rPr>
          <w:rFonts w:cs="Arial"/>
        </w:rPr>
      </w:pPr>
    </w:p>
    <w:p w14:paraId="57E2634A" w14:textId="77777777" w:rsidR="00B12D2C" w:rsidRPr="002F6FD3" w:rsidRDefault="00B12D2C" w:rsidP="00B12D2C">
      <w:pPr>
        <w:rPr>
          <w:rFonts w:cs="Arial"/>
        </w:rPr>
      </w:pPr>
    </w:p>
    <w:p w14:paraId="2307E34E" w14:textId="77777777" w:rsidR="00B12D2C" w:rsidRPr="002F6FD3" w:rsidRDefault="00B12D2C" w:rsidP="00B12D2C">
      <w:pPr>
        <w:rPr>
          <w:rFonts w:cs="Arial"/>
        </w:rPr>
      </w:pPr>
    </w:p>
    <w:p w14:paraId="00A7DD83" w14:textId="77777777" w:rsidR="00B12D2C" w:rsidRPr="002F6FD3" w:rsidRDefault="00B12D2C" w:rsidP="00B12D2C">
      <w:pPr>
        <w:rPr>
          <w:rFonts w:cs="Arial"/>
        </w:rPr>
      </w:pPr>
    </w:p>
    <w:p w14:paraId="42E9AA94" w14:textId="73544CEE" w:rsidR="00BB5B52" w:rsidRPr="00B43828" w:rsidRDefault="00346BFD" w:rsidP="00BB5B52">
      <w:pPr>
        <w:pStyle w:val="Zkladntext2"/>
        <w:spacing w:before="120" w:after="120"/>
        <w:rPr>
          <w:color w:val="000F37"/>
          <w:sz w:val="40"/>
          <w:szCs w:val="40"/>
        </w:rPr>
      </w:pPr>
      <w:r>
        <w:rPr>
          <w:color w:val="000F37"/>
          <w:sz w:val="40"/>
          <w:szCs w:val="40"/>
        </w:rPr>
        <w:t xml:space="preserve">VÝZVA K ÚČASTI NA </w:t>
      </w:r>
      <w:r w:rsidR="009136C5">
        <w:rPr>
          <w:color w:val="000F37"/>
          <w:sz w:val="40"/>
          <w:szCs w:val="40"/>
        </w:rPr>
        <w:t>PŘEDBĚŽN</w:t>
      </w:r>
      <w:r>
        <w:rPr>
          <w:color w:val="000F37"/>
          <w:sz w:val="40"/>
          <w:szCs w:val="40"/>
        </w:rPr>
        <w:t>É</w:t>
      </w:r>
      <w:r w:rsidR="009136C5">
        <w:rPr>
          <w:color w:val="000F37"/>
          <w:sz w:val="40"/>
          <w:szCs w:val="40"/>
        </w:rPr>
        <w:t xml:space="preserve"> TRŽNÍ KONZULTAC</w:t>
      </w:r>
      <w:r>
        <w:rPr>
          <w:color w:val="000F37"/>
          <w:sz w:val="40"/>
          <w:szCs w:val="40"/>
        </w:rPr>
        <w:t>I</w:t>
      </w:r>
    </w:p>
    <w:p w14:paraId="1941CE41" w14:textId="77777777" w:rsidR="00BB5B52" w:rsidRPr="00B43828" w:rsidRDefault="00BB5B52" w:rsidP="00BB5B52">
      <w:pPr>
        <w:rPr>
          <w:rFonts w:cs="Arial"/>
          <w:color w:val="000F37"/>
        </w:rPr>
      </w:pPr>
    </w:p>
    <w:p w14:paraId="0C92546E" w14:textId="77777777" w:rsidR="00BB5B52" w:rsidRPr="00B43828" w:rsidRDefault="00BB5B52" w:rsidP="00BB5B52">
      <w:pPr>
        <w:rPr>
          <w:rFonts w:cs="Arial"/>
        </w:rPr>
      </w:pPr>
    </w:p>
    <w:p w14:paraId="64BDB801" w14:textId="77777777" w:rsidR="00BB5B52" w:rsidRPr="00B43828" w:rsidRDefault="00BB5B52" w:rsidP="00BB5B52">
      <w:pPr>
        <w:rPr>
          <w:rFonts w:cs="Arial"/>
        </w:rPr>
      </w:pPr>
    </w:p>
    <w:p w14:paraId="5D48F978" w14:textId="77777777" w:rsidR="00BB5B52" w:rsidRPr="00B43828" w:rsidRDefault="00BB5B52" w:rsidP="00BB5B52">
      <w:pPr>
        <w:rPr>
          <w:rFonts w:cs="Arial"/>
        </w:rPr>
      </w:pPr>
    </w:p>
    <w:p w14:paraId="53975B24" w14:textId="77777777" w:rsidR="00BB5B52" w:rsidRPr="00B43828" w:rsidRDefault="00BB5B52" w:rsidP="00BB5B52">
      <w:pPr>
        <w:rPr>
          <w:rFonts w:cs="Arial"/>
        </w:rPr>
      </w:pPr>
    </w:p>
    <w:p w14:paraId="6CB92EA4" w14:textId="77777777" w:rsidR="00BB5B52" w:rsidRPr="00B43828" w:rsidRDefault="00BB5B52" w:rsidP="00BB5B52">
      <w:pPr>
        <w:pStyle w:val="Zkladntext2"/>
        <w:spacing w:before="120" w:after="120"/>
        <w:rPr>
          <w:szCs w:val="20"/>
        </w:rPr>
      </w:pPr>
    </w:p>
    <w:p w14:paraId="173F44FD" w14:textId="77777777" w:rsidR="00BB5B52" w:rsidRPr="00B43828" w:rsidRDefault="00BB5B52" w:rsidP="00BB5B52">
      <w:pPr>
        <w:pStyle w:val="Zkladntext2"/>
        <w:spacing w:before="120" w:after="120"/>
        <w:rPr>
          <w:szCs w:val="20"/>
        </w:rPr>
      </w:pPr>
    </w:p>
    <w:p w14:paraId="714657AD" w14:textId="77777777" w:rsidR="00BB5B52" w:rsidRDefault="00BB5B52" w:rsidP="00BB5B52">
      <w:pPr>
        <w:pStyle w:val="Zkladntext2"/>
        <w:spacing w:before="120" w:after="120"/>
        <w:rPr>
          <w:sz w:val="24"/>
          <w:szCs w:val="24"/>
        </w:rPr>
      </w:pPr>
    </w:p>
    <w:p w14:paraId="07184993" w14:textId="7A3C2942" w:rsidR="00BB5B52" w:rsidRDefault="009136C5" w:rsidP="009136C5">
      <w:pPr>
        <w:pStyle w:val="Zkladntext2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Veřejná zakázka na služby </w:t>
      </w:r>
      <w:r w:rsidR="00E53C56">
        <w:rPr>
          <w:sz w:val="24"/>
          <w:szCs w:val="24"/>
        </w:rPr>
        <w:t>dotačního poradenství</w:t>
      </w:r>
    </w:p>
    <w:p w14:paraId="49CB3B4F" w14:textId="0E1723DC" w:rsidR="00BB5B52" w:rsidRDefault="00BB5B52" w:rsidP="003E46D1">
      <w:pPr>
        <w:pStyle w:val="Zkladntext2"/>
        <w:spacing w:before="120" w:after="120"/>
        <w:jc w:val="left"/>
        <w:rPr>
          <w:sz w:val="24"/>
          <w:szCs w:val="24"/>
        </w:rPr>
      </w:pPr>
    </w:p>
    <w:p w14:paraId="1643AAE2" w14:textId="77777777" w:rsidR="00B12D2C" w:rsidRPr="002F6FD3" w:rsidRDefault="004B3857" w:rsidP="003E46D1">
      <w:pPr>
        <w:pStyle w:val="Nadpis1"/>
        <w:keepNext/>
        <w:pageBreakBefore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 w:rsidRPr="002F6FD3">
        <w:rPr>
          <w:sz w:val="24"/>
          <w:szCs w:val="24"/>
        </w:rPr>
        <w:lastRenderedPageBreak/>
        <w:t>ZADAVATEL</w:t>
      </w:r>
    </w:p>
    <w:p w14:paraId="3CFF632A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Český rozhlas</w:t>
      </w:r>
    </w:p>
    <w:p w14:paraId="2C8C0B8A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 xml:space="preserve">zřízen zákonem č. 484/1991 Sb., o Českém rozhlasu </w:t>
      </w:r>
    </w:p>
    <w:p w14:paraId="13A37957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se sídlem Vinohradská 12, 120 99 Praha 2</w:t>
      </w:r>
    </w:p>
    <w:p w14:paraId="0172A7AC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IČ</w:t>
      </w:r>
      <w:r w:rsidR="009B2FBF">
        <w:rPr>
          <w:rFonts w:cs="Arial"/>
          <w:b/>
          <w:szCs w:val="20"/>
        </w:rPr>
        <w:t>O</w:t>
      </w:r>
      <w:r w:rsidRPr="00FB2EBF">
        <w:rPr>
          <w:rFonts w:cs="Arial"/>
          <w:b/>
          <w:szCs w:val="20"/>
        </w:rPr>
        <w:t>: 45245053, DIČ: CZ45245053</w:t>
      </w:r>
    </w:p>
    <w:p w14:paraId="26971347" w14:textId="77777777" w:rsidR="00BB5B52" w:rsidRPr="00B43828" w:rsidRDefault="00BB5B52" w:rsidP="00445AE5">
      <w:pPr>
        <w:spacing w:before="120" w:after="120"/>
        <w:rPr>
          <w:rFonts w:cs="Arial"/>
          <w:szCs w:val="20"/>
        </w:rPr>
      </w:pPr>
    </w:p>
    <w:p w14:paraId="0CCB6191" w14:textId="77777777" w:rsidR="00BB5B52" w:rsidRDefault="004B3857" w:rsidP="00BB5B52">
      <w:pPr>
        <w:rPr>
          <w:rFonts w:cs="Arial"/>
          <w:szCs w:val="20"/>
        </w:rPr>
      </w:pPr>
      <w:r w:rsidRPr="00B43828">
        <w:rPr>
          <w:rFonts w:cs="Arial"/>
          <w:szCs w:val="20"/>
        </w:rPr>
        <w:t xml:space="preserve">Osoba </w:t>
      </w:r>
      <w:r>
        <w:rPr>
          <w:rFonts w:cs="Arial"/>
          <w:szCs w:val="20"/>
        </w:rPr>
        <w:t>oprávněná jednat za zadavatele:</w:t>
      </w:r>
    </w:p>
    <w:p w14:paraId="716A9D53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Mgr. René Zavoral, generální ředitel</w:t>
      </w:r>
    </w:p>
    <w:p w14:paraId="222270B4" w14:textId="77777777" w:rsidR="00BB5B52" w:rsidRPr="00B43828" w:rsidRDefault="00BB5B52" w:rsidP="00445AE5">
      <w:pPr>
        <w:spacing w:before="120" w:after="120"/>
        <w:rPr>
          <w:rFonts w:cs="Arial"/>
          <w:szCs w:val="20"/>
        </w:rPr>
      </w:pPr>
    </w:p>
    <w:p w14:paraId="1E4A68B5" w14:textId="77777777" w:rsidR="00BB5B52" w:rsidRPr="006530AA" w:rsidRDefault="004B3857" w:rsidP="00BB5B52">
      <w:pPr>
        <w:tabs>
          <w:tab w:val="left" w:pos="2835"/>
        </w:tabs>
        <w:rPr>
          <w:rFonts w:cs="Arial"/>
          <w:szCs w:val="20"/>
        </w:rPr>
      </w:pPr>
      <w:r w:rsidRPr="006530AA">
        <w:rPr>
          <w:rFonts w:cs="Arial"/>
          <w:szCs w:val="20"/>
        </w:rPr>
        <w:t>Kontaktní osoba zadavatele:</w:t>
      </w:r>
    </w:p>
    <w:p w14:paraId="279FADE3" w14:textId="33514AFD" w:rsidR="009745EE" w:rsidRPr="006530AA" w:rsidRDefault="00445AE5" w:rsidP="009745E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Mgr. </w:t>
      </w:r>
      <w:r w:rsidR="00E47253">
        <w:rPr>
          <w:rFonts w:cs="Arial"/>
          <w:b/>
          <w:szCs w:val="20"/>
        </w:rPr>
        <w:t>Jan Greň</w:t>
      </w:r>
    </w:p>
    <w:p w14:paraId="33DEB7E8" w14:textId="77777777" w:rsidR="009745EE" w:rsidRPr="006530AA" w:rsidRDefault="004B3857" w:rsidP="009745EE">
      <w:pPr>
        <w:rPr>
          <w:rFonts w:cs="Arial"/>
          <w:b/>
          <w:szCs w:val="20"/>
        </w:rPr>
      </w:pPr>
      <w:r w:rsidRPr="006530AA">
        <w:rPr>
          <w:rFonts w:cs="Arial"/>
          <w:b/>
          <w:szCs w:val="20"/>
        </w:rPr>
        <w:t>Oddělení veřejných zakázek</w:t>
      </w:r>
    </w:p>
    <w:p w14:paraId="0241FBFA" w14:textId="0FF5D295" w:rsidR="009745EE" w:rsidRPr="006530AA" w:rsidRDefault="004B3857" w:rsidP="009745EE">
      <w:pPr>
        <w:rPr>
          <w:rFonts w:cs="Arial"/>
          <w:szCs w:val="20"/>
        </w:rPr>
      </w:pPr>
      <w:r w:rsidRPr="006530AA">
        <w:rPr>
          <w:rFonts w:cs="Arial"/>
          <w:szCs w:val="20"/>
        </w:rPr>
        <w:t>Tel.:   +420 </w:t>
      </w:r>
      <w:r w:rsidR="00445AE5" w:rsidRPr="006530AA">
        <w:rPr>
          <w:rFonts w:cs="Arial"/>
          <w:szCs w:val="20"/>
        </w:rPr>
        <w:t>221 553 5</w:t>
      </w:r>
      <w:r w:rsidR="00445AE5">
        <w:rPr>
          <w:rFonts w:cs="Arial"/>
          <w:szCs w:val="20"/>
        </w:rPr>
        <w:t>75</w:t>
      </w:r>
      <w:r w:rsidRPr="006530AA">
        <w:rPr>
          <w:rFonts w:cs="Arial"/>
          <w:szCs w:val="20"/>
        </w:rPr>
        <w:t xml:space="preserve">  </w:t>
      </w:r>
      <w:r w:rsidRPr="006530AA">
        <w:rPr>
          <w:rFonts w:cs="Arial"/>
          <w:szCs w:val="20"/>
        </w:rPr>
        <w:tab/>
      </w:r>
    </w:p>
    <w:p w14:paraId="386C5E3E" w14:textId="35C3412D" w:rsidR="009745EE" w:rsidRPr="006530AA" w:rsidRDefault="004B3857" w:rsidP="009745EE">
      <w:pPr>
        <w:rPr>
          <w:rFonts w:cs="Arial"/>
          <w:szCs w:val="20"/>
        </w:rPr>
      </w:pPr>
      <w:r w:rsidRPr="006530AA">
        <w:rPr>
          <w:rFonts w:cs="Arial"/>
          <w:szCs w:val="20"/>
        </w:rPr>
        <w:t>Mobil: +420 </w:t>
      </w:r>
      <w:r w:rsidR="00445AE5">
        <w:rPr>
          <w:rFonts w:cs="Arial"/>
          <w:szCs w:val="20"/>
        </w:rPr>
        <w:t>720 043 785</w:t>
      </w:r>
    </w:p>
    <w:p w14:paraId="306841C0" w14:textId="77777777" w:rsidR="009745EE" w:rsidRPr="006530AA" w:rsidRDefault="004B3857" w:rsidP="009745EE">
      <w:pPr>
        <w:tabs>
          <w:tab w:val="left" w:pos="3415"/>
        </w:tabs>
        <w:rPr>
          <w:rFonts w:cs="Arial"/>
          <w:szCs w:val="20"/>
        </w:rPr>
      </w:pPr>
      <w:r w:rsidRPr="006530AA">
        <w:rPr>
          <w:rFonts w:cs="Arial"/>
          <w:szCs w:val="20"/>
        </w:rPr>
        <w:t>ID datové schránky: rnaadje</w:t>
      </w:r>
    </w:p>
    <w:p w14:paraId="1CD17FC4" w14:textId="3D19EF3C" w:rsidR="009745EE" w:rsidRPr="00445AE5" w:rsidRDefault="004B3857" w:rsidP="00445AE5">
      <w:pPr>
        <w:tabs>
          <w:tab w:val="left" w:pos="3415"/>
        </w:tabs>
        <w:rPr>
          <w:rFonts w:cs="Arial"/>
          <w:szCs w:val="20"/>
        </w:rPr>
      </w:pPr>
      <w:r w:rsidRPr="006530AA">
        <w:rPr>
          <w:rFonts w:cs="Arial"/>
          <w:szCs w:val="20"/>
        </w:rPr>
        <w:t xml:space="preserve">E-mail: </w:t>
      </w:r>
      <w:hyperlink r:id="rId8" w:history="1">
        <w:r w:rsidR="00445AE5" w:rsidRPr="00C82538">
          <w:rPr>
            <w:rStyle w:val="Hypertextovodkaz"/>
            <w:rFonts w:cs="Arial"/>
            <w:szCs w:val="20"/>
          </w:rPr>
          <w:t>jan.gren@rozhlas.cz</w:t>
        </w:r>
      </w:hyperlink>
      <w:r w:rsidR="00445AE5">
        <w:rPr>
          <w:rFonts w:cs="Arial"/>
          <w:szCs w:val="20"/>
        </w:rPr>
        <w:t xml:space="preserve"> </w:t>
      </w:r>
    </w:p>
    <w:p w14:paraId="2C1F4C89" w14:textId="2B19483A" w:rsidR="00B12D2C" w:rsidRPr="002F6FD3" w:rsidRDefault="00346F16" w:rsidP="006B2B1D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ZÁKLADNÍ INFORMACE K VEŘEJNÉ ZAKÁZCE</w:t>
      </w:r>
    </w:p>
    <w:p w14:paraId="0ECDF145" w14:textId="4917692E" w:rsidR="000D4054" w:rsidRDefault="00346F16" w:rsidP="000D4054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</w:t>
      </w:r>
      <w:r w:rsidR="00E53C56">
        <w:rPr>
          <w:rFonts w:cs="Arial"/>
          <w:szCs w:val="20"/>
        </w:rPr>
        <w:t xml:space="preserve">plánuje </w:t>
      </w:r>
      <w:r w:rsidR="00254D90">
        <w:rPr>
          <w:rFonts w:cs="Arial"/>
          <w:szCs w:val="20"/>
        </w:rPr>
        <w:t>zadání</w:t>
      </w:r>
      <w:r>
        <w:rPr>
          <w:rFonts w:cs="Arial"/>
          <w:szCs w:val="20"/>
        </w:rPr>
        <w:t xml:space="preserve"> veřejn</w:t>
      </w:r>
      <w:r w:rsidR="00254D90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zakázk</w:t>
      </w:r>
      <w:r w:rsidR="00254D90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, jejímž předmětem bude poskytování služeb </w:t>
      </w:r>
      <w:r w:rsidR="00E53C56">
        <w:rPr>
          <w:rFonts w:cs="Arial"/>
          <w:szCs w:val="20"/>
        </w:rPr>
        <w:t>dotačního poradenství</w:t>
      </w:r>
      <w:r w:rsidR="000D4054">
        <w:rPr>
          <w:rFonts w:cs="Arial"/>
          <w:szCs w:val="20"/>
        </w:rPr>
        <w:t xml:space="preserve"> </w:t>
      </w:r>
      <w:r w:rsidR="00E53C56">
        <w:rPr>
          <w:rFonts w:cs="Arial"/>
          <w:szCs w:val="20"/>
        </w:rPr>
        <w:t xml:space="preserve">pro </w:t>
      </w:r>
      <w:r w:rsidR="004401E4">
        <w:rPr>
          <w:rFonts w:cs="Arial"/>
          <w:szCs w:val="20"/>
        </w:rPr>
        <w:t>Český rozhlas</w:t>
      </w:r>
      <w:r w:rsidR="00E53C56">
        <w:rPr>
          <w:rFonts w:cs="Arial"/>
          <w:szCs w:val="20"/>
        </w:rPr>
        <w:t>.</w:t>
      </w:r>
      <w:r w:rsidR="000D4054">
        <w:rPr>
          <w:rFonts w:cs="Arial"/>
          <w:szCs w:val="20"/>
        </w:rPr>
        <w:t xml:space="preserve"> Zadavatel dosud obdobný druh služeb nevyužíval, nicméně předpokládá a plánuje v rámci plnění veřejné zakázky získat </w:t>
      </w:r>
      <w:r w:rsidR="00D67FDA">
        <w:rPr>
          <w:rFonts w:cs="Arial"/>
          <w:szCs w:val="20"/>
        </w:rPr>
        <w:t xml:space="preserve">níže uvedené </w:t>
      </w:r>
      <w:r w:rsidR="000D4054">
        <w:rPr>
          <w:rFonts w:cs="Arial"/>
          <w:szCs w:val="20"/>
        </w:rPr>
        <w:t>služby</w:t>
      </w:r>
      <w:r w:rsidR="00D67FDA">
        <w:rPr>
          <w:rFonts w:cs="Arial"/>
          <w:szCs w:val="20"/>
        </w:rPr>
        <w:t xml:space="preserve"> (níže zadavatel současně uvádí základní </w:t>
      </w:r>
      <w:r w:rsidR="00254D90">
        <w:rPr>
          <w:rFonts w:cs="Arial"/>
          <w:szCs w:val="20"/>
        </w:rPr>
        <w:t xml:space="preserve">a </w:t>
      </w:r>
      <w:r w:rsidR="00D67FDA">
        <w:rPr>
          <w:rFonts w:cs="Arial"/>
          <w:szCs w:val="20"/>
        </w:rPr>
        <w:t>předpokládanou podobu veřejné zakázky)</w:t>
      </w:r>
      <w:r w:rsidR="000D4054">
        <w:rPr>
          <w:rFonts w:cs="Arial"/>
          <w:szCs w:val="20"/>
        </w:rPr>
        <w:t>:</w:t>
      </w:r>
    </w:p>
    <w:p w14:paraId="615000AD" w14:textId="70352D60" w:rsidR="000D4054" w:rsidRDefault="00254D90" w:rsidP="000D4054">
      <w:pPr>
        <w:numPr>
          <w:ilvl w:val="0"/>
          <w:numId w:val="46"/>
        </w:numPr>
        <w:spacing w:after="120"/>
        <w:jc w:val="both"/>
        <w:rPr>
          <w:rFonts w:cs="Arial"/>
          <w:szCs w:val="20"/>
        </w:rPr>
      </w:pPr>
      <w:r w:rsidRPr="00254D90">
        <w:rPr>
          <w:rFonts w:cs="Arial"/>
          <w:szCs w:val="20"/>
        </w:rPr>
        <w:t xml:space="preserve">zajištění </w:t>
      </w:r>
      <w:r w:rsidR="000D4054" w:rsidRPr="000D4054">
        <w:rPr>
          <w:rFonts w:cs="Arial"/>
          <w:b/>
          <w:szCs w:val="20"/>
        </w:rPr>
        <w:t>monitoring</w:t>
      </w:r>
      <w:r>
        <w:rPr>
          <w:rFonts w:cs="Arial"/>
          <w:b/>
          <w:szCs w:val="20"/>
        </w:rPr>
        <w:t>u</w:t>
      </w:r>
      <w:r w:rsidR="000D4054" w:rsidRPr="000D4054">
        <w:rPr>
          <w:rFonts w:cs="Arial"/>
          <w:b/>
          <w:szCs w:val="20"/>
        </w:rPr>
        <w:t xml:space="preserve"> dotačních příležitostí</w:t>
      </w:r>
      <w:r>
        <w:rPr>
          <w:rFonts w:cs="Arial"/>
          <w:szCs w:val="20"/>
        </w:rPr>
        <w:t xml:space="preserve"> s cílem zajistit průzkum trhu a zjistit</w:t>
      </w:r>
      <w:r w:rsidR="000D4054">
        <w:rPr>
          <w:rFonts w:cs="Arial"/>
          <w:szCs w:val="20"/>
        </w:rPr>
        <w:t xml:space="preserve"> aktuální </w:t>
      </w:r>
      <w:r w:rsidR="00D67FDA">
        <w:rPr>
          <w:rFonts w:cs="Arial"/>
          <w:szCs w:val="20"/>
        </w:rPr>
        <w:t>dotační příležitost</w:t>
      </w:r>
      <w:r>
        <w:rPr>
          <w:rFonts w:cs="Arial"/>
          <w:szCs w:val="20"/>
        </w:rPr>
        <w:t>i</w:t>
      </w:r>
      <w:r w:rsidR="00D67FDA">
        <w:rPr>
          <w:rFonts w:cs="Arial"/>
          <w:szCs w:val="20"/>
        </w:rPr>
        <w:t xml:space="preserve">, na základě kterého by zadavatel získal přehled aktuálních relevantních možností a identifikoval </w:t>
      </w:r>
      <w:r>
        <w:rPr>
          <w:rFonts w:cs="Arial"/>
          <w:szCs w:val="20"/>
        </w:rPr>
        <w:t xml:space="preserve">pro něj </w:t>
      </w:r>
      <w:r w:rsidR="00D67FDA">
        <w:rPr>
          <w:rFonts w:cs="Arial"/>
          <w:szCs w:val="20"/>
        </w:rPr>
        <w:t>vhodné projekty / dotační tituly</w:t>
      </w:r>
      <w:r w:rsidR="000D4054">
        <w:rPr>
          <w:rFonts w:cs="Arial"/>
          <w:szCs w:val="20"/>
        </w:rPr>
        <w:t>;</w:t>
      </w:r>
    </w:p>
    <w:p w14:paraId="334973E6" w14:textId="633E5D51" w:rsidR="000D4054" w:rsidRDefault="00254D90" w:rsidP="00D67FDA">
      <w:pPr>
        <w:numPr>
          <w:ilvl w:val="0"/>
          <w:numId w:val="46"/>
        </w:numPr>
        <w:spacing w:after="120"/>
        <w:jc w:val="both"/>
        <w:rPr>
          <w:rFonts w:cs="Arial"/>
          <w:szCs w:val="20"/>
        </w:rPr>
      </w:pPr>
      <w:r w:rsidRPr="00254D90">
        <w:rPr>
          <w:rFonts w:cs="Arial"/>
          <w:szCs w:val="20"/>
        </w:rPr>
        <w:t xml:space="preserve">služba </w:t>
      </w:r>
      <w:r w:rsidR="00D67FDA" w:rsidRPr="00D67FDA">
        <w:rPr>
          <w:rFonts w:cs="Arial"/>
          <w:b/>
          <w:szCs w:val="20"/>
        </w:rPr>
        <w:t>zpracování a podání žádosti o dotaci</w:t>
      </w:r>
      <w:r w:rsidR="00D67FDA">
        <w:rPr>
          <w:rFonts w:cs="Arial"/>
          <w:szCs w:val="20"/>
        </w:rPr>
        <w:t xml:space="preserve"> u konkrétního poskytovatele dotace na základě volby zadavatele, která bude </w:t>
      </w:r>
      <w:r>
        <w:rPr>
          <w:rFonts w:cs="Arial"/>
          <w:szCs w:val="20"/>
        </w:rPr>
        <w:t xml:space="preserve">vyplývat z výsledků monitoringu. Zadavatel bude </w:t>
      </w:r>
      <w:r w:rsidR="001D45B5">
        <w:rPr>
          <w:rFonts w:cs="Arial"/>
          <w:szCs w:val="20"/>
        </w:rPr>
        <w:t xml:space="preserve">od vybraného dodavatele </w:t>
      </w:r>
      <w:r>
        <w:rPr>
          <w:rFonts w:cs="Arial"/>
          <w:szCs w:val="20"/>
        </w:rPr>
        <w:t>vyžadovat</w:t>
      </w:r>
      <w:r w:rsidR="00D67FDA"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provedení</w:t>
      </w:r>
      <w:r w:rsidR="00D67FDA" w:rsidRPr="00D67FDA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administrativních </w:t>
      </w:r>
      <w:r w:rsidR="00D67FDA" w:rsidRPr="00D67FDA">
        <w:rPr>
          <w:rFonts w:cs="Arial"/>
          <w:b/>
          <w:szCs w:val="20"/>
        </w:rPr>
        <w:t>činností</w:t>
      </w:r>
      <w:r>
        <w:rPr>
          <w:rFonts w:cs="Arial"/>
          <w:b/>
          <w:szCs w:val="20"/>
        </w:rPr>
        <w:t xml:space="preserve"> navazujících na podanou žádost o dotaci</w:t>
      </w:r>
      <w:r w:rsidR="00D67FDA">
        <w:rPr>
          <w:rFonts w:cs="Arial"/>
          <w:szCs w:val="20"/>
        </w:rPr>
        <w:t xml:space="preserve">, které zadavateli zajistí co nejvyšší míru jistoty získání dotace, úspěšnou realizaci projektu v souladu s dotačními podmínkami (nezahrnuje proces výběru dodavatele realizující samotný projekt, </w:t>
      </w:r>
      <w:r w:rsidR="001D45B5">
        <w:rPr>
          <w:rFonts w:cs="Arial"/>
          <w:szCs w:val="20"/>
        </w:rPr>
        <w:t xml:space="preserve">tj. </w:t>
      </w:r>
      <w:r w:rsidR="00D67FDA">
        <w:rPr>
          <w:rFonts w:cs="Arial"/>
          <w:szCs w:val="20"/>
        </w:rPr>
        <w:t xml:space="preserve">jeho předmět), dodržení </w:t>
      </w:r>
      <w:r w:rsidR="001D45B5">
        <w:rPr>
          <w:rFonts w:cs="Arial"/>
          <w:szCs w:val="20"/>
        </w:rPr>
        <w:t xml:space="preserve">veškerých administrativně </w:t>
      </w:r>
      <w:r>
        <w:rPr>
          <w:rFonts w:cs="Arial"/>
          <w:szCs w:val="20"/>
        </w:rPr>
        <w:t>formálních</w:t>
      </w:r>
      <w:r w:rsidR="00D67FDA">
        <w:rPr>
          <w:rFonts w:cs="Arial"/>
          <w:szCs w:val="20"/>
        </w:rPr>
        <w:t xml:space="preserve"> náležitostí tak, aby na straně zadavatele byla vyžadována pouze nezbytně nutná součinnost;</w:t>
      </w:r>
    </w:p>
    <w:p w14:paraId="0CA12B9B" w14:textId="60A2315D" w:rsidR="00D67FDA" w:rsidRDefault="00D67FDA" w:rsidP="00D67FDA">
      <w:pPr>
        <w:numPr>
          <w:ilvl w:val="0"/>
          <w:numId w:val="46"/>
        </w:numPr>
        <w:spacing w:after="120"/>
        <w:jc w:val="both"/>
        <w:rPr>
          <w:rFonts w:cs="Arial"/>
          <w:szCs w:val="20"/>
        </w:rPr>
      </w:pPr>
      <w:r w:rsidRPr="00D67FDA">
        <w:rPr>
          <w:rFonts w:cs="Arial"/>
          <w:szCs w:val="20"/>
        </w:rPr>
        <w:t>zadavatel předpokládá uzavření rámcové dohody</w:t>
      </w:r>
      <w:r>
        <w:rPr>
          <w:rFonts w:cs="Arial"/>
          <w:szCs w:val="20"/>
        </w:rPr>
        <w:t xml:space="preserve"> s více dodavateli</w:t>
      </w:r>
      <w:r w:rsidR="00254D90">
        <w:rPr>
          <w:rFonts w:cs="Arial"/>
          <w:szCs w:val="20"/>
        </w:rPr>
        <w:t>, příp.</w:t>
      </w:r>
      <w:r w:rsidRPr="00D67FDA">
        <w:rPr>
          <w:rFonts w:cs="Arial"/>
          <w:szCs w:val="20"/>
        </w:rPr>
        <w:t xml:space="preserve"> zavedení DNS, tak aby </w:t>
      </w:r>
      <w:r>
        <w:rPr>
          <w:rFonts w:cs="Arial"/>
          <w:szCs w:val="20"/>
        </w:rPr>
        <w:t>mohly být pro jednotlivé služby a potřeby (monitoring, administrace žádosti o dotaci) realizovány dílčí minitendry;</w:t>
      </w:r>
    </w:p>
    <w:p w14:paraId="7224F4F8" w14:textId="73C7B26D" w:rsidR="00885E20" w:rsidRDefault="00885E20" w:rsidP="00D67FDA">
      <w:pPr>
        <w:numPr>
          <w:ilvl w:val="0"/>
          <w:numId w:val="4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poskytování služeb bude ohodnoceno následovně:</w:t>
      </w:r>
    </w:p>
    <w:p w14:paraId="4F14E7E6" w14:textId="2AFF74B6" w:rsidR="00885E20" w:rsidRDefault="00885E20" w:rsidP="00885E20">
      <w:pPr>
        <w:numPr>
          <w:ilvl w:val="1"/>
          <w:numId w:val="46"/>
        </w:numPr>
        <w:spacing w:after="120"/>
        <w:jc w:val="both"/>
        <w:rPr>
          <w:rFonts w:cs="Arial"/>
          <w:szCs w:val="20"/>
        </w:rPr>
      </w:pPr>
      <w:r w:rsidRPr="000D4054">
        <w:rPr>
          <w:rFonts w:cs="Arial"/>
          <w:b/>
          <w:szCs w:val="20"/>
        </w:rPr>
        <w:t>monitoring dotačních příležitostí</w:t>
      </w:r>
      <w:r w:rsidRPr="00885E20">
        <w:rPr>
          <w:rFonts w:cs="Arial"/>
          <w:szCs w:val="20"/>
        </w:rPr>
        <w:t xml:space="preserve"> bude ohodnocen pevnou sazbou za kompletní poskytnutí služby, příp. kombinací jednotkové ceny za hodinu sl</w:t>
      </w:r>
      <w:r>
        <w:rPr>
          <w:rFonts w:cs="Arial"/>
          <w:szCs w:val="20"/>
        </w:rPr>
        <w:t>užby a časovou dotací na službu (princip nejnižší nabídkové ceny);</w:t>
      </w:r>
    </w:p>
    <w:p w14:paraId="252D3413" w14:textId="12E82D1B" w:rsidR="00885E20" w:rsidRDefault="00326411" w:rsidP="00885E20">
      <w:pPr>
        <w:numPr>
          <w:ilvl w:val="1"/>
          <w:numId w:val="46"/>
        </w:numPr>
        <w:spacing w:after="120"/>
        <w:jc w:val="both"/>
        <w:rPr>
          <w:rFonts w:cs="Arial"/>
          <w:szCs w:val="20"/>
        </w:rPr>
      </w:pPr>
      <w:r w:rsidRPr="00326411">
        <w:rPr>
          <w:rFonts w:cs="Arial"/>
          <w:szCs w:val="20"/>
        </w:rPr>
        <w:t xml:space="preserve">za </w:t>
      </w:r>
      <w:r w:rsidR="00885E20" w:rsidRPr="00D67FDA">
        <w:rPr>
          <w:rFonts w:cs="Arial"/>
          <w:b/>
          <w:szCs w:val="20"/>
        </w:rPr>
        <w:t>zpracování a podání žádosti o dotaci</w:t>
      </w:r>
      <w:r w:rsidR="00885E20" w:rsidRPr="00326411">
        <w:rPr>
          <w:rFonts w:cs="Arial"/>
          <w:szCs w:val="20"/>
        </w:rPr>
        <w:t xml:space="preserve"> bude </w:t>
      </w:r>
      <w:r>
        <w:rPr>
          <w:rFonts w:cs="Arial"/>
          <w:szCs w:val="20"/>
        </w:rPr>
        <w:t>zadavatelem vyplacena pevná částka, s tím, že odměna za činnosti spojené s administrací dotace a dohl</w:t>
      </w:r>
      <w:r w:rsidR="00254D90">
        <w:rPr>
          <w:rFonts w:cs="Arial"/>
          <w:szCs w:val="20"/>
        </w:rPr>
        <w:t xml:space="preserve">edem dodavatele bude zadavatelem následně </w:t>
      </w:r>
      <w:r>
        <w:rPr>
          <w:rFonts w:cs="Arial"/>
          <w:szCs w:val="20"/>
        </w:rPr>
        <w:t>uhrazena dodavateli po úspěšném proplacení dotace. Odměna bude stanovena v % výši z proplacené částky.</w:t>
      </w:r>
    </w:p>
    <w:p w14:paraId="29E42DFB" w14:textId="124BFFC2" w:rsidR="00D67FDA" w:rsidRDefault="00D67FDA" w:rsidP="00D67FDA">
      <w:pPr>
        <w:numPr>
          <w:ilvl w:val="0"/>
          <w:numId w:val="4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 účely vyhodnocení dílčích minitendrů zadavatel plánuje využít </w:t>
      </w:r>
      <w:r w:rsidR="00885E20">
        <w:rPr>
          <w:rFonts w:cs="Arial"/>
          <w:szCs w:val="20"/>
        </w:rPr>
        <w:t>kritéria nejnižší nabídkové ceny</w:t>
      </w:r>
      <w:r w:rsidR="00254D90">
        <w:rPr>
          <w:rFonts w:cs="Arial"/>
          <w:szCs w:val="20"/>
        </w:rPr>
        <w:t>, resp. nejnižší % odměny,</w:t>
      </w:r>
      <w:r w:rsidR="00326411">
        <w:rPr>
          <w:rFonts w:cs="Arial"/>
          <w:szCs w:val="20"/>
        </w:rPr>
        <w:t xml:space="preserve"> a zkušeností členů realizačního týmu reflektující zkušenosti s obdobnými typy dotačních titulů, se stejnými poskytovateli dotace, příp. s rozsahem dotačních titulů odpovídající rozsahu poptávané dotace;</w:t>
      </w:r>
    </w:p>
    <w:p w14:paraId="10E204D4" w14:textId="2385055B" w:rsidR="00326411" w:rsidRPr="00D67FDA" w:rsidRDefault="00326411" w:rsidP="00D67FDA">
      <w:pPr>
        <w:numPr>
          <w:ilvl w:val="0"/>
          <w:numId w:val="46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vzhledem k tomu, že zadavatel nemá zkušenosti s obdobným druhem služeb a neví, v jaké míře jej bude v budoucnu využívat, tak nepovažuje za vhodné zadat veřejnou zakázku na delší časové období. Zadavatel z toho důvodu nyní upřednostní zadání zakázky na kratší časový úsek a současně o celkově nižším finančním objemu, tak že zakázka bude pravděpodobně zadávána v souladu s ustanovením § 31 zákon č. 134/2016 Sb., o zadávání veřejných zakázek, ve znění pozdějších předpisů (dále jen „</w:t>
      </w:r>
      <w:r w:rsidRPr="00346F16">
        <w:rPr>
          <w:rFonts w:cs="Arial"/>
          <w:b/>
          <w:szCs w:val="20"/>
        </w:rPr>
        <w:t>ZZVZ</w:t>
      </w:r>
      <w:r>
        <w:rPr>
          <w:rFonts w:cs="Arial"/>
          <w:szCs w:val="20"/>
        </w:rPr>
        <w:t>“) jako zakázka malého rozsahu s předpokládanou hodnotou plnění do 2 mil. Kč bez DPH.</w:t>
      </w:r>
      <w:r w:rsidR="00B11ED7">
        <w:rPr>
          <w:rFonts w:cs="Arial"/>
          <w:szCs w:val="20"/>
        </w:rPr>
        <w:t xml:space="preserve"> Zadavatel nepředpokládá realizaci zadávacího řízení, ve kterém by se o podaných nabídkách jednalo.</w:t>
      </w:r>
    </w:p>
    <w:p w14:paraId="707AC0DA" w14:textId="5F218DFA" w:rsidR="00346BFD" w:rsidRDefault="00346BFD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Tímto si Vás dovolujeme zdvořile </w:t>
      </w:r>
      <w:r w:rsidR="004401E4">
        <w:rPr>
          <w:rFonts w:cs="Arial"/>
          <w:szCs w:val="20"/>
        </w:rPr>
        <w:t xml:space="preserve">ve smyslu § 33 ZZVZ </w:t>
      </w:r>
      <w:r>
        <w:rPr>
          <w:rFonts w:cs="Arial"/>
          <w:szCs w:val="20"/>
        </w:rPr>
        <w:t>vyzvat k účasti na předběžné tržní konzultaci, jakož i k zodpovězení níže položených otázek pro účely přípravy zadávacích podmínek veřejné zakázky.</w:t>
      </w:r>
    </w:p>
    <w:p w14:paraId="25509FFD" w14:textId="5C39141D" w:rsidR="008C0933" w:rsidRDefault="008C0933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na tomto místě připomíná, že v</w:t>
      </w:r>
      <w:r w:rsidRPr="008C0933">
        <w:rPr>
          <w:rFonts w:cs="Arial"/>
          <w:szCs w:val="20"/>
        </w:rPr>
        <w:t xml:space="preserve"> rámci předběžných tržních konzultací je možno vyhradit si ze stran</w:t>
      </w:r>
      <w:r>
        <w:rPr>
          <w:rFonts w:cs="Arial"/>
          <w:szCs w:val="20"/>
        </w:rPr>
        <w:t>y dodavatelů obchodní tajemství</w:t>
      </w:r>
      <w:r w:rsidRPr="008C0933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Pokud tedy některou část Vašich odpovědí považujete za obchodní tajemství, prosím, o jejich zvýraznění v odpovědi.</w:t>
      </w:r>
      <w:r w:rsidRPr="008C0933">
        <w:rPr>
          <w:rFonts w:cs="Arial"/>
          <w:szCs w:val="20"/>
        </w:rPr>
        <w:t xml:space="preserve"> Pasáže s obchodním tajemstvím nebudou následně v uveřejňovaných dokumentech obsaženy.</w:t>
      </w:r>
      <w:bookmarkStart w:id="0" w:name="_GoBack"/>
      <w:bookmarkEnd w:id="0"/>
    </w:p>
    <w:p w14:paraId="30AF8BA6" w14:textId="0333EC90" w:rsidR="008C0933" w:rsidRDefault="00BA008B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v případě potřeby předpokládá konání dalších kol předběžných tržních konzultací za účelem řádné přípravy zadávacích podmínek, s tím že budou konzultovány konkrétnější podmínky (v souvislosti s tím, kdy si zadavatel vytvoří ucelenější pohled na zakázku). Další kola konzultací budou probíhat pouze s přihlášenými dodavateli. Konzultace mohou pokračovat takto v písemné formě na dálku, příp. osobně se z</w:t>
      </w:r>
      <w:r w:rsidR="005F6412">
        <w:rPr>
          <w:rFonts w:cs="Arial"/>
          <w:szCs w:val="20"/>
        </w:rPr>
        <w:t>ástupci dodavatelů.</w:t>
      </w:r>
    </w:p>
    <w:p w14:paraId="4305D053" w14:textId="0178EB6D" w:rsidR="00B11ED7" w:rsidRDefault="00B11ED7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V případě přihlášky dodavatele k předběžným tržním konzultacím a zodpovězení otázek níže, bude tento při zahájení veřejné zakázky vyzván k podání nabídky.</w:t>
      </w:r>
    </w:p>
    <w:p w14:paraId="6FDFC151" w14:textId="3525D688" w:rsidR="00B371B9" w:rsidRPr="002F6FD3" w:rsidRDefault="00B371B9" w:rsidP="00B371B9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IDENTIFIKACE DODAVATELE</w:t>
      </w:r>
    </w:p>
    <w:p w14:paraId="15E50D07" w14:textId="00357768" w:rsidR="00B371B9" w:rsidRPr="00326411" w:rsidRDefault="0007435F" w:rsidP="00326411">
      <w:pPr>
        <w:spacing w:before="120" w:after="12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 případě zájmu o účast v předběžných tržních konzultací a zodpovězení dotazů níže zadavatel tímto žádá o doplnění identifikačních údajů příslušného dodavatele: </w:t>
      </w:r>
      <w:r w:rsidRPr="00B92F22">
        <w:rPr>
          <w:rFonts w:cs="Arial"/>
          <w:szCs w:val="20"/>
        </w:rPr>
        <w:t>[</w:t>
      </w:r>
      <w:r w:rsidRPr="0007435F">
        <w:rPr>
          <w:rFonts w:cs="Arial"/>
          <w:szCs w:val="20"/>
          <w:highlight w:val="yellow"/>
        </w:rPr>
        <w:t>DOPLNIT NÁZEV, SÍDLO, IČO</w:t>
      </w:r>
      <w:r w:rsidRPr="00B92F22">
        <w:rPr>
          <w:rFonts w:cs="Arial"/>
          <w:szCs w:val="20"/>
        </w:rPr>
        <w:t>]</w:t>
      </w:r>
      <w:r>
        <w:rPr>
          <w:rFonts w:cs="Arial"/>
          <w:szCs w:val="20"/>
        </w:rPr>
        <w:t>.</w:t>
      </w:r>
    </w:p>
    <w:p w14:paraId="59AD5124" w14:textId="17259348" w:rsidR="00B12D2C" w:rsidRPr="002F6FD3" w:rsidRDefault="00346BFD" w:rsidP="00B371B9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DOTAZY ZADAVATELE</w:t>
      </w:r>
      <w:r w:rsidR="004B3857" w:rsidRPr="002F6FD3">
        <w:rPr>
          <w:sz w:val="24"/>
          <w:szCs w:val="24"/>
        </w:rPr>
        <w:t xml:space="preserve"> </w:t>
      </w:r>
    </w:p>
    <w:p w14:paraId="65C98DEA" w14:textId="046CFBC9" w:rsidR="00B12D2C" w:rsidRPr="003A0873" w:rsidRDefault="004401E4" w:rsidP="00346BFD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="004B3857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256E77">
        <w:rPr>
          <w:rFonts w:ascii="Arial" w:hAnsi="Arial" w:cs="Arial"/>
          <w:b/>
          <w:bCs/>
          <w:sz w:val="20"/>
          <w:szCs w:val="20"/>
          <w:lang w:val="cs-CZ"/>
        </w:rPr>
        <w:t>Považujete předpokládanou podobu veřejné zakázky za standardní</w:t>
      </w:r>
      <w:r w:rsidR="00B11ED7">
        <w:rPr>
          <w:rFonts w:ascii="Arial" w:hAnsi="Arial" w:cs="Arial"/>
          <w:b/>
          <w:bCs/>
          <w:sz w:val="20"/>
          <w:szCs w:val="20"/>
          <w:lang w:val="cs-CZ"/>
        </w:rPr>
        <w:t xml:space="preserve"> pro tento typ služeb</w:t>
      </w:r>
      <w:r w:rsidR="00256E77">
        <w:rPr>
          <w:rFonts w:ascii="Arial" w:hAnsi="Arial" w:cs="Arial"/>
          <w:b/>
          <w:bCs/>
          <w:sz w:val="20"/>
          <w:szCs w:val="20"/>
          <w:lang w:val="cs-CZ"/>
        </w:rPr>
        <w:t xml:space="preserve"> (nástin požadovaných činností ze strany vybraného dodavatele, smluvní typ, způsob odměňování, hodnocení nabídek) anebo pokládá za vhodné zvolit jiný způsob výběrového řízení</w:t>
      </w:r>
      <w:r w:rsidR="00B11ED7">
        <w:rPr>
          <w:rFonts w:ascii="Arial" w:hAnsi="Arial" w:cs="Arial"/>
          <w:b/>
          <w:bCs/>
          <w:sz w:val="20"/>
          <w:szCs w:val="20"/>
          <w:lang w:val="cs-CZ"/>
        </w:rPr>
        <w:t xml:space="preserve"> (např. rámcová dohoda / smlouva</w:t>
      </w:r>
      <w:r w:rsidR="00256E77">
        <w:rPr>
          <w:rFonts w:ascii="Arial" w:hAnsi="Arial" w:cs="Arial"/>
          <w:b/>
          <w:bCs/>
          <w:sz w:val="20"/>
          <w:szCs w:val="20"/>
          <w:lang w:val="cs-CZ"/>
        </w:rPr>
        <w:t xml:space="preserve"> pouze s 1 konkrétním dodavatelem, jiný způsob odmě</w:t>
      </w:r>
      <w:r w:rsidR="00BA008B">
        <w:rPr>
          <w:rFonts w:ascii="Arial" w:hAnsi="Arial" w:cs="Arial"/>
          <w:b/>
          <w:bCs/>
          <w:sz w:val="20"/>
          <w:szCs w:val="20"/>
          <w:lang w:val="cs-CZ"/>
        </w:rPr>
        <w:t>ňování poskytnutých služeb, hodnocení nabídek, atd.)</w:t>
      </w:r>
      <w:r w:rsidR="00346BFD" w:rsidRPr="003A0873">
        <w:rPr>
          <w:rFonts w:ascii="Arial" w:hAnsi="Arial" w:cs="Arial"/>
          <w:b/>
          <w:bCs/>
          <w:sz w:val="20"/>
          <w:szCs w:val="20"/>
          <w:lang w:val="cs-CZ"/>
        </w:rPr>
        <w:t>?</w:t>
      </w:r>
    </w:p>
    <w:p w14:paraId="4270FF54" w14:textId="4FEA8735" w:rsidR="004401E4" w:rsidRDefault="00BA008B" w:rsidP="00346BFD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Prosím, doplňte relevantní odpověď.</w:t>
      </w:r>
    </w:p>
    <w:p w14:paraId="1338250E" w14:textId="6A8D35CC" w:rsidR="00196F0D" w:rsidRDefault="00196F0D" w:rsidP="00346BFD">
      <w:pPr>
        <w:spacing w:before="120" w:after="120"/>
        <w:jc w:val="both"/>
        <w:rPr>
          <w:rFonts w:cs="Arial"/>
          <w:bCs/>
          <w:szCs w:val="20"/>
        </w:rPr>
      </w:pPr>
    </w:p>
    <w:p w14:paraId="168978C2" w14:textId="3B5242EE" w:rsidR="00196F0D" w:rsidRPr="003A0873" w:rsidRDefault="00196F0D" w:rsidP="00196F0D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2</w:t>
      </w:r>
      <w:r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Jste schopni </w:t>
      </w:r>
      <w:r w:rsidR="00BA008B">
        <w:rPr>
          <w:rFonts w:ascii="Arial" w:hAnsi="Arial" w:cs="Arial"/>
          <w:b/>
          <w:bCs/>
          <w:sz w:val="20"/>
          <w:szCs w:val="20"/>
          <w:lang w:val="cs-CZ"/>
        </w:rPr>
        <w:t>zajistit poskytnutí veškerých činností souvisejících s administrací dotace tak, aby ze strany zadavatele byla vyžadována co nejmenší součinnost a současně byla zajištěna co nejvyšší pravděpodobnost získání finančních prostředků pro zadavatele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>?</w:t>
      </w:r>
      <w:r w:rsidR="00BA008B">
        <w:rPr>
          <w:rFonts w:ascii="Arial" w:hAnsi="Arial" w:cs="Arial"/>
          <w:b/>
          <w:bCs/>
          <w:sz w:val="20"/>
          <w:szCs w:val="20"/>
          <w:lang w:val="cs-CZ"/>
        </w:rPr>
        <w:t xml:space="preserve"> V případě Vašich zkušeností, jaký je min. rozsah součinnosti vyžadovaný od zadavatele u obdobných služeb? </w:t>
      </w:r>
    </w:p>
    <w:p w14:paraId="32EA6585" w14:textId="36C235C7" w:rsidR="00196F0D" w:rsidRDefault="00BA008B" w:rsidP="00196F0D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Prosím, doplňte relevantní odpověď.</w:t>
      </w:r>
    </w:p>
    <w:p w14:paraId="65D9A20D" w14:textId="554C9057" w:rsidR="005F3455" w:rsidRPr="003A0873" w:rsidRDefault="005F3455" w:rsidP="00346BFD">
      <w:pPr>
        <w:spacing w:before="120" w:after="120"/>
        <w:jc w:val="both"/>
        <w:rPr>
          <w:rFonts w:cs="Arial"/>
          <w:bCs/>
          <w:szCs w:val="20"/>
        </w:rPr>
      </w:pPr>
    </w:p>
    <w:p w14:paraId="4719453B" w14:textId="66E140E8" w:rsidR="004401E4" w:rsidRPr="003A0873" w:rsidRDefault="00196F0D" w:rsidP="004401E4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3</w:t>
      </w:r>
      <w:r w:rsidR="004401E4" w:rsidRPr="003A0873">
        <w:rPr>
          <w:rFonts w:ascii="Arial" w:hAnsi="Arial" w:cs="Arial"/>
          <w:b/>
          <w:bCs/>
          <w:sz w:val="20"/>
          <w:szCs w:val="20"/>
        </w:rPr>
        <w:t>)</w:t>
      </w:r>
      <w:r w:rsidR="004E24B1">
        <w:rPr>
          <w:rFonts w:ascii="Arial" w:hAnsi="Arial" w:cs="Arial"/>
          <w:b/>
          <w:bCs/>
          <w:sz w:val="20"/>
          <w:szCs w:val="20"/>
          <w:lang w:val="cs-CZ"/>
        </w:rPr>
        <w:t xml:space="preserve"> Jaké podklady k podání nabídky ve veřejné zakázce byste </w:t>
      </w:r>
      <w:r w:rsidR="004E24B1">
        <w:rPr>
          <w:rFonts w:ascii="Arial" w:hAnsi="Arial" w:cs="Arial"/>
          <w:b/>
          <w:bCs/>
          <w:sz w:val="20"/>
          <w:szCs w:val="20"/>
        </w:rPr>
        <w:t>potřebovali</w:t>
      </w:r>
      <w:r w:rsidR="004401E4" w:rsidRPr="003A0873">
        <w:rPr>
          <w:rFonts w:ascii="Arial" w:hAnsi="Arial" w:cs="Arial"/>
          <w:b/>
          <w:bCs/>
          <w:sz w:val="20"/>
          <w:szCs w:val="20"/>
          <w:lang w:val="cs-CZ"/>
        </w:rPr>
        <w:t>?</w:t>
      </w:r>
      <w:r w:rsidR="004E24B1">
        <w:rPr>
          <w:rFonts w:ascii="Arial" w:hAnsi="Arial" w:cs="Arial"/>
          <w:b/>
          <w:bCs/>
          <w:sz w:val="20"/>
          <w:szCs w:val="20"/>
          <w:lang w:val="cs-CZ"/>
        </w:rPr>
        <w:t xml:space="preserve"> Zadavatel předpokládá </w:t>
      </w:r>
      <w:r w:rsidR="00B11ED7">
        <w:rPr>
          <w:rFonts w:ascii="Arial" w:hAnsi="Arial" w:cs="Arial"/>
          <w:b/>
          <w:bCs/>
          <w:sz w:val="20"/>
          <w:szCs w:val="20"/>
          <w:lang w:val="cs-CZ"/>
        </w:rPr>
        <w:t xml:space="preserve">z jeho strany přípravu </w:t>
      </w:r>
      <w:r w:rsidR="004E24B1">
        <w:rPr>
          <w:rFonts w:ascii="Arial" w:hAnsi="Arial" w:cs="Arial"/>
          <w:b/>
          <w:bCs/>
          <w:sz w:val="20"/>
          <w:szCs w:val="20"/>
          <w:lang w:val="cs-CZ"/>
        </w:rPr>
        <w:t>min. návrh</w:t>
      </w:r>
      <w:r w:rsidR="00B11ED7"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="004E24B1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B11ED7">
        <w:rPr>
          <w:rFonts w:ascii="Arial" w:hAnsi="Arial" w:cs="Arial"/>
          <w:b/>
          <w:bCs/>
          <w:sz w:val="20"/>
          <w:szCs w:val="20"/>
          <w:lang w:val="cs-CZ"/>
        </w:rPr>
        <w:t>smluvních podmínek</w:t>
      </w:r>
      <w:r w:rsidR="004E24B1">
        <w:rPr>
          <w:rFonts w:ascii="Arial" w:hAnsi="Arial" w:cs="Arial"/>
          <w:b/>
          <w:bCs/>
          <w:sz w:val="20"/>
          <w:szCs w:val="20"/>
          <w:lang w:val="cs-CZ"/>
        </w:rPr>
        <w:t>, který bude obsahovat výčet vykonávaných č</w:t>
      </w:r>
      <w:r w:rsidR="00B11ED7">
        <w:rPr>
          <w:rFonts w:ascii="Arial" w:hAnsi="Arial" w:cs="Arial"/>
          <w:b/>
          <w:bCs/>
          <w:sz w:val="20"/>
          <w:szCs w:val="20"/>
          <w:lang w:val="cs-CZ"/>
        </w:rPr>
        <w:t>inností, způsob odměňování, atd., a dále kritéria kvalifikace a hodnotící kritéria. Bude to dostatečné pro zvážení účasti ve veřejné zakázce (konkrétní podobu těchto podmínek budeme případně konzultovat v dalším kole předběžných konzultací)?</w:t>
      </w:r>
    </w:p>
    <w:p w14:paraId="31EC0C74" w14:textId="58F248C2" w:rsidR="00B11ED7" w:rsidRPr="00B11ED7" w:rsidRDefault="005F3455" w:rsidP="00B11ED7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Prosím, doplňte relevantní odpověď</w:t>
      </w:r>
      <w:r w:rsidR="00F36CE0" w:rsidRPr="003A0873">
        <w:rPr>
          <w:rFonts w:cs="Arial"/>
          <w:bCs/>
          <w:szCs w:val="20"/>
        </w:rPr>
        <w:t>.</w:t>
      </w:r>
    </w:p>
    <w:p w14:paraId="5B8FA011" w14:textId="51306BDE" w:rsidR="00B11ED7" w:rsidRDefault="00B11ED7" w:rsidP="00565B6E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F51FE04" w14:textId="10953D7C" w:rsidR="00F02A6C" w:rsidRDefault="00F02A6C" w:rsidP="00F02A6C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4</w:t>
      </w:r>
      <w:r w:rsidRPr="003A0873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Činnost </w:t>
      </w:r>
      <w:r w:rsidRPr="00F02A6C">
        <w:rPr>
          <w:rFonts w:ascii="Arial" w:hAnsi="Arial" w:cs="Arial"/>
          <w:b/>
          <w:bCs/>
          <w:sz w:val="20"/>
          <w:szCs w:val="20"/>
          <w:lang w:val="cs-CZ"/>
        </w:rPr>
        <w:t>mo</w:t>
      </w:r>
      <w:r>
        <w:rPr>
          <w:rFonts w:ascii="Arial" w:hAnsi="Arial" w:cs="Arial"/>
          <w:b/>
          <w:bCs/>
          <w:sz w:val="20"/>
          <w:szCs w:val="20"/>
          <w:lang w:val="cs-CZ"/>
        </w:rPr>
        <w:t>nitoring dotačních příležitostí. Považujete za možné ocenit tuto část plnění nabídkovou cenou zahrnující veškeré Vaše náklady s ní spojené? Anebo je vhodnější tuto část plnění ocenit jednotkou sazbou (hodina / den služeb) s tím, že konečná cena plnění se vypočítá dle jednotkové ceny a celkového využitého času na plnění služby?</w:t>
      </w:r>
    </w:p>
    <w:p w14:paraId="3EC907C4" w14:textId="7B0512E5" w:rsidR="00F02A6C" w:rsidRPr="00B11ED7" w:rsidRDefault="00F02A6C" w:rsidP="00F02A6C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Prosím, doplňte relevantní odpověď.</w:t>
      </w:r>
    </w:p>
    <w:p w14:paraId="7574D988" w14:textId="5950058C" w:rsidR="00F02A6C" w:rsidRDefault="00F02A6C" w:rsidP="00565B6E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DA184CD" w14:textId="0A37B14E" w:rsidR="00565B6E" w:rsidRDefault="00B11ED7" w:rsidP="00565B6E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4</w:t>
      </w:r>
      <w:r w:rsidR="002877F5">
        <w:rPr>
          <w:rFonts w:ascii="Arial" w:hAnsi="Arial" w:cs="Arial"/>
          <w:b/>
          <w:bCs/>
          <w:sz w:val="20"/>
          <w:szCs w:val="20"/>
          <w:lang w:val="cs-CZ"/>
        </w:rPr>
        <w:t>) P</w:t>
      </w:r>
      <w:r w:rsidR="00565B6E">
        <w:rPr>
          <w:rFonts w:ascii="Arial" w:hAnsi="Arial" w:cs="Arial"/>
          <w:b/>
          <w:bCs/>
          <w:sz w:val="20"/>
          <w:szCs w:val="20"/>
          <w:lang w:val="cs-CZ"/>
        </w:rPr>
        <w:t xml:space="preserve">rostor pro 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Vaše </w:t>
      </w:r>
      <w:r w:rsidR="00565B6E">
        <w:rPr>
          <w:rFonts w:ascii="Arial" w:hAnsi="Arial" w:cs="Arial"/>
          <w:b/>
          <w:bCs/>
          <w:sz w:val="20"/>
          <w:szCs w:val="20"/>
          <w:lang w:val="cs-CZ"/>
        </w:rPr>
        <w:t>další připomínky a návrhy.</w:t>
      </w:r>
    </w:p>
    <w:p w14:paraId="5AC7154A" w14:textId="2A7462FE" w:rsidR="00B12D2C" w:rsidRPr="002877F5" w:rsidRDefault="00565B6E" w:rsidP="002877F5">
      <w:pPr>
        <w:pStyle w:val="Zkladntext"/>
        <w:spacing w:before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565B6E">
        <w:rPr>
          <w:rFonts w:ascii="Arial" w:hAnsi="Arial" w:cs="Arial"/>
          <w:bCs/>
          <w:sz w:val="20"/>
          <w:szCs w:val="20"/>
          <w:lang w:val="cs-CZ"/>
        </w:rPr>
        <w:t>Prosím, doplňte relevantní odpověď.</w:t>
      </w:r>
    </w:p>
    <w:sectPr w:rsidR="00B12D2C" w:rsidRPr="002877F5" w:rsidSect="00751D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8" w:bottom="1304" w:left="1616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4C3C" w14:textId="77777777" w:rsidR="005E511C" w:rsidRDefault="005E511C">
      <w:r>
        <w:separator/>
      </w:r>
    </w:p>
  </w:endnote>
  <w:endnote w:type="continuationSeparator" w:id="0">
    <w:p w14:paraId="2761E0B8" w14:textId="77777777" w:rsidR="005E511C" w:rsidRDefault="005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93D9" w14:textId="77777777" w:rsidR="00381F22" w:rsidRPr="00015770" w:rsidRDefault="004B3857" w:rsidP="00381F22">
    <w:pPr>
      <w:pStyle w:val="Zhlav"/>
      <w:tabs>
        <w:tab w:val="clear" w:pos="4536"/>
        <w:tab w:val="center" w:pos="4320"/>
      </w:tabs>
      <w:rPr>
        <w:rFonts w:cs="Arial"/>
      </w:rPr>
    </w:pPr>
    <w:r>
      <w:rPr>
        <w:rFonts w:cs="Arial"/>
        <w:spacing w:val="16"/>
        <w:sz w:val="16"/>
        <w:szCs w:val="16"/>
      </w:rPr>
      <w:t xml:space="preserve">Český rozhlas, </w:t>
    </w:r>
    <w:r w:rsidRPr="00015770">
      <w:rPr>
        <w:rFonts w:cs="Arial"/>
        <w:spacing w:val="16"/>
        <w:sz w:val="16"/>
        <w:szCs w:val="16"/>
      </w:rPr>
      <w:t>Vinohradská 12 ∙ Praha 2 ∙ 120 99</w:t>
    </w:r>
    <w:r>
      <w:rPr>
        <w:rFonts w:cs="Arial"/>
        <w:spacing w:val="16"/>
        <w:sz w:val="16"/>
        <w:szCs w:val="16"/>
      </w:rPr>
      <w:tab/>
    </w:r>
    <w:r>
      <w:rPr>
        <w:rFonts w:cs="Arial"/>
        <w:spacing w:val="16"/>
        <w:sz w:val="16"/>
        <w:szCs w:val="16"/>
      </w:rPr>
      <w:tab/>
    </w:r>
    <w:r w:rsidRPr="00385BEC">
      <w:rPr>
        <w:rFonts w:cs="Arial"/>
        <w:spacing w:val="16"/>
        <w:sz w:val="20"/>
        <w:szCs w:val="20"/>
      </w:rPr>
      <w:tab/>
    </w:r>
    <w:r>
      <w:rPr>
        <w:rFonts w:cs="Arial"/>
        <w:spacing w:val="16"/>
        <w:sz w:val="16"/>
        <w:szCs w:val="16"/>
      </w:rPr>
      <w:tab/>
    </w:r>
  </w:p>
  <w:p w14:paraId="1DB4C885" w14:textId="582819E7" w:rsidR="00361684" w:rsidRPr="007620CB" w:rsidRDefault="00381F22" w:rsidP="00381F22">
    <w:pPr>
      <w:pStyle w:val="Zpat"/>
      <w:tabs>
        <w:tab w:val="clear" w:pos="4536"/>
        <w:tab w:val="clear" w:pos="9072"/>
        <w:tab w:val="right" w:pos="8872"/>
      </w:tabs>
      <w:rPr>
        <w:rFonts w:cs="Arial"/>
        <w:sz w:val="17"/>
        <w:szCs w:val="17"/>
      </w:rPr>
    </w:pPr>
    <w:r>
      <w:rPr>
        <w:rFonts w:cs="Arial"/>
        <w:bCs/>
        <w:sz w:val="17"/>
        <w:szCs w:val="17"/>
      </w:rPr>
      <w:tab/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PAGE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8C0933">
      <w:rPr>
        <w:rFonts w:cs="Arial"/>
        <w:bCs/>
        <w:noProof/>
        <w:sz w:val="17"/>
        <w:szCs w:val="17"/>
      </w:rPr>
      <w:t>2</w:t>
    </w:r>
    <w:r w:rsidR="004B3857" w:rsidRPr="007620CB">
      <w:rPr>
        <w:rFonts w:cs="Arial"/>
        <w:bCs/>
        <w:sz w:val="17"/>
        <w:szCs w:val="17"/>
      </w:rPr>
      <w:fldChar w:fldCharType="end"/>
    </w:r>
    <w:r w:rsidR="004B3857" w:rsidRPr="007620CB">
      <w:rPr>
        <w:rFonts w:cs="Arial"/>
        <w:sz w:val="17"/>
        <w:szCs w:val="17"/>
      </w:rPr>
      <w:t xml:space="preserve"> / </w:t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NUMPAGES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8C0933">
      <w:rPr>
        <w:rFonts w:cs="Arial"/>
        <w:bCs/>
        <w:noProof/>
        <w:sz w:val="17"/>
        <w:szCs w:val="17"/>
      </w:rPr>
      <w:t>4</w:t>
    </w:r>
    <w:r w:rsidR="004B3857" w:rsidRPr="007620CB">
      <w:rPr>
        <w:rFonts w:cs="Arial"/>
        <w:bCs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33AF" w14:textId="77777777" w:rsidR="00381F22" w:rsidRPr="00015770" w:rsidRDefault="004B3857" w:rsidP="00381F22">
    <w:pPr>
      <w:pStyle w:val="Zhlav"/>
      <w:tabs>
        <w:tab w:val="clear" w:pos="4536"/>
        <w:tab w:val="center" w:pos="4320"/>
      </w:tabs>
      <w:rPr>
        <w:rFonts w:cs="Arial"/>
      </w:rPr>
    </w:pPr>
    <w:r>
      <w:rPr>
        <w:rFonts w:cs="Arial"/>
        <w:spacing w:val="16"/>
        <w:sz w:val="16"/>
        <w:szCs w:val="16"/>
      </w:rPr>
      <w:t xml:space="preserve">Český rozhlas, </w:t>
    </w:r>
    <w:r w:rsidRPr="00015770">
      <w:rPr>
        <w:rFonts w:cs="Arial"/>
        <w:spacing w:val="16"/>
        <w:sz w:val="16"/>
        <w:szCs w:val="16"/>
      </w:rPr>
      <w:t>Vinohradská 12 ∙ Praha 2 ∙ 120 99</w:t>
    </w:r>
    <w:r>
      <w:rPr>
        <w:rFonts w:cs="Arial"/>
        <w:spacing w:val="16"/>
        <w:sz w:val="16"/>
        <w:szCs w:val="16"/>
      </w:rPr>
      <w:tab/>
    </w:r>
    <w:r>
      <w:rPr>
        <w:rFonts w:cs="Arial"/>
        <w:spacing w:val="16"/>
        <w:sz w:val="16"/>
        <w:szCs w:val="16"/>
      </w:rPr>
      <w:tab/>
    </w:r>
    <w:r w:rsidRPr="00385BEC">
      <w:rPr>
        <w:rFonts w:cs="Arial"/>
        <w:spacing w:val="16"/>
        <w:sz w:val="20"/>
        <w:szCs w:val="20"/>
      </w:rPr>
      <w:tab/>
    </w:r>
    <w:r>
      <w:rPr>
        <w:rFonts w:cs="Arial"/>
        <w:spacing w:val="16"/>
        <w:sz w:val="16"/>
        <w:szCs w:val="16"/>
      </w:rPr>
      <w:tab/>
    </w:r>
  </w:p>
  <w:p w14:paraId="7A869BE9" w14:textId="429BD923" w:rsidR="00361684" w:rsidRPr="007620CB" w:rsidRDefault="00381F22" w:rsidP="00381F22">
    <w:pPr>
      <w:pStyle w:val="Zpat"/>
      <w:tabs>
        <w:tab w:val="clear" w:pos="4536"/>
        <w:tab w:val="clear" w:pos="9072"/>
        <w:tab w:val="right" w:pos="8872"/>
      </w:tabs>
      <w:rPr>
        <w:rFonts w:cs="Arial"/>
        <w:sz w:val="17"/>
        <w:szCs w:val="17"/>
      </w:rPr>
    </w:pPr>
    <w:r>
      <w:rPr>
        <w:rFonts w:cs="Arial"/>
        <w:bCs/>
        <w:sz w:val="17"/>
        <w:szCs w:val="17"/>
      </w:rPr>
      <w:tab/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PAGE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8C0933">
      <w:rPr>
        <w:rFonts w:cs="Arial"/>
        <w:bCs/>
        <w:noProof/>
        <w:sz w:val="17"/>
        <w:szCs w:val="17"/>
      </w:rPr>
      <w:t>1</w:t>
    </w:r>
    <w:r w:rsidR="004B3857" w:rsidRPr="007620CB">
      <w:rPr>
        <w:rFonts w:cs="Arial"/>
        <w:bCs/>
        <w:sz w:val="17"/>
        <w:szCs w:val="17"/>
      </w:rPr>
      <w:fldChar w:fldCharType="end"/>
    </w:r>
    <w:r w:rsidR="004B3857" w:rsidRPr="007620CB">
      <w:rPr>
        <w:rFonts w:cs="Arial"/>
        <w:sz w:val="17"/>
        <w:szCs w:val="17"/>
      </w:rPr>
      <w:t xml:space="preserve"> / </w:t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NUMPAGES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8C0933">
      <w:rPr>
        <w:rFonts w:cs="Arial"/>
        <w:bCs/>
        <w:noProof/>
        <w:sz w:val="17"/>
        <w:szCs w:val="17"/>
      </w:rPr>
      <w:t>4</w:t>
    </w:r>
    <w:r w:rsidR="004B3857" w:rsidRPr="007620CB">
      <w:rPr>
        <w:rFonts w:cs="Arial"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5EDB" w14:textId="77777777" w:rsidR="005E511C" w:rsidRDefault="005E511C">
      <w:r>
        <w:separator/>
      </w:r>
    </w:p>
  </w:footnote>
  <w:footnote w:type="continuationSeparator" w:id="0">
    <w:p w14:paraId="7DF68FB0" w14:textId="77777777" w:rsidR="005E511C" w:rsidRDefault="005E5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7DD5" w14:textId="77777777" w:rsidR="00FD487B" w:rsidRPr="00937344" w:rsidRDefault="005E511C" w:rsidP="00937344">
    <w:pPr>
      <w:pStyle w:val="Zhlav"/>
    </w:pPr>
    <w:r>
      <w:rPr>
        <w:noProof/>
        <w:lang w:eastAsia="cs-CZ"/>
      </w:rPr>
      <w:pict w14:anchorId="62CB1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66.85pt;margin-top:40.8pt;width:119.15pt;height:25.6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B74C4" w14:textId="77777777" w:rsidR="00381AC4" w:rsidRDefault="00381AC4" w:rsidP="00751D9B">
    <w:pPr>
      <w:pStyle w:val="Zhlav"/>
      <w:jc w:val="left"/>
    </w:pPr>
  </w:p>
  <w:p w14:paraId="1F3B5FAB" w14:textId="77777777" w:rsidR="00736D22" w:rsidRPr="00751D9B" w:rsidRDefault="005E511C" w:rsidP="00751D9B">
    <w:pPr>
      <w:pStyle w:val="Zhlav"/>
      <w:spacing w:after="800"/>
      <w:jc w:val="left"/>
      <w:rPr>
        <w:sz w:val="20"/>
        <w:szCs w:val="20"/>
      </w:rPr>
    </w:pPr>
    <w:r>
      <w:rPr>
        <w:noProof/>
        <w:sz w:val="56"/>
        <w:szCs w:val="56"/>
      </w:rPr>
      <w:pict w14:anchorId="23B6A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3074" type="#_x0000_t75" style="position:absolute;margin-left:49.6pt;margin-top:49.05pt;width:145.15pt;height:31.2pt;z-index:1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502"/>
    <w:multiLevelType w:val="hybridMultilevel"/>
    <w:tmpl w:val="AF0E50C6"/>
    <w:lvl w:ilvl="0" w:tplc="C9F2F7F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84EBF5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E38B46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1EA73C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BA262B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4367C9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5DC992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7686F9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BA636F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6312420"/>
    <w:multiLevelType w:val="hybridMultilevel"/>
    <w:tmpl w:val="F3E2EDF2"/>
    <w:lvl w:ilvl="0" w:tplc="BCAA4120">
      <w:start w:val="1"/>
      <w:numFmt w:val="decimal"/>
      <w:lvlText w:val="%1."/>
      <w:lvlJc w:val="left"/>
      <w:pPr>
        <w:ind w:left="720" w:hanging="360"/>
      </w:pPr>
    </w:lvl>
    <w:lvl w:ilvl="1" w:tplc="DCCAB76E" w:tentative="1">
      <w:start w:val="1"/>
      <w:numFmt w:val="lowerLetter"/>
      <w:lvlText w:val="%2."/>
      <w:lvlJc w:val="left"/>
      <w:pPr>
        <w:ind w:left="1440" w:hanging="360"/>
      </w:pPr>
    </w:lvl>
    <w:lvl w:ilvl="2" w:tplc="AA4EF036" w:tentative="1">
      <w:start w:val="1"/>
      <w:numFmt w:val="lowerRoman"/>
      <w:lvlText w:val="%3."/>
      <w:lvlJc w:val="right"/>
      <w:pPr>
        <w:ind w:left="2160" w:hanging="180"/>
      </w:pPr>
    </w:lvl>
    <w:lvl w:ilvl="3" w:tplc="E2C64868" w:tentative="1">
      <w:start w:val="1"/>
      <w:numFmt w:val="decimal"/>
      <w:lvlText w:val="%4."/>
      <w:lvlJc w:val="left"/>
      <w:pPr>
        <w:ind w:left="2880" w:hanging="360"/>
      </w:pPr>
    </w:lvl>
    <w:lvl w:ilvl="4" w:tplc="256A968C" w:tentative="1">
      <w:start w:val="1"/>
      <w:numFmt w:val="lowerLetter"/>
      <w:lvlText w:val="%5."/>
      <w:lvlJc w:val="left"/>
      <w:pPr>
        <w:ind w:left="3600" w:hanging="360"/>
      </w:pPr>
    </w:lvl>
    <w:lvl w:ilvl="5" w:tplc="FC8C42C4" w:tentative="1">
      <w:start w:val="1"/>
      <w:numFmt w:val="lowerRoman"/>
      <w:lvlText w:val="%6."/>
      <w:lvlJc w:val="right"/>
      <w:pPr>
        <w:ind w:left="4320" w:hanging="180"/>
      </w:pPr>
    </w:lvl>
    <w:lvl w:ilvl="6" w:tplc="DB807254" w:tentative="1">
      <w:start w:val="1"/>
      <w:numFmt w:val="decimal"/>
      <w:lvlText w:val="%7."/>
      <w:lvlJc w:val="left"/>
      <w:pPr>
        <w:ind w:left="5040" w:hanging="360"/>
      </w:pPr>
    </w:lvl>
    <w:lvl w:ilvl="7" w:tplc="8D487FBE" w:tentative="1">
      <w:start w:val="1"/>
      <w:numFmt w:val="lowerLetter"/>
      <w:lvlText w:val="%8."/>
      <w:lvlJc w:val="left"/>
      <w:pPr>
        <w:ind w:left="5760" w:hanging="360"/>
      </w:pPr>
    </w:lvl>
    <w:lvl w:ilvl="8" w:tplc="2388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8E8"/>
    <w:multiLevelType w:val="hybridMultilevel"/>
    <w:tmpl w:val="59A2F016"/>
    <w:lvl w:ilvl="0" w:tplc="FC32A394">
      <w:start w:val="1"/>
      <w:numFmt w:val="upperRoman"/>
      <w:pStyle w:val="Nadpis2"/>
      <w:suff w:val="space"/>
      <w:lvlText w:val="%1."/>
      <w:lvlJc w:val="right"/>
      <w:pPr>
        <w:ind w:left="5039" w:hanging="360"/>
      </w:pPr>
      <w:rPr>
        <w:rFonts w:hint="default"/>
        <w:color w:val="000F37"/>
      </w:rPr>
    </w:lvl>
    <w:lvl w:ilvl="1" w:tplc="08806CCC" w:tentative="1">
      <w:start w:val="1"/>
      <w:numFmt w:val="lowerLetter"/>
      <w:lvlText w:val="%2."/>
      <w:lvlJc w:val="left"/>
      <w:pPr>
        <w:ind w:left="5759" w:hanging="360"/>
      </w:pPr>
    </w:lvl>
    <w:lvl w:ilvl="2" w:tplc="50A40EC0" w:tentative="1">
      <w:start w:val="1"/>
      <w:numFmt w:val="lowerRoman"/>
      <w:lvlText w:val="%3."/>
      <w:lvlJc w:val="right"/>
      <w:pPr>
        <w:ind w:left="6479" w:hanging="180"/>
      </w:pPr>
    </w:lvl>
    <w:lvl w:ilvl="3" w:tplc="4BE885C4" w:tentative="1">
      <w:start w:val="1"/>
      <w:numFmt w:val="decimal"/>
      <w:lvlText w:val="%4."/>
      <w:lvlJc w:val="left"/>
      <w:pPr>
        <w:ind w:left="7199" w:hanging="360"/>
      </w:pPr>
    </w:lvl>
    <w:lvl w:ilvl="4" w:tplc="0E74E9F4" w:tentative="1">
      <w:start w:val="1"/>
      <w:numFmt w:val="lowerLetter"/>
      <w:lvlText w:val="%5."/>
      <w:lvlJc w:val="left"/>
      <w:pPr>
        <w:ind w:left="7919" w:hanging="360"/>
      </w:pPr>
    </w:lvl>
    <w:lvl w:ilvl="5" w:tplc="E8C0D51A" w:tentative="1">
      <w:start w:val="1"/>
      <w:numFmt w:val="lowerRoman"/>
      <w:lvlText w:val="%6."/>
      <w:lvlJc w:val="right"/>
      <w:pPr>
        <w:ind w:left="8639" w:hanging="180"/>
      </w:pPr>
    </w:lvl>
    <w:lvl w:ilvl="6" w:tplc="FE8A9C12" w:tentative="1">
      <w:start w:val="1"/>
      <w:numFmt w:val="decimal"/>
      <w:lvlText w:val="%7."/>
      <w:lvlJc w:val="left"/>
      <w:pPr>
        <w:ind w:left="9359" w:hanging="360"/>
      </w:pPr>
    </w:lvl>
    <w:lvl w:ilvl="7" w:tplc="F1EA53A4" w:tentative="1">
      <w:start w:val="1"/>
      <w:numFmt w:val="lowerLetter"/>
      <w:lvlText w:val="%8."/>
      <w:lvlJc w:val="left"/>
      <w:pPr>
        <w:ind w:left="10079" w:hanging="360"/>
      </w:pPr>
    </w:lvl>
    <w:lvl w:ilvl="8" w:tplc="1DA0E5B4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0A551B21"/>
    <w:multiLevelType w:val="hybridMultilevel"/>
    <w:tmpl w:val="00E81608"/>
    <w:lvl w:ilvl="0" w:tplc="F6C8F2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78B9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B0B4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45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84BC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9AB9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B84E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12CA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1A3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84B3D"/>
    <w:multiLevelType w:val="hybridMultilevel"/>
    <w:tmpl w:val="BEDA4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1AF"/>
    <w:multiLevelType w:val="hybridMultilevel"/>
    <w:tmpl w:val="EA66D0FE"/>
    <w:lvl w:ilvl="0" w:tplc="D694A4EE">
      <w:start w:val="1"/>
      <w:numFmt w:val="bullet"/>
      <w:pStyle w:val="OdrkaCRo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CA1E8B54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7B46B692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7A406484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70EC81BC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90F0AAC0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77E597A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1BF87FDA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A74C49E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13793F55"/>
    <w:multiLevelType w:val="hybridMultilevel"/>
    <w:tmpl w:val="B5F85CA2"/>
    <w:lvl w:ilvl="0" w:tplc="9A4821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D126826" w:tentative="1">
      <w:start w:val="1"/>
      <w:numFmt w:val="lowerLetter"/>
      <w:lvlText w:val="%2."/>
      <w:lvlJc w:val="left"/>
      <w:pPr>
        <w:ind w:left="1440" w:hanging="360"/>
      </w:pPr>
    </w:lvl>
    <w:lvl w:ilvl="2" w:tplc="EB689A5C" w:tentative="1">
      <w:start w:val="1"/>
      <w:numFmt w:val="lowerRoman"/>
      <w:lvlText w:val="%3."/>
      <w:lvlJc w:val="right"/>
      <w:pPr>
        <w:ind w:left="2160" w:hanging="180"/>
      </w:pPr>
    </w:lvl>
    <w:lvl w:ilvl="3" w:tplc="4BA4674C" w:tentative="1">
      <w:start w:val="1"/>
      <w:numFmt w:val="decimal"/>
      <w:lvlText w:val="%4."/>
      <w:lvlJc w:val="left"/>
      <w:pPr>
        <w:ind w:left="2880" w:hanging="360"/>
      </w:pPr>
    </w:lvl>
    <w:lvl w:ilvl="4" w:tplc="5B46FCEE" w:tentative="1">
      <w:start w:val="1"/>
      <w:numFmt w:val="lowerLetter"/>
      <w:lvlText w:val="%5."/>
      <w:lvlJc w:val="left"/>
      <w:pPr>
        <w:ind w:left="3600" w:hanging="360"/>
      </w:pPr>
    </w:lvl>
    <w:lvl w:ilvl="5" w:tplc="BAE21272" w:tentative="1">
      <w:start w:val="1"/>
      <w:numFmt w:val="lowerRoman"/>
      <w:lvlText w:val="%6."/>
      <w:lvlJc w:val="right"/>
      <w:pPr>
        <w:ind w:left="4320" w:hanging="180"/>
      </w:pPr>
    </w:lvl>
    <w:lvl w:ilvl="6" w:tplc="01A2233C" w:tentative="1">
      <w:start w:val="1"/>
      <w:numFmt w:val="decimal"/>
      <w:lvlText w:val="%7."/>
      <w:lvlJc w:val="left"/>
      <w:pPr>
        <w:ind w:left="5040" w:hanging="360"/>
      </w:pPr>
    </w:lvl>
    <w:lvl w:ilvl="7" w:tplc="2F76437C" w:tentative="1">
      <w:start w:val="1"/>
      <w:numFmt w:val="lowerLetter"/>
      <w:lvlText w:val="%8."/>
      <w:lvlJc w:val="left"/>
      <w:pPr>
        <w:ind w:left="5760" w:hanging="360"/>
      </w:pPr>
    </w:lvl>
    <w:lvl w:ilvl="8" w:tplc="6ECAC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546B"/>
    <w:multiLevelType w:val="hybridMultilevel"/>
    <w:tmpl w:val="5B3C9822"/>
    <w:lvl w:ilvl="0" w:tplc="B8B0CD54">
      <w:start w:val="1"/>
      <w:numFmt w:val="decimal"/>
      <w:pStyle w:val="sloCRo"/>
      <w:lvlText w:val="%1."/>
      <w:lvlJc w:val="left"/>
      <w:pPr>
        <w:tabs>
          <w:tab w:val="num" w:pos="0"/>
        </w:tabs>
        <w:ind w:left="363" w:hanging="363"/>
      </w:pPr>
      <w:rPr>
        <w:rFonts w:hint="default"/>
      </w:rPr>
    </w:lvl>
    <w:lvl w:ilvl="1" w:tplc="9BE41FB8" w:tentative="1">
      <w:start w:val="1"/>
      <w:numFmt w:val="lowerLetter"/>
      <w:lvlText w:val="%2."/>
      <w:lvlJc w:val="left"/>
      <w:pPr>
        <w:ind w:left="-1253" w:hanging="360"/>
      </w:pPr>
    </w:lvl>
    <w:lvl w:ilvl="2" w:tplc="237C9A6A" w:tentative="1">
      <w:start w:val="1"/>
      <w:numFmt w:val="lowerRoman"/>
      <w:lvlText w:val="%3."/>
      <w:lvlJc w:val="right"/>
      <w:pPr>
        <w:ind w:left="-533" w:hanging="180"/>
      </w:pPr>
    </w:lvl>
    <w:lvl w:ilvl="3" w:tplc="4588D638" w:tentative="1">
      <w:start w:val="1"/>
      <w:numFmt w:val="decimal"/>
      <w:lvlText w:val="%4."/>
      <w:lvlJc w:val="left"/>
      <w:pPr>
        <w:ind w:left="187" w:hanging="360"/>
      </w:pPr>
    </w:lvl>
    <w:lvl w:ilvl="4" w:tplc="A560DD1A" w:tentative="1">
      <w:start w:val="1"/>
      <w:numFmt w:val="lowerLetter"/>
      <w:lvlText w:val="%5."/>
      <w:lvlJc w:val="left"/>
      <w:pPr>
        <w:ind w:left="907" w:hanging="360"/>
      </w:pPr>
    </w:lvl>
    <w:lvl w:ilvl="5" w:tplc="D70C661A" w:tentative="1">
      <w:start w:val="1"/>
      <w:numFmt w:val="lowerRoman"/>
      <w:lvlText w:val="%6."/>
      <w:lvlJc w:val="right"/>
      <w:pPr>
        <w:ind w:left="1627" w:hanging="180"/>
      </w:pPr>
    </w:lvl>
    <w:lvl w:ilvl="6" w:tplc="6FE4EBA4" w:tentative="1">
      <w:start w:val="1"/>
      <w:numFmt w:val="decimal"/>
      <w:lvlText w:val="%7."/>
      <w:lvlJc w:val="left"/>
      <w:pPr>
        <w:ind w:left="2347" w:hanging="360"/>
      </w:pPr>
    </w:lvl>
    <w:lvl w:ilvl="7" w:tplc="753863D2" w:tentative="1">
      <w:start w:val="1"/>
      <w:numFmt w:val="lowerLetter"/>
      <w:lvlText w:val="%8."/>
      <w:lvlJc w:val="left"/>
      <w:pPr>
        <w:ind w:left="3067" w:hanging="360"/>
      </w:pPr>
    </w:lvl>
    <w:lvl w:ilvl="8" w:tplc="D7EE76B6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8" w15:restartNumberingAfterBreak="0">
    <w:nsid w:val="1E6668B4"/>
    <w:multiLevelType w:val="hybridMultilevel"/>
    <w:tmpl w:val="3B1C044E"/>
    <w:lvl w:ilvl="0" w:tplc="337C9AC2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b w:val="0"/>
      </w:rPr>
    </w:lvl>
    <w:lvl w:ilvl="1" w:tplc="9C36646E" w:tentative="1">
      <w:start w:val="1"/>
      <w:numFmt w:val="lowerLetter"/>
      <w:lvlText w:val="%2."/>
      <w:lvlJc w:val="left"/>
      <w:pPr>
        <w:ind w:left="1110" w:hanging="360"/>
      </w:pPr>
    </w:lvl>
    <w:lvl w:ilvl="2" w:tplc="4EDA6F54" w:tentative="1">
      <w:start w:val="1"/>
      <w:numFmt w:val="lowerRoman"/>
      <w:lvlText w:val="%3."/>
      <w:lvlJc w:val="right"/>
      <w:pPr>
        <w:ind w:left="1830" w:hanging="180"/>
      </w:pPr>
    </w:lvl>
    <w:lvl w:ilvl="3" w:tplc="4648AA10" w:tentative="1">
      <w:start w:val="1"/>
      <w:numFmt w:val="decimal"/>
      <w:lvlText w:val="%4."/>
      <w:lvlJc w:val="left"/>
      <w:pPr>
        <w:ind w:left="2550" w:hanging="360"/>
      </w:pPr>
    </w:lvl>
    <w:lvl w:ilvl="4" w:tplc="C2EA3200" w:tentative="1">
      <w:start w:val="1"/>
      <w:numFmt w:val="lowerLetter"/>
      <w:lvlText w:val="%5."/>
      <w:lvlJc w:val="left"/>
      <w:pPr>
        <w:ind w:left="3270" w:hanging="360"/>
      </w:pPr>
    </w:lvl>
    <w:lvl w:ilvl="5" w:tplc="B8C4D5B4" w:tentative="1">
      <w:start w:val="1"/>
      <w:numFmt w:val="lowerRoman"/>
      <w:lvlText w:val="%6."/>
      <w:lvlJc w:val="right"/>
      <w:pPr>
        <w:ind w:left="3990" w:hanging="180"/>
      </w:pPr>
    </w:lvl>
    <w:lvl w:ilvl="6" w:tplc="FF38C558" w:tentative="1">
      <w:start w:val="1"/>
      <w:numFmt w:val="decimal"/>
      <w:lvlText w:val="%7."/>
      <w:lvlJc w:val="left"/>
      <w:pPr>
        <w:ind w:left="4710" w:hanging="360"/>
      </w:pPr>
    </w:lvl>
    <w:lvl w:ilvl="7" w:tplc="58D6644E" w:tentative="1">
      <w:start w:val="1"/>
      <w:numFmt w:val="lowerLetter"/>
      <w:lvlText w:val="%8."/>
      <w:lvlJc w:val="left"/>
      <w:pPr>
        <w:ind w:left="5430" w:hanging="360"/>
      </w:pPr>
    </w:lvl>
    <w:lvl w:ilvl="8" w:tplc="8256853A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2D6232D"/>
    <w:multiLevelType w:val="hybridMultilevel"/>
    <w:tmpl w:val="72523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050"/>
    <w:multiLevelType w:val="multilevel"/>
    <w:tmpl w:val="219848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9224662"/>
    <w:multiLevelType w:val="hybridMultilevel"/>
    <w:tmpl w:val="BF943320"/>
    <w:lvl w:ilvl="0" w:tplc="3F96C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84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86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61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88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88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F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07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40AEF"/>
    <w:multiLevelType w:val="hybridMultilevel"/>
    <w:tmpl w:val="9910A7D6"/>
    <w:lvl w:ilvl="0" w:tplc="63E81F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9E6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86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65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1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4D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8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7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3C3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50F3A"/>
    <w:multiLevelType w:val="hybridMultilevel"/>
    <w:tmpl w:val="95A45448"/>
    <w:lvl w:ilvl="0" w:tplc="845C35B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4454A27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E061BC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ECABC5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340C76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5529BC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50CAD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908C7C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96C12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780655"/>
    <w:multiLevelType w:val="hybridMultilevel"/>
    <w:tmpl w:val="29D07BC6"/>
    <w:lvl w:ilvl="0" w:tplc="C06EC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84087B4" w:tentative="1">
      <w:start w:val="1"/>
      <w:numFmt w:val="lowerLetter"/>
      <w:lvlText w:val="%2."/>
      <w:lvlJc w:val="left"/>
      <w:pPr>
        <w:ind w:left="1440" w:hanging="360"/>
      </w:pPr>
    </w:lvl>
    <w:lvl w:ilvl="2" w:tplc="8A683F64" w:tentative="1">
      <w:start w:val="1"/>
      <w:numFmt w:val="lowerRoman"/>
      <w:lvlText w:val="%3."/>
      <w:lvlJc w:val="right"/>
      <w:pPr>
        <w:ind w:left="2160" w:hanging="180"/>
      </w:pPr>
    </w:lvl>
    <w:lvl w:ilvl="3" w:tplc="4166643C" w:tentative="1">
      <w:start w:val="1"/>
      <w:numFmt w:val="decimal"/>
      <w:lvlText w:val="%4."/>
      <w:lvlJc w:val="left"/>
      <w:pPr>
        <w:ind w:left="2880" w:hanging="360"/>
      </w:pPr>
    </w:lvl>
    <w:lvl w:ilvl="4" w:tplc="C8504EB2" w:tentative="1">
      <w:start w:val="1"/>
      <w:numFmt w:val="lowerLetter"/>
      <w:lvlText w:val="%5."/>
      <w:lvlJc w:val="left"/>
      <w:pPr>
        <w:ind w:left="3600" w:hanging="360"/>
      </w:pPr>
    </w:lvl>
    <w:lvl w:ilvl="5" w:tplc="6D20C43E" w:tentative="1">
      <w:start w:val="1"/>
      <w:numFmt w:val="lowerRoman"/>
      <w:lvlText w:val="%6."/>
      <w:lvlJc w:val="right"/>
      <w:pPr>
        <w:ind w:left="4320" w:hanging="180"/>
      </w:pPr>
    </w:lvl>
    <w:lvl w:ilvl="6" w:tplc="18FE14B2" w:tentative="1">
      <w:start w:val="1"/>
      <w:numFmt w:val="decimal"/>
      <w:lvlText w:val="%7."/>
      <w:lvlJc w:val="left"/>
      <w:pPr>
        <w:ind w:left="5040" w:hanging="360"/>
      </w:pPr>
    </w:lvl>
    <w:lvl w:ilvl="7" w:tplc="39DC1418" w:tentative="1">
      <w:start w:val="1"/>
      <w:numFmt w:val="lowerLetter"/>
      <w:lvlText w:val="%8."/>
      <w:lvlJc w:val="left"/>
      <w:pPr>
        <w:ind w:left="5760" w:hanging="360"/>
      </w:pPr>
    </w:lvl>
    <w:lvl w:ilvl="8" w:tplc="59E4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0AFF"/>
    <w:multiLevelType w:val="hybridMultilevel"/>
    <w:tmpl w:val="D53E67EA"/>
    <w:lvl w:ilvl="0" w:tplc="D56C171A">
      <w:start w:val="1"/>
      <w:numFmt w:val="decimal"/>
      <w:pStyle w:val="lnekCRo"/>
      <w:lvlText w:val="Čl. %1"/>
      <w:lvlJc w:val="center"/>
      <w:pPr>
        <w:ind w:left="746" w:hanging="360"/>
      </w:pPr>
      <w:rPr>
        <w:rFonts w:hint="default"/>
        <w:color w:val="000F37"/>
      </w:rPr>
    </w:lvl>
    <w:lvl w:ilvl="1" w:tplc="C4E0490C" w:tentative="1">
      <w:start w:val="1"/>
      <w:numFmt w:val="lowerLetter"/>
      <w:lvlText w:val="%2."/>
      <w:lvlJc w:val="left"/>
      <w:pPr>
        <w:ind w:left="7586" w:hanging="360"/>
      </w:pPr>
    </w:lvl>
    <w:lvl w:ilvl="2" w:tplc="E0BC3168" w:tentative="1">
      <w:start w:val="1"/>
      <w:numFmt w:val="lowerRoman"/>
      <w:lvlText w:val="%3."/>
      <w:lvlJc w:val="right"/>
      <w:pPr>
        <w:ind w:left="8306" w:hanging="180"/>
      </w:pPr>
    </w:lvl>
    <w:lvl w:ilvl="3" w:tplc="E8D49B20" w:tentative="1">
      <w:start w:val="1"/>
      <w:numFmt w:val="decimal"/>
      <w:lvlText w:val="%4."/>
      <w:lvlJc w:val="left"/>
      <w:pPr>
        <w:ind w:left="9026" w:hanging="360"/>
      </w:pPr>
    </w:lvl>
    <w:lvl w:ilvl="4" w:tplc="9F34F4C2" w:tentative="1">
      <w:start w:val="1"/>
      <w:numFmt w:val="lowerLetter"/>
      <w:lvlText w:val="%5."/>
      <w:lvlJc w:val="left"/>
      <w:pPr>
        <w:ind w:left="9746" w:hanging="360"/>
      </w:pPr>
    </w:lvl>
    <w:lvl w:ilvl="5" w:tplc="7DC8FC24" w:tentative="1">
      <w:start w:val="1"/>
      <w:numFmt w:val="lowerRoman"/>
      <w:lvlText w:val="%6."/>
      <w:lvlJc w:val="right"/>
      <w:pPr>
        <w:ind w:left="10466" w:hanging="180"/>
      </w:pPr>
    </w:lvl>
    <w:lvl w:ilvl="6" w:tplc="ADE261B6" w:tentative="1">
      <w:start w:val="1"/>
      <w:numFmt w:val="decimal"/>
      <w:lvlText w:val="%7."/>
      <w:lvlJc w:val="left"/>
      <w:pPr>
        <w:ind w:left="11186" w:hanging="360"/>
      </w:pPr>
    </w:lvl>
    <w:lvl w:ilvl="7" w:tplc="198C79F4" w:tentative="1">
      <w:start w:val="1"/>
      <w:numFmt w:val="lowerLetter"/>
      <w:lvlText w:val="%8."/>
      <w:lvlJc w:val="left"/>
      <w:pPr>
        <w:ind w:left="11906" w:hanging="360"/>
      </w:pPr>
    </w:lvl>
    <w:lvl w:ilvl="8" w:tplc="E5A0A7F0" w:tentative="1">
      <w:start w:val="1"/>
      <w:numFmt w:val="lowerRoman"/>
      <w:lvlText w:val="%9."/>
      <w:lvlJc w:val="right"/>
      <w:pPr>
        <w:ind w:left="12626" w:hanging="180"/>
      </w:pPr>
    </w:lvl>
  </w:abstractNum>
  <w:abstractNum w:abstractNumId="16" w15:restartNumberingAfterBreak="0">
    <w:nsid w:val="39FA6ABE"/>
    <w:multiLevelType w:val="hybridMultilevel"/>
    <w:tmpl w:val="3A843FB0"/>
    <w:lvl w:ilvl="0" w:tplc="8AA6A4AE">
      <w:start w:val="1"/>
      <w:numFmt w:val="decimal"/>
      <w:lvlText w:val="%1."/>
      <w:lvlJc w:val="center"/>
      <w:pPr>
        <w:ind w:left="1637" w:hanging="360"/>
      </w:pPr>
      <w:rPr>
        <w:rFonts w:hint="default"/>
        <w:b/>
        <w:sz w:val="24"/>
        <w:szCs w:val="24"/>
      </w:rPr>
    </w:lvl>
    <w:lvl w:ilvl="1" w:tplc="1E82E05E" w:tentative="1">
      <w:start w:val="1"/>
      <w:numFmt w:val="lowerLetter"/>
      <w:lvlText w:val="%2."/>
      <w:lvlJc w:val="left"/>
      <w:pPr>
        <w:ind w:left="1485" w:hanging="360"/>
      </w:pPr>
    </w:lvl>
    <w:lvl w:ilvl="2" w:tplc="FBF0D82E" w:tentative="1">
      <w:start w:val="1"/>
      <w:numFmt w:val="lowerRoman"/>
      <w:lvlText w:val="%3."/>
      <w:lvlJc w:val="right"/>
      <w:pPr>
        <w:ind w:left="2205" w:hanging="180"/>
      </w:pPr>
    </w:lvl>
    <w:lvl w:ilvl="3" w:tplc="D9B0B2C4" w:tentative="1">
      <w:start w:val="1"/>
      <w:numFmt w:val="decimal"/>
      <w:lvlText w:val="%4."/>
      <w:lvlJc w:val="left"/>
      <w:pPr>
        <w:ind w:left="2925" w:hanging="360"/>
      </w:pPr>
    </w:lvl>
    <w:lvl w:ilvl="4" w:tplc="8D8E15CE" w:tentative="1">
      <w:start w:val="1"/>
      <w:numFmt w:val="lowerLetter"/>
      <w:lvlText w:val="%5."/>
      <w:lvlJc w:val="left"/>
      <w:pPr>
        <w:ind w:left="3645" w:hanging="360"/>
      </w:pPr>
    </w:lvl>
    <w:lvl w:ilvl="5" w:tplc="C1C07724" w:tentative="1">
      <w:start w:val="1"/>
      <w:numFmt w:val="lowerRoman"/>
      <w:lvlText w:val="%6."/>
      <w:lvlJc w:val="right"/>
      <w:pPr>
        <w:ind w:left="4365" w:hanging="180"/>
      </w:pPr>
    </w:lvl>
    <w:lvl w:ilvl="6" w:tplc="128AAEDE" w:tentative="1">
      <w:start w:val="1"/>
      <w:numFmt w:val="decimal"/>
      <w:lvlText w:val="%7."/>
      <w:lvlJc w:val="left"/>
      <w:pPr>
        <w:ind w:left="5085" w:hanging="360"/>
      </w:pPr>
    </w:lvl>
    <w:lvl w:ilvl="7" w:tplc="F36AC58E" w:tentative="1">
      <w:start w:val="1"/>
      <w:numFmt w:val="lowerLetter"/>
      <w:lvlText w:val="%8."/>
      <w:lvlJc w:val="left"/>
      <w:pPr>
        <w:ind w:left="5805" w:hanging="360"/>
      </w:pPr>
    </w:lvl>
    <w:lvl w:ilvl="8" w:tplc="53D8EEF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2310536"/>
    <w:multiLevelType w:val="hybridMultilevel"/>
    <w:tmpl w:val="401A7A8A"/>
    <w:lvl w:ilvl="0" w:tplc="0CCAFE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FB288C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32A29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62087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B4729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5234D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464E6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DAEE9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6048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181099"/>
    <w:multiLevelType w:val="hybridMultilevel"/>
    <w:tmpl w:val="9788ABC4"/>
    <w:lvl w:ilvl="0" w:tplc="A100F886">
      <w:start w:val="1"/>
      <w:numFmt w:val="decimal"/>
      <w:lvlText w:val="%1."/>
      <w:lvlJc w:val="left"/>
      <w:pPr>
        <w:tabs>
          <w:tab w:val="num" w:pos="2693"/>
        </w:tabs>
        <w:ind w:left="3056" w:hanging="363"/>
      </w:pPr>
      <w:rPr>
        <w:rFonts w:hint="default"/>
      </w:rPr>
    </w:lvl>
    <w:lvl w:ilvl="1" w:tplc="E9F62224" w:tentative="1">
      <w:start w:val="1"/>
      <w:numFmt w:val="lowerLetter"/>
      <w:lvlText w:val="%2."/>
      <w:lvlJc w:val="left"/>
      <w:pPr>
        <w:ind w:left="1440" w:hanging="360"/>
      </w:pPr>
    </w:lvl>
    <w:lvl w:ilvl="2" w:tplc="3F284872" w:tentative="1">
      <w:start w:val="1"/>
      <w:numFmt w:val="lowerRoman"/>
      <w:lvlText w:val="%3."/>
      <w:lvlJc w:val="right"/>
      <w:pPr>
        <w:ind w:left="2160" w:hanging="180"/>
      </w:pPr>
    </w:lvl>
    <w:lvl w:ilvl="3" w:tplc="C5389564" w:tentative="1">
      <w:start w:val="1"/>
      <w:numFmt w:val="decimal"/>
      <w:lvlText w:val="%4."/>
      <w:lvlJc w:val="left"/>
      <w:pPr>
        <w:ind w:left="2880" w:hanging="360"/>
      </w:pPr>
    </w:lvl>
    <w:lvl w:ilvl="4" w:tplc="C812E834" w:tentative="1">
      <w:start w:val="1"/>
      <w:numFmt w:val="lowerLetter"/>
      <w:lvlText w:val="%5."/>
      <w:lvlJc w:val="left"/>
      <w:pPr>
        <w:ind w:left="3600" w:hanging="360"/>
      </w:pPr>
    </w:lvl>
    <w:lvl w:ilvl="5" w:tplc="983CB896" w:tentative="1">
      <w:start w:val="1"/>
      <w:numFmt w:val="lowerRoman"/>
      <w:lvlText w:val="%6."/>
      <w:lvlJc w:val="right"/>
      <w:pPr>
        <w:ind w:left="4320" w:hanging="180"/>
      </w:pPr>
    </w:lvl>
    <w:lvl w:ilvl="6" w:tplc="F17E2228" w:tentative="1">
      <w:start w:val="1"/>
      <w:numFmt w:val="decimal"/>
      <w:lvlText w:val="%7."/>
      <w:lvlJc w:val="left"/>
      <w:pPr>
        <w:ind w:left="5040" w:hanging="360"/>
      </w:pPr>
    </w:lvl>
    <w:lvl w:ilvl="7" w:tplc="A0508560" w:tentative="1">
      <w:start w:val="1"/>
      <w:numFmt w:val="lowerLetter"/>
      <w:lvlText w:val="%8."/>
      <w:lvlJc w:val="left"/>
      <w:pPr>
        <w:ind w:left="5760" w:hanging="360"/>
      </w:pPr>
    </w:lvl>
    <w:lvl w:ilvl="8" w:tplc="14A08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82672"/>
    <w:multiLevelType w:val="hybridMultilevel"/>
    <w:tmpl w:val="858233B8"/>
    <w:lvl w:ilvl="0" w:tplc="3A30A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684D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6C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CB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85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C1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6E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89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EC4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86CA0"/>
    <w:multiLevelType w:val="hybridMultilevel"/>
    <w:tmpl w:val="0D862ABA"/>
    <w:lvl w:ilvl="0" w:tplc="8AA6A4AE">
      <w:start w:val="1"/>
      <w:numFmt w:val="decimal"/>
      <w:lvlText w:val="%1."/>
      <w:lvlJc w:val="center"/>
      <w:pPr>
        <w:ind w:left="1637" w:hanging="360"/>
      </w:pPr>
      <w:rPr>
        <w:rFonts w:hint="default"/>
        <w:b/>
        <w:sz w:val="24"/>
        <w:szCs w:val="24"/>
      </w:rPr>
    </w:lvl>
    <w:lvl w:ilvl="1" w:tplc="1E82E05E" w:tentative="1">
      <w:start w:val="1"/>
      <w:numFmt w:val="lowerLetter"/>
      <w:lvlText w:val="%2."/>
      <w:lvlJc w:val="left"/>
      <w:pPr>
        <w:ind w:left="1485" w:hanging="360"/>
      </w:pPr>
    </w:lvl>
    <w:lvl w:ilvl="2" w:tplc="FBF0D82E" w:tentative="1">
      <w:start w:val="1"/>
      <w:numFmt w:val="lowerRoman"/>
      <w:lvlText w:val="%3."/>
      <w:lvlJc w:val="right"/>
      <w:pPr>
        <w:ind w:left="2205" w:hanging="180"/>
      </w:pPr>
    </w:lvl>
    <w:lvl w:ilvl="3" w:tplc="D9B0B2C4" w:tentative="1">
      <w:start w:val="1"/>
      <w:numFmt w:val="decimal"/>
      <w:lvlText w:val="%4."/>
      <w:lvlJc w:val="left"/>
      <w:pPr>
        <w:ind w:left="2925" w:hanging="360"/>
      </w:pPr>
    </w:lvl>
    <w:lvl w:ilvl="4" w:tplc="8D8E15CE" w:tentative="1">
      <w:start w:val="1"/>
      <w:numFmt w:val="lowerLetter"/>
      <w:lvlText w:val="%5."/>
      <w:lvlJc w:val="left"/>
      <w:pPr>
        <w:ind w:left="3645" w:hanging="360"/>
      </w:pPr>
    </w:lvl>
    <w:lvl w:ilvl="5" w:tplc="C1C07724" w:tentative="1">
      <w:start w:val="1"/>
      <w:numFmt w:val="lowerRoman"/>
      <w:lvlText w:val="%6."/>
      <w:lvlJc w:val="right"/>
      <w:pPr>
        <w:ind w:left="4365" w:hanging="180"/>
      </w:pPr>
    </w:lvl>
    <w:lvl w:ilvl="6" w:tplc="128AAEDE" w:tentative="1">
      <w:start w:val="1"/>
      <w:numFmt w:val="decimal"/>
      <w:lvlText w:val="%7."/>
      <w:lvlJc w:val="left"/>
      <w:pPr>
        <w:ind w:left="5085" w:hanging="360"/>
      </w:pPr>
    </w:lvl>
    <w:lvl w:ilvl="7" w:tplc="F36AC58E" w:tentative="1">
      <w:start w:val="1"/>
      <w:numFmt w:val="lowerLetter"/>
      <w:lvlText w:val="%8."/>
      <w:lvlJc w:val="left"/>
      <w:pPr>
        <w:ind w:left="5805" w:hanging="360"/>
      </w:pPr>
    </w:lvl>
    <w:lvl w:ilvl="8" w:tplc="53D8EEF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1D36120"/>
    <w:multiLevelType w:val="hybridMultilevel"/>
    <w:tmpl w:val="6C86C88A"/>
    <w:lvl w:ilvl="0" w:tplc="9994694A">
      <w:start w:val="1"/>
      <w:numFmt w:val="decimal"/>
      <w:lvlText w:val="%1."/>
      <w:lvlJc w:val="left"/>
      <w:pPr>
        <w:tabs>
          <w:tab w:val="num" w:pos="2693"/>
        </w:tabs>
        <w:ind w:left="3056" w:hanging="363"/>
      </w:pPr>
      <w:rPr>
        <w:rFonts w:hint="default"/>
      </w:rPr>
    </w:lvl>
    <w:lvl w:ilvl="1" w:tplc="A11A13B2" w:tentative="1">
      <w:start w:val="1"/>
      <w:numFmt w:val="lowerLetter"/>
      <w:lvlText w:val="%2."/>
      <w:lvlJc w:val="left"/>
      <w:pPr>
        <w:ind w:left="1440" w:hanging="360"/>
      </w:pPr>
    </w:lvl>
    <w:lvl w:ilvl="2" w:tplc="F8EC23BA" w:tentative="1">
      <w:start w:val="1"/>
      <w:numFmt w:val="lowerRoman"/>
      <w:lvlText w:val="%3."/>
      <w:lvlJc w:val="right"/>
      <w:pPr>
        <w:ind w:left="2160" w:hanging="180"/>
      </w:pPr>
    </w:lvl>
    <w:lvl w:ilvl="3" w:tplc="0AAA8912" w:tentative="1">
      <w:start w:val="1"/>
      <w:numFmt w:val="decimal"/>
      <w:lvlText w:val="%4."/>
      <w:lvlJc w:val="left"/>
      <w:pPr>
        <w:ind w:left="2880" w:hanging="360"/>
      </w:pPr>
    </w:lvl>
    <w:lvl w:ilvl="4" w:tplc="01E0366E" w:tentative="1">
      <w:start w:val="1"/>
      <w:numFmt w:val="lowerLetter"/>
      <w:lvlText w:val="%5."/>
      <w:lvlJc w:val="left"/>
      <w:pPr>
        <w:ind w:left="3600" w:hanging="360"/>
      </w:pPr>
    </w:lvl>
    <w:lvl w:ilvl="5" w:tplc="8BB4EC8C" w:tentative="1">
      <w:start w:val="1"/>
      <w:numFmt w:val="lowerRoman"/>
      <w:lvlText w:val="%6."/>
      <w:lvlJc w:val="right"/>
      <w:pPr>
        <w:ind w:left="4320" w:hanging="180"/>
      </w:pPr>
    </w:lvl>
    <w:lvl w:ilvl="6" w:tplc="3AB6EBD4" w:tentative="1">
      <w:start w:val="1"/>
      <w:numFmt w:val="decimal"/>
      <w:lvlText w:val="%7."/>
      <w:lvlJc w:val="left"/>
      <w:pPr>
        <w:ind w:left="5040" w:hanging="360"/>
      </w:pPr>
    </w:lvl>
    <w:lvl w:ilvl="7" w:tplc="E2683FB8" w:tentative="1">
      <w:start w:val="1"/>
      <w:numFmt w:val="lowerLetter"/>
      <w:lvlText w:val="%8."/>
      <w:lvlJc w:val="left"/>
      <w:pPr>
        <w:ind w:left="5760" w:hanging="360"/>
      </w:pPr>
    </w:lvl>
    <w:lvl w:ilvl="8" w:tplc="E3E2E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F4E02"/>
    <w:multiLevelType w:val="hybridMultilevel"/>
    <w:tmpl w:val="EAA0A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02060"/>
    <w:multiLevelType w:val="hybridMultilevel"/>
    <w:tmpl w:val="7A266A80"/>
    <w:lvl w:ilvl="0" w:tplc="6916F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E040A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42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25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E5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87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6F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AB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C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F0B55"/>
    <w:multiLevelType w:val="hybridMultilevel"/>
    <w:tmpl w:val="C4323B3E"/>
    <w:lvl w:ilvl="0" w:tplc="AC5E1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145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E9A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ED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83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87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6C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A1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4AB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043A7"/>
    <w:multiLevelType w:val="hybridMultilevel"/>
    <w:tmpl w:val="1FEA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83F69"/>
    <w:multiLevelType w:val="hybridMultilevel"/>
    <w:tmpl w:val="44DE7C72"/>
    <w:lvl w:ilvl="0" w:tplc="40FEC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DC8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C4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04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F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C7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7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0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F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228EB"/>
    <w:multiLevelType w:val="hybridMultilevel"/>
    <w:tmpl w:val="D396CA0E"/>
    <w:lvl w:ilvl="0" w:tplc="F670B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3788EF0" w:tentative="1">
      <w:start w:val="1"/>
      <w:numFmt w:val="lowerLetter"/>
      <w:lvlText w:val="%2."/>
      <w:lvlJc w:val="left"/>
      <w:pPr>
        <w:ind w:left="2160" w:hanging="360"/>
      </w:pPr>
    </w:lvl>
    <w:lvl w:ilvl="2" w:tplc="31E21302" w:tentative="1">
      <w:start w:val="1"/>
      <w:numFmt w:val="lowerRoman"/>
      <w:lvlText w:val="%3."/>
      <w:lvlJc w:val="right"/>
      <w:pPr>
        <w:ind w:left="2880" w:hanging="180"/>
      </w:pPr>
    </w:lvl>
    <w:lvl w:ilvl="3" w:tplc="BA968B8C" w:tentative="1">
      <w:start w:val="1"/>
      <w:numFmt w:val="decimal"/>
      <w:lvlText w:val="%4."/>
      <w:lvlJc w:val="left"/>
      <w:pPr>
        <w:ind w:left="3600" w:hanging="360"/>
      </w:pPr>
    </w:lvl>
    <w:lvl w:ilvl="4" w:tplc="F1C84E80" w:tentative="1">
      <w:start w:val="1"/>
      <w:numFmt w:val="lowerLetter"/>
      <w:lvlText w:val="%5."/>
      <w:lvlJc w:val="left"/>
      <w:pPr>
        <w:ind w:left="4320" w:hanging="360"/>
      </w:pPr>
    </w:lvl>
    <w:lvl w:ilvl="5" w:tplc="0B40E3A2" w:tentative="1">
      <w:start w:val="1"/>
      <w:numFmt w:val="lowerRoman"/>
      <w:lvlText w:val="%6."/>
      <w:lvlJc w:val="right"/>
      <w:pPr>
        <w:ind w:left="5040" w:hanging="180"/>
      </w:pPr>
    </w:lvl>
    <w:lvl w:ilvl="6" w:tplc="71B81E42" w:tentative="1">
      <w:start w:val="1"/>
      <w:numFmt w:val="decimal"/>
      <w:lvlText w:val="%7."/>
      <w:lvlJc w:val="left"/>
      <w:pPr>
        <w:ind w:left="5760" w:hanging="360"/>
      </w:pPr>
    </w:lvl>
    <w:lvl w:ilvl="7" w:tplc="33000280" w:tentative="1">
      <w:start w:val="1"/>
      <w:numFmt w:val="lowerLetter"/>
      <w:lvlText w:val="%8."/>
      <w:lvlJc w:val="left"/>
      <w:pPr>
        <w:ind w:left="6480" w:hanging="360"/>
      </w:pPr>
    </w:lvl>
    <w:lvl w:ilvl="8" w:tplc="62D04D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C03085"/>
    <w:multiLevelType w:val="hybridMultilevel"/>
    <w:tmpl w:val="665C492E"/>
    <w:lvl w:ilvl="0" w:tplc="10A861B8">
      <w:start w:val="1"/>
      <w:numFmt w:val="lowerLetter"/>
      <w:pStyle w:val="PsmenoCRo"/>
      <w:lvlText w:val="%1)"/>
      <w:lvlJc w:val="left"/>
      <w:pPr>
        <w:ind w:left="720" w:hanging="360"/>
      </w:pPr>
      <w:rPr>
        <w:rFonts w:hint="default"/>
      </w:rPr>
    </w:lvl>
    <w:lvl w:ilvl="1" w:tplc="57EC87B8" w:tentative="1">
      <w:start w:val="1"/>
      <w:numFmt w:val="lowerLetter"/>
      <w:lvlText w:val="%2."/>
      <w:lvlJc w:val="left"/>
      <w:pPr>
        <w:ind w:left="1440" w:hanging="360"/>
      </w:pPr>
    </w:lvl>
    <w:lvl w:ilvl="2" w:tplc="16A64B26" w:tentative="1">
      <w:start w:val="1"/>
      <w:numFmt w:val="lowerRoman"/>
      <w:lvlText w:val="%3."/>
      <w:lvlJc w:val="right"/>
      <w:pPr>
        <w:ind w:left="2160" w:hanging="180"/>
      </w:pPr>
    </w:lvl>
    <w:lvl w:ilvl="3" w:tplc="5D3EB084" w:tentative="1">
      <w:start w:val="1"/>
      <w:numFmt w:val="decimal"/>
      <w:lvlText w:val="%4."/>
      <w:lvlJc w:val="left"/>
      <w:pPr>
        <w:ind w:left="2880" w:hanging="360"/>
      </w:pPr>
    </w:lvl>
    <w:lvl w:ilvl="4" w:tplc="6AC6C000" w:tentative="1">
      <w:start w:val="1"/>
      <w:numFmt w:val="lowerLetter"/>
      <w:lvlText w:val="%5."/>
      <w:lvlJc w:val="left"/>
      <w:pPr>
        <w:ind w:left="3600" w:hanging="360"/>
      </w:pPr>
    </w:lvl>
    <w:lvl w:ilvl="5" w:tplc="4CC46A90" w:tentative="1">
      <w:start w:val="1"/>
      <w:numFmt w:val="lowerRoman"/>
      <w:lvlText w:val="%6."/>
      <w:lvlJc w:val="right"/>
      <w:pPr>
        <w:ind w:left="4320" w:hanging="180"/>
      </w:pPr>
    </w:lvl>
    <w:lvl w:ilvl="6" w:tplc="97E009B4" w:tentative="1">
      <w:start w:val="1"/>
      <w:numFmt w:val="decimal"/>
      <w:lvlText w:val="%7."/>
      <w:lvlJc w:val="left"/>
      <w:pPr>
        <w:ind w:left="5040" w:hanging="360"/>
      </w:pPr>
    </w:lvl>
    <w:lvl w:ilvl="7" w:tplc="B018F434" w:tentative="1">
      <w:start w:val="1"/>
      <w:numFmt w:val="lowerLetter"/>
      <w:lvlText w:val="%8."/>
      <w:lvlJc w:val="left"/>
      <w:pPr>
        <w:ind w:left="5760" w:hanging="360"/>
      </w:pPr>
    </w:lvl>
    <w:lvl w:ilvl="8" w:tplc="11D43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2614"/>
    <w:multiLevelType w:val="hybridMultilevel"/>
    <w:tmpl w:val="0E5E9902"/>
    <w:lvl w:ilvl="0" w:tplc="589CA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E285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40C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6A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D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66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1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0C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C9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82C3C"/>
    <w:multiLevelType w:val="hybridMultilevel"/>
    <w:tmpl w:val="78A4C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2E36"/>
    <w:multiLevelType w:val="hybridMultilevel"/>
    <w:tmpl w:val="08867800"/>
    <w:lvl w:ilvl="0" w:tplc="3414626C">
      <w:start w:val="1"/>
      <w:numFmt w:val="lowerLetter"/>
      <w:lvlText w:val="%1)"/>
      <w:lvlJc w:val="left"/>
      <w:pPr>
        <w:ind w:left="3056" w:hanging="363"/>
      </w:pPr>
      <w:rPr>
        <w:rFonts w:hint="default"/>
      </w:rPr>
    </w:lvl>
    <w:lvl w:ilvl="1" w:tplc="5AE2015E" w:tentative="1">
      <w:start w:val="1"/>
      <w:numFmt w:val="lowerLetter"/>
      <w:lvlText w:val="%2."/>
      <w:lvlJc w:val="left"/>
      <w:pPr>
        <w:ind w:left="1440" w:hanging="360"/>
      </w:pPr>
    </w:lvl>
    <w:lvl w:ilvl="2" w:tplc="DE7833FE" w:tentative="1">
      <w:start w:val="1"/>
      <w:numFmt w:val="lowerRoman"/>
      <w:lvlText w:val="%3."/>
      <w:lvlJc w:val="right"/>
      <w:pPr>
        <w:ind w:left="2160" w:hanging="180"/>
      </w:pPr>
    </w:lvl>
    <w:lvl w:ilvl="3" w:tplc="EE781B28" w:tentative="1">
      <w:start w:val="1"/>
      <w:numFmt w:val="decimal"/>
      <w:lvlText w:val="%4."/>
      <w:lvlJc w:val="left"/>
      <w:pPr>
        <w:ind w:left="2880" w:hanging="360"/>
      </w:pPr>
    </w:lvl>
    <w:lvl w:ilvl="4" w:tplc="261A215E" w:tentative="1">
      <w:start w:val="1"/>
      <w:numFmt w:val="lowerLetter"/>
      <w:lvlText w:val="%5."/>
      <w:lvlJc w:val="left"/>
      <w:pPr>
        <w:ind w:left="3600" w:hanging="360"/>
      </w:pPr>
    </w:lvl>
    <w:lvl w:ilvl="5" w:tplc="83FE37E2" w:tentative="1">
      <w:start w:val="1"/>
      <w:numFmt w:val="lowerRoman"/>
      <w:lvlText w:val="%6."/>
      <w:lvlJc w:val="right"/>
      <w:pPr>
        <w:ind w:left="4320" w:hanging="180"/>
      </w:pPr>
    </w:lvl>
    <w:lvl w:ilvl="6" w:tplc="6122D752" w:tentative="1">
      <w:start w:val="1"/>
      <w:numFmt w:val="decimal"/>
      <w:lvlText w:val="%7."/>
      <w:lvlJc w:val="left"/>
      <w:pPr>
        <w:ind w:left="5040" w:hanging="360"/>
      </w:pPr>
    </w:lvl>
    <w:lvl w:ilvl="7" w:tplc="05C6E82E" w:tentative="1">
      <w:start w:val="1"/>
      <w:numFmt w:val="lowerLetter"/>
      <w:lvlText w:val="%8."/>
      <w:lvlJc w:val="left"/>
      <w:pPr>
        <w:ind w:left="5760" w:hanging="360"/>
      </w:pPr>
    </w:lvl>
    <w:lvl w:ilvl="8" w:tplc="EEDAD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2920B9"/>
    <w:multiLevelType w:val="hybridMultilevel"/>
    <w:tmpl w:val="16F87D7E"/>
    <w:lvl w:ilvl="0" w:tplc="60120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89F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48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2F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AE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AD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23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0E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02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07468"/>
    <w:multiLevelType w:val="hybridMultilevel"/>
    <w:tmpl w:val="F216EE0A"/>
    <w:lvl w:ilvl="0" w:tplc="F9C47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01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C43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80B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8D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E5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40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4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C4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21"/>
  </w:num>
  <w:num w:numId="5">
    <w:abstractNumId w:val="18"/>
  </w:num>
  <w:num w:numId="6">
    <w:abstractNumId w:val="31"/>
  </w:num>
  <w:num w:numId="7">
    <w:abstractNumId w:val="13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</w:num>
  <w:num w:numId="17">
    <w:abstractNumId w:val="15"/>
  </w:num>
  <w:num w:numId="18">
    <w:abstractNumId w:val="28"/>
  </w:num>
  <w:num w:numId="19">
    <w:abstractNumId w:val="2"/>
    <w:lvlOverride w:ilvl="0">
      <w:startOverride w:val="1"/>
    </w:lvlOverride>
  </w:num>
  <w:num w:numId="20">
    <w:abstractNumId w:val="5"/>
  </w:num>
  <w:num w:numId="21">
    <w:abstractNumId w:val="17"/>
  </w:num>
  <w:num w:numId="22">
    <w:abstractNumId w:val="1"/>
  </w:num>
  <w:num w:numId="23">
    <w:abstractNumId w:val="3"/>
  </w:num>
  <w:num w:numId="24">
    <w:abstractNumId w:val="34"/>
  </w:num>
  <w:num w:numId="25">
    <w:abstractNumId w:val="33"/>
  </w:num>
  <w:num w:numId="26">
    <w:abstractNumId w:val="19"/>
  </w:num>
  <w:num w:numId="27">
    <w:abstractNumId w:val="14"/>
  </w:num>
  <w:num w:numId="28">
    <w:abstractNumId w:val="23"/>
  </w:num>
  <w:num w:numId="29">
    <w:abstractNumId w:val="0"/>
  </w:num>
  <w:num w:numId="30">
    <w:abstractNumId w:val="6"/>
  </w:num>
  <w:num w:numId="31">
    <w:abstractNumId w:val="16"/>
  </w:num>
  <w:num w:numId="32">
    <w:abstractNumId w:val="12"/>
  </w:num>
  <w:num w:numId="33">
    <w:abstractNumId w:val="10"/>
  </w:num>
  <w:num w:numId="34">
    <w:abstractNumId w:val="8"/>
  </w:num>
  <w:num w:numId="35">
    <w:abstractNumId w:val="26"/>
  </w:num>
  <w:num w:numId="36">
    <w:abstractNumId w:val="11"/>
  </w:num>
  <w:num w:numId="37">
    <w:abstractNumId w:val="32"/>
  </w:num>
  <w:num w:numId="38">
    <w:abstractNumId w:val="29"/>
  </w:num>
  <w:num w:numId="39">
    <w:abstractNumId w:val="27"/>
  </w:num>
  <w:num w:numId="40">
    <w:abstractNumId w:val="24"/>
  </w:num>
  <w:num w:numId="41">
    <w:abstractNumId w:val="25"/>
  </w:num>
  <w:num w:numId="42">
    <w:abstractNumId w:val="9"/>
  </w:num>
  <w:num w:numId="43">
    <w:abstractNumId w:val="20"/>
  </w:num>
  <w:num w:numId="44">
    <w:abstractNumId w:val="22"/>
  </w:num>
  <w:num w:numId="45">
    <w:abstractNumId w:val="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AC2"/>
    <w:rsid w:val="00000493"/>
    <w:rsid w:val="00000880"/>
    <w:rsid w:val="00004C25"/>
    <w:rsid w:val="00015770"/>
    <w:rsid w:val="000179F8"/>
    <w:rsid w:val="00024ABC"/>
    <w:rsid w:val="00033AC7"/>
    <w:rsid w:val="0004361C"/>
    <w:rsid w:val="000447A8"/>
    <w:rsid w:val="0007435F"/>
    <w:rsid w:val="00077447"/>
    <w:rsid w:val="000779FE"/>
    <w:rsid w:val="00097FF4"/>
    <w:rsid w:val="000A01D2"/>
    <w:rsid w:val="000A0206"/>
    <w:rsid w:val="000C6A90"/>
    <w:rsid w:val="000D22A1"/>
    <w:rsid w:val="000D4054"/>
    <w:rsid w:val="000D5261"/>
    <w:rsid w:val="000E0660"/>
    <w:rsid w:val="000E49EA"/>
    <w:rsid w:val="000E55C0"/>
    <w:rsid w:val="000F1AED"/>
    <w:rsid w:val="00104F25"/>
    <w:rsid w:val="00115338"/>
    <w:rsid w:val="0011625F"/>
    <w:rsid w:val="001214F4"/>
    <w:rsid w:val="00126A85"/>
    <w:rsid w:val="00136A16"/>
    <w:rsid w:val="00137586"/>
    <w:rsid w:val="001422C6"/>
    <w:rsid w:val="00142337"/>
    <w:rsid w:val="00146D32"/>
    <w:rsid w:val="00150937"/>
    <w:rsid w:val="00152FCC"/>
    <w:rsid w:val="001534B3"/>
    <w:rsid w:val="00173F02"/>
    <w:rsid w:val="00173F4A"/>
    <w:rsid w:val="001778C1"/>
    <w:rsid w:val="00183E55"/>
    <w:rsid w:val="00184D4C"/>
    <w:rsid w:val="00196875"/>
    <w:rsid w:val="00196F0D"/>
    <w:rsid w:val="001A488D"/>
    <w:rsid w:val="001A7C53"/>
    <w:rsid w:val="001B2182"/>
    <w:rsid w:val="001B4ADC"/>
    <w:rsid w:val="001B66C1"/>
    <w:rsid w:val="001C62B9"/>
    <w:rsid w:val="001D45B5"/>
    <w:rsid w:val="001E08A6"/>
    <w:rsid w:val="001E7BCB"/>
    <w:rsid w:val="001F64AD"/>
    <w:rsid w:val="002031AD"/>
    <w:rsid w:val="00207F14"/>
    <w:rsid w:val="00220922"/>
    <w:rsid w:val="00221A6F"/>
    <w:rsid w:val="00223BD9"/>
    <w:rsid w:val="00225CA1"/>
    <w:rsid w:val="002438A9"/>
    <w:rsid w:val="00254D90"/>
    <w:rsid w:val="00256E77"/>
    <w:rsid w:val="002610FE"/>
    <w:rsid w:val="00261576"/>
    <w:rsid w:val="00264FCB"/>
    <w:rsid w:val="0027367F"/>
    <w:rsid w:val="00277D6E"/>
    <w:rsid w:val="00284FAB"/>
    <w:rsid w:val="002859F6"/>
    <w:rsid w:val="002877F5"/>
    <w:rsid w:val="00287E17"/>
    <w:rsid w:val="002C495D"/>
    <w:rsid w:val="002D6E4A"/>
    <w:rsid w:val="002F20C3"/>
    <w:rsid w:val="002F457E"/>
    <w:rsid w:val="002F6FD3"/>
    <w:rsid w:val="002F7FC2"/>
    <w:rsid w:val="00302140"/>
    <w:rsid w:val="003217DC"/>
    <w:rsid w:val="00325785"/>
    <w:rsid w:val="00326411"/>
    <w:rsid w:val="00331197"/>
    <w:rsid w:val="00346BFD"/>
    <w:rsid w:val="00346F16"/>
    <w:rsid w:val="0035486D"/>
    <w:rsid w:val="00361684"/>
    <w:rsid w:val="00371F94"/>
    <w:rsid w:val="0037301C"/>
    <w:rsid w:val="00381AC4"/>
    <w:rsid w:val="00381F22"/>
    <w:rsid w:val="00385BEC"/>
    <w:rsid w:val="003953DC"/>
    <w:rsid w:val="003A0873"/>
    <w:rsid w:val="003A0CB0"/>
    <w:rsid w:val="003A6DEF"/>
    <w:rsid w:val="003B0C58"/>
    <w:rsid w:val="003B4FD8"/>
    <w:rsid w:val="003B5270"/>
    <w:rsid w:val="003C729B"/>
    <w:rsid w:val="003D4E17"/>
    <w:rsid w:val="003E0D21"/>
    <w:rsid w:val="003E38CA"/>
    <w:rsid w:val="003E46D1"/>
    <w:rsid w:val="003E6654"/>
    <w:rsid w:val="00403F8D"/>
    <w:rsid w:val="00405963"/>
    <w:rsid w:val="0042362C"/>
    <w:rsid w:val="00426DA4"/>
    <w:rsid w:val="00430FDB"/>
    <w:rsid w:val="004401E4"/>
    <w:rsid w:val="004417FF"/>
    <w:rsid w:val="004435D5"/>
    <w:rsid w:val="00445AE5"/>
    <w:rsid w:val="00447572"/>
    <w:rsid w:val="00453025"/>
    <w:rsid w:val="004546DE"/>
    <w:rsid w:val="00463EB4"/>
    <w:rsid w:val="00484FE3"/>
    <w:rsid w:val="004867C8"/>
    <w:rsid w:val="00486ABC"/>
    <w:rsid w:val="00492C4B"/>
    <w:rsid w:val="00497AE2"/>
    <w:rsid w:val="004B34D2"/>
    <w:rsid w:val="004B3857"/>
    <w:rsid w:val="004C0F02"/>
    <w:rsid w:val="004C50D0"/>
    <w:rsid w:val="004C6E1B"/>
    <w:rsid w:val="004D0A9D"/>
    <w:rsid w:val="004D1572"/>
    <w:rsid w:val="004E24B1"/>
    <w:rsid w:val="004E50E4"/>
    <w:rsid w:val="004E6F6B"/>
    <w:rsid w:val="004E7D97"/>
    <w:rsid w:val="004F2130"/>
    <w:rsid w:val="00507F11"/>
    <w:rsid w:val="00510CCB"/>
    <w:rsid w:val="00512DDF"/>
    <w:rsid w:val="005138DC"/>
    <w:rsid w:val="0052469F"/>
    <w:rsid w:val="0053152E"/>
    <w:rsid w:val="00542CDF"/>
    <w:rsid w:val="00544DBD"/>
    <w:rsid w:val="0054608E"/>
    <w:rsid w:val="00547B81"/>
    <w:rsid w:val="005577A0"/>
    <w:rsid w:val="005612F8"/>
    <w:rsid w:val="00565B6E"/>
    <w:rsid w:val="00577E72"/>
    <w:rsid w:val="005B2CD8"/>
    <w:rsid w:val="005B3F98"/>
    <w:rsid w:val="005C3038"/>
    <w:rsid w:val="005D3B54"/>
    <w:rsid w:val="005E511C"/>
    <w:rsid w:val="005E6CAD"/>
    <w:rsid w:val="005F3455"/>
    <w:rsid w:val="005F4F7F"/>
    <w:rsid w:val="005F55BA"/>
    <w:rsid w:val="005F6412"/>
    <w:rsid w:val="00651E56"/>
    <w:rsid w:val="006530AA"/>
    <w:rsid w:val="00657959"/>
    <w:rsid w:val="00664507"/>
    <w:rsid w:val="0066595E"/>
    <w:rsid w:val="00673B9D"/>
    <w:rsid w:val="00673E50"/>
    <w:rsid w:val="006808D5"/>
    <w:rsid w:val="006900F2"/>
    <w:rsid w:val="00690D22"/>
    <w:rsid w:val="006913D2"/>
    <w:rsid w:val="006B2B1D"/>
    <w:rsid w:val="006D5299"/>
    <w:rsid w:val="006F2584"/>
    <w:rsid w:val="00700D34"/>
    <w:rsid w:val="00704EBD"/>
    <w:rsid w:val="00710924"/>
    <w:rsid w:val="00710FB5"/>
    <w:rsid w:val="00712DF3"/>
    <w:rsid w:val="00730C7A"/>
    <w:rsid w:val="00734D8A"/>
    <w:rsid w:val="00736D22"/>
    <w:rsid w:val="007371C6"/>
    <w:rsid w:val="00741FF1"/>
    <w:rsid w:val="0074430A"/>
    <w:rsid w:val="00751D9B"/>
    <w:rsid w:val="00754F9E"/>
    <w:rsid w:val="00755804"/>
    <w:rsid w:val="007620CB"/>
    <w:rsid w:val="00774215"/>
    <w:rsid w:val="00776EC3"/>
    <w:rsid w:val="00777155"/>
    <w:rsid w:val="00786EE7"/>
    <w:rsid w:val="007A0DCD"/>
    <w:rsid w:val="007A2D3B"/>
    <w:rsid w:val="007B1B3C"/>
    <w:rsid w:val="007C17FE"/>
    <w:rsid w:val="007D2450"/>
    <w:rsid w:val="007D5C7C"/>
    <w:rsid w:val="007E0EEC"/>
    <w:rsid w:val="007E257B"/>
    <w:rsid w:val="007E31CF"/>
    <w:rsid w:val="007E47F1"/>
    <w:rsid w:val="007E721F"/>
    <w:rsid w:val="007E7922"/>
    <w:rsid w:val="00801B30"/>
    <w:rsid w:val="0080438D"/>
    <w:rsid w:val="00805FD6"/>
    <w:rsid w:val="00811150"/>
    <w:rsid w:val="00812AA0"/>
    <w:rsid w:val="00813575"/>
    <w:rsid w:val="00816563"/>
    <w:rsid w:val="0082342F"/>
    <w:rsid w:val="008250BE"/>
    <w:rsid w:val="00825D16"/>
    <w:rsid w:val="00835834"/>
    <w:rsid w:val="008437C2"/>
    <w:rsid w:val="00847758"/>
    <w:rsid w:val="008517C9"/>
    <w:rsid w:val="0085258F"/>
    <w:rsid w:val="00856305"/>
    <w:rsid w:val="008613C8"/>
    <w:rsid w:val="00870EEF"/>
    <w:rsid w:val="00871220"/>
    <w:rsid w:val="008739DF"/>
    <w:rsid w:val="00875200"/>
    <w:rsid w:val="00885E20"/>
    <w:rsid w:val="00892000"/>
    <w:rsid w:val="0089488E"/>
    <w:rsid w:val="00894E20"/>
    <w:rsid w:val="00897383"/>
    <w:rsid w:val="008A32FF"/>
    <w:rsid w:val="008A3E1B"/>
    <w:rsid w:val="008B17D4"/>
    <w:rsid w:val="008B6D4A"/>
    <w:rsid w:val="008C0933"/>
    <w:rsid w:val="008C2373"/>
    <w:rsid w:val="008C6CE8"/>
    <w:rsid w:val="008D386F"/>
    <w:rsid w:val="008D4305"/>
    <w:rsid w:val="008E0F7E"/>
    <w:rsid w:val="008E2742"/>
    <w:rsid w:val="009046ED"/>
    <w:rsid w:val="009054F3"/>
    <w:rsid w:val="009136C5"/>
    <w:rsid w:val="00915E14"/>
    <w:rsid w:val="00920C59"/>
    <w:rsid w:val="00923E2E"/>
    <w:rsid w:val="009301D5"/>
    <w:rsid w:val="0093243D"/>
    <w:rsid w:val="00937344"/>
    <w:rsid w:val="009412B9"/>
    <w:rsid w:val="00943578"/>
    <w:rsid w:val="00946119"/>
    <w:rsid w:val="0094786B"/>
    <w:rsid w:val="0095299F"/>
    <w:rsid w:val="00954744"/>
    <w:rsid w:val="00956C07"/>
    <w:rsid w:val="0096476B"/>
    <w:rsid w:val="0097359B"/>
    <w:rsid w:val="009745EE"/>
    <w:rsid w:val="00977EF6"/>
    <w:rsid w:val="00980F70"/>
    <w:rsid w:val="00981B38"/>
    <w:rsid w:val="0098608C"/>
    <w:rsid w:val="009B2FBF"/>
    <w:rsid w:val="009B64BD"/>
    <w:rsid w:val="009C041E"/>
    <w:rsid w:val="009C1282"/>
    <w:rsid w:val="009E3FFD"/>
    <w:rsid w:val="009F0B12"/>
    <w:rsid w:val="009F147A"/>
    <w:rsid w:val="009F4403"/>
    <w:rsid w:val="009F4594"/>
    <w:rsid w:val="00A02650"/>
    <w:rsid w:val="00A04CCD"/>
    <w:rsid w:val="00A11DB9"/>
    <w:rsid w:val="00A14211"/>
    <w:rsid w:val="00A1495E"/>
    <w:rsid w:val="00A21DA5"/>
    <w:rsid w:val="00A22049"/>
    <w:rsid w:val="00A23E9F"/>
    <w:rsid w:val="00A33BFB"/>
    <w:rsid w:val="00A46EA5"/>
    <w:rsid w:val="00A47364"/>
    <w:rsid w:val="00A64AC2"/>
    <w:rsid w:val="00A7275C"/>
    <w:rsid w:val="00A90BCF"/>
    <w:rsid w:val="00A91A5D"/>
    <w:rsid w:val="00A920A7"/>
    <w:rsid w:val="00A94C0A"/>
    <w:rsid w:val="00A97CAB"/>
    <w:rsid w:val="00AA192C"/>
    <w:rsid w:val="00AA2DA2"/>
    <w:rsid w:val="00AA35D7"/>
    <w:rsid w:val="00AA4721"/>
    <w:rsid w:val="00AA76E7"/>
    <w:rsid w:val="00AC1B17"/>
    <w:rsid w:val="00AC6DEC"/>
    <w:rsid w:val="00AD541D"/>
    <w:rsid w:val="00AE7BBD"/>
    <w:rsid w:val="00AF304D"/>
    <w:rsid w:val="00AF62CC"/>
    <w:rsid w:val="00AF7A37"/>
    <w:rsid w:val="00B01727"/>
    <w:rsid w:val="00B11ED7"/>
    <w:rsid w:val="00B12D2C"/>
    <w:rsid w:val="00B319AC"/>
    <w:rsid w:val="00B3507D"/>
    <w:rsid w:val="00B371B9"/>
    <w:rsid w:val="00B401F4"/>
    <w:rsid w:val="00B43828"/>
    <w:rsid w:val="00B53ECC"/>
    <w:rsid w:val="00B63965"/>
    <w:rsid w:val="00B639C1"/>
    <w:rsid w:val="00B660C8"/>
    <w:rsid w:val="00B673D2"/>
    <w:rsid w:val="00B814F5"/>
    <w:rsid w:val="00B856C0"/>
    <w:rsid w:val="00B9582D"/>
    <w:rsid w:val="00BA008B"/>
    <w:rsid w:val="00BB505B"/>
    <w:rsid w:val="00BB5674"/>
    <w:rsid w:val="00BB5B52"/>
    <w:rsid w:val="00BB76F7"/>
    <w:rsid w:val="00BC32E6"/>
    <w:rsid w:val="00BC4836"/>
    <w:rsid w:val="00BD7D95"/>
    <w:rsid w:val="00BE0E57"/>
    <w:rsid w:val="00BE7866"/>
    <w:rsid w:val="00C00B68"/>
    <w:rsid w:val="00C054BD"/>
    <w:rsid w:val="00C10F1B"/>
    <w:rsid w:val="00C161D1"/>
    <w:rsid w:val="00C22AAC"/>
    <w:rsid w:val="00C244CC"/>
    <w:rsid w:val="00C24F3E"/>
    <w:rsid w:val="00C269D8"/>
    <w:rsid w:val="00C322E4"/>
    <w:rsid w:val="00C36A0E"/>
    <w:rsid w:val="00C41AD7"/>
    <w:rsid w:val="00C47D09"/>
    <w:rsid w:val="00C676A1"/>
    <w:rsid w:val="00C76078"/>
    <w:rsid w:val="00C90940"/>
    <w:rsid w:val="00C92CDF"/>
    <w:rsid w:val="00C958AB"/>
    <w:rsid w:val="00CA3B4C"/>
    <w:rsid w:val="00CA3D86"/>
    <w:rsid w:val="00CC0B2E"/>
    <w:rsid w:val="00CC3CBC"/>
    <w:rsid w:val="00CC7287"/>
    <w:rsid w:val="00CC75A6"/>
    <w:rsid w:val="00CD0710"/>
    <w:rsid w:val="00CD5611"/>
    <w:rsid w:val="00CE4B1D"/>
    <w:rsid w:val="00CF2A7C"/>
    <w:rsid w:val="00CF2EE1"/>
    <w:rsid w:val="00D13BEE"/>
    <w:rsid w:val="00D15044"/>
    <w:rsid w:val="00D2014D"/>
    <w:rsid w:val="00D32216"/>
    <w:rsid w:val="00D458D7"/>
    <w:rsid w:val="00D47614"/>
    <w:rsid w:val="00D619D0"/>
    <w:rsid w:val="00D67FDA"/>
    <w:rsid w:val="00D708BF"/>
    <w:rsid w:val="00D71178"/>
    <w:rsid w:val="00D832EC"/>
    <w:rsid w:val="00D83606"/>
    <w:rsid w:val="00D844F3"/>
    <w:rsid w:val="00D85D7A"/>
    <w:rsid w:val="00DA0E7B"/>
    <w:rsid w:val="00DA60D0"/>
    <w:rsid w:val="00DB216D"/>
    <w:rsid w:val="00DB30DF"/>
    <w:rsid w:val="00DD0796"/>
    <w:rsid w:val="00DD25CF"/>
    <w:rsid w:val="00DE2680"/>
    <w:rsid w:val="00DE35C2"/>
    <w:rsid w:val="00DE459F"/>
    <w:rsid w:val="00DF1817"/>
    <w:rsid w:val="00E04419"/>
    <w:rsid w:val="00E0623C"/>
    <w:rsid w:val="00E1011C"/>
    <w:rsid w:val="00E25195"/>
    <w:rsid w:val="00E47253"/>
    <w:rsid w:val="00E53C56"/>
    <w:rsid w:val="00E548DF"/>
    <w:rsid w:val="00E55548"/>
    <w:rsid w:val="00E6182F"/>
    <w:rsid w:val="00E67945"/>
    <w:rsid w:val="00E7569B"/>
    <w:rsid w:val="00E75DB2"/>
    <w:rsid w:val="00E830F0"/>
    <w:rsid w:val="00E87436"/>
    <w:rsid w:val="00E9338B"/>
    <w:rsid w:val="00EA28EC"/>
    <w:rsid w:val="00EB0944"/>
    <w:rsid w:val="00EB1975"/>
    <w:rsid w:val="00EB65BA"/>
    <w:rsid w:val="00EC0686"/>
    <w:rsid w:val="00EC22A4"/>
    <w:rsid w:val="00EC272F"/>
    <w:rsid w:val="00EC47C7"/>
    <w:rsid w:val="00EC650E"/>
    <w:rsid w:val="00EC7868"/>
    <w:rsid w:val="00ED36A2"/>
    <w:rsid w:val="00ED4983"/>
    <w:rsid w:val="00EE0A27"/>
    <w:rsid w:val="00EE31EC"/>
    <w:rsid w:val="00EE6ACE"/>
    <w:rsid w:val="00EF2D50"/>
    <w:rsid w:val="00F002A0"/>
    <w:rsid w:val="00F02A6C"/>
    <w:rsid w:val="00F15F66"/>
    <w:rsid w:val="00F326B4"/>
    <w:rsid w:val="00F36AE2"/>
    <w:rsid w:val="00F36CE0"/>
    <w:rsid w:val="00F37130"/>
    <w:rsid w:val="00F5562A"/>
    <w:rsid w:val="00F722F7"/>
    <w:rsid w:val="00F72A94"/>
    <w:rsid w:val="00F81438"/>
    <w:rsid w:val="00F938EA"/>
    <w:rsid w:val="00F94458"/>
    <w:rsid w:val="00FA52B2"/>
    <w:rsid w:val="00FA712E"/>
    <w:rsid w:val="00FB2EBF"/>
    <w:rsid w:val="00FB3D4F"/>
    <w:rsid w:val="00FB75DB"/>
    <w:rsid w:val="00FD487B"/>
    <w:rsid w:val="00FD7A29"/>
    <w:rsid w:val="00FE045B"/>
    <w:rsid w:val="00FE6723"/>
    <w:rsid w:val="00FF07D3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C60EE6C"/>
  <w15:docId w15:val="{90EBED9F-69DC-4F29-9751-B8BFCDAF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6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(CRo)"/>
    <w:qFormat/>
    <w:rsid w:val="003E6654"/>
    <w:rPr>
      <w:rFonts w:ascii="Arial" w:hAnsi="Arial"/>
      <w:szCs w:val="22"/>
      <w:lang w:eastAsia="en-US"/>
    </w:rPr>
  </w:style>
  <w:style w:type="paragraph" w:styleId="Nadpis1">
    <w:name w:val="heading 1"/>
    <w:aliases w:val="Podpis (CRo)"/>
    <w:basedOn w:val="Normln"/>
    <w:next w:val="Normln"/>
    <w:link w:val="Nadpis1Char"/>
    <w:uiPriority w:val="9"/>
    <w:locked/>
    <w:rsid w:val="00F326B4"/>
    <w:pPr>
      <w:spacing w:before="1560"/>
      <w:outlineLvl w:val="0"/>
    </w:pPr>
    <w:rPr>
      <w:rFonts w:cs="Arial"/>
      <w:b/>
      <w:color w:val="000000"/>
      <w:szCs w:val="20"/>
    </w:rPr>
  </w:style>
  <w:style w:type="paragraph" w:styleId="Nadpis2">
    <w:name w:val="heading 2"/>
    <w:aliases w:val="Hlava (CRo)"/>
    <w:basedOn w:val="Normln"/>
    <w:next w:val="Normln"/>
    <w:link w:val="Nadpis2Char"/>
    <w:uiPriority w:val="9"/>
    <w:unhideWhenUsed/>
    <w:locked/>
    <w:rsid w:val="00D15044"/>
    <w:pPr>
      <w:numPr>
        <w:numId w:val="1"/>
      </w:numPr>
      <w:spacing w:before="480" w:after="480" w:line="250" w:lineRule="exact"/>
      <w:ind w:left="0" w:firstLine="0"/>
      <w:jc w:val="center"/>
      <w:outlineLvl w:val="1"/>
    </w:pPr>
    <w:rPr>
      <w:rFonts w:cs="Arial"/>
      <w:b/>
      <w:caps/>
      <w:color w:val="000F37"/>
      <w:szCs w:val="20"/>
    </w:rPr>
  </w:style>
  <w:style w:type="paragraph" w:styleId="Nadpis3">
    <w:name w:val="heading 3"/>
    <w:aliases w:val="Název (CRo)"/>
    <w:basedOn w:val="Normln"/>
    <w:next w:val="Normln"/>
    <w:link w:val="Nadpis3Char"/>
    <w:uiPriority w:val="9"/>
    <w:unhideWhenUsed/>
    <w:locked/>
    <w:rsid w:val="00B401F4"/>
    <w:pPr>
      <w:spacing w:before="480" w:after="480" w:line="420" w:lineRule="exact"/>
      <w:jc w:val="center"/>
      <w:outlineLvl w:val="2"/>
    </w:pPr>
    <w:rPr>
      <w:rFonts w:cs="Arial"/>
      <w:b/>
      <w:color w:val="000F37"/>
      <w:sz w:val="36"/>
      <w:szCs w:val="36"/>
    </w:rPr>
  </w:style>
  <w:style w:type="paragraph" w:styleId="Nadpis4">
    <w:name w:val="heading 4"/>
    <w:aliases w:val="Příloha (CRo)"/>
    <w:basedOn w:val="Normln"/>
    <w:next w:val="Normln"/>
    <w:link w:val="Nadpis4Char"/>
    <w:uiPriority w:val="9"/>
    <w:locked/>
    <w:rsid w:val="00A97CAB"/>
    <w:pPr>
      <w:spacing w:before="750" w:line="250" w:lineRule="exact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locked/>
    <w:rsid w:val="00A97CA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dpis (CRo) Char"/>
    <w:link w:val="Nadpis1"/>
    <w:uiPriority w:val="9"/>
    <w:rsid w:val="00F326B4"/>
    <w:rPr>
      <w:rFonts w:ascii="Arial" w:hAnsi="Arial" w:cs="Arial"/>
      <w:b/>
      <w:color w:val="000000"/>
      <w:lang w:eastAsia="en-US"/>
    </w:rPr>
  </w:style>
  <w:style w:type="character" w:customStyle="1" w:styleId="Nadpis2Char">
    <w:name w:val="Nadpis 2 Char"/>
    <w:aliases w:val="Hlava (CRo) Char"/>
    <w:link w:val="Nadpis2"/>
    <w:uiPriority w:val="9"/>
    <w:rsid w:val="00D15044"/>
    <w:rPr>
      <w:rFonts w:ascii="Arial" w:hAnsi="Arial" w:cs="Arial"/>
      <w:b/>
      <w:caps/>
      <w:color w:val="000F37"/>
      <w:lang w:eastAsia="en-US"/>
    </w:rPr>
  </w:style>
  <w:style w:type="character" w:customStyle="1" w:styleId="Nadpis3Char">
    <w:name w:val="Nadpis 3 Char"/>
    <w:aliases w:val="Název (CRo) Char"/>
    <w:link w:val="Nadpis3"/>
    <w:uiPriority w:val="9"/>
    <w:rsid w:val="00B401F4"/>
    <w:rPr>
      <w:rFonts w:ascii="Arial" w:hAnsi="Arial" w:cs="Arial"/>
      <w:b/>
      <w:color w:val="000F37"/>
      <w:sz w:val="36"/>
      <w:szCs w:val="36"/>
      <w:lang w:eastAsia="en-US"/>
    </w:rPr>
  </w:style>
  <w:style w:type="table" w:customStyle="1" w:styleId="TableCzechRadio">
    <w:name w:val="Table (Czech Radio)"/>
    <w:basedOn w:val="Normlntabulka"/>
    <w:uiPriority w:val="99"/>
    <w:locked/>
    <w:rsid w:val="00A64AC2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styleId="Zhlav">
    <w:name w:val="header"/>
    <w:aliases w:val="Záhlaví (CRo)"/>
    <w:basedOn w:val="Normln"/>
    <w:link w:val="ZhlavChar"/>
    <w:unhideWhenUsed/>
    <w:locked/>
    <w:rsid w:val="00937344"/>
    <w:pPr>
      <w:tabs>
        <w:tab w:val="center" w:pos="4536"/>
        <w:tab w:val="right" w:pos="9072"/>
      </w:tabs>
      <w:jc w:val="right"/>
    </w:pPr>
    <w:rPr>
      <w:sz w:val="17"/>
    </w:rPr>
  </w:style>
  <w:style w:type="character" w:customStyle="1" w:styleId="ZhlavChar">
    <w:name w:val="Záhlaví Char"/>
    <w:aliases w:val="Záhlaví (CRo) Char"/>
    <w:link w:val="Zhlav"/>
    <w:uiPriority w:val="99"/>
    <w:rsid w:val="00937344"/>
    <w:rPr>
      <w:rFonts w:ascii="Arial" w:hAnsi="Arial"/>
      <w:sz w:val="17"/>
      <w:szCs w:val="22"/>
      <w:lang w:eastAsia="en-US"/>
    </w:rPr>
  </w:style>
  <w:style w:type="paragraph" w:styleId="Zpat">
    <w:name w:val="footer"/>
    <w:aliases w:val="Zápatí (CRo)"/>
    <w:basedOn w:val="Normln"/>
    <w:link w:val="ZpatChar"/>
    <w:uiPriority w:val="99"/>
    <w:unhideWhenUsed/>
    <w:locked/>
    <w:rsid w:val="00447572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Zápatí (CRo) Char"/>
    <w:basedOn w:val="Standardnpsmoodstavce"/>
    <w:link w:val="Zpat"/>
    <w:uiPriority w:val="99"/>
    <w:rsid w:val="00447572"/>
  </w:style>
  <w:style w:type="paragraph" w:customStyle="1" w:styleId="innostCRo">
    <w:name w:val="Účinnost (CRo)"/>
    <w:basedOn w:val="Normln"/>
    <w:qFormat/>
    <w:rsid w:val="00FF23FD"/>
    <w:pPr>
      <w:spacing w:after="480" w:line="250" w:lineRule="exact"/>
      <w:jc w:val="center"/>
    </w:pPr>
    <w:rPr>
      <w:rFonts w:cs="Arial"/>
      <w:szCs w:val="20"/>
    </w:rPr>
  </w:style>
  <w:style w:type="paragraph" w:customStyle="1" w:styleId="PsmenoCRo">
    <w:name w:val="Písmeno (CRo)"/>
    <w:basedOn w:val="Normln"/>
    <w:qFormat/>
    <w:rsid w:val="00D71178"/>
    <w:pPr>
      <w:numPr>
        <w:numId w:val="18"/>
      </w:numPr>
      <w:spacing w:after="250"/>
      <w:ind w:left="714" w:hanging="357"/>
    </w:pPr>
  </w:style>
  <w:style w:type="character" w:customStyle="1" w:styleId="Nadpis4Char">
    <w:name w:val="Nadpis 4 Char"/>
    <w:aliases w:val="Příloha (CRo) Char"/>
    <w:link w:val="Nadpis4"/>
    <w:uiPriority w:val="9"/>
    <w:rsid w:val="00EE0A27"/>
    <w:rPr>
      <w:rFonts w:ascii="Arial" w:hAnsi="Arial" w:cs="Arial"/>
      <w:b/>
      <w:lang w:eastAsia="en-US"/>
    </w:rPr>
  </w:style>
  <w:style w:type="paragraph" w:customStyle="1" w:styleId="stCRo">
    <w:name w:val="Část (CRo)"/>
    <w:basedOn w:val="Normln"/>
    <w:qFormat/>
    <w:rsid w:val="00D15044"/>
    <w:pPr>
      <w:spacing w:before="360" w:after="360" w:line="250" w:lineRule="exact"/>
      <w:contextualSpacing/>
      <w:jc w:val="center"/>
    </w:pPr>
    <w:rPr>
      <w:rFonts w:cs="Arial"/>
      <w:caps/>
      <w:color w:val="000F37"/>
      <w:szCs w:val="20"/>
    </w:rPr>
  </w:style>
  <w:style w:type="paragraph" w:customStyle="1" w:styleId="lnekCRo">
    <w:name w:val="Článek (CRo)"/>
    <w:basedOn w:val="Normln"/>
    <w:next w:val="Normln"/>
    <w:autoRedefine/>
    <w:qFormat/>
    <w:rsid w:val="00D15044"/>
    <w:pPr>
      <w:numPr>
        <w:numId w:val="2"/>
      </w:numPr>
      <w:spacing w:after="250" w:line="250" w:lineRule="exact"/>
      <w:jc w:val="center"/>
    </w:pPr>
    <w:rPr>
      <w:rFonts w:cs="Arial"/>
      <w:b/>
      <w:color w:val="000F37"/>
      <w:szCs w:val="20"/>
    </w:rPr>
  </w:style>
  <w:style w:type="paragraph" w:customStyle="1" w:styleId="NzevtabulkyCRo">
    <w:name w:val="Název tabulky (CRo)"/>
    <w:basedOn w:val="Normln"/>
    <w:qFormat/>
    <w:rsid w:val="00AF62CC"/>
    <w:pPr>
      <w:spacing w:after="250" w:line="250" w:lineRule="exact"/>
    </w:pPr>
    <w:rPr>
      <w:rFonts w:cs="Arial"/>
      <w:b/>
      <w:szCs w:val="20"/>
    </w:rPr>
  </w:style>
  <w:style w:type="character" w:customStyle="1" w:styleId="Nadpis5Char">
    <w:name w:val="Nadpis 5 Char"/>
    <w:link w:val="Nadpis5"/>
    <w:uiPriority w:val="9"/>
    <w:semiHidden/>
    <w:rsid w:val="003E6654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sloCRo">
    <w:name w:val="Číslo (CRo)"/>
    <w:basedOn w:val="Normln"/>
    <w:qFormat/>
    <w:rsid w:val="004E6F6B"/>
    <w:pPr>
      <w:numPr>
        <w:numId w:val="3"/>
      </w:numPr>
      <w:spacing w:after="250" w:line="250" w:lineRule="exact"/>
      <w:ind w:left="312" w:hanging="312"/>
    </w:pPr>
    <w:rPr>
      <w:rFonts w:cs="Arial"/>
      <w:szCs w:val="20"/>
    </w:rPr>
  </w:style>
  <w:style w:type="paragraph" w:styleId="Nzev">
    <w:name w:val="Title"/>
    <w:basedOn w:val="Normln"/>
    <w:link w:val="NzevChar"/>
    <w:qFormat/>
    <w:locked/>
    <w:rsid w:val="000779FE"/>
    <w:pPr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OdrkaCRo">
    <w:name w:val="Odrážka (CRo)"/>
    <w:basedOn w:val="PsmenoCRo"/>
    <w:qFormat/>
    <w:rsid w:val="00C958AB"/>
    <w:pPr>
      <w:numPr>
        <w:numId w:val="20"/>
      </w:numPr>
      <w:tabs>
        <w:tab w:val="left" w:pos="993"/>
      </w:tabs>
      <w:ind w:left="993" w:hanging="284"/>
    </w:pPr>
  </w:style>
  <w:style w:type="paragraph" w:styleId="Textbubliny">
    <w:name w:val="Balloon Text"/>
    <w:basedOn w:val="Normln"/>
    <w:link w:val="TextbublinyChar"/>
    <w:uiPriority w:val="27"/>
    <w:semiHidden/>
    <w:unhideWhenUsed/>
    <w:locked/>
    <w:rsid w:val="008B1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27"/>
    <w:semiHidden/>
    <w:rsid w:val="008B17D4"/>
    <w:rPr>
      <w:rFonts w:ascii="Tahoma" w:hAnsi="Tahoma" w:cs="Tahoma"/>
      <w:sz w:val="16"/>
      <w:szCs w:val="16"/>
      <w:lang w:eastAsia="en-US"/>
    </w:rPr>
  </w:style>
  <w:style w:type="paragraph" w:customStyle="1" w:styleId="TabulkaCRo">
    <w:name w:val="Tabulka (CRo)"/>
    <w:basedOn w:val="Normln"/>
    <w:qFormat/>
    <w:rsid w:val="00024ABC"/>
    <w:rPr>
      <w:sz w:val="16"/>
      <w:szCs w:val="16"/>
    </w:rPr>
  </w:style>
  <w:style w:type="paragraph" w:customStyle="1" w:styleId="PopisekobrzkuCRo">
    <w:name w:val="Popisek obrázku (CRo)"/>
    <w:basedOn w:val="Normln"/>
    <w:qFormat/>
    <w:rsid w:val="007B1B3C"/>
    <w:pPr>
      <w:spacing w:after="250" w:line="250" w:lineRule="exact"/>
    </w:pPr>
  </w:style>
  <w:style w:type="character" w:customStyle="1" w:styleId="NzevChar">
    <w:name w:val="Název Char"/>
    <w:link w:val="Nzev"/>
    <w:rsid w:val="000779FE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Bntext">
    <w:name w:val="*Běžný text"/>
    <w:basedOn w:val="Normln"/>
    <w:rsid w:val="000779FE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</w:rPr>
  </w:style>
  <w:style w:type="paragraph" w:styleId="Zkladntext2">
    <w:name w:val="Body Text 2"/>
    <w:basedOn w:val="Normln"/>
    <w:link w:val="Zkladntext2Char"/>
    <w:locked/>
    <w:rsid w:val="00381F22"/>
    <w:pPr>
      <w:jc w:val="center"/>
    </w:pPr>
    <w:rPr>
      <w:rFonts w:eastAsia="Times New Roman" w:cs="Arial"/>
      <w:b/>
      <w:szCs w:val="28"/>
    </w:rPr>
  </w:style>
  <w:style w:type="character" w:customStyle="1" w:styleId="Zkladntext2Char">
    <w:name w:val="Základní text 2 Char"/>
    <w:link w:val="Zkladntext2"/>
    <w:rsid w:val="00381F22"/>
    <w:rPr>
      <w:rFonts w:ascii="Arial" w:eastAsia="Times New Roman" w:hAnsi="Arial" w:cs="Arial"/>
      <w:b/>
      <w:szCs w:val="28"/>
      <w:lang w:eastAsia="en-US"/>
    </w:rPr>
  </w:style>
  <w:style w:type="paragraph" w:styleId="Zkladntext">
    <w:name w:val="Body Text"/>
    <w:basedOn w:val="Normln"/>
    <w:link w:val="ZkladntextChar"/>
    <w:locked/>
    <w:rsid w:val="00381F22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81F22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locked/>
    <w:rsid w:val="00381F22"/>
  </w:style>
  <w:style w:type="character" w:styleId="Hypertextovodkaz">
    <w:name w:val="Hyperlink"/>
    <w:locked/>
    <w:rsid w:val="00B12D2C"/>
    <w:rPr>
      <w:color w:val="0000FF"/>
      <w:u w:val="single"/>
    </w:rPr>
  </w:style>
  <w:style w:type="character" w:styleId="Odkaznakoment">
    <w:name w:val="annotation reference"/>
    <w:locked/>
    <w:rsid w:val="00B12D2C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B12D2C"/>
    <w:rPr>
      <w:rFonts w:ascii="Times New Roman" w:eastAsia="Times New Roman" w:hAnsi="Times New Roman"/>
      <w:szCs w:val="20"/>
      <w:lang w:eastAsia="cs-CZ"/>
    </w:rPr>
  </w:style>
  <w:style w:type="character" w:customStyle="1" w:styleId="TextkomenteChar">
    <w:name w:val="Text komentáře Char"/>
    <w:link w:val="Textkomente"/>
    <w:rsid w:val="00B12D2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87436"/>
    <w:rPr>
      <w:rFonts w:ascii="Arial" w:eastAsia="Calibri" w:hAnsi="Arial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87436"/>
    <w:rPr>
      <w:rFonts w:ascii="Arial" w:eastAsia="Times New Roman" w:hAnsi="Arial"/>
      <w:b/>
      <w:bCs/>
      <w:lang w:eastAsia="en-US"/>
    </w:rPr>
  </w:style>
  <w:style w:type="paragraph" w:styleId="Zkladntext3">
    <w:name w:val="Body Text 3"/>
    <w:basedOn w:val="Normln"/>
    <w:link w:val="Zkladntext3Char"/>
    <w:locked/>
    <w:rsid w:val="00BB5B52"/>
    <w:pPr>
      <w:spacing w:after="120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BB5B52"/>
    <w:rPr>
      <w:rFonts w:ascii="Times New Roman" w:eastAsia="Times New Roman" w:hAnsi="Times New Roman"/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qFormat/>
    <w:rsid w:val="00BB5B52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locked/>
    <w:rsid w:val="00277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gren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46EE-0B22-43B9-A52B-0BF0CDED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Greň Jan</cp:lastModifiedBy>
  <cp:revision>54</cp:revision>
  <cp:lastPrinted>2023-09-11T12:20:00Z</cp:lastPrinted>
  <dcterms:created xsi:type="dcterms:W3CDTF">2020-01-20T20:41:00Z</dcterms:created>
  <dcterms:modified xsi:type="dcterms:W3CDTF">2023-11-30T10:21:00Z</dcterms:modified>
</cp:coreProperties>
</file>