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4A27AAB" w:rsidR="00AB0F24" w:rsidRPr="00A9786B" w:rsidRDefault="00481694" w:rsidP="006C016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6C016E">
              <w:rPr>
                <w:b/>
                <w:bCs/>
                <w:sz w:val="22"/>
                <w:szCs w:val="22"/>
              </w:rPr>
              <w:t>Rámcová smlouva na zprostředkování zaměstnanců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76F37196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>
              <w:rPr>
                <w:noProof/>
                <w:sz w:val="22"/>
                <w:szCs w:val="22"/>
              </w:rPr>
              <w:t>20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4</w:t>
            </w:r>
            <w:bookmarkStart w:id="0" w:name="_GoBack"/>
            <w:bookmarkEnd w:id="0"/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3C18D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A8AB34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C18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C18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4B90FE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Vzor čestného prohlášení 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24</cp:revision>
  <cp:lastPrinted>2024-01-03T07:59:00Z</cp:lastPrinted>
  <dcterms:created xsi:type="dcterms:W3CDTF">2022-05-12T07:09:00Z</dcterms:created>
  <dcterms:modified xsi:type="dcterms:W3CDTF">2024-01-03T08:00:00Z</dcterms:modified>
</cp:coreProperties>
</file>