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1247" w14:textId="0A1DF641" w:rsidR="002474C4" w:rsidRPr="004711CF" w:rsidRDefault="002474C4" w:rsidP="00053432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u w:val="single"/>
        </w:rPr>
      </w:pPr>
    </w:p>
    <w:p w14:paraId="27D80B77" w14:textId="77777777" w:rsidR="002474C4" w:rsidRPr="004711CF" w:rsidRDefault="002474C4" w:rsidP="002474C4">
      <w:pPr>
        <w:spacing w:after="0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Smlouva: </w:t>
      </w:r>
      <w:r w:rsidRPr="001163CE">
        <w:rPr>
          <w:rFonts w:ascii="Arial Black" w:hAnsi="Arial Black" w:cs="Times New Roman"/>
        </w:rPr>
        <w:t>Dodávka měřících zařízení obsazenosti vozidel MHD</w:t>
      </w:r>
    </w:p>
    <w:p w14:paraId="263CAC6C" w14:textId="214DB541" w:rsidR="002474C4" w:rsidRPr="004711CF" w:rsidRDefault="002474C4" w:rsidP="002474C4">
      <w:pPr>
        <w:spacing w:after="0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Číslo smlouvy objednatele: DOD2023</w:t>
      </w:r>
      <w:r w:rsidR="00062DF3" w:rsidRPr="004711CF">
        <w:rPr>
          <w:rFonts w:ascii="Times New Roman" w:hAnsi="Times New Roman" w:cs="Times New Roman"/>
        </w:rPr>
        <w:t>0259</w:t>
      </w:r>
    </w:p>
    <w:p w14:paraId="00AF7D0F" w14:textId="77777777" w:rsidR="002474C4" w:rsidRPr="004711CF" w:rsidRDefault="002474C4" w:rsidP="002474C4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Číslo smlouvy dodavatele:</w:t>
      </w:r>
    </w:p>
    <w:p w14:paraId="7CD76633" w14:textId="77777777" w:rsidR="002474C4" w:rsidRPr="004711CF" w:rsidRDefault="002474C4" w:rsidP="002474C4">
      <w:pPr>
        <w:spacing w:line="276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14:paraId="2F2D387C" w14:textId="218523A7" w:rsidR="00037209" w:rsidRPr="004711CF" w:rsidRDefault="004A19EB" w:rsidP="002474C4">
      <w:pPr>
        <w:spacing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711CF">
        <w:rPr>
          <w:rFonts w:ascii="Times New Roman" w:hAnsi="Times New Roman" w:cs="Times New Roman"/>
          <w:b/>
          <w:i/>
          <w:u w:val="single"/>
        </w:rPr>
        <w:t xml:space="preserve">Další podmínky pro uzavření </w:t>
      </w:r>
      <w:r w:rsidR="0026387D" w:rsidRPr="004711CF">
        <w:rPr>
          <w:rFonts w:ascii="Times New Roman" w:hAnsi="Times New Roman" w:cs="Times New Roman"/>
          <w:b/>
          <w:i/>
          <w:u w:val="single"/>
        </w:rPr>
        <w:t>smlouvy – Zkoušk</w:t>
      </w:r>
      <w:r w:rsidR="0026387D">
        <w:rPr>
          <w:rFonts w:ascii="Times New Roman" w:hAnsi="Times New Roman" w:cs="Times New Roman"/>
          <w:b/>
          <w:i/>
          <w:u w:val="single"/>
        </w:rPr>
        <w:t>a</w:t>
      </w:r>
      <w:r w:rsidR="00037209" w:rsidRPr="004711CF">
        <w:rPr>
          <w:rFonts w:ascii="Times New Roman" w:hAnsi="Times New Roman" w:cs="Times New Roman"/>
          <w:b/>
          <w:i/>
          <w:u w:val="single"/>
        </w:rPr>
        <w:t xml:space="preserve"> k ověření přesnosti měření</w:t>
      </w:r>
      <w:r w:rsidR="000960CE" w:rsidRPr="004711CF">
        <w:rPr>
          <w:rFonts w:ascii="Times New Roman" w:hAnsi="Times New Roman" w:cs="Times New Roman"/>
          <w:b/>
          <w:i/>
          <w:u w:val="single"/>
        </w:rPr>
        <w:t xml:space="preserve"> před podpisem smlouvy</w:t>
      </w:r>
    </w:p>
    <w:p w14:paraId="01EB05B4" w14:textId="4FF82E1B" w:rsidR="0026387D" w:rsidRDefault="0026387D" w:rsidP="00FC515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Před uzavřením smlouvy s vybraným dodavatelem </w:t>
      </w:r>
      <w:r>
        <w:rPr>
          <w:rFonts w:ascii="Times New Roman" w:hAnsi="Times New Roman" w:cs="Times New Roman"/>
        </w:rPr>
        <w:t>z</w:t>
      </w:r>
      <w:r w:rsidR="003F1688" w:rsidRPr="004711CF">
        <w:rPr>
          <w:rFonts w:ascii="Times New Roman" w:hAnsi="Times New Roman" w:cs="Times New Roman"/>
        </w:rPr>
        <w:t>adavatel vyzve v souladu s </w:t>
      </w:r>
      <w:proofErr w:type="spellStart"/>
      <w:r w:rsidR="003F1688" w:rsidRPr="004711CF">
        <w:rPr>
          <w:rFonts w:ascii="Times New Roman" w:hAnsi="Times New Roman" w:cs="Times New Roman"/>
        </w:rPr>
        <w:t>ust</w:t>
      </w:r>
      <w:proofErr w:type="spellEnd"/>
      <w:r w:rsidR="003F1688" w:rsidRPr="004711CF">
        <w:rPr>
          <w:rFonts w:ascii="Times New Roman" w:hAnsi="Times New Roman" w:cs="Times New Roman"/>
        </w:rPr>
        <w:t>. § 122 odst. 3 ZZVZ vybraného dodavatele k</w:t>
      </w:r>
      <w:r w:rsidR="005379A5">
        <w:rPr>
          <w:rFonts w:ascii="Times New Roman" w:hAnsi="Times New Roman" w:cs="Times New Roman"/>
        </w:rPr>
        <w:t xml:space="preserve"> předložení vzorků nabízeného zařízení ve smyslu </w:t>
      </w:r>
      <w:proofErr w:type="spellStart"/>
      <w:r w:rsidR="005379A5">
        <w:rPr>
          <w:rFonts w:ascii="Times New Roman" w:hAnsi="Times New Roman" w:cs="Times New Roman"/>
        </w:rPr>
        <w:t>ust</w:t>
      </w:r>
      <w:proofErr w:type="spellEnd"/>
      <w:r w:rsidR="005379A5">
        <w:rPr>
          <w:rFonts w:ascii="Times New Roman" w:hAnsi="Times New Roman" w:cs="Times New Roman"/>
        </w:rPr>
        <w:t>. § 104 písm. a) ZZVZ</w:t>
      </w:r>
      <w:r>
        <w:rPr>
          <w:rFonts w:ascii="Times New Roman" w:hAnsi="Times New Roman" w:cs="Times New Roman"/>
        </w:rPr>
        <w:t>, a to</w:t>
      </w:r>
      <w:r w:rsidR="005379A5">
        <w:rPr>
          <w:rFonts w:ascii="Times New Roman" w:hAnsi="Times New Roman" w:cs="Times New Roman"/>
        </w:rPr>
        <w:t xml:space="preserve"> za účelem </w:t>
      </w:r>
      <w:r w:rsidR="003F1688" w:rsidRPr="004711CF">
        <w:rPr>
          <w:rFonts w:ascii="Times New Roman" w:hAnsi="Times New Roman" w:cs="Times New Roman"/>
        </w:rPr>
        <w:t>provedení zkoušky</w:t>
      </w:r>
      <w:r w:rsidR="005379A5">
        <w:rPr>
          <w:rFonts w:ascii="Times New Roman" w:hAnsi="Times New Roman" w:cs="Times New Roman"/>
        </w:rPr>
        <w:t xml:space="preserve"> těchto vzorků</w:t>
      </w:r>
      <w:r w:rsidR="00BF4BC2" w:rsidRPr="00BF4BC2">
        <w:rPr>
          <w:rFonts w:ascii="Times New Roman" w:hAnsi="Times New Roman" w:cs="Times New Roman"/>
        </w:rPr>
        <w:t xml:space="preserve"> </w:t>
      </w:r>
      <w:r w:rsidR="00BF4BC2">
        <w:rPr>
          <w:rFonts w:ascii="Times New Roman" w:hAnsi="Times New Roman" w:cs="Times New Roman"/>
        </w:rPr>
        <w:t xml:space="preserve">podle </w:t>
      </w:r>
      <w:proofErr w:type="spellStart"/>
      <w:r w:rsidR="00BF4BC2" w:rsidRPr="004711CF">
        <w:rPr>
          <w:rFonts w:ascii="Times New Roman" w:hAnsi="Times New Roman" w:cs="Times New Roman"/>
        </w:rPr>
        <w:t>ust</w:t>
      </w:r>
      <w:proofErr w:type="spellEnd"/>
      <w:r w:rsidR="00BF4BC2" w:rsidRPr="004711CF">
        <w:rPr>
          <w:rFonts w:ascii="Times New Roman" w:hAnsi="Times New Roman" w:cs="Times New Roman"/>
        </w:rPr>
        <w:t>. § 104 písm. b) ZZVZ</w:t>
      </w:r>
      <w:r w:rsidR="003F1688" w:rsidRPr="004711CF">
        <w:rPr>
          <w:rFonts w:ascii="Times New Roman" w:hAnsi="Times New Roman" w:cs="Times New Roman"/>
        </w:rPr>
        <w:t xml:space="preserve">. </w:t>
      </w:r>
    </w:p>
    <w:p w14:paraId="3AD6A1D1" w14:textId="13AD1089" w:rsidR="00D90626" w:rsidRDefault="00D90626" w:rsidP="00FC515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Zkouška vzorků bude provedena v součinnosti zadavatele a vybraného dodavatele,</w:t>
      </w:r>
      <w:r w:rsidRPr="00D90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to </w:t>
      </w:r>
      <w:r w:rsidRPr="004711CF">
        <w:rPr>
          <w:rFonts w:ascii="Times New Roman" w:hAnsi="Times New Roman" w:cs="Times New Roman"/>
        </w:rPr>
        <w:t>do 60 kalendářních dní od</w:t>
      </w:r>
      <w:r w:rsidR="00BF4BC2">
        <w:rPr>
          <w:rFonts w:ascii="Times New Roman" w:hAnsi="Times New Roman" w:cs="Times New Roman"/>
        </w:rPr>
        <w:t xml:space="preserve">e dne odeslání </w:t>
      </w:r>
      <w:r w:rsidRPr="004711CF">
        <w:rPr>
          <w:rFonts w:ascii="Times New Roman" w:hAnsi="Times New Roman" w:cs="Times New Roman"/>
        </w:rPr>
        <w:t>výzvy</w:t>
      </w:r>
      <w:r w:rsidR="00BF4BC2">
        <w:rPr>
          <w:rFonts w:ascii="Times New Roman" w:hAnsi="Times New Roman" w:cs="Times New Roman"/>
        </w:rPr>
        <w:t xml:space="preserve"> zadavatele.</w:t>
      </w:r>
      <w:r w:rsidRPr="004711CF">
        <w:rPr>
          <w:rFonts w:ascii="Times New Roman" w:hAnsi="Times New Roman" w:cs="Times New Roman"/>
        </w:rPr>
        <w:t xml:space="preserve"> </w:t>
      </w:r>
      <w:r w:rsidR="00BF4BC2" w:rsidRPr="00FC5158">
        <w:rPr>
          <w:rFonts w:ascii="Times New Roman" w:hAnsi="Times New Roman" w:cs="Times New Roman"/>
        </w:rPr>
        <w:t>K</w:t>
      </w:r>
      <w:r w:rsidRPr="00FC5158">
        <w:rPr>
          <w:rFonts w:ascii="Times New Roman" w:hAnsi="Times New Roman" w:cs="Times New Roman"/>
        </w:rPr>
        <w:t>onkrétní termín zkoušky stanoví zadavatel</w:t>
      </w:r>
      <w:r w:rsidR="00BF4BC2" w:rsidRPr="00FC5158">
        <w:rPr>
          <w:rFonts w:ascii="Times New Roman" w:hAnsi="Times New Roman" w:cs="Times New Roman"/>
        </w:rPr>
        <w:t xml:space="preserve">, přičemž připravenost k </w:t>
      </w:r>
      <w:r w:rsidRPr="00FC5158">
        <w:rPr>
          <w:rFonts w:ascii="Times New Roman" w:hAnsi="Times New Roman" w:cs="Times New Roman"/>
        </w:rPr>
        <w:t xml:space="preserve">provedení zkoušky oznámí </w:t>
      </w:r>
      <w:r w:rsidR="00BF4BC2" w:rsidRPr="00FC5158">
        <w:rPr>
          <w:rFonts w:ascii="Times New Roman" w:hAnsi="Times New Roman" w:cs="Times New Roman"/>
        </w:rPr>
        <w:t xml:space="preserve">vybraný </w:t>
      </w:r>
      <w:r w:rsidRPr="00FC5158">
        <w:rPr>
          <w:rFonts w:ascii="Times New Roman" w:hAnsi="Times New Roman" w:cs="Times New Roman"/>
        </w:rPr>
        <w:t xml:space="preserve">dodavatel </w:t>
      </w:r>
      <w:r w:rsidR="00BF4BC2" w:rsidRPr="00FC5158">
        <w:rPr>
          <w:rFonts w:ascii="Times New Roman" w:hAnsi="Times New Roman" w:cs="Times New Roman"/>
        </w:rPr>
        <w:t>zadavateli</w:t>
      </w:r>
      <w:r w:rsidRPr="00FC5158">
        <w:rPr>
          <w:rFonts w:ascii="Times New Roman" w:hAnsi="Times New Roman" w:cs="Times New Roman"/>
        </w:rPr>
        <w:t xml:space="preserve"> s předstihem </w:t>
      </w:r>
      <w:r w:rsidR="00BF4BC2" w:rsidRPr="00FC5158">
        <w:rPr>
          <w:rFonts w:ascii="Times New Roman" w:hAnsi="Times New Roman" w:cs="Times New Roman"/>
        </w:rPr>
        <w:t xml:space="preserve">min. </w:t>
      </w:r>
      <w:r w:rsidRPr="00FC5158">
        <w:rPr>
          <w:rFonts w:ascii="Times New Roman" w:hAnsi="Times New Roman" w:cs="Times New Roman"/>
        </w:rPr>
        <w:t>5 pracovních dnů.</w:t>
      </w:r>
    </w:p>
    <w:p w14:paraId="3CBE2615" w14:textId="385B5D05" w:rsidR="003F1688" w:rsidRPr="004711CF" w:rsidRDefault="003F1688" w:rsidP="00FC515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Zadavatel pro potřeby provedení zkoušky umožní </w:t>
      </w:r>
      <w:r w:rsidR="00BF4BC2">
        <w:rPr>
          <w:rFonts w:ascii="Times New Roman" w:hAnsi="Times New Roman" w:cs="Times New Roman"/>
        </w:rPr>
        <w:t xml:space="preserve">vybranému </w:t>
      </w:r>
      <w:r w:rsidRPr="004711CF">
        <w:rPr>
          <w:rFonts w:ascii="Times New Roman" w:hAnsi="Times New Roman" w:cs="Times New Roman"/>
        </w:rPr>
        <w:t>dodavateli namontovat</w:t>
      </w:r>
      <w:r w:rsidR="005379A5">
        <w:rPr>
          <w:rFonts w:ascii="Times New Roman" w:hAnsi="Times New Roman" w:cs="Times New Roman"/>
        </w:rPr>
        <w:t xml:space="preserve"> </w:t>
      </w:r>
      <w:r w:rsidR="00D90626">
        <w:rPr>
          <w:rFonts w:ascii="Times New Roman" w:hAnsi="Times New Roman" w:cs="Times New Roman"/>
        </w:rPr>
        <w:t xml:space="preserve">jím nabízené </w:t>
      </w:r>
      <w:r w:rsidR="005379A5" w:rsidRPr="004711CF">
        <w:rPr>
          <w:rFonts w:ascii="Times New Roman" w:hAnsi="Times New Roman" w:cs="Times New Roman"/>
        </w:rPr>
        <w:t>zařízení</w:t>
      </w:r>
      <w:r w:rsidR="00D90626">
        <w:rPr>
          <w:rFonts w:ascii="Times New Roman" w:hAnsi="Times New Roman" w:cs="Times New Roman"/>
        </w:rPr>
        <w:t xml:space="preserve"> </w:t>
      </w:r>
      <w:r w:rsidR="00D90626" w:rsidRPr="004711CF">
        <w:rPr>
          <w:rFonts w:ascii="Times New Roman" w:hAnsi="Times New Roman" w:cs="Times New Roman"/>
        </w:rPr>
        <w:t>do vybraných vozidel</w:t>
      </w:r>
      <w:r w:rsidRPr="004711CF">
        <w:rPr>
          <w:rFonts w:ascii="Times New Roman" w:hAnsi="Times New Roman" w:cs="Times New Roman"/>
        </w:rPr>
        <w:t xml:space="preserve"> </w:t>
      </w:r>
      <w:r w:rsidR="0069529E">
        <w:rPr>
          <w:rFonts w:ascii="Times New Roman" w:hAnsi="Times New Roman" w:cs="Times New Roman"/>
        </w:rPr>
        <w:t xml:space="preserve">zadavatele </w:t>
      </w:r>
      <w:r w:rsidRPr="004711CF">
        <w:rPr>
          <w:rFonts w:ascii="Times New Roman" w:hAnsi="Times New Roman" w:cs="Times New Roman"/>
        </w:rPr>
        <w:t>v provozovně (areálu) DPO</w:t>
      </w:r>
      <w:r w:rsidR="00BF4BC2">
        <w:rPr>
          <w:rFonts w:ascii="Times New Roman" w:hAnsi="Times New Roman" w:cs="Times New Roman"/>
        </w:rPr>
        <w:t>, instalované zařízení</w:t>
      </w:r>
      <w:r w:rsidR="00BF4BC2" w:rsidRPr="00BF4BC2">
        <w:rPr>
          <w:rFonts w:ascii="Times New Roman" w:hAnsi="Times New Roman" w:cs="Times New Roman"/>
        </w:rPr>
        <w:t xml:space="preserve"> </w:t>
      </w:r>
      <w:r w:rsidR="00BF4BC2" w:rsidRPr="004711CF">
        <w:rPr>
          <w:rFonts w:ascii="Times New Roman" w:hAnsi="Times New Roman" w:cs="Times New Roman"/>
        </w:rPr>
        <w:t>zprovoznit a otestovat</w:t>
      </w:r>
      <w:r w:rsidR="00BF4BC2">
        <w:rPr>
          <w:rFonts w:ascii="Times New Roman" w:hAnsi="Times New Roman" w:cs="Times New Roman"/>
        </w:rPr>
        <w:t xml:space="preserve"> funkčnost systému pro automatické počítání cestujících</w:t>
      </w:r>
      <w:r w:rsidRPr="004711CF">
        <w:rPr>
          <w:rFonts w:ascii="Times New Roman" w:hAnsi="Times New Roman" w:cs="Times New Roman"/>
        </w:rPr>
        <w:t xml:space="preserve">. </w:t>
      </w:r>
    </w:p>
    <w:p w14:paraId="556A8DB1" w14:textId="2DC00F06" w:rsidR="005379A5" w:rsidRPr="004711CF" w:rsidRDefault="005379A5" w:rsidP="00FC515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Požadovaná minimální přesnost </w:t>
      </w:r>
      <w:r>
        <w:rPr>
          <w:rFonts w:ascii="Times New Roman" w:hAnsi="Times New Roman" w:cs="Times New Roman"/>
        </w:rPr>
        <w:t>nabízeného</w:t>
      </w:r>
      <w:r w:rsidRPr="004711CF">
        <w:rPr>
          <w:rFonts w:ascii="Times New Roman" w:hAnsi="Times New Roman" w:cs="Times New Roman"/>
        </w:rPr>
        <w:t xml:space="preserve"> zařízení je stanovena </w:t>
      </w:r>
      <w:r w:rsidRPr="004711CF">
        <w:rPr>
          <w:rFonts w:ascii="Times New Roman" w:hAnsi="Times New Roman" w:cs="Times New Roman"/>
          <w:b/>
        </w:rPr>
        <w:t>minimálně na 97</w:t>
      </w:r>
      <w:r>
        <w:rPr>
          <w:rFonts w:ascii="Times New Roman" w:hAnsi="Times New Roman" w:cs="Times New Roman"/>
          <w:b/>
        </w:rPr>
        <w:t xml:space="preserve"> </w:t>
      </w:r>
      <w:r w:rsidRPr="004711CF">
        <w:rPr>
          <w:rFonts w:ascii="Times New Roman" w:hAnsi="Times New Roman" w:cs="Times New Roman"/>
          <w:b/>
        </w:rPr>
        <w:t>%</w:t>
      </w:r>
      <w:r w:rsidRPr="004711CF">
        <w:rPr>
          <w:rFonts w:ascii="Times New Roman" w:hAnsi="Times New Roman" w:cs="Times New Roman"/>
        </w:rPr>
        <w:t xml:space="preserve"> za jakýchkoliv světelných a povětrnostních podmínek.</w:t>
      </w:r>
    </w:p>
    <w:p w14:paraId="7A86751E" w14:textId="0429073B" w:rsidR="00432077" w:rsidRPr="004711CF" w:rsidRDefault="00053432" w:rsidP="00FC515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Zadavatel určil v</w:t>
      </w:r>
      <w:r w:rsidR="00E85885" w:rsidRPr="004711CF">
        <w:rPr>
          <w:rFonts w:ascii="Times New Roman" w:hAnsi="Times New Roman" w:cs="Times New Roman"/>
        </w:rPr>
        <w:t>e</w:t>
      </w:r>
      <w:r w:rsidRPr="004711CF">
        <w:rPr>
          <w:rFonts w:ascii="Times New Roman" w:hAnsi="Times New Roman" w:cs="Times New Roman"/>
        </w:rPr>
        <w:t xml:space="preserve"> svém</w:t>
      </w:r>
      <w:r w:rsidR="00E85885" w:rsidRPr="004711CF">
        <w:rPr>
          <w:rFonts w:ascii="Times New Roman" w:hAnsi="Times New Roman" w:cs="Times New Roman"/>
        </w:rPr>
        <w:t xml:space="preserve"> vozovém parku</w:t>
      </w:r>
      <w:r w:rsidRPr="004711CF">
        <w:rPr>
          <w:rFonts w:ascii="Times New Roman" w:hAnsi="Times New Roman" w:cs="Times New Roman"/>
        </w:rPr>
        <w:t xml:space="preserve"> pro potřeby provedení zkoušky vzorků</w:t>
      </w:r>
      <w:r w:rsidR="00E85885" w:rsidRPr="004711CF">
        <w:rPr>
          <w:rFonts w:ascii="Times New Roman" w:hAnsi="Times New Roman" w:cs="Times New Roman"/>
        </w:rPr>
        <w:t xml:space="preserve"> jedno vozidlo za k</w:t>
      </w:r>
      <w:r w:rsidR="00FC4321" w:rsidRPr="004711CF">
        <w:rPr>
          <w:rFonts w:ascii="Times New Roman" w:hAnsi="Times New Roman" w:cs="Times New Roman"/>
        </w:rPr>
        <w:t>a</w:t>
      </w:r>
      <w:r w:rsidR="00572979" w:rsidRPr="004711CF">
        <w:rPr>
          <w:rFonts w:ascii="Times New Roman" w:hAnsi="Times New Roman" w:cs="Times New Roman"/>
        </w:rPr>
        <w:t>ždou trakci</w:t>
      </w:r>
      <w:r w:rsidR="00432077" w:rsidRPr="004711CF">
        <w:rPr>
          <w:rFonts w:ascii="Times New Roman" w:hAnsi="Times New Roman" w:cs="Times New Roman"/>
        </w:rPr>
        <w:t xml:space="preserve">:  </w:t>
      </w:r>
    </w:p>
    <w:p w14:paraId="16697AA2" w14:textId="7FB4BF26" w:rsidR="00432077" w:rsidRPr="004711CF" w:rsidRDefault="00E85885" w:rsidP="005149E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711CF">
        <w:rPr>
          <w:rFonts w:ascii="Times New Roman" w:hAnsi="Times New Roman" w:cs="Times New Roman"/>
        </w:rPr>
        <w:t xml:space="preserve">tramvaj </w:t>
      </w:r>
      <w:r w:rsidR="00432077" w:rsidRPr="004711CF">
        <w:rPr>
          <w:rFonts w:ascii="Times New Roman" w:hAnsi="Times New Roman" w:cs="Times New Roman"/>
        </w:rPr>
        <w:t xml:space="preserve">- </w:t>
      </w:r>
      <w:proofErr w:type="spellStart"/>
      <w:r w:rsidRPr="004711CF">
        <w:rPr>
          <w:rFonts w:ascii="Times New Roman" w:hAnsi="Times New Roman" w:cs="Times New Roman"/>
        </w:rPr>
        <w:t>Vario</w:t>
      </w:r>
      <w:proofErr w:type="spellEnd"/>
      <w:proofErr w:type="gramEnd"/>
      <w:r w:rsidRPr="004711CF">
        <w:rPr>
          <w:rFonts w:ascii="Times New Roman" w:hAnsi="Times New Roman" w:cs="Times New Roman"/>
        </w:rPr>
        <w:t xml:space="preserve"> LF, </w:t>
      </w:r>
    </w:p>
    <w:p w14:paraId="75FC5C5A" w14:textId="6D7E877D" w:rsidR="00432077" w:rsidRPr="004711CF" w:rsidRDefault="00E85885" w:rsidP="005149E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autobus </w:t>
      </w:r>
      <w:proofErr w:type="spellStart"/>
      <w:r w:rsidRPr="004711CF">
        <w:rPr>
          <w:rFonts w:ascii="Times New Roman" w:hAnsi="Times New Roman" w:cs="Times New Roman"/>
        </w:rPr>
        <w:t>Solaris</w:t>
      </w:r>
      <w:proofErr w:type="spellEnd"/>
      <w:r w:rsidRPr="004711CF">
        <w:rPr>
          <w:rFonts w:ascii="Times New Roman" w:hAnsi="Times New Roman" w:cs="Times New Roman"/>
        </w:rPr>
        <w:t xml:space="preserve"> </w:t>
      </w:r>
      <w:proofErr w:type="spellStart"/>
      <w:r w:rsidRPr="004711CF">
        <w:rPr>
          <w:rFonts w:ascii="Times New Roman" w:hAnsi="Times New Roman" w:cs="Times New Roman"/>
        </w:rPr>
        <w:t>Urbino</w:t>
      </w:r>
      <w:proofErr w:type="spellEnd"/>
      <w:r w:rsidRPr="004711CF">
        <w:rPr>
          <w:rFonts w:ascii="Times New Roman" w:hAnsi="Times New Roman" w:cs="Times New Roman"/>
        </w:rPr>
        <w:t xml:space="preserve"> 12 CNG</w:t>
      </w:r>
      <w:r w:rsidR="00037209" w:rsidRPr="004711CF">
        <w:rPr>
          <w:rFonts w:ascii="Times New Roman" w:hAnsi="Times New Roman" w:cs="Times New Roman"/>
        </w:rPr>
        <w:t xml:space="preserve"> IV. generace</w:t>
      </w:r>
      <w:r w:rsidRPr="004711CF">
        <w:rPr>
          <w:rFonts w:ascii="Times New Roman" w:hAnsi="Times New Roman" w:cs="Times New Roman"/>
        </w:rPr>
        <w:t xml:space="preserve">, </w:t>
      </w:r>
    </w:p>
    <w:p w14:paraId="27C93178" w14:textId="457631F5" w:rsidR="00E85885" w:rsidRPr="004711CF" w:rsidRDefault="00E85885" w:rsidP="005149E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trolejbus Škoda 2</w:t>
      </w:r>
      <w:r w:rsidR="00460E04" w:rsidRPr="004711CF">
        <w:rPr>
          <w:rFonts w:ascii="Times New Roman" w:hAnsi="Times New Roman" w:cs="Times New Roman"/>
        </w:rPr>
        <w:t>7</w:t>
      </w:r>
      <w:r w:rsidRPr="004711CF">
        <w:rPr>
          <w:rFonts w:ascii="Times New Roman" w:hAnsi="Times New Roman" w:cs="Times New Roman"/>
        </w:rPr>
        <w:t xml:space="preserve"> TR </w:t>
      </w:r>
      <w:proofErr w:type="spellStart"/>
      <w:r w:rsidRPr="004711CF">
        <w:rPr>
          <w:rFonts w:ascii="Times New Roman" w:hAnsi="Times New Roman" w:cs="Times New Roman"/>
        </w:rPr>
        <w:t>Solaris</w:t>
      </w:r>
      <w:proofErr w:type="spellEnd"/>
      <w:r w:rsidRPr="004711CF">
        <w:rPr>
          <w:rFonts w:ascii="Times New Roman" w:hAnsi="Times New Roman" w:cs="Times New Roman"/>
        </w:rPr>
        <w:t>.</w:t>
      </w:r>
    </w:p>
    <w:p w14:paraId="367FED37" w14:textId="77777777" w:rsidR="0026387D" w:rsidRDefault="0026387D" w:rsidP="0026387D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C7B9AB6" w14:textId="3793A724" w:rsidR="00E85885" w:rsidRPr="004711CF" w:rsidRDefault="003A0849" w:rsidP="0021431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4711CF">
        <w:rPr>
          <w:rFonts w:ascii="Times New Roman" w:hAnsi="Times New Roman" w:cs="Times New Roman"/>
          <w:b/>
          <w:u w:val="single"/>
        </w:rPr>
        <w:t>Z</w:t>
      </w:r>
      <w:r w:rsidR="00E85885" w:rsidRPr="004711CF">
        <w:rPr>
          <w:rFonts w:ascii="Times New Roman" w:hAnsi="Times New Roman" w:cs="Times New Roman"/>
          <w:b/>
          <w:u w:val="single"/>
        </w:rPr>
        <w:t>kouška</w:t>
      </w:r>
      <w:r w:rsidR="00572979" w:rsidRPr="004711CF">
        <w:rPr>
          <w:rFonts w:ascii="Times New Roman" w:hAnsi="Times New Roman" w:cs="Times New Roman"/>
          <w:b/>
          <w:u w:val="single"/>
        </w:rPr>
        <w:t xml:space="preserve"> </w:t>
      </w:r>
    </w:p>
    <w:p w14:paraId="2FB54413" w14:textId="4CED353C" w:rsidR="00FC4321" w:rsidRPr="004711CF" w:rsidRDefault="003A0849" w:rsidP="00214314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Zkouška </w:t>
      </w:r>
      <w:r w:rsidR="00100F5F" w:rsidRPr="004711CF">
        <w:rPr>
          <w:rFonts w:ascii="Times New Roman" w:hAnsi="Times New Roman" w:cs="Times New Roman"/>
        </w:rPr>
        <w:t xml:space="preserve">proběhne </w:t>
      </w:r>
      <w:r w:rsidRPr="00787998">
        <w:rPr>
          <w:rFonts w:ascii="Times New Roman" w:hAnsi="Times New Roman" w:cs="Times New Roman"/>
        </w:rPr>
        <w:t>v areálu D</w:t>
      </w:r>
      <w:r w:rsidR="00100F5F" w:rsidRPr="00787998">
        <w:rPr>
          <w:rFonts w:ascii="Times New Roman" w:hAnsi="Times New Roman" w:cs="Times New Roman"/>
        </w:rPr>
        <w:t xml:space="preserve">opravního podniku Ostrava a.s. (dále také jen </w:t>
      </w:r>
      <w:r w:rsidR="00100F5F" w:rsidRPr="00787998">
        <w:rPr>
          <w:rFonts w:ascii="Times New Roman" w:hAnsi="Times New Roman" w:cs="Times New Roman"/>
          <w:b/>
          <w:i/>
        </w:rPr>
        <w:t>„DPO“</w:t>
      </w:r>
      <w:r w:rsidR="00100F5F" w:rsidRPr="00787998">
        <w:rPr>
          <w:rFonts w:ascii="Times New Roman" w:hAnsi="Times New Roman" w:cs="Times New Roman"/>
        </w:rPr>
        <w:t>)</w:t>
      </w:r>
      <w:r w:rsidRPr="00787998">
        <w:rPr>
          <w:rFonts w:ascii="Times New Roman" w:hAnsi="Times New Roman" w:cs="Times New Roman"/>
        </w:rPr>
        <w:t xml:space="preserve">. </w:t>
      </w:r>
      <w:r w:rsidR="00E85885" w:rsidRPr="00787998">
        <w:rPr>
          <w:rFonts w:ascii="Times New Roman" w:hAnsi="Times New Roman" w:cs="Times New Roman"/>
        </w:rPr>
        <w:t xml:space="preserve">Vozidlo </w:t>
      </w:r>
      <w:r w:rsidRPr="00787998">
        <w:rPr>
          <w:rFonts w:ascii="Times New Roman" w:hAnsi="Times New Roman" w:cs="Times New Roman"/>
        </w:rPr>
        <w:t xml:space="preserve">se bude pohybovat v areálu a obsluhovat </w:t>
      </w:r>
      <w:r w:rsidR="00FC4321" w:rsidRPr="00787998">
        <w:rPr>
          <w:rFonts w:ascii="Times New Roman" w:hAnsi="Times New Roman" w:cs="Times New Roman"/>
        </w:rPr>
        <w:t xml:space="preserve">fiktivní </w:t>
      </w:r>
      <w:r w:rsidRPr="00787998">
        <w:rPr>
          <w:rFonts w:ascii="Times New Roman" w:hAnsi="Times New Roman" w:cs="Times New Roman"/>
        </w:rPr>
        <w:t>zastávky, na kterých bude probíhat</w:t>
      </w:r>
      <w:r w:rsidR="00E85885" w:rsidRPr="00787998">
        <w:rPr>
          <w:rFonts w:ascii="Times New Roman" w:hAnsi="Times New Roman" w:cs="Times New Roman"/>
        </w:rPr>
        <w:t xml:space="preserve"> </w:t>
      </w:r>
      <w:r w:rsidRPr="00787998">
        <w:rPr>
          <w:rFonts w:ascii="Times New Roman" w:hAnsi="Times New Roman" w:cs="Times New Roman"/>
        </w:rPr>
        <w:t>nástup a výstup</w:t>
      </w:r>
      <w:r w:rsidR="00E85885" w:rsidRPr="00787998">
        <w:rPr>
          <w:rFonts w:ascii="Times New Roman" w:hAnsi="Times New Roman" w:cs="Times New Roman"/>
        </w:rPr>
        <w:t xml:space="preserve"> </w:t>
      </w:r>
      <w:r w:rsidR="00330673" w:rsidRPr="00787998">
        <w:rPr>
          <w:rFonts w:ascii="Times New Roman" w:hAnsi="Times New Roman" w:cs="Times New Roman"/>
        </w:rPr>
        <w:t xml:space="preserve">figurantů </w:t>
      </w:r>
      <w:r w:rsidR="00E85885" w:rsidRPr="00787998">
        <w:rPr>
          <w:rFonts w:ascii="Times New Roman" w:hAnsi="Times New Roman" w:cs="Times New Roman"/>
        </w:rPr>
        <w:t>za různých světelných podmínek</w:t>
      </w:r>
      <w:r w:rsidR="00330673" w:rsidRPr="00787998">
        <w:rPr>
          <w:rFonts w:ascii="Times New Roman" w:hAnsi="Times New Roman" w:cs="Times New Roman"/>
        </w:rPr>
        <w:t xml:space="preserve"> dle předem připraveného scénáře DPO. Scénář bude uvádět počty nastupujících a vystupujících figurantů pro každé dveře vozidla zvlášť.</w:t>
      </w:r>
      <w:r w:rsidRPr="00787998">
        <w:rPr>
          <w:rFonts w:ascii="Times New Roman" w:hAnsi="Times New Roman" w:cs="Times New Roman"/>
        </w:rPr>
        <w:t xml:space="preserve"> </w:t>
      </w:r>
      <w:r w:rsidR="00C03ACE" w:rsidRPr="00787998">
        <w:rPr>
          <w:rFonts w:ascii="Times New Roman" w:hAnsi="Times New Roman" w:cs="Times New Roman"/>
        </w:rPr>
        <w:t>Scénář</w:t>
      </w:r>
      <w:r w:rsidRPr="00787998">
        <w:rPr>
          <w:rFonts w:ascii="Times New Roman" w:hAnsi="Times New Roman" w:cs="Times New Roman"/>
        </w:rPr>
        <w:t xml:space="preserve"> </w:t>
      </w:r>
      <w:r w:rsidR="00FC4321" w:rsidRPr="00787998">
        <w:rPr>
          <w:rFonts w:ascii="Times New Roman" w:hAnsi="Times New Roman" w:cs="Times New Roman"/>
        </w:rPr>
        <w:t xml:space="preserve">s konkrétními počty nastupujících a vystupujících </w:t>
      </w:r>
      <w:r w:rsidRPr="00787998">
        <w:rPr>
          <w:rFonts w:ascii="Times New Roman" w:hAnsi="Times New Roman" w:cs="Times New Roman"/>
        </w:rPr>
        <w:t xml:space="preserve">nebude předem poskytnut dodavateli. Zastávek bude </w:t>
      </w:r>
      <w:r w:rsidR="00FC4321" w:rsidRPr="00787998">
        <w:rPr>
          <w:rFonts w:ascii="Times New Roman" w:hAnsi="Times New Roman" w:cs="Times New Roman"/>
        </w:rPr>
        <w:t xml:space="preserve">celkem </w:t>
      </w:r>
      <w:r w:rsidR="00B437DC" w:rsidRPr="00787998">
        <w:rPr>
          <w:rFonts w:ascii="Times New Roman" w:hAnsi="Times New Roman" w:cs="Times New Roman"/>
        </w:rPr>
        <w:t>24</w:t>
      </w:r>
      <w:r w:rsidRPr="00787998">
        <w:rPr>
          <w:rFonts w:ascii="Times New Roman" w:hAnsi="Times New Roman" w:cs="Times New Roman"/>
        </w:rPr>
        <w:t>.</w:t>
      </w:r>
      <w:r w:rsidR="00330673" w:rsidRPr="00787998">
        <w:rPr>
          <w:rFonts w:ascii="Times New Roman" w:hAnsi="Times New Roman" w:cs="Times New Roman"/>
        </w:rPr>
        <w:t xml:space="preserve"> Zkouška bude zaznamenávána na video záznam pro případné rozpory údajů mezi scénářem a daty z APC</w:t>
      </w:r>
      <w:r w:rsidR="00E85885" w:rsidRPr="00787998">
        <w:rPr>
          <w:rFonts w:ascii="Times New Roman" w:hAnsi="Times New Roman" w:cs="Times New Roman"/>
        </w:rPr>
        <w:t xml:space="preserve">. </w:t>
      </w:r>
      <w:r w:rsidR="00330673" w:rsidRPr="00787998">
        <w:rPr>
          <w:rFonts w:ascii="Times New Roman" w:hAnsi="Times New Roman" w:cs="Times New Roman"/>
        </w:rPr>
        <w:t xml:space="preserve">Pro výpočet přesnosti měření bude použit níže uvedený vzorec. </w:t>
      </w:r>
      <w:r w:rsidR="00E85885" w:rsidRPr="00787998">
        <w:rPr>
          <w:rFonts w:ascii="Times New Roman" w:hAnsi="Times New Roman" w:cs="Times New Roman"/>
        </w:rPr>
        <w:t xml:space="preserve">Ověřování bude probíhat za přítomnosti zaměstnanců dodavatele, </w:t>
      </w:r>
      <w:r w:rsidR="00495200" w:rsidRPr="00787998">
        <w:rPr>
          <w:rFonts w:ascii="Times New Roman" w:hAnsi="Times New Roman" w:cs="Times New Roman"/>
        </w:rPr>
        <w:t xml:space="preserve">zadavatele </w:t>
      </w:r>
      <w:r w:rsidR="00E85885" w:rsidRPr="00787998">
        <w:rPr>
          <w:rFonts w:ascii="Times New Roman" w:hAnsi="Times New Roman" w:cs="Times New Roman"/>
        </w:rPr>
        <w:t xml:space="preserve">a </w:t>
      </w:r>
      <w:r w:rsidR="00495200" w:rsidRPr="00787998">
        <w:rPr>
          <w:rFonts w:ascii="Times New Roman" w:hAnsi="Times New Roman" w:cs="Times New Roman"/>
        </w:rPr>
        <w:t>zástupce zadavatele</w:t>
      </w:r>
      <w:r w:rsidR="00E85885" w:rsidRPr="00787998">
        <w:rPr>
          <w:rFonts w:ascii="Times New Roman" w:hAnsi="Times New Roman" w:cs="Times New Roman"/>
        </w:rPr>
        <w:t xml:space="preserve">. </w:t>
      </w:r>
      <w:r w:rsidR="00FC4321" w:rsidRPr="00787998">
        <w:rPr>
          <w:rFonts w:ascii="Times New Roman" w:hAnsi="Times New Roman" w:cs="Times New Roman"/>
        </w:rPr>
        <w:t>Po provedení</w:t>
      </w:r>
      <w:r w:rsidR="00FC4321" w:rsidRPr="004711CF">
        <w:rPr>
          <w:rFonts w:ascii="Times New Roman" w:hAnsi="Times New Roman" w:cs="Times New Roman"/>
        </w:rPr>
        <w:t xml:space="preserve"> zkoušky následně proběhne porovnání scénáře s údaji v systému měření obsazenosti, které poskytne dodavatel. </w:t>
      </w:r>
    </w:p>
    <w:p w14:paraId="39E853B3" w14:textId="25A1E989" w:rsidR="002B60C8" w:rsidRPr="004711CF" w:rsidRDefault="002B60C8" w:rsidP="002B60C8">
      <w:pPr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Vzorec pro výpočet</w:t>
      </w:r>
      <w:r w:rsidRPr="004711CF">
        <w:rPr>
          <w:rFonts w:ascii="Times New Roman" w:hAnsi="Times New Roman" w:cs="Times New Roman"/>
          <w:vanish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</m:oMath>
      <m:oMathPara>
        <m:oMath>
          <m:r>
            <w:rPr>
              <w:rFonts w:ascii="Cambria Math" w:hAnsi="Cambria Math" w:cs="Times New Roman"/>
            </w:rPr>
            <m:t>E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=100-(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INapc-INm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OUTapc-OUTm</m:t>
                      </m:r>
                    </m:e>
                  </m:d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INm+OUTm</m:t>
              </m:r>
            </m:den>
          </m:f>
          <m:r>
            <w:rPr>
              <w:rFonts w:ascii="Cambria Math" w:hAnsi="Cambria Math" w:cs="Times New Roman"/>
            </w:rPr>
            <m:t>*100)</m:t>
          </m:r>
        </m:oMath>
      </m:oMathPara>
    </w:p>
    <w:p w14:paraId="5EF1C3B4" w14:textId="5D82C57E" w:rsidR="00A0767C" w:rsidRDefault="002B60C8" w:rsidP="00214314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lastRenderedPageBreak/>
        <w:t xml:space="preserve">Maximální přípustná chyba počítání cestujících </w:t>
      </w:r>
      <w:r w:rsidRPr="004711CF">
        <w:rPr>
          <w:rFonts w:ascii="Times New Roman" w:hAnsi="Times New Roman" w:cs="Times New Roman"/>
          <w:i/>
        </w:rPr>
        <w:t>E</w:t>
      </w:r>
      <w:r w:rsidRPr="004711CF">
        <w:rPr>
          <w:rFonts w:ascii="Times New Roman" w:hAnsi="Times New Roman" w:cs="Times New Roman"/>
        </w:rPr>
        <w:t xml:space="preserve"> nesmí být větší než 3</w:t>
      </w:r>
      <w:r w:rsidR="00B118CF">
        <w:rPr>
          <w:rFonts w:ascii="Times New Roman" w:hAnsi="Times New Roman" w:cs="Times New Roman"/>
        </w:rPr>
        <w:t> </w:t>
      </w:r>
      <w:r w:rsidRPr="004711CF">
        <w:rPr>
          <w:rFonts w:ascii="Times New Roman" w:hAnsi="Times New Roman" w:cs="Times New Roman"/>
        </w:rPr>
        <w:t xml:space="preserve">% (přesnost systému je stanovena na úrovni </w:t>
      </w:r>
      <w:r w:rsidR="006D63E6">
        <w:rPr>
          <w:rFonts w:ascii="Times New Roman" w:hAnsi="Times New Roman" w:cs="Times New Roman"/>
        </w:rPr>
        <w:t xml:space="preserve">min. </w:t>
      </w:r>
      <w:r w:rsidRPr="004711CF">
        <w:rPr>
          <w:rFonts w:ascii="Times New Roman" w:hAnsi="Times New Roman" w:cs="Times New Roman"/>
        </w:rPr>
        <w:t>97</w:t>
      </w:r>
      <w:r w:rsidR="00B118CF">
        <w:rPr>
          <w:rFonts w:ascii="Times New Roman" w:hAnsi="Times New Roman" w:cs="Times New Roman"/>
        </w:rPr>
        <w:t> </w:t>
      </w:r>
      <w:r w:rsidRPr="004711CF">
        <w:rPr>
          <w:rFonts w:ascii="Times New Roman" w:hAnsi="Times New Roman" w:cs="Times New Roman"/>
        </w:rPr>
        <w:t>%). Bude počítána z neupravených dat získaných při statické a dynamické zkoušce.</w:t>
      </w:r>
    </w:p>
    <w:p w14:paraId="7111F865" w14:textId="3F3F1496" w:rsidR="002B60C8" w:rsidRPr="004711CF" w:rsidRDefault="002B60C8" w:rsidP="00214314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Způsob výpočtu viz. </w:t>
      </w:r>
      <w:r w:rsidR="00E34BED" w:rsidRPr="00C80654">
        <w:rPr>
          <w:rFonts w:ascii="Times New Roman" w:hAnsi="Times New Roman" w:cs="Times New Roman"/>
        </w:rPr>
        <w:t xml:space="preserve">příloha č. </w:t>
      </w:r>
      <w:r w:rsidR="000229AA" w:rsidRPr="00C80654">
        <w:rPr>
          <w:rFonts w:ascii="Times New Roman" w:hAnsi="Times New Roman" w:cs="Times New Roman"/>
        </w:rPr>
        <w:t>11</w:t>
      </w:r>
      <w:r w:rsidRPr="00C80654">
        <w:rPr>
          <w:rFonts w:ascii="Times New Roman" w:hAnsi="Times New Roman" w:cs="Times New Roman"/>
        </w:rPr>
        <w:t xml:space="preserve"> ZD Vzor</w:t>
      </w:r>
      <w:r w:rsidR="00406340" w:rsidRPr="00C80654">
        <w:rPr>
          <w:rFonts w:ascii="Times New Roman" w:hAnsi="Times New Roman" w:cs="Times New Roman"/>
        </w:rPr>
        <w:t xml:space="preserve"> protokolu o zkoušce </w:t>
      </w:r>
      <w:r w:rsidRPr="00C80654">
        <w:rPr>
          <w:rFonts w:ascii="Times New Roman" w:hAnsi="Times New Roman" w:cs="Times New Roman"/>
        </w:rPr>
        <w:t xml:space="preserve">spolehlivosti </w:t>
      </w:r>
      <w:r w:rsidR="00406340" w:rsidRPr="00C80654">
        <w:rPr>
          <w:rFonts w:ascii="Times New Roman" w:hAnsi="Times New Roman" w:cs="Times New Roman"/>
        </w:rPr>
        <w:t xml:space="preserve">Systému </w:t>
      </w:r>
      <w:r w:rsidRPr="00C80654">
        <w:rPr>
          <w:rFonts w:ascii="Times New Roman" w:hAnsi="Times New Roman" w:cs="Times New Roman"/>
        </w:rPr>
        <w:t>APC</w:t>
      </w:r>
    </w:p>
    <w:p w14:paraId="59732E88" w14:textId="77777777" w:rsidR="002B60C8" w:rsidRPr="004711CF" w:rsidRDefault="002B60C8" w:rsidP="002B60C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kde:</w:t>
      </w:r>
    </w:p>
    <w:p w14:paraId="32CCEA5A" w14:textId="77777777" w:rsidR="002B60C8" w:rsidRPr="004711CF" w:rsidRDefault="002B60C8" w:rsidP="002B60C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IN = počet cestujících, kteří nastoupili, zaznamenaný systémem APC (</w:t>
      </w:r>
      <w:proofErr w:type="spellStart"/>
      <w:r w:rsidRPr="004711CF">
        <w:rPr>
          <w:rFonts w:ascii="Times New Roman" w:hAnsi="Times New Roman" w:cs="Times New Roman"/>
        </w:rPr>
        <w:t>IN</w:t>
      </w:r>
      <w:r w:rsidRPr="004711CF">
        <w:rPr>
          <w:rFonts w:ascii="Times New Roman" w:hAnsi="Times New Roman" w:cs="Times New Roman"/>
          <w:vertAlign w:val="subscript"/>
        </w:rPr>
        <w:t>apc</w:t>
      </w:r>
      <w:proofErr w:type="spellEnd"/>
      <w:r w:rsidRPr="004711CF">
        <w:rPr>
          <w:rFonts w:ascii="Times New Roman" w:hAnsi="Times New Roman" w:cs="Times New Roman"/>
        </w:rPr>
        <w:t>), ručně (</w:t>
      </w:r>
      <w:proofErr w:type="spellStart"/>
      <w:r w:rsidRPr="004711CF">
        <w:rPr>
          <w:rFonts w:ascii="Times New Roman" w:hAnsi="Times New Roman" w:cs="Times New Roman"/>
        </w:rPr>
        <w:t>IN</w:t>
      </w:r>
      <w:r w:rsidRPr="004711CF">
        <w:rPr>
          <w:rFonts w:ascii="Times New Roman" w:hAnsi="Times New Roman" w:cs="Times New Roman"/>
          <w:vertAlign w:val="subscript"/>
        </w:rPr>
        <w:t>m</w:t>
      </w:r>
      <w:proofErr w:type="spellEnd"/>
      <w:r w:rsidRPr="004711CF">
        <w:rPr>
          <w:rFonts w:ascii="Times New Roman" w:hAnsi="Times New Roman" w:cs="Times New Roman"/>
        </w:rPr>
        <w:t>)</w:t>
      </w:r>
    </w:p>
    <w:p w14:paraId="7A475B74" w14:textId="77777777" w:rsidR="002B60C8" w:rsidRPr="004711CF" w:rsidRDefault="002B60C8" w:rsidP="002B60C8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OUT = počet vystoupivších cestujících zaznamenaný systémem APC (</w:t>
      </w:r>
      <w:proofErr w:type="spellStart"/>
      <w:r w:rsidRPr="004711CF">
        <w:rPr>
          <w:rFonts w:ascii="Times New Roman" w:hAnsi="Times New Roman" w:cs="Times New Roman"/>
        </w:rPr>
        <w:t>OUT</w:t>
      </w:r>
      <w:r w:rsidRPr="004711CF">
        <w:rPr>
          <w:rFonts w:ascii="Times New Roman" w:hAnsi="Times New Roman" w:cs="Times New Roman"/>
          <w:vertAlign w:val="subscript"/>
        </w:rPr>
        <w:t>apc</w:t>
      </w:r>
      <w:proofErr w:type="spellEnd"/>
      <w:r w:rsidRPr="004711CF">
        <w:rPr>
          <w:rFonts w:ascii="Times New Roman" w:hAnsi="Times New Roman" w:cs="Times New Roman"/>
        </w:rPr>
        <w:t>), ručně (</w:t>
      </w:r>
      <w:proofErr w:type="spellStart"/>
      <w:r w:rsidRPr="004711CF">
        <w:rPr>
          <w:rFonts w:ascii="Times New Roman" w:hAnsi="Times New Roman" w:cs="Times New Roman"/>
        </w:rPr>
        <w:t>OUT</w:t>
      </w:r>
      <w:r w:rsidRPr="004711CF">
        <w:rPr>
          <w:rFonts w:ascii="Times New Roman" w:hAnsi="Times New Roman" w:cs="Times New Roman"/>
          <w:vertAlign w:val="subscript"/>
        </w:rPr>
        <w:t>m</w:t>
      </w:r>
      <w:proofErr w:type="spellEnd"/>
      <w:r w:rsidRPr="004711CF">
        <w:rPr>
          <w:rFonts w:ascii="Times New Roman" w:hAnsi="Times New Roman" w:cs="Times New Roman"/>
        </w:rPr>
        <w:t>)</w:t>
      </w:r>
    </w:p>
    <w:p w14:paraId="1E8C6C66" w14:textId="77777777" w:rsidR="002B60C8" w:rsidRPr="004711CF" w:rsidRDefault="002B60C8" w:rsidP="002B60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|vzorec| = absolutní hodnota výsledku vzorce </w:t>
      </w:r>
    </w:p>
    <w:p w14:paraId="408C2D57" w14:textId="2926D1B9" w:rsidR="002B60C8" w:rsidRPr="004711CF" w:rsidRDefault="002B60C8" w:rsidP="002B60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 </w:t>
      </w:r>
    </w:p>
    <w:p w14:paraId="424DB90B" w14:textId="77777777" w:rsidR="00B118CF" w:rsidRPr="004711CF" w:rsidRDefault="00B118CF" w:rsidP="001C2E6E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Všechny činnosti vztahující se k provedení zkoušek vzorků provádí dodavatel na své vlastní náklady.</w:t>
      </w:r>
    </w:p>
    <w:p w14:paraId="3AC0AE8B" w14:textId="7C7DDAD7" w:rsidR="00B118CF" w:rsidRPr="004711CF" w:rsidRDefault="00B118CF" w:rsidP="001C2E6E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V případě, že v průběhu zkoušky dojde k</w:t>
      </w:r>
      <w:r w:rsidR="00186DF1">
        <w:rPr>
          <w:rFonts w:ascii="Times New Roman" w:hAnsi="Times New Roman" w:cs="Times New Roman"/>
        </w:rPr>
        <w:t> </w:t>
      </w:r>
      <w:r w:rsidRPr="004711CF">
        <w:rPr>
          <w:rFonts w:ascii="Times New Roman" w:hAnsi="Times New Roman" w:cs="Times New Roman"/>
        </w:rPr>
        <w:t>závadě</w:t>
      </w:r>
      <w:r w:rsidR="00186DF1">
        <w:rPr>
          <w:rFonts w:ascii="Times New Roman" w:hAnsi="Times New Roman" w:cs="Times New Roman"/>
        </w:rPr>
        <w:t xml:space="preserve"> </w:t>
      </w:r>
      <w:r w:rsidR="00186DF1" w:rsidRPr="004711CF">
        <w:rPr>
          <w:rFonts w:ascii="Times New Roman" w:hAnsi="Times New Roman" w:cs="Times New Roman"/>
        </w:rPr>
        <w:t>(výpadek napájení, porucha dveří, dopravní nehoda apod.)</w:t>
      </w:r>
      <w:r w:rsidRPr="004711CF">
        <w:rPr>
          <w:rFonts w:ascii="Times New Roman" w:hAnsi="Times New Roman" w:cs="Times New Roman"/>
        </w:rPr>
        <w:t xml:space="preserve">, popř. </w:t>
      </w:r>
      <w:r w:rsidR="00186DF1">
        <w:rPr>
          <w:rFonts w:ascii="Times New Roman" w:hAnsi="Times New Roman" w:cs="Times New Roman"/>
        </w:rPr>
        <w:t xml:space="preserve">k </w:t>
      </w:r>
      <w:r w:rsidRPr="004711CF">
        <w:rPr>
          <w:rFonts w:ascii="Times New Roman" w:hAnsi="Times New Roman" w:cs="Times New Roman"/>
        </w:rPr>
        <w:t>neposkytnutí součinnosti na straně zadavatele, zadavatel zajistí opakování zkoušky</w:t>
      </w:r>
      <w:r w:rsidR="00EB4FEA">
        <w:rPr>
          <w:rFonts w:ascii="Times New Roman" w:hAnsi="Times New Roman" w:cs="Times New Roman"/>
        </w:rPr>
        <w:t>.</w:t>
      </w:r>
      <w:r w:rsidRPr="004711CF">
        <w:rPr>
          <w:rFonts w:ascii="Times New Roman" w:hAnsi="Times New Roman" w:cs="Times New Roman"/>
        </w:rPr>
        <w:t xml:space="preserve"> V případě projevení závady v průběhu započaté zkoušky na straně dodavatele zadavatel umožní</w:t>
      </w:r>
      <w:r w:rsidRPr="004711CF" w:rsidDel="00957450">
        <w:rPr>
          <w:rFonts w:ascii="Times New Roman" w:hAnsi="Times New Roman" w:cs="Times New Roman"/>
        </w:rPr>
        <w:t xml:space="preserve"> </w:t>
      </w:r>
      <w:r w:rsidRPr="004711CF">
        <w:rPr>
          <w:rFonts w:ascii="Times New Roman" w:hAnsi="Times New Roman" w:cs="Times New Roman"/>
        </w:rPr>
        <w:t xml:space="preserve">zkoušku jednou opakovat na náklady dodavatele po dohodě se zadavatelem </w:t>
      </w:r>
      <w:r w:rsidRPr="001C2E6E">
        <w:rPr>
          <w:rFonts w:ascii="Times New Roman" w:hAnsi="Times New Roman" w:cs="Times New Roman"/>
        </w:rPr>
        <w:t>nejpozději do 5 pracovních dnů</w:t>
      </w:r>
      <w:r w:rsidRPr="004711CF">
        <w:rPr>
          <w:rFonts w:ascii="Times New Roman" w:hAnsi="Times New Roman" w:cs="Times New Roman"/>
        </w:rPr>
        <w:t xml:space="preserve">. </w:t>
      </w:r>
    </w:p>
    <w:p w14:paraId="28C640EC" w14:textId="6FF4DDFB" w:rsidR="00917888" w:rsidRPr="001C2E6E" w:rsidRDefault="00917888" w:rsidP="001C2E6E">
      <w:pPr>
        <w:spacing w:before="36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C2E6E">
        <w:rPr>
          <w:rFonts w:ascii="Times New Roman" w:hAnsi="Times New Roman" w:cs="Times New Roman"/>
          <w:b/>
          <w:bCs/>
          <w:u w:val="single"/>
        </w:rPr>
        <w:t>Závěr</w:t>
      </w:r>
    </w:p>
    <w:p w14:paraId="4157DB00" w14:textId="19A5F8C1" w:rsidR="00917888" w:rsidRPr="004711CF" w:rsidRDefault="00917888" w:rsidP="001C2E6E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>V případě, že zkoušk</w:t>
      </w:r>
      <w:r w:rsidR="0003569D" w:rsidRPr="004711CF">
        <w:rPr>
          <w:rFonts w:ascii="Times New Roman" w:hAnsi="Times New Roman" w:cs="Times New Roman"/>
        </w:rPr>
        <w:t>a</w:t>
      </w:r>
      <w:r w:rsidRPr="004711CF">
        <w:rPr>
          <w:rFonts w:ascii="Times New Roman" w:hAnsi="Times New Roman" w:cs="Times New Roman"/>
        </w:rPr>
        <w:t xml:space="preserve"> na všech třech vybraných vozidlech dosáhn</w:t>
      </w:r>
      <w:r w:rsidR="00670B95" w:rsidRPr="004711CF">
        <w:rPr>
          <w:rFonts w:ascii="Times New Roman" w:hAnsi="Times New Roman" w:cs="Times New Roman"/>
        </w:rPr>
        <w:t>e</w:t>
      </w:r>
      <w:r w:rsidRPr="004711CF">
        <w:rPr>
          <w:rFonts w:ascii="Times New Roman" w:hAnsi="Times New Roman" w:cs="Times New Roman"/>
        </w:rPr>
        <w:t xml:space="preserve"> přesnosti měření zařízení alespoň 97</w:t>
      </w:r>
      <w:r w:rsidR="00FB2E82">
        <w:rPr>
          <w:rFonts w:ascii="Times New Roman" w:hAnsi="Times New Roman" w:cs="Times New Roman"/>
        </w:rPr>
        <w:t> </w:t>
      </w:r>
      <w:r w:rsidRPr="004711CF">
        <w:rPr>
          <w:rFonts w:ascii="Times New Roman" w:hAnsi="Times New Roman" w:cs="Times New Roman"/>
        </w:rPr>
        <w:t xml:space="preserve">%, </w:t>
      </w:r>
      <w:r w:rsidR="00EB4FEA">
        <w:rPr>
          <w:rFonts w:ascii="Times New Roman" w:hAnsi="Times New Roman" w:cs="Times New Roman"/>
        </w:rPr>
        <w:t xml:space="preserve">tj. </w:t>
      </w:r>
      <w:r w:rsidR="00EB4FEA" w:rsidRPr="001C2E6E">
        <w:rPr>
          <w:rFonts w:ascii="Times New Roman" w:hAnsi="Times New Roman" w:cs="Times New Roman"/>
          <w:b/>
          <w:bCs/>
        </w:rPr>
        <w:t>výsledek zkoušky vzorků bude úspěšný</w:t>
      </w:r>
      <w:r w:rsidR="00EB4FEA">
        <w:rPr>
          <w:rFonts w:ascii="Times New Roman" w:hAnsi="Times New Roman" w:cs="Times New Roman"/>
        </w:rPr>
        <w:t xml:space="preserve">, </w:t>
      </w:r>
      <w:r w:rsidRPr="004711CF">
        <w:rPr>
          <w:rFonts w:ascii="Times New Roman" w:hAnsi="Times New Roman" w:cs="Times New Roman"/>
        </w:rPr>
        <w:t>bude přistoupeno k podpisu smlouvy.</w:t>
      </w:r>
    </w:p>
    <w:p w14:paraId="29476FCF" w14:textId="148C8E17" w:rsidR="00B118CF" w:rsidRDefault="00917888" w:rsidP="001C2E6E">
      <w:pPr>
        <w:spacing w:line="276" w:lineRule="auto"/>
        <w:jc w:val="both"/>
        <w:rPr>
          <w:rFonts w:ascii="Times New Roman" w:hAnsi="Times New Roman" w:cs="Times New Roman"/>
        </w:rPr>
      </w:pPr>
      <w:r w:rsidRPr="004711CF">
        <w:rPr>
          <w:rFonts w:ascii="Times New Roman" w:hAnsi="Times New Roman" w:cs="Times New Roman"/>
        </w:rPr>
        <w:t xml:space="preserve">V případě, že </w:t>
      </w:r>
      <w:r w:rsidR="007E0AC9">
        <w:rPr>
          <w:rFonts w:ascii="Times New Roman" w:hAnsi="Times New Roman" w:cs="Times New Roman"/>
        </w:rPr>
        <w:t>bude v rámci</w:t>
      </w:r>
      <w:r w:rsidR="007E0AC9" w:rsidRPr="004711CF">
        <w:rPr>
          <w:rFonts w:ascii="Times New Roman" w:hAnsi="Times New Roman" w:cs="Times New Roman"/>
        </w:rPr>
        <w:t xml:space="preserve"> </w:t>
      </w:r>
      <w:r w:rsidRPr="004711CF">
        <w:rPr>
          <w:rFonts w:ascii="Times New Roman" w:hAnsi="Times New Roman" w:cs="Times New Roman"/>
        </w:rPr>
        <w:t>zkouš</w:t>
      </w:r>
      <w:r w:rsidR="0003569D" w:rsidRPr="004711CF">
        <w:rPr>
          <w:rFonts w:ascii="Times New Roman" w:hAnsi="Times New Roman" w:cs="Times New Roman"/>
        </w:rPr>
        <w:t>ky</w:t>
      </w:r>
      <w:r w:rsidRPr="004711CF">
        <w:rPr>
          <w:rFonts w:ascii="Times New Roman" w:hAnsi="Times New Roman" w:cs="Times New Roman"/>
        </w:rPr>
        <w:t xml:space="preserve"> </w:t>
      </w:r>
      <w:r w:rsidR="007E0AC9">
        <w:rPr>
          <w:rFonts w:ascii="Times New Roman" w:hAnsi="Times New Roman" w:cs="Times New Roman"/>
        </w:rPr>
        <w:t xml:space="preserve">vzorků </w:t>
      </w:r>
      <w:r w:rsidRPr="004711CF">
        <w:rPr>
          <w:rFonts w:ascii="Times New Roman" w:hAnsi="Times New Roman" w:cs="Times New Roman"/>
        </w:rPr>
        <w:t xml:space="preserve">u </w:t>
      </w:r>
      <w:r w:rsidR="00B118CF">
        <w:rPr>
          <w:rFonts w:ascii="Times New Roman" w:hAnsi="Times New Roman" w:cs="Times New Roman"/>
        </w:rPr>
        <w:t xml:space="preserve">kteréhokoliv </w:t>
      </w:r>
      <w:r w:rsidRPr="004711CF">
        <w:rPr>
          <w:rFonts w:ascii="Times New Roman" w:hAnsi="Times New Roman" w:cs="Times New Roman"/>
        </w:rPr>
        <w:t xml:space="preserve">testovacího vozidla </w:t>
      </w:r>
      <w:r w:rsidR="00B118CF">
        <w:rPr>
          <w:rFonts w:ascii="Times New Roman" w:hAnsi="Times New Roman" w:cs="Times New Roman"/>
        </w:rPr>
        <w:t xml:space="preserve">zjištěna nižší </w:t>
      </w:r>
      <w:r w:rsidRPr="004711CF">
        <w:rPr>
          <w:rFonts w:ascii="Times New Roman" w:hAnsi="Times New Roman" w:cs="Times New Roman"/>
        </w:rPr>
        <w:t xml:space="preserve">přesnost měření </w:t>
      </w:r>
      <w:r w:rsidR="00B118CF">
        <w:rPr>
          <w:rFonts w:ascii="Times New Roman" w:hAnsi="Times New Roman" w:cs="Times New Roman"/>
        </w:rPr>
        <w:t>než</w:t>
      </w:r>
      <w:r w:rsidRPr="004711CF">
        <w:rPr>
          <w:rFonts w:ascii="Times New Roman" w:hAnsi="Times New Roman" w:cs="Times New Roman"/>
        </w:rPr>
        <w:t xml:space="preserve"> 97</w:t>
      </w:r>
      <w:r w:rsidR="00B118CF">
        <w:rPr>
          <w:rFonts w:ascii="Times New Roman" w:hAnsi="Times New Roman" w:cs="Times New Roman"/>
        </w:rPr>
        <w:t> </w:t>
      </w:r>
      <w:r w:rsidRPr="004711CF">
        <w:rPr>
          <w:rFonts w:ascii="Times New Roman" w:hAnsi="Times New Roman" w:cs="Times New Roman"/>
        </w:rPr>
        <w:t>%</w:t>
      </w:r>
      <w:r w:rsidR="00BC2BD0" w:rsidRPr="004711CF">
        <w:rPr>
          <w:rFonts w:ascii="Times New Roman" w:hAnsi="Times New Roman" w:cs="Times New Roman"/>
        </w:rPr>
        <w:t xml:space="preserve">, </w:t>
      </w:r>
      <w:r w:rsidR="00BC2BD0" w:rsidRPr="004711CF">
        <w:rPr>
          <w:rFonts w:ascii="Times New Roman" w:hAnsi="Times New Roman" w:cs="Times New Roman"/>
          <w:b/>
        </w:rPr>
        <w:t>výsledek zkoušek vzorků</w:t>
      </w:r>
      <w:r w:rsidR="00B118CF" w:rsidRPr="00B118CF">
        <w:rPr>
          <w:rFonts w:ascii="Times New Roman" w:hAnsi="Times New Roman" w:cs="Times New Roman"/>
          <w:b/>
        </w:rPr>
        <w:t xml:space="preserve"> </w:t>
      </w:r>
      <w:r w:rsidR="00B118CF">
        <w:rPr>
          <w:rFonts w:ascii="Times New Roman" w:hAnsi="Times New Roman" w:cs="Times New Roman"/>
          <w:b/>
        </w:rPr>
        <w:t xml:space="preserve">nebude </w:t>
      </w:r>
      <w:r w:rsidR="00B118CF" w:rsidRPr="004711CF">
        <w:rPr>
          <w:rFonts w:ascii="Times New Roman" w:hAnsi="Times New Roman" w:cs="Times New Roman"/>
          <w:b/>
        </w:rPr>
        <w:t>úspěšný</w:t>
      </w:r>
      <w:r w:rsidR="00EB4FEA">
        <w:rPr>
          <w:rFonts w:ascii="Times New Roman" w:hAnsi="Times New Roman" w:cs="Times New Roman"/>
        </w:rPr>
        <w:t xml:space="preserve">. Vybraný </w:t>
      </w:r>
      <w:r w:rsidRPr="004711CF">
        <w:rPr>
          <w:rFonts w:ascii="Times New Roman" w:hAnsi="Times New Roman" w:cs="Times New Roman"/>
        </w:rPr>
        <w:t xml:space="preserve">dodavatel </w:t>
      </w:r>
      <w:r w:rsidR="00EB4FEA">
        <w:rPr>
          <w:rFonts w:ascii="Times New Roman" w:hAnsi="Times New Roman" w:cs="Times New Roman"/>
        </w:rPr>
        <w:t xml:space="preserve">bude v takovém případě </w:t>
      </w:r>
      <w:r w:rsidR="00FB2E82">
        <w:rPr>
          <w:rFonts w:ascii="Times New Roman" w:hAnsi="Times New Roman" w:cs="Times New Roman"/>
        </w:rPr>
        <w:t>povinen odinstalovat</w:t>
      </w:r>
      <w:r w:rsidR="00FB2E82" w:rsidRPr="004711CF">
        <w:rPr>
          <w:rFonts w:ascii="Times New Roman" w:hAnsi="Times New Roman" w:cs="Times New Roman"/>
        </w:rPr>
        <w:t xml:space="preserve"> </w:t>
      </w:r>
      <w:r w:rsidRPr="004711CF">
        <w:rPr>
          <w:rFonts w:ascii="Times New Roman" w:hAnsi="Times New Roman" w:cs="Times New Roman"/>
        </w:rPr>
        <w:t xml:space="preserve">svá zařízení do 5 ti pracovních dnů od </w:t>
      </w:r>
      <w:r w:rsidR="00EB4FEA">
        <w:rPr>
          <w:rFonts w:ascii="Times New Roman" w:hAnsi="Times New Roman" w:cs="Times New Roman"/>
        </w:rPr>
        <w:t>oznámení zadavatele o neúspěšném výsledku zkoušek vzorků</w:t>
      </w:r>
      <w:r w:rsidRPr="004711CF">
        <w:rPr>
          <w:rFonts w:ascii="Times New Roman" w:hAnsi="Times New Roman" w:cs="Times New Roman"/>
        </w:rPr>
        <w:t xml:space="preserve"> ze všech testova</w:t>
      </w:r>
      <w:r w:rsidR="00FB2E82">
        <w:rPr>
          <w:rFonts w:ascii="Times New Roman" w:hAnsi="Times New Roman" w:cs="Times New Roman"/>
        </w:rPr>
        <w:t>cích</w:t>
      </w:r>
      <w:r w:rsidRPr="004711CF">
        <w:rPr>
          <w:rFonts w:ascii="Times New Roman" w:hAnsi="Times New Roman" w:cs="Times New Roman"/>
        </w:rPr>
        <w:t> vozidel</w:t>
      </w:r>
      <w:r w:rsidR="00EB4FEA">
        <w:rPr>
          <w:rFonts w:ascii="Times New Roman" w:hAnsi="Times New Roman" w:cs="Times New Roman"/>
        </w:rPr>
        <w:t>,</w:t>
      </w:r>
      <w:r w:rsidR="00EB4FEA" w:rsidRPr="004711CF">
        <w:rPr>
          <w:rFonts w:ascii="Times New Roman" w:hAnsi="Times New Roman" w:cs="Times New Roman"/>
        </w:rPr>
        <w:t xml:space="preserve"> </w:t>
      </w:r>
      <w:r w:rsidR="00B118CF">
        <w:rPr>
          <w:rFonts w:ascii="Times New Roman" w:hAnsi="Times New Roman" w:cs="Times New Roman"/>
        </w:rPr>
        <w:t xml:space="preserve">tato </w:t>
      </w:r>
      <w:r w:rsidRPr="004711CF">
        <w:rPr>
          <w:rFonts w:ascii="Times New Roman" w:hAnsi="Times New Roman" w:cs="Times New Roman"/>
        </w:rPr>
        <w:t xml:space="preserve">vozidla </w:t>
      </w:r>
      <w:r w:rsidR="00B118CF" w:rsidRPr="004711CF">
        <w:rPr>
          <w:rFonts w:ascii="Times New Roman" w:hAnsi="Times New Roman" w:cs="Times New Roman"/>
        </w:rPr>
        <w:t>uv</w:t>
      </w:r>
      <w:r w:rsidR="00B118CF">
        <w:rPr>
          <w:rFonts w:ascii="Times New Roman" w:hAnsi="Times New Roman" w:cs="Times New Roman"/>
        </w:rPr>
        <w:t>ést</w:t>
      </w:r>
      <w:r w:rsidR="00B118CF" w:rsidRPr="004711CF">
        <w:rPr>
          <w:rFonts w:ascii="Times New Roman" w:hAnsi="Times New Roman" w:cs="Times New Roman"/>
        </w:rPr>
        <w:t xml:space="preserve"> </w:t>
      </w:r>
      <w:r w:rsidRPr="004711CF">
        <w:rPr>
          <w:rFonts w:ascii="Times New Roman" w:hAnsi="Times New Roman" w:cs="Times New Roman"/>
        </w:rPr>
        <w:t>do původního stavu</w:t>
      </w:r>
      <w:r w:rsidR="00EB4FEA">
        <w:rPr>
          <w:rFonts w:ascii="Times New Roman" w:hAnsi="Times New Roman" w:cs="Times New Roman"/>
        </w:rPr>
        <w:t xml:space="preserve"> a z</w:t>
      </w:r>
      <w:r w:rsidR="001E2431" w:rsidRPr="004711CF">
        <w:rPr>
          <w:rFonts w:ascii="Times New Roman" w:hAnsi="Times New Roman" w:cs="Times New Roman"/>
        </w:rPr>
        <w:t xml:space="preserve">adavatel </w:t>
      </w:r>
      <w:r w:rsidR="00EB4FEA">
        <w:rPr>
          <w:rFonts w:ascii="Times New Roman" w:hAnsi="Times New Roman" w:cs="Times New Roman"/>
        </w:rPr>
        <w:t>jej</w:t>
      </w:r>
      <w:r w:rsidR="004A19EB" w:rsidRPr="004711CF">
        <w:rPr>
          <w:rFonts w:ascii="Times New Roman" w:hAnsi="Times New Roman" w:cs="Times New Roman"/>
        </w:rPr>
        <w:t xml:space="preserve"> </w:t>
      </w:r>
      <w:r w:rsidR="001E2431" w:rsidRPr="004711CF">
        <w:rPr>
          <w:rFonts w:ascii="Times New Roman" w:hAnsi="Times New Roman" w:cs="Times New Roman"/>
        </w:rPr>
        <w:t xml:space="preserve">vyloučí </w:t>
      </w:r>
      <w:r w:rsidR="004A19EB" w:rsidRPr="004711CF">
        <w:rPr>
          <w:rFonts w:ascii="Times New Roman" w:hAnsi="Times New Roman" w:cs="Times New Roman"/>
        </w:rPr>
        <w:t>ze zadávacího řízení</w:t>
      </w:r>
      <w:r w:rsidR="00FB2E82">
        <w:rPr>
          <w:rFonts w:ascii="Times New Roman" w:hAnsi="Times New Roman" w:cs="Times New Roman"/>
        </w:rPr>
        <w:t xml:space="preserve"> z důvodu </w:t>
      </w:r>
      <w:r w:rsidR="007E0AC9">
        <w:rPr>
          <w:rFonts w:ascii="Times New Roman" w:hAnsi="Times New Roman" w:cs="Times New Roman"/>
        </w:rPr>
        <w:t>podle § 122 odst. 8 písm. c) ZZVZ</w:t>
      </w:r>
      <w:r w:rsidRPr="004711CF">
        <w:rPr>
          <w:rFonts w:ascii="Times New Roman" w:hAnsi="Times New Roman" w:cs="Times New Roman"/>
        </w:rPr>
        <w:t xml:space="preserve">. </w:t>
      </w:r>
    </w:p>
    <w:p w14:paraId="47668446" w14:textId="77777777" w:rsidR="009C0073" w:rsidRDefault="009C0073" w:rsidP="00957450">
      <w:pPr>
        <w:spacing w:line="276" w:lineRule="auto"/>
        <w:ind w:firstLine="284"/>
        <w:jc w:val="both"/>
      </w:pPr>
    </w:p>
    <w:sectPr w:rsidR="009C0073" w:rsidSect="00FC515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335C" w14:textId="77777777" w:rsidR="00C715E5" w:rsidRDefault="00C715E5" w:rsidP="002474C4">
      <w:pPr>
        <w:spacing w:after="0" w:line="240" w:lineRule="auto"/>
      </w:pPr>
      <w:r>
        <w:separator/>
      </w:r>
    </w:p>
  </w:endnote>
  <w:endnote w:type="continuationSeparator" w:id="0">
    <w:p w14:paraId="1AD6010C" w14:textId="77777777" w:rsidR="00C715E5" w:rsidRDefault="00C715E5" w:rsidP="0024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63B5" w14:textId="77777777" w:rsidR="00C715E5" w:rsidRDefault="00C715E5" w:rsidP="002474C4">
      <w:pPr>
        <w:spacing w:after="0" w:line="240" w:lineRule="auto"/>
      </w:pPr>
      <w:r>
        <w:separator/>
      </w:r>
    </w:p>
  </w:footnote>
  <w:footnote w:type="continuationSeparator" w:id="0">
    <w:p w14:paraId="39136EA8" w14:textId="77777777" w:rsidR="00C715E5" w:rsidRDefault="00C715E5" w:rsidP="0024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AF24" w14:textId="1E500A78" w:rsidR="002474C4" w:rsidRPr="000A66CE" w:rsidRDefault="002474C4" w:rsidP="002474C4">
    <w:pPr>
      <w:pStyle w:val="Zhlav"/>
      <w:rPr>
        <w:rFonts w:ascii="Times New Roman" w:hAnsi="Times New Roman" w:cs="Times New Roman"/>
        <w:i/>
      </w:rPr>
    </w:pPr>
    <w:r>
      <w:rPr>
        <w:noProof/>
        <w:lang w:val="sk-SK" w:eastAsia="sk-SK"/>
      </w:rPr>
      <w:t xml:space="preserve">     </w:t>
    </w:r>
    <w:r w:rsidRPr="000A66CE">
      <w:rPr>
        <w:rFonts w:ascii="Times New Roman" w:hAnsi="Times New Roman" w:cs="Times New Roman"/>
        <w:i/>
      </w:rPr>
      <w:t xml:space="preserve">Příloha č. </w:t>
    </w:r>
    <w:r w:rsidR="000229AA">
      <w:rPr>
        <w:rFonts w:ascii="Times New Roman" w:hAnsi="Times New Roman" w:cs="Times New Roman"/>
        <w:i/>
      </w:rPr>
      <w:t>12</w:t>
    </w:r>
    <w:r w:rsidR="000A66CE" w:rsidRPr="000A66CE">
      <w:rPr>
        <w:rFonts w:ascii="Times New Roman" w:hAnsi="Times New Roman" w:cs="Times New Roman"/>
        <w:i/>
      </w:rPr>
      <w:t xml:space="preserve"> </w:t>
    </w:r>
    <w:r w:rsidR="00CD5BB2">
      <w:rPr>
        <w:rFonts w:ascii="Times New Roman" w:hAnsi="Times New Roman" w:cs="Times New Roman"/>
        <w:i/>
      </w:rPr>
      <w:t>ZD</w:t>
    </w:r>
    <w:r w:rsidRPr="000A66CE">
      <w:rPr>
        <w:rFonts w:ascii="Times New Roman" w:hAnsi="Times New Roman" w:cs="Times New Roman"/>
        <w:i/>
      </w:rPr>
      <w:t xml:space="preserve"> – Další podmínky pro uzavření smlouvy</w:t>
    </w:r>
  </w:p>
  <w:p w14:paraId="277EDADC" w14:textId="3AFC3A73" w:rsidR="002474C4" w:rsidRDefault="0026387D">
    <w:pPr>
      <w:pStyle w:val="Zhlav"/>
      <w:rPr>
        <w:noProof/>
        <w:lang w:val="sk-SK" w:eastAsia="sk-SK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F441B0" wp14:editId="3D7F3FD2">
          <wp:simplePos x="0" y="0"/>
          <wp:positionH relativeFrom="margin">
            <wp:posOffset>3964305</wp:posOffset>
          </wp:positionH>
          <wp:positionV relativeFrom="margin">
            <wp:posOffset>-658495</wp:posOffset>
          </wp:positionV>
          <wp:extent cx="2179320" cy="615315"/>
          <wp:effectExtent l="0" t="0" r="0" b="0"/>
          <wp:wrapSquare wrapText="bothSides"/>
          <wp:docPr id="378215962" name="Obrázek 378215962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6" descr="A4_LOGO14mm_top_text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811A190" wp14:editId="2CA65160">
          <wp:simplePos x="0" y="0"/>
          <wp:positionH relativeFrom="margin">
            <wp:posOffset>-85725</wp:posOffset>
          </wp:positionH>
          <wp:positionV relativeFrom="margin">
            <wp:posOffset>-658495</wp:posOffset>
          </wp:positionV>
          <wp:extent cx="1866900" cy="504825"/>
          <wp:effectExtent l="0" t="0" r="0" b="9525"/>
          <wp:wrapSquare wrapText="bothSides"/>
          <wp:docPr id="719349743" name="Obrázek 719349743" descr="A4_LOGO14mm_top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A4_LOGO14mm_top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4C4">
      <w:rPr>
        <w:noProof/>
        <w:lang w:val="sk-SK" w:eastAsia="sk-SK"/>
      </w:rPr>
      <w:t xml:space="preserve">                                                                     </w:t>
    </w:r>
  </w:p>
  <w:p w14:paraId="589F1A3E" w14:textId="453A9BC5" w:rsidR="002474C4" w:rsidRDefault="002474C4">
    <w:pPr>
      <w:pStyle w:val="Zhlav"/>
    </w:pPr>
    <w:r>
      <w:rPr>
        <w:noProof/>
        <w:lang w:val="sk-SK" w:eastAsia="sk-SK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BB9"/>
    <w:multiLevelType w:val="multilevel"/>
    <w:tmpl w:val="3B16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30"/>
        </w:tabs>
        <w:ind w:left="514" w:hanging="504"/>
      </w:pPr>
      <w:rPr>
        <w:rFonts w:ascii="Times New Roman" w:eastAsia="Calibri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2D055172"/>
    <w:multiLevelType w:val="hybridMultilevel"/>
    <w:tmpl w:val="79EE09C4"/>
    <w:lvl w:ilvl="0" w:tplc="49D0156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360E02"/>
    <w:multiLevelType w:val="hybridMultilevel"/>
    <w:tmpl w:val="C35AC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74C2"/>
    <w:multiLevelType w:val="hybridMultilevel"/>
    <w:tmpl w:val="BE0EC9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744396">
    <w:abstractNumId w:val="3"/>
  </w:num>
  <w:num w:numId="2" w16cid:durableId="918755717">
    <w:abstractNumId w:val="2"/>
  </w:num>
  <w:num w:numId="3" w16cid:durableId="1867937686">
    <w:abstractNumId w:val="0"/>
  </w:num>
  <w:num w:numId="4" w16cid:durableId="35678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85"/>
    <w:rsid w:val="000036BB"/>
    <w:rsid w:val="00017403"/>
    <w:rsid w:val="000229AA"/>
    <w:rsid w:val="000261A7"/>
    <w:rsid w:val="0003569D"/>
    <w:rsid w:val="00037209"/>
    <w:rsid w:val="0004757F"/>
    <w:rsid w:val="000512DD"/>
    <w:rsid w:val="00053432"/>
    <w:rsid w:val="00062DF3"/>
    <w:rsid w:val="00086A82"/>
    <w:rsid w:val="000960CE"/>
    <w:rsid w:val="000A66CE"/>
    <w:rsid w:val="000E4EA7"/>
    <w:rsid w:val="00100F5F"/>
    <w:rsid w:val="001163CE"/>
    <w:rsid w:val="00166CD0"/>
    <w:rsid w:val="00175AD2"/>
    <w:rsid w:val="00186DF1"/>
    <w:rsid w:val="001C2E6E"/>
    <w:rsid w:val="001E2431"/>
    <w:rsid w:val="001E6149"/>
    <w:rsid w:val="00214314"/>
    <w:rsid w:val="00224CED"/>
    <w:rsid w:val="0024319C"/>
    <w:rsid w:val="002474C4"/>
    <w:rsid w:val="0026387D"/>
    <w:rsid w:val="00263947"/>
    <w:rsid w:val="00276A4E"/>
    <w:rsid w:val="00296DD8"/>
    <w:rsid w:val="002A5B0A"/>
    <w:rsid w:val="002B43CF"/>
    <w:rsid w:val="002B60C8"/>
    <w:rsid w:val="002C06FD"/>
    <w:rsid w:val="002C68F6"/>
    <w:rsid w:val="003208C3"/>
    <w:rsid w:val="0032500C"/>
    <w:rsid w:val="00330673"/>
    <w:rsid w:val="00345208"/>
    <w:rsid w:val="00365A41"/>
    <w:rsid w:val="00370B2B"/>
    <w:rsid w:val="003902B5"/>
    <w:rsid w:val="003A0849"/>
    <w:rsid w:val="003A13ED"/>
    <w:rsid w:val="003A4519"/>
    <w:rsid w:val="003A4F3F"/>
    <w:rsid w:val="003A6116"/>
    <w:rsid w:val="003B74B0"/>
    <w:rsid w:val="003F1688"/>
    <w:rsid w:val="003F1AD5"/>
    <w:rsid w:val="004021C5"/>
    <w:rsid w:val="00403C06"/>
    <w:rsid w:val="00406340"/>
    <w:rsid w:val="004302EB"/>
    <w:rsid w:val="00432077"/>
    <w:rsid w:val="00460E04"/>
    <w:rsid w:val="00466420"/>
    <w:rsid w:val="004711CF"/>
    <w:rsid w:val="00495200"/>
    <w:rsid w:val="004A19EB"/>
    <w:rsid w:val="004D145E"/>
    <w:rsid w:val="004F0B27"/>
    <w:rsid w:val="005149E4"/>
    <w:rsid w:val="0052429D"/>
    <w:rsid w:val="005379A5"/>
    <w:rsid w:val="00544017"/>
    <w:rsid w:val="00547DB8"/>
    <w:rsid w:val="00555742"/>
    <w:rsid w:val="00572979"/>
    <w:rsid w:val="005C732D"/>
    <w:rsid w:val="005E5B47"/>
    <w:rsid w:val="005E72C5"/>
    <w:rsid w:val="005F4765"/>
    <w:rsid w:val="00654466"/>
    <w:rsid w:val="00655DA3"/>
    <w:rsid w:val="00662A16"/>
    <w:rsid w:val="00667FE1"/>
    <w:rsid w:val="00670B95"/>
    <w:rsid w:val="006771B6"/>
    <w:rsid w:val="0069529E"/>
    <w:rsid w:val="006B1045"/>
    <w:rsid w:val="006D63E6"/>
    <w:rsid w:val="006E03CC"/>
    <w:rsid w:val="006E1942"/>
    <w:rsid w:val="007040F8"/>
    <w:rsid w:val="00730683"/>
    <w:rsid w:val="00730945"/>
    <w:rsid w:val="00745FA5"/>
    <w:rsid w:val="00750F46"/>
    <w:rsid w:val="00753177"/>
    <w:rsid w:val="00787998"/>
    <w:rsid w:val="007C6E39"/>
    <w:rsid w:val="007E0AC9"/>
    <w:rsid w:val="00806E43"/>
    <w:rsid w:val="00833B43"/>
    <w:rsid w:val="00841F6E"/>
    <w:rsid w:val="00855CA7"/>
    <w:rsid w:val="00876E77"/>
    <w:rsid w:val="00892C14"/>
    <w:rsid w:val="00892F3C"/>
    <w:rsid w:val="008A2301"/>
    <w:rsid w:val="008C1400"/>
    <w:rsid w:val="008C404D"/>
    <w:rsid w:val="008D2C0C"/>
    <w:rsid w:val="00913D33"/>
    <w:rsid w:val="00917888"/>
    <w:rsid w:val="00957450"/>
    <w:rsid w:val="00983F97"/>
    <w:rsid w:val="00994909"/>
    <w:rsid w:val="009A265A"/>
    <w:rsid w:val="009A48BB"/>
    <w:rsid w:val="009A53B2"/>
    <w:rsid w:val="009C0073"/>
    <w:rsid w:val="009E3ABA"/>
    <w:rsid w:val="009E6FB5"/>
    <w:rsid w:val="00A043B7"/>
    <w:rsid w:val="00A0767C"/>
    <w:rsid w:val="00A14487"/>
    <w:rsid w:val="00A21101"/>
    <w:rsid w:val="00A35527"/>
    <w:rsid w:val="00A406A9"/>
    <w:rsid w:val="00A4364F"/>
    <w:rsid w:val="00A54631"/>
    <w:rsid w:val="00A66EB0"/>
    <w:rsid w:val="00A91550"/>
    <w:rsid w:val="00AA2080"/>
    <w:rsid w:val="00AB67E2"/>
    <w:rsid w:val="00AE64DA"/>
    <w:rsid w:val="00B01601"/>
    <w:rsid w:val="00B06F3A"/>
    <w:rsid w:val="00B118CF"/>
    <w:rsid w:val="00B1436D"/>
    <w:rsid w:val="00B2141F"/>
    <w:rsid w:val="00B40AC9"/>
    <w:rsid w:val="00B437DC"/>
    <w:rsid w:val="00B43D27"/>
    <w:rsid w:val="00B51432"/>
    <w:rsid w:val="00BC1F29"/>
    <w:rsid w:val="00BC1F9D"/>
    <w:rsid w:val="00BC2BD0"/>
    <w:rsid w:val="00BD0F09"/>
    <w:rsid w:val="00BE066D"/>
    <w:rsid w:val="00BF4BC2"/>
    <w:rsid w:val="00C03ACE"/>
    <w:rsid w:val="00C30F59"/>
    <w:rsid w:val="00C715E5"/>
    <w:rsid w:val="00C80654"/>
    <w:rsid w:val="00CC0B95"/>
    <w:rsid w:val="00CD58D1"/>
    <w:rsid w:val="00CD5BB2"/>
    <w:rsid w:val="00CD69BD"/>
    <w:rsid w:val="00CE05DC"/>
    <w:rsid w:val="00CE3315"/>
    <w:rsid w:val="00CF0562"/>
    <w:rsid w:val="00CF592C"/>
    <w:rsid w:val="00D0221E"/>
    <w:rsid w:val="00D13752"/>
    <w:rsid w:val="00D27288"/>
    <w:rsid w:val="00D3499D"/>
    <w:rsid w:val="00D84FFF"/>
    <w:rsid w:val="00D90626"/>
    <w:rsid w:val="00DC28C3"/>
    <w:rsid w:val="00DD3A35"/>
    <w:rsid w:val="00DD66A5"/>
    <w:rsid w:val="00DE4279"/>
    <w:rsid w:val="00E060C6"/>
    <w:rsid w:val="00E165FE"/>
    <w:rsid w:val="00E2587B"/>
    <w:rsid w:val="00E34BED"/>
    <w:rsid w:val="00E55AA3"/>
    <w:rsid w:val="00E608A9"/>
    <w:rsid w:val="00E63B9D"/>
    <w:rsid w:val="00E85885"/>
    <w:rsid w:val="00EB4FEA"/>
    <w:rsid w:val="00EC10A6"/>
    <w:rsid w:val="00EC2464"/>
    <w:rsid w:val="00EC2834"/>
    <w:rsid w:val="00EF4E1A"/>
    <w:rsid w:val="00F813C5"/>
    <w:rsid w:val="00F83ABB"/>
    <w:rsid w:val="00FB2E82"/>
    <w:rsid w:val="00FB3185"/>
    <w:rsid w:val="00FC4321"/>
    <w:rsid w:val="00FC5158"/>
    <w:rsid w:val="00FD7CC4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B85E5"/>
  <w15:chartTrackingRefBased/>
  <w15:docId w15:val="{BEEF9563-AA1E-4EEC-A91E-1C4F1AD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8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E066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E06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E06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6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06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6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0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261A7"/>
    <w:rPr>
      <w:color w:val="808080"/>
    </w:rPr>
  </w:style>
  <w:style w:type="paragraph" w:customStyle="1" w:styleId="rove2">
    <w:name w:val="úroveň 2"/>
    <w:basedOn w:val="Normln"/>
    <w:rsid w:val="004302E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4C4"/>
  </w:style>
  <w:style w:type="paragraph" w:styleId="Zpat">
    <w:name w:val="footer"/>
    <w:basedOn w:val="Normln"/>
    <w:link w:val="ZpatChar"/>
    <w:uiPriority w:val="99"/>
    <w:unhideWhenUsed/>
    <w:rsid w:val="0024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4C4"/>
  </w:style>
  <w:style w:type="paragraph" w:styleId="Revize">
    <w:name w:val="Revision"/>
    <w:hidden/>
    <w:uiPriority w:val="99"/>
    <w:semiHidden/>
    <w:rsid w:val="00537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DF95-CC94-42D1-8AC6-FC535680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Meczner Lukáš, Ing.</dc:creator>
  <cp:keywords/>
  <dc:description/>
  <cp:lastModifiedBy>AK ZO</cp:lastModifiedBy>
  <cp:revision>2</cp:revision>
  <dcterms:created xsi:type="dcterms:W3CDTF">2024-01-09T08:21:00Z</dcterms:created>
  <dcterms:modified xsi:type="dcterms:W3CDTF">2024-01-09T08:21:00Z</dcterms:modified>
</cp:coreProperties>
</file>