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3D1145" w14:textId="77777777" w:rsidR="0087779A" w:rsidRDefault="00AE0524" w:rsidP="00DE6ED0">
      <w:pPr>
        <w:pStyle w:val="Nadpis3"/>
        <w:tabs>
          <w:tab w:val="left" w:pos="8402"/>
        </w:tabs>
        <w:spacing w:before="0"/>
        <w:jc w:val="left"/>
        <w:rPr>
          <w:bCs w:val="0"/>
          <w:i w:val="0"/>
          <w:sz w:val="36"/>
          <w:szCs w:val="36"/>
        </w:rPr>
      </w:pPr>
      <w:r>
        <w:rPr>
          <w:bCs w:val="0"/>
          <w:i w:val="0"/>
          <w:sz w:val="36"/>
          <w:szCs w:val="36"/>
        </w:rPr>
        <w:tab/>
      </w:r>
    </w:p>
    <w:p w14:paraId="5FCC4D1F" w14:textId="77777777" w:rsidR="008121C6" w:rsidRDefault="003D15BD" w:rsidP="00E90699">
      <w:pPr>
        <w:pStyle w:val="Nadpis1"/>
        <w:numPr>
          <w:ilvl w:val="0"/>
          <w:numId w:val="0"/>
        </w:numPr>
        <w:spacing w:before="0" w:after="0" w:line="240" w:lineRule="auto"/>
        <w:ind w:left="284"/>
        <w:rPr>
          <w:rFonts w:ascii="Times New Roman" w:hAnsi="Times New Roman" w:cs="Times New Roman"/>
          <w:sz w:val="22"/>
          <w:szCs w:val="24"/>
        </w:rPr>
      </w:pPr>
      <w:r w:rsidRPr="0015251C">
        <w:rPr>
          <w:rFonts w:ascii="Times New Roman" w:hAnsi="Times New Roman" w:cs="Times New Roman"/>
          <w:sz w:val="22"/>
          <w:szCs w:val="24"/>
        </w:rPr>
        <w:t xml:space="preserve">Příloha č. </w:t>
      </w:r>
      <w:r w:rsidR="00132762" w:rsidRPr="0015251C">
        <w:rPr>
          <w:rFonts w:ascii="Times New Roman" w:hAnsi="Times New Roman" w:cs="Times New Roman"/>
          <w:sz w:val="22"/>
          <w:szCs w:val="24"/>
        </w:rPr>
        <w:t>2</w:t>
      </w:r>
      <w:r w:rsidRPr="0015251C">
        <w:rPr>
          <w:rFonts w:ascii="Times New Roman" w:hAnsi="Times New Roman" w:cs="Times New Roman"/>
          <w:sz w:val="22"/>
          <w:szCs w:val="24"/>
        </w:rPr>
        <w:t xml:space="preserve"> </w:t>
      </w:r>
      <w:r w:rsidR="008121C6">
        <w:rPr>
          <w:rFonts w:ascii="Times New Roman" w:hAnsi="Times New Roman" w:cs="Times New Roman"/>
          <w:sz w:val="22"/>
          <w:szCs w:val="24"/>
        </w:rPr>
        <w:t>Smlouvy</w:t>
      </w:r>
      <w:r w:rsidR="00BC7DA3">
        <w:rPr>
          <w:rFonts w:ascii="Times New Roman" w:hAnsi="Times New Roman" w:cs="Times New Roman"/>
          <w:sz w:val="22"/>
          <w:szCs w:val="24"/>
        </w:rPr>
        <w:t xml:space="preserve"> </w:t>
      </w:r>
    </w:p>
    <w:p w14:paraId="701165C6" w14:textId="77777777" w:rsidR="00E90699" w:rsidRDefault="00E90699" w:rsidP="00E90699">
      <w:pPr>
        <w:spacing w:after="0"/>
        <w:ind w:firstLine="284"/>
        <w:rPr>
          <w:rFonts w:eastAsia="Calibri"/>
          <w:noProof/>
          <w:lang w:eastAsia="en-US"/>
        </w:rPr>
      </w:pPr>
      <w:r>
        <w:rPr>
          <w:rFonts w:eastAsia="Calibri"/>
          <w:noProof/>
          <w:lang w:val="en-US" w:eastAsia="en-US"/>
        </w:rPr>
        <w:t>Číslo smlouvy objednatele: DOD20231132</w:t>
      </w:r>
    </w:p>
    <w:p w14:paraId="667A57F6" w14:textId="77777777" w:rsidR="00E90699" w:rsidRDefault="00E90699" w:rsidP="00E90699">
      <w:pPr>
        <w:spacing w:after="0"/>
        <w:ind w:firstLine="284"/>
        <w:rPr>
          <w:rFonts w:eastAsia="Calibri"/>
          <w:noProof/>
          <w:lang w:val="en-US" w:eastAsia="en-US"/>
        </w:rPr>
      </w:pPr>
      <w:r>
        <w:rPr>
          <w:rFonts w:eastAsia="Calibri"/>
          <w:noProof/>
          <w:lang w:val="en-US" w:eastAsia="en-US"/>
        </w:rPr>
        <w:t xml:space="preserve">Číslo smlouvy poskytovatele: … </w:t>
      </w:r>
      <w:r>
        <w:rPr>
          <w:rFonts w:eastAsia="Calibri"/>
          <w:i/>
          <w:noProof/>
          <w:highlight w:val="cyan"/>
          <w:lang w:val="en-US" w:eastAsia="en-US"/>
        </w:rPr>
        <w:t>[DOPLNÍ POSKYTOVATEL]</w:t>
      </w:r>
      <w:r>
        <w:rPr>
          <w:rFonts w:eastAsia="Calibri"/>
          <w:i/>
          <w:noProof/>
          <w:highlight w:val="yellow"/>
          <w:lang w:eastAsia="en-US"/>
        </w:rPr>
        <w:t>(Poté poznámku vymaže)</w:t>
      </w:r>
    </w:p>
    <w:p w14:paraId="6DBC48E1" w14:textId="77777777" w:rsidR="00E90699" w:rsidRPr="00E90699" w:rsidRDefault="00E90699" w:rsidP="00E90699"/>
    <w:p w14:paraId="3BB77BEC" w14:textId="77777777" w:rsidR="003D15BD" w:rsidRDefault="003D15BD" w:rsidP="0015251C">
      <w:pPr>
        <w:pStyle w:val="Nadpis1"/>
        <w:numPr>
          <w:ilvl w:val="0"/>
          <w:numId w:val="0"/>
        </w:numPr>
        <w:ind w:left="284"/>
        <w:jc w:val="center"/>
      </w:pPr>
      <w:r>
        <w:rPr>
          <w:b/>
          <w:sz w:val="24"/>
          <w:szCs w:val="24"/>
        </w:rPr>
        <w:t>Základní požadavky k zajištění BOZP</w:t>
      </w:r>
    </w:p>
    <w:p w14:paraId="0919E886" w14:textId="77777777"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14:paraId="41FA23B6" w14:textId="77777777"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>, avšak musí v souladu s vnitřními předpisy Dopravního podniku Ostrava a.s. (dále jen DP Ostrava):</w:t>
      </w:r>
    </w:p>
    <w:p w14:paraId="3438DE73" w14:textId="77777777"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DP Ostrava, </w:t>
      </w:r>
    </w:p>
    <w:p w14:paraId="04BAB9BF" w14:textId="77777777"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DP Ostrava. </w:t>
      </w:r>
    </w:p>
    <w:p w14:paraId="0A74914F" w14:textId="77777777"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DP Ostrava: </w:t>
      </w:r>
    </w:p>
    <w:p w14:paraId="34F72AAA" w14:textId="77777777"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>podrobit se školení z BOZP pro příslušné pracoviště, které zajistí vedoucí pracoviště DP Ostrava</w:t>
      </w:r>
    </w:p>
    <w:p w14:paraId="092C809F" w14:textId="77777777"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14:paraId="0B4F0478" w14:textId="77777777"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DP Ostrava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DP Ostrava, avšak musí:</w:t>
      </w:r>
    </w:p>
    <w:p w14:paraId="716B259D" w14:textId="77777777"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 pohybu návštěvy v objektu DP Ostrava a tím za tuto návštěvu přebírá odpovědnost.</w:t>
      </w:r>
    </w:p>
    <w:p w14:paraId="368EF6D1" w14:textId="77777777"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14:paraId="259F704B" w14:textId="77777777"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14:paraId="70A3A1D8" w14:textId="77777777"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>Fyzická ostraha je oprávněna provést kontrolu dopravního prostředku při vjezdu do areálu DP Ostrava i při výjezdu z areálu DP Ostrava.</w:t>
      </w:r>
    </w:p>
    <w:p w14:paraId="5084C8F0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111D8791" w14:textId="77777777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</w:t>
      </w:r>
      <w:proofErr w:type="gramStart"/>
      <w:r>
        <w:t>areálu  DPO</w:t>
      </w:r>
      <w:proofErr w:type="gramEnd"/>
      <w:r>
        <w:t xml:space="preserve"> pouze jako „návštěva“.</w:t>
      </w:r>
    </w:p>
    <w:p w14:paraId="34E67A20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08E7FD2A" w14:textId="77777777" w:rsidR="003D15BD" w:rsidRDefault="003D15BD" w:rsidP="003D15BD">
      <w:pPr>
        <w:pStyle w:val="Odstavecseseznamem"/>
        <w:numPr>
          <w:ilvl w:val="0"/>
          <w:numId w:val="18"/>
        </w:numPr>
      </w:pPr>
      <w:r>
        <w:t>Návštěvě bude vjezd a pohyb v dopravním prostředku v areálu DP Ostrava povolen na základě ověření přítomnosti vedoucího navštěvovaného pracoviště a jeho souhlasu s návštěvou.</w:t>
      </w:r>
    </w:p>
    <w:p w14:paraId="46E7D813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475923FF" w14:textId="77777777" w:rsidR="003D15BD" w:rsidRDefault="003D15BD" w:rsidP="003D15BD">
      <w:pPr>
        <w:pStyle w:val="Odstavecseseznamem"/>
        <w:numPr>
          <w:ilvl w:val="0"/>
          <w:numId w:val="18"/>
        </w:numPr>
      </w:pPr>
      <w:r>
        <w:t>V případě udělení souhlasu s návštěvou fyzická ostraha seznámí návštěvu s aktuální dopravní situací v areálu DP Ostrava, zejména s určením trasy a místem k odstavení dopravního prostředku, a poté vpustí návštěvu do areálu DP Ostrava.</w:t>
      </w:r>
    </w:p>
    <w:p w14:paraId="41C6D856" w14:textId="77777777" w:rsidR="003D15BD" w:rsidRDefault="003D15BD" w:rsidP="003D15BD">
      <w:pPr>
        <w:spacing w:after="0"/>
        <w:rPr>
          <w:bCs/>
          <w:color w:val="000000"/>
          <w:szCs w:val="22"/>
        </w:rPr>
      </w:pPr>
    </w:p>
    <w:p w14:paraId="046627E6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5E154F10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56942C43" w14:textId="77777777"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lastRenderedPageBreak/>
        <w:t>II.</w:t>
      </w:r>
      <w:r>
        <w:rPr>
          <w:b/>
          <w:bCs/>
          <w:color w:val="000000"/>
          <w:szCs w:val="22"/>
        </w:rPr>
        <w:tab/>
        <w:t>Podmínky pro vykonávání pracovní a jiné činnosti na pracovištích DP Ostrava</w:t>
      </w:r>
    </w:p>
    <w:p w14:paraId="0D72E068" w14:textId="77777777"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14:paraId="0B17B600" w14:textId="77777777"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14:paraId="27ADC4AA" w14:textId="77777777"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14:paraId="505E7D1B" w14:textId="77777777"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</w:t>
      </w:r>
      <w:proofErr w:type="gramStart"/>
      <w:r>
        <w:rPr>
          <w:color w:val="000000"/>
          <w:szCs w:val="22"/>
        </w:rPr>
        <w:t>organizmu</w:t>
      </w:r>
      <w:proofErr w:type="gramEnd"/>
      <w:r>
        <w:rPr>
          <w:color w:val="000000"/>
          <w:szCs w:val="22"/>
        </w:rPr>
        <w:t xml:space="preserve">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pokyny,</w:t>
      </w:r>
    </w:p>
    <w:p w14:paraId="53F25C5C" w14:textId="77777777"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DP Ostrava.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14:paraId="13CE1050" w14:textId="77777777"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>za každý jednotlivě zjištěný případ porušení sjednaných podmínek nebo předpisů k zajištění BOZP je DP Ostrava oprávněn účtovat druhé smluvní straně smluvní pokutu ve výši 2.000,- Kč, a to v případě, že uzavřenou smlouvou nebude stanoveno jinak. Zaplacením smluvní pokuty není dotčeno právo DP Ostrava na náhradu škody.</w:t>
      </w:r>
    </w:p>
    <w:p w14:paraId="63548D33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3DB9C9F3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1B8542C0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625E8090" w14:textId="77777777" w:rsidR="00A5367D" w:rsidRPr="006703DB" w:rsidRDefault="00500B24" w:rsidP="001E71DC">
      <w:pPr>
        <w:pStyle w:val="CZodstavec"/>
        <w:keepLines/>
        <w:suppressLineNumbers/>
        <w:tabs>
          <w:tab w:val="left" w:pos="5529"/>
        </w:tabs>
        <w:suppressAutoHyphens/>
        <w:spacing w:after="0"/>
        <w:ind w:left="709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Objednatel</w:t>
      </w:r>
      <w:r w:rsidR="00A5367D" w:rsidRPr="006703DB">
        <w:rPr>
          <w:rFonts w:ascii="Times New Roman" w:hAnsi="Times New Roman"/>
          <w:sz w:val="22"/>
          <w:szCs w:val="22"/>
        </w:rPr>
        <w:tab/>
      </w:r>
      <w:r w:rsidR="00A414F4" w:rsidRPr="001E71DC">
        <w:rPr>
          <w:rFonts w:ascii="Times New Roman" w:hAnsi="Times New Roman"/>
          <w:sz w:val="22"/>
          <w:szCs w:val="22"/>
        </w:rPr>
        <w:t>Poskytovatel</w:t>
      </w:r>
    </w:p>
    <w:p w14:paraId="5E76F2B8" w14:textId="77777777" w:rsidR="00A5367D" w:rsidRPr="006703DB" w:rsidRDefault="00A5367D" w:rsidP="00A5367D">
      <w:pPr>
        <w:pStyle w:val="CZodstavec"/>
        <w:keepLines/>
        <w:suppressLineNumbers/>
        <w:suppressAutoHyphens/>
        <w:spacing w:after="0"/>
        <w:rPr>
          <w:rFonts w:ascii="Times New Roman" w:hAnsi="Times New Roman"/>
          <w:sz w:val="22"/>
          <w:szCs w:val="22"/>
        </w:rPr>
      </w:pPr>
    </w:p>
    <w:p w14:paraId="144A77F4" w14:textId="77777777" w:rsidR="00A5367D" w:rsidRPr="006703DB" w:rsidRDefault="00A5367D" w:rsidP="001E71DC">
      <w:pPr>
        <w:keepLines/>
        <w:suppressLineNumbers/>
        <w:tabs>
          <w:tab w:val="left" w:pos="5529"/>
        </w:tabs>
        <w:suppressAutoHyphens/>
        <w:ind w:left="709"/>
      </w:pPr>
      <w:r w:rsidRPr="006703DB">
        <w:t>V Ostravě dne</w:t>
      </w:r>
      <w:r w:rsidR="00205230">
        <w:t>:</w:t>
      </w:r>
      <w:r w:rsidRPr="006703DB">
        <w:t xml:space="preserve"> ………………….. </w:t>
      </w:r>
      <w:r w:rsidRPr="006703DB">
        <w:tab/>
        <w:t>V</w:t>
      </w:r>
      <w:r w:rsidR="00CB04E1">
        <w:t> </w:t>
      </w:r>
      <w:r w:rsidR="001E71DC">
        <w:t>Ostravě</w:t>
      </w:r>
      <w:r w:rsidRPr="006703DB">
        <w:t xml:space="preserve"> dne</w:t>
      </w:r>
      <w:r w:rsidR="00205230">
        <w:t>:</w:t>
      </w:r>
      <w:r w:rsidRPr="006703DB">
        <w:t xml:space="preserve"> …………………..</w:t>
      </w:r>
    </w:p>
    <w:p w14:paraId="07E88FD4" w14:textId="77777777" w:rsidR="00A5367D" w:rsidRPr="006703DB" w:rsidRDefault="00A5367D" w:rsidP="00A5367D">
      <w:pPr>
        <w:keepLines/>
        <w:suppressLineNumbers/>
        <w:suppressAutoHyphens/>
      </w:pPr>
    </w:p>
    <w:p w14:paraId="7FE276BA" w14:textId="77777777" w:rsidR="00A5367D" w:rsidRPr="006703DB" w:rsidRDefault="00A5367D" w:rsidP="001E71DC">
      <w:pPr>
        <w:keepLines/>
        <w:suppressLineNumbers/>
        <w:tabs>
          <w:tab w:val="left" w:pos="5529"/>
        </w:tabs>
        <w:suppressAutoHyphens/>
        <w:ind w:left="709"/>
      </w:pPr>
      <w:r w:rsidRPr="006703DB">
        <w:t>.......................................</w:t>
      </w:r>
      <w:r w:rsidR="00205230">
        <w:t>................</w:t>
      </w:r>
      <w:r w:rsidRPr="006703DB">
        <w:tab/>
        <w:t>.......................................</w:t>
      </w:r>
      <w:r w:rsidR="00205230">
        <w:t>.........................</w:t>
      </w:r>
    </w:p>
    <w:p w14:paraId="2E3B0468" w14:textId="33A8BB64" w:rsidR="001E71DC" w:rsidRPr="001E71DC" w:rsidRDefault="002E671D" w:rsidP="00AF349F">
      <w:pPr>
        <w:ind w:firstLine="709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</w:p>
    <w:sectPr w:rsidR="001E71DC" w:rsidRPr="001E71DC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AC5622" w14:textId="77777777" w:rsidR="0086296B" w:rsidRDefault="0086296B" w:rsidP="00360830">
      <w:r>
        <w:separator/>
      </w:r>
    </w:p>
  </w:endnote>
  <w:endnote w:type="continuationSeparator" w:id="0">
    <w:p w14:paraId="321290B5" w14:textId="77777777" w:rsidR="0086296B" w:rsidRDefault="0086296B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FA8B7" w14:textId="3F43531D" w:rsidR="00752B72" w:rsidRDefault="00000000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Content>
            <w:r w:rsidR="00752B72" w:rsidRPr="00F539F2">
              <w:t xml:space="preserve">strana </w:t>
            </w:r>
            <w:r w:rsidR="00F76AB2">
              <w:fldChar w:fldCharType="begin"/>
            </w:r>
            <w:r w:rsidR="00EB4EAD">
              <w:instrText>PAGE</w:instrText>
            </w:r>
            <w:r w:rsidR="00F76AB2">
              <w:fldChar w:fldCharType="separate"/>
            </w:r>
            <w:r w:rsidR="006E5890">
              <w:rPr>
                <w:noProof/>
              </w:rPr>
              <w:t>2</w:t>
            </w:r>
            <w:r w:rsidR="00F76AB2">
              <w:rPr>
                <w:noProof/>
              </w:rPr>
              <w:fldChar w:fldCharType="end"/>
            </w:r>
            <w:r w:rsidR="00752B72" w:rsidRPr="00F539F2">
              <w:t>/</w:t>
            </w:r>
            <w:r w:rsidR="00F76AB2">
              <w:fldChar w:fldCharType="begin"/>
            </w:r>
            <w:r w:rsidR="00EB4EAD">
              <w:instrText>NUMPAGES</w:instrText>
            </w:r>
            <w:r w:rsidR="00F76AB2">
              <w:fldChar w:fldCharType="separate"/>
            </w:r>
            <w:r w:rsidR="006E5890">
              <w:rPr>
                <w:noProof/>
              </w:rPr>
              <w:t>2</w:t>
            </w:r>
            <w:r w:rsidR="00F76AB2"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FC9DA" w14:textId="68374823" w:rsidR="00752B72" w:rsidRDefault="00000000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Content>
            <w:r w:rsidR="00752B72" w:rsidRPr="001526C2">
              <w:t xml:space="preserve">strana </w:t>
            </w:r>
            <w:r w:rsidR="00F76AB2">
              <w:fldChar w:fldCharType="begin"/>
            </w:r>
            <w:r w:rsidR="00EB4EAD">
              <w:instrText>PAGE</w:instrText>
            </w:r>
            <w:r w:rsidR="00F76AB2">
              <w:fldChar w:fldCharType="separate"/>
            </w:r>
            <w:r w:rsidR="006E5890">
              <w:rPr>
                <w:noProof/>
              </w:rPr>
              <w:t>1</w:t>
            </w:r>
            <w:r w:rsidR="00F76AB2">
              <w:rPr>
                <w:noProof/>
              </w:rPr>
              <w:fldChar w:fldCharType="end"/>
            </w:r>
            <w:r w:rsidR="00752B72" w:rsidRPr="001526C2">
              <w:t>/</w:t>
            </w:r>
            <w:r w:rsidR="00F76AB2">
              <w:fldChar w:fldCharType="begin"/>
            </w:r>
            <w:r w:rsidR="00EB4EAD">
              <w:instrText>NUMPAGES</w:instrText>
            </w:r>
            <w:r w:rsidR="00F76AB2">
              <w:fldChar w:fldCharType="separate"/>
            </w:r>
            <w:r w:rsidR="006E5890">
              <w:rPr>
                <w:noProof/>
              </w:rPr>
              <w:t>2</w:t>
            </w:r>
            <w:r w:rsidR="00F76AB2"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D839E5" w14:textId="77777777" w:rsidR="0086296B" w:rsidRDefault="0086296B" w:rsidP="00360830">
      <w:r>
        <w:separator/>
      </w:r>
    </w:p>
  </w:footnote>
  <w:footnote w:type="continuationSeparator" w:id="0">
    <w:p w14:paraId="7CAC7B48" w14:textId="77777777" w:rsidR="0086296B" w:rsidRDefault="0086296B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D5E85" w14:textId="77777777" w:rsidR="00752B72" w:rsidRDefault="00752B72">
    <w:pPr>
      <w:pStyle w:val="Zhlav"/>
    </w:pPr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 wp14:anchorId="2C0578FE" wp14:editId="68FF8329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B90AF" w14:textId="07BCAF21" w:rsidR="00E90699" w:rsidRPr="00CF7595" w:rsidRDefault="00752B72" w:rsidP="00E90699">
    <w:pPr>
      <w:pStyle w:val="Zhlav"/>
      <w:spacing w:after="0"/>
      <w:jc w:val="right"/>
      <w:rPr>
        <w:sz w:val="20"/>
        <w:szCs w:val="20"/>
      </w:rPr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2D57A266" wp14:editId="15FDE91E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                                                         </w:t>
    </w:r>
  </w:p>
  <w:p w14:paraId="4D9A8768" w14:textId="396742FC" w:rsidR="00752B72" w:rsidRPr="00CF7595" w:rsidRDefault="00752B72" w:rsidP="0087779A">
    <w:pPr>
      <w:pStyle w:val="Zhlav"/>
      <w:spacing w:after="0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611013709">
    <w:abstractNumId w:val="7"/>
  </w:num>
  <w:num w:numId="2" w16cid:durableId="278798840">
    <w:abstractNumId w:val="14"/>
  </w:num>
  <w:num w:numId="3" w16cid:durableId="1413745411">
    <w:abstractNumId w:val="9"/>
  </w:num>
  <w:num w:numId="4" w16cid:durableId="940072120">
    <w:abstractNumId w:val="8"/>
  </w:num>
  <w:num w:numId="5" w16cid:durableId="1763449636">
    <w:abstractNumId w:val="4"/>
  </w:num>
  <w:num w:numId="6" w16cid:durableId="2018341676">
    <w:abstractNumId w:val="3"/>
  </w:num>
  <w:num w:numId="7" w16cid:durableId="112797240">
    <w:abstractNumId w:val="2"/>
  </w:num>
  <w:num w:numId="8" w16cid:durableId="1070495036">
    <w:abstractNumId w:val="1"/>
  </w:num>
  <w:num w:numId="9" w16cid:durableId="498158157">
    <w:abstractNumId w:val="0"/>
  </w:num>
  <w:num w:numId="10" w16cid:durableId="1558005770">
    <w:abstractNumId w:val="11"/>
  </w:num>
  <w:num w:numId="11" w16cid:durableId="186477916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77519735">
    <w:abstractNumId w:val="13"/>
  </w:num>
  <w:num w:numId="13" w16cid:durableId="1960068832">
    <w:abstractNumId w:val="12"/>
  </w:num>
  <w:num w:numId="14" w16cid:durableId="1666081818">
    <w:abstractNumId w:val="10"/>
  </w:num>
  <w:num w:numId="15" w16cid:durableId="474180700">
    <w:abstractNumId w:val="5"/>
  </w:num>
  <w:num w:numId="16" w16cid:durableId="27105933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1219818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2978370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9212580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3067392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2012964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25B9"/>
    <w:rsid w:val="0000791F"/>
    <w:rsid w:val="00012348"/>
    <w:rsid w:val="00020CCD"/>
    <w:rsid w:val="00054FCD"/>
    <w:rsid w:val="0007345D"/>
    <w:rsid w:val="000A59BF"/>
    <w:rsid w:val="000C0F58"/>
    <w:rsid w:val="000C4E61"/>
    <w:rsid w:val="000C5B9D"/>
    <w:rsid w:val="000D25B9"/>
    <w:rsid w:val="00110139"/>
    <w:rsid w:val="00132762"/>
    <w:rsid w:val="00133623"/>
    <w:rsid w:val="00145A19"/>
    <w:rsid w:val="00152180"/>
    <w:rsid w:val="0015251C"/>
    <w:rsid w:val="001526C2"/>
    <w:rsid w:val="00160399"/>
    <w:rsid w:val="001631D6"/>
    <w:rsid w:val="001A45E7"/>
    <w:rsid w:val="001B3CDB"/>
    <w:rsid w:val="001C7777"/>
    <w:rsid w:val="001D6936"/>
    <w:rsid w:val="001E49E8"/>
    <w:rsid w:val="001E4CE8"/>
    <w:rsid w:val="001E4DD0"/>
    <w:rsid w:val="001E71DC"/>
    <w:rsid w:val="001F4F7D"/>
    <w:rsid w:val="00205230"/>
    <w:rsid w:val="0022495B"/>
    <w:rsid w:val="00230E86"/>
    <w:rsid w:val="00232D7D"/>
    <w:rsid w:val="00243E0D"/>
    <w:rsid w:val="00271EB9"/>
    <w:rsid w:val="00276D8B"/>
    <w:rsid w:val="00280599"/>
    <w:rsid w:val="0029663E"/>
    <w:rsid w:val="002B2000"/>
    <w:rsid w:val="002B73A0"/>
    <w:rsid w:val="002C08F2"/>
    <w:rsid w:val="002C3DE4"/>
    <w:rsid w:val="002C7F8E"/>
    <w:rsid w:val="002E671D"/>
    <w:rsid w:val="003008B5"/>
    <w:rsid w:val="003078A2"/>
    <w:rsid w:val="003243C8"/>
    <w:rsid w:val="00357B4B"/>
    <w:rsid w:val="00360830"/>
    <w:rsid w:val="00362826"/>
    <w:rsid w:val="00370917"/>
    <w:rsid w:val="003B2CB8"/>
    <w:rsid w:val="003B74C1"/>
    <w:rsid w:val="003C0EB6"/>
    <w:rsid w:val="003C55AE"/>
    <w:rsid w:val="003D02B6"/>
    <w:rsid w:val="003D1089"/>
    <w:rsid w:val="003D15BD"/>
    <w:rsid w:val="003E7594"/>
    <w:rsid w:val="003F2FA4"/>
    <w:rsid w:val="003F530B"/>
    <w:rsid w:val="00450110"/>
    <w:rsid w:val="00453757"/>
    <w:rsid w:val="004661F2"/>
    <w:rsid w:val="00497284"/>
    <w:rsid w:val="004B2C8D"/>
    <w:rsid w:val="004D0094"/>
    <w:rsid w:val="004E24FA"/>
    <w:rsid w:val="004E694D"/>
    <w:rsid w:val="004F5F64"/>
    <w:rsid w:val="00500B24"/>
    <w:rsid w:val="0051285C"/>
    <w:rsid w:val="005306E0"/>
    <w:rsid w:val="00531695"/>
    <w:rsid w:val="005429C7"/>
    <w:rsid w:val="00555AAB"/>
    <w:rsid w:val="00562A8D"/>
    <w:rsid w:val="0056468A"/>
    <w:rsid w:val="00571D19"/>
    <w:rsid w:val="005738FC"/>
    <w:rsid w:val="005A5FEA"/>
    <w:rsid w:val="005B1387"/>
    <w:rsid w:val="005F709A"/>
    <w:rsid w:val="00604B3B"/>
    <w:rsid w:val="00614136"/>
    <w:rsid w:val="006207E2"/>
    <w:rsid w:val="00625462"/>
    <w:rsid w:val="00633EDC"/>
    <w:rsid w:val="00644EA3"/>
    <w:rsid w:val="0065709A"/>
    <w:rsid w:val="006647AF"/>
    <w:rsid w:val="006732BA"/>
    <w:rsid w:val="0068199D"/>
    <w:rsid w:val="00695E4E"/>
    <w:rsid w:val="006B6270"/>
    <w:rsid w:val="006C0DB4"/>
    <w:rsid w:val="006D163D"/>
    <w:rsid w:val="006E5890"/>
    <w:rsid w:val="006F592A"/>
    <w:rsid w:val="00716A20"/>
    <w:rsid w:val="007204E1"/>
    <w:rsid w:val="00722C98"/>
    <w:rsid w:val="007417BF"/>
    <w:rsid w:val="00751470"/>
    <w:rsid w:val="00752B72"/>
    <w:rsid w:val="00794F98"/>
    <w:rsid w:val="007B131A"/>
    <w:rsid w:val="007B310D"/>
    <w:rsid w:val="007D0AC0"/>
    <w:rsid w:val="007D2F14"/>
    <w:rsid w:val="007E224A"/>
    <w:rsid w:val="007E7DC1"/>
    <w:rsid w:val="007F6027"/>
    <w:rsid w:val="00802B34"/>
    <w:rsid w:val="00811B71"/>
    <w:rsid w:val="008121C6"/>
    <w:rsid w:val="008205C6"/>
    <w:rsid w:val="00832218"/>
    <w:rsid w:val="00834987"/>
    <w:rsid w:val="00835590"/>
    <w:rsid w:val="00836983"/>
    <w:rsid w:val="00837A5E"/>
    <w:rsid w:val="00845D37"/>
    <w:rsid w:val="00846A13"/>
    <w:rsid w:val="0086296B"/>
    <w:rsid w:val="00866CEA"/>
    <w:rsid w:val="00870D7E"/>
    <w:rsid w:val="00871E0A"/>
    <w:rsid w:val="00876650"/>
    <w:rsid w:val="0087779A"/>
    <w:rsid w:val="008806F4"/>
    <w:rsid w:val="00882DC3"/>
    <w:rsid w:val="008B1CD5"/>
    <w:rsid w:val="008B2BEF"/>
    <w:rsid w:val="008F0855"/>
    <w:rsid w:val="009163F5"/>
    <w:rsid w:val="00932BB7"/>
    <w:rsid w:val="009456A2"/>
    <w:rsid w:val="00962141"/>
    <w:rsid w:val="00966664"/>
    <w:rsid w:val="0098101F"/>
    <w:rsid w:val="009A6B24"/>
    <w:rsid w:val="009B0F73"/>
    <w:rsid w:val="009B7CF2"/>
    <w:rsid w:val="009C72FB"/>
    <w:rsid w:val="009D095C"/>
    <w:rsid w:val="009D15BA"/>
    <w:rsid w:val="009F49AE"/>
    <w:rsid w:val="00A042D1"/>
    <w:rsid w:val="00A07672"/>
    <w:rsid w:val="00A10F10"/>
    <w:rsid w:val="00A22122"/>
    <w:rsid w:val="00A414F4"/>
    <w:rsid w:val="00A47BE6"/>
    <w:rsid w:val="00A5367D"/>
    <w:rsid w:val="00A70D33"/>
    <w:rsid w:val="00A713E9"/>
    <w:rsid w:val="00A74C13"/>
    <w:rsid w:val="00A779FE"/>
    <w:rsid w:val="00A8744E"/>
    <w:rsid w:val="00AA473F"/>
    <w:rsid w:val="00AA6ACD"/>
    <w:rsid w:val="00AA74A2"/>
    <w:rsid w:val="00AB1A8B"/>
    <w:rsid w:val="00AD0597"/>
    <w:rsid w:val="00AD4108"/>
    <w:rsid w:val="00AE0524"/>
    <w:rsid w:val="00AF2968"/>
    <w:rsid w:val="00AF349F"/>
    <w:rsid w:val="00B12706"/>
    <w:rsid w:val="00B15006"/>
    <w:rsid w:val="00B277E5"/>
    <w:rsid w:val="00B31897"/>
    <w:rsid w:val="00B3522F"/>
    <w:rsid w:val="00B63507"/>
    <w:rsid w:val="00B77830"/>
    <w:rsid w:val="00BC7DA3"/>
    <w:rsid w:val="00BD6B3C"/>
    <w:rsid w:val="00BE08EA"/>
    <w:rsid w:val="00BE7A69"/>
    <w:rsid w:val="00BF0445"/>
    <w:rsid w:val="00C00D39"/>
    <w:rsid w:val="00C162A1"/>
    <w:rsid w:val="00C20BED"/>
    <w:rsid w:val="00C21181"/>
    <w:rsid w:val="00C35ED8"/>
    <w:rsid w:val="00C37193"/>
    <w:rsid w:val="00C63968"/>
    <w:rsid w:val="00C9272C"/>
    <w:rsid w:val="00CA1A2F"/>
    <w:rsid w:val="00CB04E1"/>
    <w:rsid w:val="00CB5F7B"/>
    <w:rsid w:val="00CB6687"/>
    <w:rsid w:val="00CC3B43"/>
    <w:rsid w:val="00CE6C4F"/>
    <w:rsid w:val="00CF7595"/>
    <w:rsid w:val="00D225B4"/>
    <w:rsid w:val="00D24B69"/>
    <w:rsid w:val="00D70E69"/>
    <w:rsid w:val="00D85B54"/>
    <w:rsid w:val="00D92C11"/>
    <w:rsid w:val="00D944C9"/>
    <w:rsid w:val="00DB43F2"/>
    <w:rsid w:val="00DB64BA"/>
    <w:rsid w:val="00DC255F"/>
    <w:rsid w:val="00DE6ED0"/>
    <w:rsid w:val="00E31948"/>
    <w:rsid w:val="00E33870"/>
    <w:rsid w:val="00E66AC2"/>
    <w:rsid w:val="00E90699"/>
    <w:rsid w:val="00E92E61"/>
    <w:rsid w:val="00E97538"/>
    <w:rsid w:val="00EA6B11"/>
    <w:rsid w:val="00EB4EAD"/>
    <w:rsid w:val="00EB74CE"/>
    <w:rsid w:val="00EC3581"/>
    <w:rsid w:val="00EC4540"/>
    <w:rsid w:val="00EC7FE4"/>
    <w:rsid w:val="00EE2F17"/>
    <w:rsid w:val="00F04EA3"/>
    <w:rsid w:val="00F234B1"/>
    <w:rsid w:val="00F26F99"/>
    <w:rsid w:val="00F539F2"/>
    <w:rsid w:val="00F7509E"/>
    <w:rsid w:val="00F76AB2"/>
    <w:rsid w:val="00F833E7"/>
    <w:rsid w:val="00F86022"/>
    <w:rsid w:val="00F94B91"/>
    <w:rsid w:val="00F97F7F"/>
    <w:rsid w:val="00FB33F7"/>
    <w:rsid w:val="00FB483A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32FA8B"/>
  <w15:docId w15:val="{5B840FB7-DAEE-4BE5-9CFC-DF0B058B8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CZodstavec">
    <w:name w:val="CZ odstavec"/>
    <w:rsid w:val="00A5367D"/>
    <w:pPr>
      <w:spacing w:after="120" w:line="288" w:lineRule="auto"/>
      <w:jc w:val="both"/>
    </w:pPr>
    <w:rPr>
      <w:rFonts w:ascii="Century Gothic" w:eastAsia="Calibri" w:hAnsi="Century Gothic" w:cs="Times New Roman"/>
      <w:sz w:val="20"/>
      <w:szCs w:val="24"/>
      <w:lang w:eastAsia="cs-CZ"/>
    </w:rPr>
  </w:style>
  <w:style w:type="paragraph" w:styleId="Revize">
    <w:name w:val="Revision"/>
    <w:hidden/>
    <w:uiPriority w:val="99"/>
    <w:semiHidden/>
    <w:rsid w:val="00E90699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4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C9CE79-7E7A-4931-BD00-F3E862077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817</Words>
  <Characters>4822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Radek Miclík</cp:lastModifiedBy>
  <cp:revision>9</cp:revision>
  <cp:lastPrinted>2019-01-10T11:42:00Z</cp:lastPrinted>
  <dcterms:created xsi:type="dcterms:W3CDTF">2019-01-10T10:02:00Z</dcterms:created>
  <dcterms:modified xsi:type="dcterms:W3CDTF">2023-09-13T09:17:00Z</dcterms:modified>
</cp:coreProperties>
</file>