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552BFA39" w:rsidR="00FD4665" w:rsidRPr="001518DC" w:rsidRDefault="00FD4665" w:rsidP="00003E5D">
      <w:pPr>
        <w:jc w:val="center"/>
        <w:rPr>
          <w:bCs/>
          <w:sz w:val="22"/>
          <w:szCs w:val="22"/>
        </w:rPr>
      </w:pPr>
      <w:r w:rsidRPr="009877FC">
        <w:rPr>
          <w:b/>
          <w:sz w:val="22"/>
        </w:rPr>
        <w:t>„</w:t>
      </w:r>
      <w:r w:rsidR="009449E7">
        <w:rPr>
          <w:b/>
          <w:bCs/>
          <w:sz w:val="22"/>
        </w:rPr>
        <w:t xml:space="preserve">Rámcová smlouva </w:t>
      </w:r>
      <w:r w:rsidR="006A54A7">
        <w:rPr>
          <w:b/>
          <w:bCs/>
          <w:sz w:val="22"/>
        </w:rPr>
        <w:t>– Vypracování kompletní dotační dokumentace, administrace projektů a dotační management</w:t>
      </w:r>
      <w:bookmarkStart w:id="0" w:name="_GoBack"/>
      <w:bookmarkEnd w:id="0"/>
      <w:r>
        <w:rPr>
          <w:b/>
          <w:bCs/>
          <w:sz w:val="22"/>
        </w:rPr>
        <w:t>“.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4CAF571E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044FC9">
      <w:rPr>
        <w:i/>
        <w:sz w:val="22"/>
        <w:szCs w:val="22"/>
      </w:rPr>
      <w:t>ZD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44FC9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798B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130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80225"/>
    <w:rsid w:val="0069725A"/>
    <w:rsid w:val="006A54A7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449E7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43B99"/>
    <w:rsid w:val="00C631BE"/>
    <w:rsid w:val="00CA07F5"/>
    <w:rsid w:val="00CA0E79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7</cp:revision>
  <cp:lastPrinted>2016-10-17T10:30:00Z</cp:lastPrinted>
  <dcterms:created xsi:type="dcterms:W3CDTF">2023-05-16T10:36:00Z</dcterms:created>
  <dcterms:modified xsi:type="dcterms:W3CDTF">2024-02-02T08:58:00Z</dcterms:modified>
</cp:coreProperties>
</file>