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F35A2" w14:textId="16C21D90" w:rsidR="00253B7A" w:rsidRDefault="00004F10" w:rsidP="00253B7A">
      <w:pPr>
        <w:pStyle w:val="Nadpis1"/>
        <w:numPr>
          <w:ilvl w:val="0"/>
          <w:numId w:val="0"/>
        </w:numPr>
        <w:jc w:val="center"/>
        <w:rPr>
          <w:rFonts w:asciiTheme="minorHAnsi" w:hAnsiTheme="minorHAnsi" w:cstheme="minorHAnsi"/>
          <w:b/>
          <w:sz w:val="32"/>
          <w:szCs w:val="32"/>
          <w:u w:val="single"/>
        </w:rPr>
      </w:pPr>
      <w:bookmarkStart w:id="0" w:name="_GoBack"/>
      <w:bookmarkEnd w:id="0"/>
      <w:r w:rsidRPr="00004F10">
        <w:rPr>
          <w:rFonts w:asciiTheme="minorHAnsi" w:hAnsiTheme="minorHAnsi" w:cstheme="minorHAnsi"/>
          <w:b/>
          <w:sz w:val="32"/>
          <w:szCs w:val="32"/>
          <w:u w:val="single"/>
        </w:rPr>
        <w:t xml:space="preserve">Příloha č. 2 Kupní smlouvy - </w:t>
      </w:r>
      <w:r w:rsidR="00253B7A" w:rsidRPr="00253B7A">
        <w:rPr>
          <w:rFonts w:asciiTheme="minorHAnsi" w:hAnsiTheme="minorHAnsi" w:cstheme="minorHAnsi"/>
          <w:b/>
          <w:sz w:val="32"/>
          <w:szCs w:val="32"/>
          <w:u w:val="single"/>
        </w:rPr>
        <w:t>Z</w:t>
      </w:r>
      <w:r w:rsidR="003D15BD" w:rsidRPr="00253B7A">
        <w:rPr>
          <w:rFonts w:asciiTheme="minorHAnsi" w:hAnsiTheme="minorHAnsi" w:cstheme="minorHAnsi"/>
          <w:b/>
          <w:sz w:val="32"/>
          <w:szCs w:val="32"/>
          <w:u w:val="single"/>
        </w:rPr>
        <w:t>ákladní požadavky k zajištění BOZP</w:t>
      </w:r>
    </w:p>
    <w:p w14:paraId="4F1EB8C1" w14:textId="7EB89C1E" w:rsidR="004D50C3" w:rsidRDefault="00253B7A" w:rsidP="004D50C3">
      <w:pPr>
        <w:ind w:left="2552" w:hanging="2552"/>
        <w:rPr>
          <w:rFonts w:asciiTheme="minorHAnsi" w:hAnsiTheme="minorHAnsi" w:cstheme="minorHAnsi"/>
          <w:bCs/>
          <w:iCs/>
          <w:szCs w:val="22"/>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bookmarkStart w:id="1" w:name="_Hlk84494278"/>
      <w:r w:rsidR="004D50C3" w:rsidRPr="002F4CC4">
        <w:rPr>
          <w:rFonts w:ascii="Calibri" w:hAnsi="Calibri" w:cs="Calibri"/>
          <w:bCs/>
          <w:szCs w:val="22"/>
        </w:rPr>
        <w:t>„</w:t>
      </w:r>
      <w:bookmarkEnd w:id="1"/>
      <w:r w:rsidR="00004F10">
        <w:rPr>
          <w:b/>
          <w:szCs w:val="22"/>
        </w:rPr>
        <w:t>Dodávka</w:t>
      </w:r>
      <w:r w:rsidR="00004F10" w:rsidRPr="00F12F16">
        <w:rPr>
          <w:b/>
          <w:szCs w:val="22"/>
        </w:rPr>
        <w:t xml:space="preserve"> 1 ks myčky nádobí</w:t>
      </w:r>
      <w:r w:rsidR="00004F10">
        <w:rPr>
          <w:b/>
          <w:szCs w:val="22"/>
        </w:rPr>
        <w:t xml:space="preserve"> II.</w:t>
      </w:r>
      <w:r w:rsidR="009B1A82" w:rsidRPr="002F4CC4">
        <w:rPr>
          <w:rFonts w:asciiTheme="minorHAnsi" w:hAnsiTheme="minorHAnsi" w:cstheme="minorHAnsi"/>
          <w:bCs/>
          <w:szCs w:val="22"/>
        </w:rPr>
        <w:t>“</w:t>
      </w:r>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 61974757</w:t>
      </w:r>
    </w:p>
    <w:p w14:paraId="3CE8E10B" w14:textId="77777777"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Pr="00D02502">
        <w:rPr>
          <w:rFonts w:asciiTheme="minorHAnsi" w:hAnsiTheme="minorHAnsi" w:cstheme="minorHAnsi"/>
        </w:rPr>
        <w:t xml:space="preserve">: </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6E1ED18C" w14:textId="77777777" w:rsidR="003D15BD" w:rsidRPr="00253B7A" w:rsidRDefault="003D15BD" w:rsidP="003D15BD">
      <w:pPr>
        <w:pStyle w:val="Zkladntext3"/>
        <w:spacing w:after="120"/>
        <w:ind w:left="357" w:hanging="357"/>
        <w:rPr>
          <w:rFonts w:asciiTheme="minorHAnsi" w:hAnsiTheme="minorHAnsi" w:cstheme="minorHAnsi"/>
          <w:sz w:val="22"/>
          <w:szCs w:val="22"/>
        </w:rPr>
      </w:pPr>
      <w:r w:rsidRPr="00253B7A">
        <w:rPr>
          <w:rFonts w:asciiTheme="minorHAnsi" w:hAnsiTheme="minorHAnsi" w:cstheme="minorHAnsi"/>
          <w:sz w:val="22"/>
          <w:szCs w:val="22"/>
        </w:rPr>
        <w:t>I.</w:t>
      </w:r>
      <w:r w:rsidRPr="00253B7A">
        <w:rPr>
          <w:rFonts w:asciiTheme="minorHAnsi" w:hAnsiTheme="minorHAnsi" w:cstheme="minorHAnsi"/>
          <w:sz w:val="22"/>
          <w:szCs w:val="22"/>
        </w:rPr>
        <w:tab/>
        <w:t xml:space="preserve">Vstup osob do objektů a jejich pohyb na pracovištích Dopravního podniku Ostrava a.s., vjezd vozidel </w:t>
      </w:r>
    </w:p>
    <w:p w14:paraId="2F59D029" w14:textId="3F5C652F" w:rsidR="003D15BD" w:rsidRPr="00253B7A" w:rsidRDefault="003D15BD" w:rsidP="003D15BD">
      <w:pPr>
        <w:numPr>
          <w:ilvl w:val="0"/>
          <w:numId w:val="18"/>
        </w:numPr>
        <w:tabs>
          <w:tab w:val="clear" w:pos="660"/>
          <w:tab w:val="num" w:pos="720"/>
        </w:tabs>
        <w:spacing w:after="0"/>
        <w:ind w:left="720"/>
        <w:rPr>
          <w:rFonts w:asciiTheme="minorHAnsi" w:hAnsiTheme="minorHAnsi" w:cstheme="minorHAnsi"/>
          <w:color w:val="000000"/>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dlouhodobě,</w:t>
      </w:r>
      <w:r w:rsidRPr="00253B7A">
        <w:rPr>
          <w:rFonts w:asciiTheme="minorHAnsi" w:hAnsiTheme="minorHAnsi" w:cstheme="minorHAnsi"/>
          <w:szCs w:val="22"/>
        </w:rPr>
        <w:t xml:space="preserve"> mohou vstupovat do objektů a pohybovat se na pracovištích </w:t>
      </w:r>
      <w:r w:rsidRPr="00253B7A">
        <w:rPr>
          <w:rFonts w:asciiTheme="minorHAnsi" w:hAnsiTheme="minorHAnsi" w:cstheme="minorHAnsi"/>
          <w:b/>
          <w:bCs/>
          <w:color w:val="000000"/>
          <w:szCs w:val="22"/>
        </w:rPr>
        <w:t>samostatně</w:t>
      </w:r>
      <w:r w:rsidRPr="00253B7A">
        <w:rPr>
          <w:rFonts w:asciiTheme="minorHAnsi" w:hAnsiTheme="minorHAnsi" w:cstheme="minorHAnsi"/>
          <w:color w:val="000000"/>
          <w:szCs w:val="22"/>
        </w:rPr>
        <w:t xml:space="preserve">, avšak musí v souladu s vnitřními předpisy Dopravního podniku Ostrava a.s. (dále jen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w:t>
      </w:r>
    </w:p>
    <w:p w14:paraId="239388BE" w14:textId="56A29C0E" w:rsidR="003D15BD" w:rsidRPr="00253B7A" w:rsidRDefault="003D15BD" w:rsidP="003D15BD">
      <w:pPr>
        <w:pStyle w:val="Zkladntextodsazen"/>
        <w:ind w:left="1080" w:hanging="360"/>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6DF19E50" w14:textId="3749B913" w:rsidR="003D15BD" w:rsidRPr="00253B7A" w:rsidRDefault="003D15BD" w:rsidP="003D15BD">
      <w:pPr>
        <w:ind w:left="1077" w:hanging="357"/>
        <w:rPr>
          <w:rFonts w:asciiTheme="minorHAnsi" w:hAnsiTheme="minorHAnsi" w:cstheme="minorHAnsi"/>
          <w:color w:val="000000"/>
          <w:szCs w:val="22"/>
        </w:rPr>
      </w:pPr>
      <w:r w:rsidRPr="00253B7A">
        <w:rPr>
          <w:rFonts w:asciiTheme="minorHAnsi" w:hAnsiTheme="minorHAnsi" w:cstheme="minorHAnsi"/>
          <w:color w:val="000000"/>
          <w:szCs w:val="22"/>
        </w:rPr>
        <w:t>-</w:t>
      </w:r>
      <w:r w:rsidRPr="00253B7A">
        <w:rPr>
          <w:rFonts w:asciiTheme="minorHAnsi" w:hAnsiTheme="minorHAnsi" w:cstheme="minorHAnsi"/>
          <w:color w:val="000000"/>
          <w:szCs w:val="22"/>
        </w:rPr>
        <w:tab/>
        <w:t xml:space="preserve">předkládat při každém vstupu do objektu dočasný osobní průkaz vydaný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w:t>
      </w:r>
    </w:p>
    <w:p w14:paraId="6953533A" w14:textId="224DEEA3" w:rsidR="003D15BD" w:rsidRPr="00253B7A" w:rsidRDefault="003D15BD" w:rsidP="003D15BD">
      <w:pPr>
        <w:numPr>
          <w:ilvl w:val="0"/>
          <w:numId w:val="18"/>
        </w:numPr>
        <w:tabs>
          <w:tab w:val="left" w:pos="720"/>
        </w:tabs>
        <w:spacing w:after="0"/>
        <w:rPr>
          <w:rFonts w:asciiTheme="minorHAnsi" w:hAnsiTheme="minorHAnsi" w:cstheme="minorHAnsi"/>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 xml:space="preserve">krátkodobě, </w:t>
      </w:r>
      <w:r w:rsidRPr="00253B7A">
        <w:rPr>
          <w:rFonts w:asciiTheme="minorHAnsi" w:hAnsiTheme="minorHAnsi" w:cstheme="minorHAnsi"/>
          <w:szCs w:val="22"/>
        </w:rPr>
        <w:t xml:space="preserve">mohou vstupovat do objektů a pohybovat se na pracovištích </w:t>
      </w:r>
      <w:r w:rsidRPr="00253B7A">
        <w:rPr>
          <w:rFonts w:asciiTheme="minorHAnsi" w:hAnsiTheme="minorHAnsi" w:cstheme="minorHAnsi"/>
          <w:b/>
          <w:bCs/>
          <w:szCs w:val="22"/>
        </w:rPr>
        <w:t>samostatně</w:t>
      </w:r>
      <w:r w:rsidRPr="00253B7A">
        <w:rPr>
          <w:rFonts w:asciiTheme="minorHAnsi" w:hAnsiTheme="minorHAnsi" w:cstheme="minorHAnsi"/>
          <w:szCs w:val="22"/>
        </w:rPr>
        <w:t xml:space="preserve">, avšak musí v souladu s vnitřními předpisy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3CACD520" w14:textId="22C8A9CD" w:rsidR="003D15BD" w:rsidRPr="00253B7A" w:rsidRDefault="003D15BD" w:rsidP="003D15BD">
      <w:pPr>
        <w:tabs>
          <w:tab w:val="left" w:pos="720"/>
        </w:tabs>
        <w:spacing w:after="0"/>
        <w:ind w:left="1078" w:hanging="420"/>
        <w:rPr>
          <w:rFonts w:asciiTheme="minorHAnsi" w:hAnsiTheme="minorHAnsi" w:cstheme="minorHAnsi"/>
          <w:szCs w:val="22"/>
        </w:rPr>
      </w:pPr>
      <w:r w:rsidRPr="00253B7A">
        <w:rPr>
          <w:rFonts w:asciiTheme="minorHAnsi" w:hAnsiTheme="minorHAnsi" w:cstheme="minorHAnsi"/>
          <w:szCs w:val="22"/>
        </w:rPr>
        <w:t xml:space="preserve"> -  </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p>
    <w:p w14:paraId="4D790C88" w14:textId="77777777" w:rsidR="003D15BD" w:rsidRPr="00253B7A" w:rsidRDefault="003D15BD" w:rsidP="003D15BD">
      <w:pPr>
        <w:pStyle w:val="Zkladntext"/>
        <w:numPr>
          <w:ilvl w:val="0"/>
          <w:numId w:val="19"/>
        </w:numPr>
        <w:snapToGrid/>
        <w:spacing w:before="0" w:after="120"/>
        <w:ind w:left="1077" w:hanging="357"/>
        <w:rPr>
          <w:rFonts w:asciiTheme="minorHAnsi" w:hAnsiTheme="minorHAnsi" w:cstheme="minorHAnsi"/>
          <w:color w:val="000000"/>
          <w:sz w:val="22"/>
          <w:szCs w:val="22"/>
        </w:rPr>
      </w:pPr>
      <w:r w:rsidRPr="00253B7A">
        <w:rPr>
          <w:rFonts w:asciiTheme="minorHAnsi" w:hAnsiTheme="minorHAnsi" w:cstheme="minorHAnsi"/>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253B7A" w:rsidRDefault="003D15BD" w:rsidP="003D15BD">
      <w:pPr>
        <w:numPr>
          <w:ilvl w:val="0"/>
          <w:numId w:val="18"/>
        </w:numPr>
        <w:spacing w:after="0"/>
        <w:ind w:left="658"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kteří </w:t>
      </w:r>
      <w:r w:rsidRPr="00253B7A">
        <w:rPr>
          <w:rFonts w:asciiTheme="minorHAnsi" w:hAnsiTheme="minorHAnsi" w:cstheme="minorHAnsi"/>
          <w:b/>
          <w:bCs/>
          <w:color w:val="000000"/>
          <w:szCs w:val="22"/>
        </w:rPr>
        <w:t xml:space="preserve">navštíví </w:t>
      </w:r>
      <w:r w:rsidRPr="00253B7A">
        <w:rPr>
          <w:rFonts w:asciiTheme="minorHAnsi" w:hAnsiTheme="minorHAnsi" w:cstheme="minorHAnsi"/>
          <w:color w:val="000000"/>
          <w:szCs w:val="22"/>
        </w:rPr>
        <w:t xml:space="preserve">pracoviště </w:t>
      </w:r>
      <w:r w:rsidRPr="00253B7A">
        <w:rPr>
          <w:rFonts w:asciiTheme="minorHAnsi" w:hAnsiTheme="minorHAnsi" w:cstheme="minorHAnsi"/>
          <w:b/>
          <w:bCs/>
          <w:color w:val="000000"/>
          <w:szCs w:val="22"/>
        </w:rPr>
        <w:t xml:space="preserve">jednorázově, </w:t>
      </w:r>
      <w:r w:rsidRPr="00253B7A">
        <w:rPr>
          <w:rFonts w:asciiTheme="minorHAnsi" w:hAnsiTheme="minorHAnsi" w:cstheme="minorHAnsi"/>
          <w:color w:val="000000"/>
          <w:szCs w:val="22"/>
        </w:rPr>
        <w:t xml:space="preserve">mohou v souladu s vnitřními předpisy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vstupovat do objektu a pohybovat se na pracovištích </w:t>
      </w:r>
      <w:r w:rsidRPr="00253B7A">
        <w:rPr>
          <w:rFonts w:asciiTheme="minorHAnsi" w:hAnsiTheme="minorHAnsi" w:cstheme="minorHAnsi"/>
          <w:b/>
          <w:bCs/>
          <w:color w:val="000000"/>
          <w:szCs w:val="22"/>
        </w:rPr>
        <w:t>pouze v doprovodu</w:t>
      </w:r>
      <w:r w:rsidRPr="00253B7A">
        <w:rPr>
          <w:rFonts w:asciiTheme="minorHAnsi" w:hAnsiTheme="minorHAnsi" w:cstheme="minorHAnsi"/>
          <w:color w:val="000000"/>
          <w:szCs w:val="22"/>
        </w:rPr>
        <w:t xml:space="preserve"> určeného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avšak musí:</w:t>
      </w:r>
    </w:p>
    <w:p w14:paraId="0DB0FC74" w14:textId="5C0CB789" w:rsidR="003D15BD" w:rsidRPr="00253B7A" w:rsidRDefault="003D15BD" w:rsidP="003D15BD">
      <w:pPr>
        <w:pStyle w:val="Zkladntextodsazen3"/>
        <w:spacing w:after="120"/>
        <w:ind w:left="1077" w:hanging="357"/>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ohlásit svoji návštěvu při vstupu do objektu a vyčkat, až bude strážní službou ověřena přítomnost příslušného vedoucího zaměstnance pracoviště, který stanoví způsob doprovodu a pohybu návštěvy v</w:t>
      </w:r>
      <w:r w:rsidR="002F4CC4">
        <w:rPr>
          <w:rFonts w:asciiTheme="minorHAnsi" w:hAnsiTheme="minorHAnsi" w:cstheme="minorHAnsi"/>
          <w:szCs w:val="22"/>
        </w:rPr>
        <w:t> </w:t>
      </w:r>
      <w:r w:rsidRPr="00253B7A">
        <w:rPr>
          <w:rFonts w:asciiTheme="minorHAnsi" w:hAnsiTheme="minorHAnsi" w:cstheme="minorHAnsi"/>
          <w:szCs w:val="22"/>
        </w:rPr>
        <w:t xml:space="preserve">objektu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a tím za tuto návštěvu přebírá odpovědnost.</w:t>
      </w:r>
    </w:p>
    <w:p w14:paraId="59D1B459" w14:textId="77777777" w:rsidR="003D15BD" w:rsidRPr="00253B7A" w:rsidRDefault="003D15BD" w:rsidP="003D15BD">
      <w:pPr>
        <w:pStyle w:val="Odstavecseseznamem"/>
        <w:numPr>
          <w:ilvl w:val="0"/>
          <w:numId w:val="18"/>
        </w:numPr>
        <w:spacing w:after="0"/>
        <w:rPr>
          <w:rFonts w:asciiTheme="minorHAnsi" w:hAnsiTheme="minorHAnsi" w:cstheme="minorHAnsi"/>
          <w:szCs w:val="22"/>
        </w:rPr>
      </w:pPr>
      <w:r w:rsidRPr="00253B7A">
        <w:rPr>
          <w:rFonts w:asciiTheme="minorHAnsi" w:hAnsiTheme="minorHAnsi" w:cstheme="minorHAnsi"/>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253B7A" w:rsidRDefault="003D15BD" w:rsidP="003D15BD">
      <w:pPr>
        <w:pStyle w:val="Odstavecseseznamem"/>
        <w:numPr>
          <w:ilvl w:val="0"/>
          <w:numId w:val="0"/>
        </w:numPr>
        <w:ind w:left="660"/>
        <w:rPr>
          <w:rFonts w:asciiTheme="minorHAnsi" w:hAnsiTheme="minorHAnsi" w:cstheme="minorHAnsi"/>
          <w:szCs w:val="22"/>
        </w:rPr>
      </w:pPr>
    </w:p>
    <w:p w14:paraId="7B638097" w14:textId="5AE6F7E2" w:rsidR="003D15BD" w:rsidRPr="00253B7A" w:rsidRDefault="003D15BD" w:rsidP="003D15BD">
      <w:pPr>
        <w:pStyle w:val="Odstavecseseznamem"/>
        <w:numPr>
          <w:ilvl w:val="0"/>
          <w:numId w:val="18"/>
        </w:numPr>
        <w:spacing w:before="240" w:after="0"/>
        <w:rPr>
          <w:rFonts w:asciiTheme="minorHAnsi" w:hAnsiTheme="minorHAnsi" w:cstheme="minorHAnsi"/>
          <w:szCs w:val="22"/>
        </w:rPr>
      </w:pPr>
      <w:r w:rsidRPr="00253B7A">
        <w:rPr>
          <w:rFonts w:asciiTheme="minorHAnsi" w:hAnsiTheme="minorHAnsi" w:cstheme="minorHAnsi"/>
          <w:szCs w:val="22"/>
        </w:rPr>
        <w:t xml:space="preserve">Fyzická ostraha je oprávněna provést kontrolu dopravního prostředku při vjezdu do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i při výjezdu z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3492661"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8522517" w14:textId="6EE9DD21"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Mimo provozní dobu v pracovních dnech od 6.00 do 22.00 hodin mohou osoby a vozidla druhé smluvní strany výjimečně vjíždět a pohybovat se v areálu DPO pouze jako „návštěva“.</w:t>
      </w:r>
    </w:p>
    <w:p w14:paraId="2265B2A2"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3282AB12" w14:textId="69C077CF"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lastRenderedPageBreak/>
        <w:t xml:space="preserve">Návštěvě bude vjezd a pohyb v dopravním prostředku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povolen na základě ověření přítomnosti vedoucího navštěvovaného pracoviště a jeho souhlasu s návštěvou.</w:t>
      </w:r>
    </w:p>
    <w:p w14:paraId="59E9B08C"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EC9B1AA" w14:textId="57C53C5F" w:rsidR="006D163D" w:rsidRPr="00253B7A" w:rsidRDefault="003D15BD" w:rsidP="00253B7A">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V případě udělení souhlasu s návštěvou fyzická ostraha seznámí návštěvu s aktuální dopravní situací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zejména s určením trasy a místem k odstavení dopravního prostředku, a poté vpustí návštěvu do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AB17B0F" w14:textId="1FBF1F7D" w:rsidR="00716A20" w:rsidRPr="00253B7A" w:rsidRDefault="00716A20" w:rsidP="00716A20">
      <w:pPr>
        <w:ind w:left="360" w:hanging="360"/>
        <w:rPr>
          <w:rFonts w:asciiTheme="minorHAnsi" w:hAnsiTheme="minorHAnsi" w:cstheme="minorHAnsi"/>
          <w:b/>
          <w:bCs/>
          <w:color w:val="000000"/>
          <w:szCs w:val="22"/>
        </w:rPr>
      </w:pPr>
      <w:r w:rsidRPr="00253B7A">
        <w:rPr>
          <w:rFonts w:asciiTheme="minorHAnsi" w:hAnsiTheme="minorHAnsi" w:cstheme="minorHAnsi"/>
          <w:b/>
          <w:bCs/>
          <w:color w:val="000000"/>
          <w:szCs w:val="22"/>
        </w:rPr>
        <w:t>II.</w:t>
      </w:r>
      <w:r w:rsidRPr="00253B7A">
        <w:rPr>
          <w:rFonts w:asciiTheme="minorHAnsi" w:hAnsiTheme="minorHAnsi" w:cstheme="minorHAnsi"/>
          <w:b/>
          <w:bCs/>
          <w:color w:val="000000"/>
          <w:szCs w:val="22"/>
        </w:rPr>
        <w:tab/>
        <w:t xml:space="preserve">Podmínky pro vykonávání pracovní a jiné činnosti na pracovištích </w:t>
      </w:r>
      <w:r w:rsidR="00271FBB" w:rsidRPr="00253B7A">
        <w:rPr>
          <w:rFonts w:asciiTheme="minorHAnsi" w:hAnsiTheme="minorHAnsi" w:cstheme="minorHAnsi"/>
          <w:b/>
          <w:bCs/>
          <w:color w:val="000000"/>
          <w:szCs w:val="22"/>
        </w:rPr>
        <w:t>DPO</w:t>
      </w:r>
    </w:p>
    <w:p w14:paraId="45CAC00C" w14:textId="77777777" w:rsidR="00716A20" w:rsidRPr="00253B7A" w:rsidRDefault="00716A20" w:rsidP="00716A20">
      <w:pPr>
        <w:pStyle w:val="Zkladntext"/>
        <w:numPr>
          <w:ilvl w:val="0"/>
          <w:numId w:val="20"/>
        </w:numPr>
        <w:spacing w:after="120"/>
        <w:ind w:left="714" w:hanging="357"/>
        <w:rPr>
          <w:rFonts w:asciiTheme="minorHAnsi" w:hAnsiTheme="minorHAnsi" w:cstheme="minorHAnsi"/>
          <w:color w:val="000000"/>
          <w:sz w:val="22"/>
          <w:szCs w:val="22"/>
        </w:rPr>
      </w:pPr>
      <w:r w:rsidRPr="00253B7A">
        <w:rPr>
          <w:rFonts w:asciiTheme="minorHAnsi" w:hAnsiTheme="minorHAnsi" w:cstheme="minorHAnsi"/>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253B7A" w:rsidRDefault="00716A20" w:rsidP="00716A20">
      <w:pPr>
        <w:pStyle w:val="Zkladntext"/>
        <w:numPr>
          <w:ilvl w:val="0"/>
          <w:numId w:val="20"/>
        </w:numPr>
        <w:spacing w:before="0" w:after="120"/>
        <w:ind w:left="714" w:hanging="357"/>
        <w:rPr>
          <w:rFonts w:asciiTheme="minorHAnsi" w:hAnsiTheme="minorHAnsi" w:cstheme="minorHAnsi"/>
          <w:sz w:val="22"/>
          <w:szCs w:val="22"/>
        </w:rPr>
      </w:pPr>
      <w:r w:rsidRPr="00253B7A">
        <w:rPr>
          <w:rFonts w:asciiTheme="minorHAnsi" w:hAnsiTheme="minorHAnsi" w:cstheme="minorHAnsi"/>
          <w:color w:val="000000"/>
          <w:sz w:val="22"/>
          <w:szCs w:val="22"/>
        </w:rPr>
        <w:t xml:space="preserve">pokud budou na jednom pracovišti plnit pracovní úkoly zaměstnanci </w:t>
      </w:r>
      <w:r w:rsidRPr="00253B7A">
        <w:rPr>
          <w:rFonts w:asciiTheme="minorHAnsi" w:hAnsiTheme="minorHAnsi" w:cstheme="minorHAnsi"/>
          <w:sz w:val="22"/>
          <w:szCs w:val="22"/>
        </w:rPr>
        <w:t>druhé smluvní strany</w:t>
      </w:r>
      <w:r w:rsidRPr="00253B7A">
        <w:rPr>
          <w:rFonts w:asciiTheme="minorHAnsi" w:hAnsiTheme="minorHAnsi" w:cstheme="minorHAnsi"/>
          <w:color w:val="000000"/>
          <w:sz w:val="22"/>
          <w:szCs w:val="22"/>
        </w:rPr>
        <w:t xml:space="preserve"> i </w:t>
      </w:r>
      <w:r w:rsidR="00271FBB" w:rsidRPr="00253B7A">
        <w:rPr>
          <w:rFonts w:asciiTheme="minorHAnsi" w:hAnsiTheme="minorHAnsi" w:cstheme="minorHAnsi"/>
          <w:color w:val="000000"/>
          <w:sz w:val="22"/>
          <w:szCs w:val="22"/>
        </w:rPr>
        <w:t>DPO</w:t>
      </w:r>
      <w:r w:rsidRPr="00253B7A">
        <w:rPr>
          <w:rFonts w:asciiTheme="minorHAnsi" w:hAnsiTheme="minorHAnsi" w:cstheme="minorHAnsi"/>
          <w:color w:val="000000"/>
          <w:sz w:val="22"/>
          <w:szCs w:val="22"/>
        </w:rPr>
        <w:t xml:space="preserve">, jsou zaměstnavatelé povinni vzájemně se písemně informovat o rizicích a spolupracovat při zajišťování bezpečnosti a ochrany zdraví při práci, </w:t>
      </w:r>
      <w:r w:rsidRPr="00253B7A">
        <w:rPr>
          <w:rFonts w:asciiTheme="minorHAnsi" w:hAnsiTheme="minorHAnsi" w:cstheme="minorHAnsi"/>
          <w:sz w:val="22"/>
          <w:szCs w:val="22"/>
        </w:rPr>
        <w:t xml:space="preserve">podle ustanovení § 101 zákona č. 262/2006 Sb. (zákoník práce),   </w:t>
      </w:r>
    </w:p>
    <w:p w14:paraId="56DEF100" w14:textId="7F584C32"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c)</w:t>
      </w:r>
      <w:r w:rsidRPr="00253B7A">
        <w:rPr>
          <w:rFonts w:asciiTheme="minorHAnsi" w:hAnsiTheme="minorHAnsi" w:cstheme="minorHAnsi"/>
          <w:color w:val="000000"/>
          <w:szCs w:val="22"/>
        </w:rPr>
        <w:tab/>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nesmí být mladiství, musí mít pro činnost vykonávanou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w:t>
      </w:r>
      <w:r w:rsidR="0095201A">
        <w:rPr>
          <w:rFonts w:asciiTheme="minorHAnsi" w:hAnsiTheme="minorHAnsi" w:cstheme="minorHAnsi"/>
          <w:color w:val="000000"/>
          <w:szCs w:val="22"/>
        </w:rPr>
        <w:t>,</w:t>
      </w:r>
      <w:r w:rsidRPr="00253B7A">
        <w:rPr>
          <w:rFonts w:asciiTheme="minorHAnsi" w:hAnsiTheme="minorHAnsi" w:cstheme="minorHAnsi"/>
          <w:color w:val="000000"/>
          <w:szCs w:val="22"/>
        </w:rPr>
        <w:t xml:space="preserve"> </w:t>
      </w:r>
      <w:r w:rsidR="00AF0096" w:rsidRPr="00DD5719">
        <w:rPr>
          <w:rFonts w:asciiTheme="minorHAnsi" w:hAnsiTheme="minorHAnsi" w:cstheme="minorHAnsi"/>
          <w:color w:val="000000"/>
          <w:szCs w:val="22"/>
        </w:rPr>
        <w:t xml:space="preserve">případně podle § 2, odst. 3, písm. b) nebo § 2, odst. 4, písm. b) </w:t>
      </w:r>
      <w:proofErr w:type="spellStart"/>
      <w:r w:rsidR="00AF0096" w:rsidRPr="00DD5719">
        <w:rPr>
          <w:rFonts w:asciiTheme="minorHAnsi" w:hAnsiTheme="minorHAnsi" w:cstheme="minorHAnsi"/>
          <w:color w:val="000000"/>
          <w:szCs w:val="22"/>
        </w:rPr>
        <w:t>vyhl</w:t>
      </w:r>
      <w:proofErr w:type="spellEnd"/>
      <w:r w:rsidR="00AF0096" w:rsidRPr="00DD5719">
        <w:rPr>
          <w:rFonts w:asciiTheme="minorHAnsi" w:hAnsiTheme="minorHAnsi" w:cstheme="minorHAnsi"/>
          <w:color w:val="000000"/>
          <w:szCs w:val="22"/>
        </w:rPr>
        <w:t xml:space="preserve">. MZ č. 260/2023 Sb. </w:t>
      </w:r>
      <w:r w:rsidRPr="00253B7A">
        <w:rPr>
          <w:rFonts w:asciiTheme="minorHAnsi" w:hAnsiTheme="minorHAnsi" w:cstheme="minorHAnsi"/>
          <w:color w:val="000000"/>
          <w:szCs w:val="22"/>
        </w:rPr>
        <w:t>v platném znění,</w:t>
      </w:r>
    </w:p>
    <w:p w14:paraId="41D07EBE" w14:textId="3CB073B0" w:rsidR="00716A20" w:rsidRPr="00253B7A" w:rsidRDefault="00716A20" w:rsidP="00716A20">
      <w:pPr>
        <w:numPr>
          <w:ilvl w:val="0"/>
          <w:numId w:val="21"/>
        </w:num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jsou při své činnosti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povinni dodržovat platné právní předpisy k zajištění bezpečnosti práce a požární ochrany včetně místních bezpečnostních předpisů (vnitřních norem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s nimiž byli řádně seznámeni, podrobit se na vyzvání oprávněného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při kontrolách a činnostech souvisejících se zajištěním BOZP spolupracovat s oprávněnými zaměstnanci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a řídit se jejich pokyny,</w:t>
      </w:r>
    </w:p>
    <w:p w14:paraId="769B0E85" w14:textId="44C9C60D"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e)</w:t>
      </w:r>
      <w:r w:rsidRPr="00253B7A">
        <w:rPr>
          <w:rFonts w:asciiTheme="minorHAnsi" w:hAnsiTheme="minorHAnsi" w:cstheme="minorHAnsi"/>
          <w:color w:val="000000"/>
          <w:szCs w:val="22"/>
        </w:rPr>
        <w:tab/>
        <w:t xml:space="preserve">v případě porušování předpisů k zajištění bezpečnosti práce a požární ochrany, pokynů oprávněných zaměstnanců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pozitivního výsledku dechové zkoušky na alkohol nebo při odmítnutí dechové zkoušky nebo lékařského vyšetření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na vyzvání ukončit pracovní nebo jinou činnost a ihned opustit pracoviště a objekty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D</w:t>
      </w:r>
      <w:r w:rsidRPr="00253B7A">
        <w:rPr>
          <w:rFonts w:asciiTheme="minorHAnsi" w:hAnsiTheme="minorHAnsi" w:cstheme="minorHAnsi"/>
          <w:szCs w:val="22"/>
        </w:rPr>
        <w:t>ruhá smluvní strana</w:t>
      </w:r>
      <w:r w:rsidRPr="00253B7A">
        <w:rPr>
          <w:rFonts w:asciiTheme="minorHAnsi" w:hAnsiTheme="minorHAnsi" w:cstheme="minorHAnsi"/>
          <w:color w:val="000000"/>
          <w:szCs w:val="22"/>
        </w:rPr>
        <w:t xml:space="preserve"> je povinna osobu vyloučenou z pracoviště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ihned nahradit jiným pracovníkem tak, aby plnění smlouvy mohlo řádně pokračovat.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 tomto případě neodpovídá za případné prodlení v plnění závazků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dle uzavřené smlouvy,</w:t>
      </w:r>
    </w:p>
    <w:p w14:paraId="3588F9CE" w14:textId="0B128B01" w:rsidR="00716A20" w:rsidRPr="00253B7A" w:rsidRDefault="00716A20" w:rsidP="00716A20">
      <w:pPr>
        <w:pStyle w:val="Zkladntext2"/>
        <w:ind w:left="720" w:hanging="360"/>
        <w:rPr>
          <w:rFonts w:asciiTheme="minorHAnsi" w:hAnsiTheme="minorHAnsi" w:cstheme="minorHAnsi"/>
          <w:szCs w:val="22"/>
        </w:rPr>
      </w:pPr>
      <w:r w:rsidRPr="00253B7A">
        <w:rPr>
          <w:rFonts w:asciiTheme="minorHAnsi" w:hAnsiTheme="minorHAnsi" w:cstheme="minorHAnsi"/>
          <w:szCs w:val="22"/>
        </w:rPr>
        <w:t>f)</w:t>
      </w:r>
      <w:r w:rsidRPr="00253B7A">
        <w:rPr>
          <w:rFonts w:asciiTheme="minorHAnsi" w:hAnsiTheme="minorHAnsi" w:cstheme="minorHAnsi"/>
          <w:szCs w:val="22"/>
        </w:rPr>
        <w:tab/>
        <w:t xml:space="preserve">za každý jednotlivě zjištěný případ porušení sjednaných podmínek nebo předpisů k zajištění BOZP je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oprávněn účtovat druhé smluvní straně smluvní pokutu ve výši </w:t>
      </w:r>
      <w:r w:rsidR="000C5B86">
        <w:rPr>
          <w:rFonts w:asciiTheme="minorHAnsi" w:hAnsiTheme="minorHAnsi" w:cstheme="minorHAnsi"/>
          <w:szCs w:val="22"/>
        </w:rPr>
        <w:t>5</w:t>
      </w:r>
      <w:r w:rsidRPr="00253B7A">
        <w:rPr>
          <w:rFonts w:asciiTheme="minorHAnsi" w:hAnsiTheme="minorHAnsi" w:cstheme="minorHAnsi"/>
          <w:szCs w:val="22"/>
        </w:rPr>
        <w:t xml:space="preserve">.000,- Kč, a to v případě, že uzavřenou smlouvou nebude stanoveno jinak. Zaplacením smluvní pokuty není dotčeno </w:t>
      </w:r>
      <w:r w:rsidR="00E40E74" w:rsidRPr="00253B7A">
        <w:rPr>
          <w:rFonts w:asciiTheme="minorHAnsi" w:hAnsiTheme="minorHAnsi" w:cstheme="minorHAnsi"/>
          <w:szCs w:val="22"/>
        </w:rPr>
        <w:t xml:space="preserve">ani omezeno </w:t>
      </w:r>
      <w:r w:rsidRPr="00253B7A">
        <w:rPr>
          <w:rFonts w:asciiTheme="minorHAnsi" w:hAnsiTheme="minorHAnsi" w:cstheme="minorHAnsi"/>
          <w:szCs w:val="22"/>
        </w:rPr>
        <w:t xml:space="preserve">právo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AF2D8F" w14:textId="77777777" w:rsidR="00E7437A" w:rsidRDefault="00E7437A" w:rsidP="00360830">
      <w:r>
        <w:separator/>
      </w:r>
    </w:p>
  </w:endnote>
  <w:endnote w:type="continuationSeparator" w:id="0">
    <w:p w14:paraId="4FE266F2" w14:textId="77777777" w:rsidR="00E7437A" w:rsidRDefault="00E7437A"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3FA3" w14:textId="4EC351FC" w:rsidR="009A6B24" w:rsidRDefault="0015449B"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396176">
              <w:rPr>
                <w:b/>
              </w:rPr>
              <w:tab/>
            </w:r>
            <w:r w:rsidR="009A6B24" w:rsidRPr="00F539F2">
              <w:t xml:space="preserve">strana </w:t>
            </w:r>
            <w:r w:rsidR="00B93818">
              <w:fldChar w:fldCharType="begin"/>
            </w:r>
            <w:r w:rsidR="00B93818">
              <w:instrText>PAGE</w:instrText>
            </w:r>
            <w:r w:rsidR="00B93818">
              <w:fldChar w:fldCharType="separate"/>
            </w:r>
            <w:r>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FAD9F" w14:textId="610DB7DE" w:rsidR="009A6B24" w:rsidRDefault="0015449B"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ab/>
            </w:r>
            <w:r w:rsidR="009A6B24" w:rsidRPr="001526C2">
              <w:t xml:space="preserve">strana </w:t>
            </w:r>
            <w:r w:rsidR="00B93818">
              <w:fldChar w:fldCharType="begin"/>
            </w:r>
            <w:r w:rsidR="00B93818">
              <w:instrText>PAGE</w:instrText>
            </w:r>
            <w:r w:rsidR="00B93818">
              <w:fldChar w:fldCharType="separate"/>
            </w:r>
            <w:r>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3FB43" w14:textId="77777777" w:rsidR="00E7437A" w:rsidRDefault="00E7437A" w:rsidP="00360830">
      <w:r>
        <w:separator/>
      </w:r>
    </w:p>
  </w:footnote>
  <w:footnote w:type="continuationSeparator" w:id="0">
    <w:p w14:paraId="589E87A8" w14:textId="77777777" w:rsidR="00E7437A" w:rsidRDefault="00E7437A"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3662" w14:textId="6CA62415" w:rsidR="009A6B24" w:rsidRDefault="009A6B24" w:rsidP="00846A13">
    <w:pPr>
      <w:pStyle w:val="Zhlav"/>
      <w:jc w:val="left"/>
    </w:pPr>
    <w:r>
      <w:rPr>
        <w:noProof/>
        <w:lang w:val="sk-SK" w:eastAsia="sk-SK"/>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F0995" w14:textId="01808275" w:rsidR="009A6B24" w:rsidRPr="00253B7A" w:rsidRDefault="00BD739A" w:rsidP="00253B7A">
    <w:pPr>
      <w:pStyle w:val="Zhlav"/>
      <w:spacing w:after="0"/>
      <w:jc w:val="left"/>
      <w:rPr>
        <w:i/>
        <w:iCs/>
        <w:sz w:val="24"/>
        <w:szCs w:val="24"/>
      </w:rPr>
    </w:pP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val="sk-SK" w:eastAsia="sk-SK"/>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val="sk-SK" w:eastAsia="sk-SK"/>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ocumentProtection w:edit="readOnly" w:enforcement="0"/>
  <w:defaultTabStop w:val="708"/>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4F10"/>
    <w:rsid w:val="0000791F"/>
    <w:rsid w:val="00012348"/>
    <w:rsid w:val="00020CCD"/>
    <w:rsid w:val="0002140E"/>
    <w:rsid w:val="00026D4A"/>
    <w:rsid w:val="00043150"/>
    <w:rsid w:val="0006354D"/>
    <w:rsid w:val="0007345D"/>
    <w:rsid w:val="0008759E"/>
    <w:rsid w:val="0009773C"/>
    <w:rsid w:val="000A59BF"/>
    <w:rsid w:val="000C4E61"/>
    <w:rsid w:val="000C5B86"/>
    <w:rsid w:val="000C5B9D"/>
    <w:rsid w:val="000D25B9"/>
    <w:rsid w:val="00110139"/>
    <w:rsid w:val="00133623"/>
    <w:rsid w:val="00145A19"/>
    <w:rsid w:val="001526C2"/>
    <w:rsid w:val="0015449B"/>
    <w:rsid w:val="001631D6"/>
    <w:rsid w:val="00171707"/>
    <w:rsid w:val="001A45E7"/>
    <w:rsid w:val="001B3CDB"/>
    <w:rsid w:val="001C125D"/>
    <w:rsid w:val="001E4DD0"/>
    <w:rsid w:val="001F4922"/>
    <w:rsid w:val="001F4F7D"/>
    <w:rsid w:val="0022495B"/>
    <w:rsid w:val="00230E86"/>
    <w:rsid w:val="00232D7D"/>
    <w:rsid w:val="00242A3A"/>
    <w:rsid w:val="00244FAC"/>
    <w:rsid w:val="00253B7A"/>
    <w:rsid w:val="00271EB9"/>
    <w:rsid w:val="00271FBB"/>
    <w:rsid w:val="002763B6"/>
    <w:rsid w:val="00276D8B"/>
    <w:rsid w:val="0029663E"/>
    <w:rsid w:val="002B2000"/>
    <w:rsid w:val="002B73A0"/>
    <w:rsid w:val="002C08F2"/>
    <w:rsid w:val="002C1ACF"/>
    <w:rsid w:val="002C3DE4"/>
    <w:rsid w:val="002F4CC4"/>
    <w:rsid w:val="003008B5"/>
    <w:rsid w:val="003078A2"/>
    <w:rsid w:val="003243C8"/>
    <w:rsid w:val="003315AA"/>
    <w:rsid w:val="00360830"/>
    <w:rsid w:val="00362826"/>
    <w:rsid w:val="00370917"/>
    <w:rsid w:val="00396176"/>
    <w:rsid w:val="003B74C1"/>
    <w:rsid w:val="003C0EB6"/>
    <w:rsid w:val="003C55AE"/>
    <w:rsid w:val="003D02B6"/>
    <w:rsid w:val="003D15BD"/>
    <w:rsid w:val="003F2FA4"/>
    <w:rsid w:val="003F530B"/>
    <w:rsid w:val="00402549"/>
    <w:rsid w:val="00450110"/>
    <w:rsid w:val="004661F2"/>
    <w:rsid w:val="00485886"/>
    <w:rsid w:val="00497284"/>
    <w:rsid w:val="004B2C8D"/>
    <w:rsid w:val="004B3F23"/>
    <w:rsid w:val="004C5625"/>
    <w:rsid w:val="004D0094"/>
    <w:rsid w:val="004D0A2A"/>
    <w:rsid w:val="004D50C3"/>
    <w:rsid w:val="004E24FA"/>
    <w:rsid w:val="004E694D"/>
    <w:rsid w:val="004F5F64"/>
    <w:rsid w:val="0051285C"/>
    <w:rsid w:val="005306E0"/>
    <w:rsid w:val="00531695"/>
    <w:rsid w:val="005429C7"/>
    <w:rsid w:val="00555AAB"/>
    <w:rsid w:val="00562A8D"/>
    <w:rsid w:val="0056468A"/>
    <w:rsid w:val="00567EF7"/>
    <w:rsid w:val="005738FC"/>
    <w:rsid w:val="005A5FEA"/>
    <w:rsid w:val="005B1387"/>
    <w:rsid w:val="005B3690"/>
    <w:rsid w:val="005F709A"/>
    <w:rsid w:val="00614136"/>
    <w:rsid w:val="006207E2"/>
    <w:rsid w:val="00644EA3"/>
    <w:rsid w:val="0065709A"/>
    <w:rsid w:val="006732BA"/>
    <w:rsid w:val="0068199D"/>
    <w:rsid w:val="00695E4E"/>
    <w:rsid w:val="006B6270"/>
    <w:rsid w:val="006D163D"/>
    <w:rsid w:val="00716A20"/>
    <w:rsid w:val="007204E1"/>
    <w:rsid w:val="00722C98"/>
    <w:rsid w:val="007417BF"/>
    <w:rsid w:val="00744F6B"/>
    <w:rsid w:val="00794F98"/>
    <w:rsid w:val="0079501D"/>
    <w:rsid w:val="007B131A"/>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577DB"/>
    <w:rsid w:val="00866CEA"/>
    <w:rsid w:val="00870D7E"/>
    <w:rsid w:val="00871E0A"/>
    <w:rsid w:val="00876650"/>
    <w:rsid w:val="0087779A"/>
    <w:rsid w:val="008806F4"/>
    <w:rsid w:val="00882DC3"/>
    <w:rsid w:val="008B1CD5"/>
    <w:rsid w:val="008B2BEF"/>
    <w:rsid w:val="008B4CF4"/>
    <w:rsid w:val="008B538C"/>
    <w:rsid w:val="008F0855"/>
    <w:rsid w:val="009163F5"/>
    <w:rsid w:val="0093023B"/>
    <w:rsid w:val="00932BB7"/>
    <w:rsid w:val="0095201A"/>
    <w:rsid w:val="00954924"/>
    <w:rsid w:val="00962141"/>
    <w:rsid w:val="00966664"/>
    <w:rsid w:val="0098101F"/>
    <w:rsid w:val="009A378B"/>
    <w:rsid w:val="009A6B24"/>
    <w:rsid w:val="009B1A82"/>
    <w:rsid w:val="009B7CF2"/>
    <w:rsid w:val="009C72FB"/>
    <w:rsid w:val="009D095C"/>
    <w:rsid w:val="009F49AE"/>
    <w:rsid w:val="009F7160"/>
    <w:rsid w:val="00A042D1"/>
    <w:rsid w:val="00A07672"/>
    <w:rsid w:val="00A10F10"/>
    <w:rsid w:val="00A22122"/>
    <w:rsid w:val="00A713E9"/>
    <w:rsid w:val="00A74C13"/>
    <w:rsid w:val="00A779FE"/>
    <w:rsid w:val="00A859EC"/>
    <w:rsid w:val="00A8744E"/>
    <w:rsid w:val="00AA473F"/>
    <w:rsid w:val="00AA6ACD"/>
    <w:rsid w:val="00AB1A8B"/>
    <w:rsid w:val="00AB74D1"/>
    <w:rsid w:val="00AD0597"/>
    <w:rsid w:val="00AD4108"/>
    <w:rsid w:val="00AE6084"/>
    <w:rsid w:val="00AF0096"/>
    <w:rsid w:val="00AF2968"/>
    <w:rsid w:val="00AF4156"/>
    <w:rsid w:val="00B12706"/>
    <w:rsid w:val="00B15006"/>
    <w:rsid w:val="00B2320A"/>
    <w:rsid w:val="00B31897"/>
    <w:rsid w:val="00B551BD"/>
    <w:rsid w:val="00B6096A"/>
    <w:rsid w:val="00B63507"/>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72D24"/>
    <w:rsid w:val="00CA1A2F"/>
    <w:rsid w:val="00CB5F7B"/>
    <w:rsid w:val="00CE0465"/>
    <w:rsid w:val="00CE6C4F"/>
    <w:rsid w:val="00CF7595"/>
    <w:rsid w:val="00D1155F"/>
    <w:rsid w:val="00D24B69"/>
    <w:rsid w:val="00D527A9"/>
    <w:rsid w:val="00D55FFC"/>
    <w:rsid w:val="00D85B54"/>
    <w:rsid w:val="00D86604"/>
    <w:rsid w:val="00D92C11"/>
    <w:rsid w:val="00D944C9"/>
    <w:rsid w:val="00DB440E"/>
    <w:rsid w:val="00DB64BA"/>
    <w:rsid w:val="00DC255F"/>
    <w:rsid w:val="00DD5719"/>
    <w:rsid w:val="00DF28E4"/>
    <w:rsid w:val="00DF3CFF"/>
    <w:rsid w:val="00E10C53"/>
    <w:rsid w:val="00E40E74"/>
    <w:rsid w:val="00E472C1"/>
    <w:rsid w:val="00E66AC2"/>
    <w:rsid w:val="00E7437A"/>
    <w:rsid w:val="00E83089"/>
    <w:rsid w:val="00E92E61"/>
    <w:rsid w:val="00E97538"/>
    <w:rsid w:val="00EA6B11"/>
    <w:rsid w:val="00EB74CE"/>
    <w:rsid w:val="00EC3581"/>
    <w:rsid w:val="00EC7FE4"/>
    <w:rsid w:val="00EE2F17"/>
    <w:rsid w:val="00F04EA3"/>
    <w:rsid w:val="00F1007F"/>
    <w:rsid w:val="00F234B1"/>
    <w:rsid w:val="00F26F99"/>
    <w:rsid w:val="00F539F2"/>
    <w:rsid w:val="00F7509E"/>
    <w:rsid w:val="00F833E7"/>
    <w:rsid w:val="00F86022"/>
    <w:rsid w:val="00F87B6F"/>
    <w:rsid w:val="00F94B91"/>
    <w:rsid w:val="00F97F7F"/>
    <w:rsid w:val="00FB02CD"/>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02140E"/>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37279">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05CF3-F866-4BEE-8D48-A60945C68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852</Words>
  <Characters>4862</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Brtáň Milan, Ing.</cp:lastModifiedBy>
  <cp:revision>35</cp:revision>
  <cp:lastPrinted>2023-01-11T12:27:00Z</cp:lastPrinted>
  <dcterms:created xsi:type="dcterms:W3CDTF">2020-11-09T15:55:00Z</dcterms:created>
  <dcterms:modified xsi:type="dcterms:W3CDTF">2024-02-15T07:35:00Z</dcterms:modified>
</cp:coreProperties>
</file>