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05EC689" w14:textId="17E1BD4C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6A3D3B">
        <w:rPr>
          <w:rFonts w:asciiTheme="minorHAnsi" w:hAnsiTheme="minorHAnsi" w:cs="Calibri"/>
          <w:b/>
          <w:sz w:val="22"/>
          <w:szCs w:val="22"/>
        </w:rPr>
        <w:t>Dodávka až 20 ks minibusů</w:t>
      </w:r>
    </w:p>
    <w:p w14:paraId="1EF31E29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37BCA"/>
    <w:rsid w:val="00243024"/>
    <w:rsid w:val="00265C11"/>
    <w:rsid w:val="002B50CD"/>
    <w:rsid w:val="003522FC"/>
    <w:rsid w:val="0037354C"/>
    <w:rsid w:val="00540084"/>
    <w:rsid w:val="006A3D3B"/>
    <w:rsid w:val="00B32459"/>
    <w:rsid w:val="00C5674B"/>
    <w:rsid w:val="00C56F82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Matušková Kateřina</cp:lastModifiedBy>
  <cp:revision>5</cp:revision>
  <dcterms:created xsi:type="dcterms:W3CDTF">2023-08-10T09:52:00Z</dcterms:created>
  <dcterms:modified xsi:type="dcterms:W3CDTF">2024-03-19T11:33:00Z</dcterms:modified>
</cp:coreProperties>
</file>