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Default="00463A5A" w:rsidP="00E7172D">
      <w:pPr>
        <w:pStyle w:val="2nesltext"/>
        <w:spacing w:before="0"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z w:val="32"/>
          <w:szCs w:val="24"/>
          <w:u w:val="single"/>
        </w:rPr>
        <w:t>Seznam p</w:t>
      </w:r>
      <w:r w:rsidR="000647A0" w:rsidRPr="00B6238A">
        <w:rPr>
          <w:rFonts w:asciiTheme="minorHAnsi" w:hAnsiTheme="minorHAnsi" w:cstheme="minorHAnsi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31307744" w:rsidR="00A611E5" w:rsidRDefault="00B6238A" w:rsidP="00E7172D">
      <w:pPr>
        <w:spacing w:before="120"/>
        <w:ind w:left="2552" w:hanging="255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75020">
        <w:rPr>
          <w:rFonts w:asciiTheme="minorHAnsi" w:hAnsiTheme="minorHAnsi" w:cstheme="minorHAnsi"/>
          <w:bCs/>
          <w:iCs/>
          <w:sz w:val="22"/>
          <w:szCs w:val="22"/>
        </w:rPr>
        <w:t>„</w:t>
      </w:r>
      <w:r w:rsidR="0062217D">
        <w:rPr>
          <w:rFonts w:asciiTheme="minorHAnsi" w:hAnsiTheme="minorHAnsi" w:cstheme="minorHAnsi"/>
          <w:b/>
          <w:sz w:val="22"/>
          <w:szCs w:val="22"/>
        </w:rPr>
        <w:t>Areál tramvaje Poruba – VZT - Šatny</w:t>
      </w:r>
      <w:r w:rsidR="00A611E5">
        <w:rPr>
          <w:rFonts w:asciiTheme="minorHAnsi" w:hAnsiTheme="minorHAnsi" w:cstheme="minorHAnsi"/>
          <w:b/>
          <w:sz w:val="22"/>
          <w:szCs w:val="22"/>
        </w:rPr>
        <w:t>“</w:t>
      </w:r>
    </w:p>
    <w:p w14:paraId="51807F4E" w14:textId="5601C377" w:rsidR="00B6238A" w:rsidRPr="00D11488" w:rsidRDefault="00B6238A" w:rsidP="00A611E5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Default="005026BE" w:rsidP="00D76F50">
      <w:pPr>
        <w:pStyle w:val="2nesltext"/>
        <w:spacing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5A3EBC90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 xml:space="preserve">jsou mu </w:t>
      </w:r>
      <w:r w:rsidR="0062217D">
        <w:rPr>
          <w:rFonts w:asciiTheme="minorHAnsi" w:hAnsiTheme="minorHAnsi" w:cstheme="minorHAnsi"/>
        </w:rPr>
        <w:t xml:space="preserve">s přihlédnutím k </w:t>
      </w:r>
      <w:r w:rsidR="007A00F7">
        <w:rPr>
          <w:rFonts w:asciiTheme="minorHAnsi" w:hAnsiTheme="minorHAnsi" w:cstheme="minorHAnsi"/>
        </w:rPr>
        <w:t>ust. §</w:t>
      </w:r>
      <w:r w:rsidR="00D76F50">
        <w:rPr>
          <w:rFonts w:asciiTheme="minorHAnsi" w:hAnsiTheme="minorHAnsi" w:cstheme="minorHAnsi"/>
        </w:rPr>
        <w:t> </w:t>
      </w:r>
      <w:r w:rsidR="007A00F7">
        <w:rPr>
          <w:rFonts w:asciiTheme="minorHAnsi" w:hAnsiTheme="minorHAnsi" w:cstheme="minorHAnsi"/>
        </w:rPr>
        <w:t>105 odst. 1 zákona č. 134</w:t>
      </w:r>
      <w:bookmarkStart w:id="1" w:name="_GoBack"/>
      <w:bookmarkEnd w:id="1"/>
      <w:r w:rsidR="007A00F7">
        <w:rPr>
          <w:rFonts w:asciiTheme="minorHAnsi" w:hAnsiTheme="minorHAnsi" w:cstheme="minorHAnsi"/>
        </w:rPr>
        <w:t>/2016 Sb., o zadávání veřejných zakázek,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B6238A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E7172D">
        <w:trPr>
          <w:trHeight w:val="1134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E7172D">
        <w:trPr>
          <w:trHeight w:val="1134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B6238A" w14:paraId="452BC75F" w14:textId="77777777" w:rsidTr="00E7172D">
        <w:trPr>
          <w:trHeight w:val="1134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B6238A" w:rsidRDefault="0062217D" w:rsidP="0071542B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B6238A" w:rsidRDefault="0062217D" w:rsidP="0071542B">
            <w:pPr>
              <w:keepNext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[dodavatel</w:t>
            </w:r>
            <w:r w:rsidR="0071542B">
              <w:rPr>
                <w:rFonts w:asciiTheme="minorHAnsi" w:hAnsiTheme="minorHAnsi" w:cstheme="minorHAnsi"/>
                <w:i/>
                <w:iCs/>
                <w:highlight w:val="cyan"/>
              </w:rPr>
              <w:t xml:space="preserve"> dle skutečnosti zvolí variantu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153041" w:rsidRDefault="00153041" w:rsidP="00D76F50">
      <w:pPr>
        <w:spacing w:before="120"/>
        <w:ind w:firstLine="6"/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</w:pPr>
      <w:r w:rsidRPr="00153041"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5BC01087" w:rsidR="003D1A46" w:rsidRPr="00153041" w:rsidRDefault="005026BE" w:rsidP="00B91B53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V případě, že </w:t>
      </w:r>
      <w:r w:rsidR="00B91B53"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>dodavateli</w:t>
      </w:r>
      <w:r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>tabulku nevyplňuje</w:t>
      </w:r>
      <w:r w:rsidR="00153041"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, </w:t>
      </w:r>
      <w:r w:rsidR="00B91B53"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tento dokument </w:t>
      </w:r>
      <w:r w:rsidR="00E23F7A">
        <w:rPr>
          <w:rFonts w:asciiTheme="minorHAnsi" w:hAnsiTheme="minorHAnsi" w:cstheme="minorHAnsi"/>
          <w:b/>
          <w:i/>
          <w:color w:val="FF0000"/>
          <w:sz w:val="22"/>
          <w:szCs w:val="22"/>
        </w:rPr>
        <w:t>přesto</w:t>
      </w:r>
      <w:r w:rsidR="00B91B53"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dodavat</w:t>
      </w:r>
      <w:r w:rsidR="00153041" w:rsidRPr="00153041">
        <w:rPr>
          <w:rFonts w:asciiTheme="minorHAnsi" w:hAnsiTheme="minorHAnsi" w:cstheme="minorHAnsi"/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3633E031" w:rsid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15466AC7" w14:textId="77777777" w:rsidR="00D76F50" w:rsidRDefault="00D76F50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</w:p>
    <w:p w14:paraId="293EAB7E" w14:textId="0FB1062B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4BA7AE31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DF19E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DF19E2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30CF045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F19E2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6DF5E547" w:rsidR="00766070" w:rsidRPr="00B6238A" w:rsidRDefault="00DF19E2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0288" behindDoc="0" locked="0" layoutInCell="1" allowOverlap="1" wp14:anchorId="72C70208" wp14:editId="183F506C">
          <wp:simplePos x="0" y="0"/>
          <wp:positionH relativeFrom="margin">
            <wp:posOffset>3908066</wp:posOffset>
          </wp:positionH>
          <wp:positionV relativeFrom="page">
            <wp:posOffset>790327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76F5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2761A16">
          <wp:simplePos x="0" y="0"/>
          <wp:positionH relativeFrom="page">
            <wp:posOffset>762994</wp:posOffset>
          </wp:positionH>
          <wp:positionV relativeFrom="page">
            <wp:posOffset>748859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 w:rsidR="00D76F50">
      <w:rPr>
        <w:rFonts w:asciiTheme="minorHAnsi" w:hAnsiTheme="minorHAnsi" w:cstheme="minorHAnsi"/>
        <w:bCs/>
        <w:i/>
        <w:iCs/>
      </w:rPr>
      <w:t xml:space="preserve"> </w:t>
    </w:r>
    <w:r>
      <w:rPr>
        <w:rFonts w:asciiTheme="minorHAnsi" w:hAnsiTheme="minorHAnsi" w:cstheme="minorHAnsi"/>
        <w:bCs/>
        <w:i/>
        <w:iCs/>
      </w:rPr>
      <w:t>7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>Seznam osob, s jejichž pomocí uchazeč předpokládá realizaci zakázky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63A5A"/>
    <w:rsid w:val="00472D52"/>
    <w:rsid w:val="0049509C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76F50"/>
    <w:rsid w:val="00DF19E2"/>
    <w:rsid w:val="00E15F4F"/>
    <w:rsid w:val="00E23F7A"/>
    <w:rsid w:val="00E5295F"/>
    <w:rsid w:val="00E7172D"/>
    <w:rsid w:val="00E93DC1"/>
    <w:rsid w:val="00F15888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C2AB-4FDB-4D78-84F3-46C60DC4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Červenková Jana</cp:lastModifiedBy>
  <cp:revision>24</cp:revision>
  <cp:lastPrinted>2024-03-15T12:38:00Z</cp:lastPrinted>
  <dcterms:created xsi:type="dcterms:W3CDTF">2020-11-09T15:57:00Z</dcterms:created>
  <dcterms:modified xsi:type="dcterms:W3CDTF">2024-03-15T12:38:00Z</dcterms:modified>
</cp:coreProperties>
</file>