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F9FBF" w14:textId="77777777" w:rsidR="00E76F45" w:rsidRPr="00FD0A97" w:rsidRDefault="00E76F45" w:rsidP="00E76F45">
      <w:pPr>
        <w:spacing w:before="360"/>
        <w:rPr>
          <w:b/>
          <w:u w:val="single"/>
        </w:rPr>
      </w:pPr>
      <w:r w:rsidRPr="00FD0A97">
        <w:rPr>
          <w:b/>
          <w:u w:val="single"/>
        </w:rPr>
        <w:t xml:space="preserve">Pokyny k vyplnění </w:t>
      </w:r>
      <w:r>
        <w:rPr>
          <w:b/>
          <w:u w:val="single"/>
        </w:rPr>
        <w:t>krycího listu nabídky</w:t>
      </w:r>
      <w:r w:rsidRPr="00FD0A97">
        <w:rPr>
          <w:b/>
          <w:u w:val="single"/>
        </w:rPr>
        <w:t xml:space="preserve">: </w:t>
      </w:r>
    </w:p>
    <w:p w14:paraId="576F9FC0" w14:textId="77777777" w:rsidR="00E76F45" w:rsidRDefault="00E76F45" w:rsidP="00E76F45">
      <w:r w:rsidRPr="00FD0A97">
        <w:t xml:space="preserve">Dodavatel doplní do </w:t>
      </w:r>
      <w:r>
        <w:t>krycího listu</w:t>
      </w:r>
      <w:r w:rsidRPr="00FD0A97">
        <w:t xml:space="preserve"> všechny zeleně vyznačené údaje. </w:t>
      </w:r>
    </w:p>
    <w:p w14:paraId="576F9FC1" w14:textId="77777777" w:rsidR="00E76F45" w:rsidRPr="0075782F" w:rsidRDefault="00E76F45" w:rsidP="00E76F45">
      <w:pPr>
        <w:spacing w:after="0"/>
      </w:pPr>
      <w:r w:rsidRPr="0075782F">
        <w:t xml:space="preserve">Zařazení </w:t>
      </w:r>
      <w:r>
        <w:t xml:space="preserve">mezi malý a střední podnik </w:t>
      </w:r>
      <w:r w:rsidRPr="0075782F">
        <w:t xml:space="preserve">se posuzuje na základě těchto kritérií: </w:t>
      </w:r>
    </w:p>
    <w:p w14:paraId="576F9FC2" w14:textId="77777777" w:rsidR="00E76F45" w:rsidRPr="0075782F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 xml:space="preserve">malý podnik – méně než 50 zaměstnanců a roční obrat nebo rozvaha do 10 mil. EUR; </w:t>
      </w:r>
    </w:p>
    <w:p w14:paraId="576F9FC3" w14:textId="77777777" w:rsidR="00E76F45" w:rsidRPr="0075782F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>střední podnik – méně než 250 zaměstnanců a roční obrat do 50 mil. EUR nebo rozvaha do 43 mil. EUR</w:t>
      </w:r>
      <w:r w:rsidR="00003624">
        <w:t>.</w:t>
      </w:r>
    </w:p>
    <w:p w14:paraId="576F9FC4" w14:textId="77777777" w:rsidR="00E76F45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 xml:space="preserve">Informace slouží pouze pro účely následného vyplnění formuláře oznámení o výsledku zadávacího řízení. </w:t>
      </w:r>
    </w:p>
    <w:p w14:paraId="576F9FC5" w14:textId="77777777" w:rsidR="00E76F45" w:rsidRPr="0075782F" w:rsidRDefault="00E76F45" w:rsidP="00E76F45">
      <w:pPr>
        <w:spacing w:after="0"/>
        <w:ind w:left="714"/>
      </w:pPr>
    </w:p>
    <w:p w14:paraId="576F9FC6" w14:textId="77777777" w:rsidR="00E76F45" w:rsidRDefault="00E76F45" w:rsidP="00E76F45">
      <w:r w:rsidRPr="00FD0A97">
        <w:t xml:space="preserve">Za přesnost, úplnost a kompletnost </w:t>
      </w:r>
      <w:r>
        <w:t>krycího listu</w:t>
      </w:r>
      <w:r w:rsidRPr="00FD0A97">
        <w:t xml:space="preserve"> odpovídá dodavatel. </w:t>
      </w:r>
    </w:p>
    <w:p w14:paraId="576F9FC7" w14:textId="77777777" w:rsidR="00E76F45" w:rsidRPr="00FD0A97" w:rsidRDefault="00E76F45" w:rsidP="00E76F45">
      <w:r>
        <w:rPr>
          <w:rFonts w:eastAsia="Times New Roman" w:cs="Arial"/>
          <w:lang w:eastAsia="cs-CZ"/>
        </w:rPr>
        <w:t>Dodavatel svým podpisem potvrzuje,</w:t>
      </w:r>
      <w:r w:rsidRPr="005F305F">
        <w:rPr>
          <w:rFonts w:eastAsia="Times New Roman" w:cs="Arial"/>
          <w:lang w:eastAsia="cs-CZ"/>
        </w:rPr>
        <w:t xml:space="preserve"> že podává nabídku v souladu se </w:t>
      </w:r>
      <w:r>
        <w:rPr>
          <w:rFonts w:eastAsia="Times New Roman" w:cs="Arial"/>
          <w:lang w:eastAsia="cs-CZ"/>
        </w:rPr>
        <w:t>zadávacími podmínkami předmětné veřejné zakázky</w:t>
      </w:r>
      <w:r w:rsidR="00003624">
        <w:rPr>
          <w:rFonts w:eastAsia="Times New Roman" w:cs="Arial"/>
          <w:lang w:eastAsia="cs-CZ"/>
        </w:rPr>
        <w:t>.</w:t>
      </w:r>
    </w:p>
    <w:p w14:paraId="576F9FC8" w14:textId="77777777" w:rsidR="00E76F45" w:rsidRDefault="00E76F45" w:rsidP="00E76F45">
      <w:r w:rsidRPr="00FD0A97">
        <w:t>Dodavatel nepřikládá tyto pokyny k</w:t>
      </w:r>
      <w:r>
        <w:t>e</w:t>
      </w:r>
      <w:r w:rsidRPr="00FD0A97">
        <w:t> </w:t>
      </w:r>
      <w:r>
        <w:t>krycímu listu</w:t>
      </w:r>
      <w:r w:rsidRPr="00FD0A97">
        <w:t xml:space="preserve"> do nabídky.</w:t>
      </w:r>
    </w:p>
    <w:p w14:paraId="576F9FC9" w14:textId="77777777" w:rsidR="00E76F45" w:rsidRDefault="00E76F45" w:rsidP="00E76F45"/>
    <w:p w14:paraId="576F9FCA" w14:textId="77777777" w:rsidR="00E76F45" w:rsidRDefault="00E76F45" w:rsidP="00E76F45"/>
    <w:p w14:paraId="576F9FCB" w14:textId="77777777" w:rsidR="00E76F45" w:rsidRDefault="00E76F45" w:rsidP="00E76F45"/>
    <w:p w14:paraId="576F9FCC" w14:textId="77777777" w:rsidR="00E76F45" w:rsidRDefault="00E76F45" w:rsidP="00E76F45"/>
    <w:p w14:paraId="576F9FCD" w14:textId="77777777" w:rsidR="00E76F45" w:rsidRDefault="00E76F45" w:rsidP="00E76F45"/>
    <w:p w14:paraId="576F9FCE" w14:textId="77777777" w:rsidR="00E76F45" w:rsidRDefault="00E76F45" w:rsidP="00E76F45"/>
    <w:p w14:paraId="576F9FCF" w14:textId="77777777" w:rsidR="00E76F45" w:rsidRDefault="00E76F45" w:rsidP="00E76F45"/>
    <w:p w14:paraId="576F9FD0" w14:textId="77777777" w:rsidR="00E76F45" w:rsidRDefault="00E76F45" w:rsidP="00E76F45"/>
    <w:p w14:paraId="576F9FD1" w14:textId="77777777" w:rsidR="00E76F45" w:rsidRDefault="00E76F45" w:rsidP="00E76F45"/>
    <w:p w14:paraId="576F9FD2" w14:textId="77777777" w:rsidR="00E76F45" w:rsidRDefault="00E76F45" w:rsidP="00E76F45"/>
    <w:p w14:paraId="576F9FD3" w14:textId="77777777" w:rsidR="00E76F45" w:rsidRDefault="00E76F45" w:rsidP="00E76F45"/>
    <w:p w14:paraId="576F9FD4" w14:textId="77777777" w:rsidR="00E76F45" w:rsidRDefault="00E76F45" w:rsidP="00E76F45"/>
    <w:p w14:paraId="576F9FD5" w14:textId="77777777" w:rsidR="00E76F45" w:rsidRDefault="00E76F45" w:rsidP="00E76F45"/>
    <w:p w14:paraId="576F9FD6" w14:textId="77777777" w:rsidR="00E76F45" w:rsidRDefault="00E76F45" w:rsidP="00E76F45"/>
    <w:p w14:paraId="576F9FD7" w14:textId="77777777" w:rsidR="00E76F45" w:rsidRDefault="00E76F45" w:rsidP="00E76F45"/>
    <w:p w14:paraId="576F9FD8" w14:textId="77777777" w:rsidR="00E76F45" w:rsidRDefault="00E76F45" w:rsidP="00E76F45"/>
    <w:p w14:paraId="576F9FD9" w14:textId="77777777" w:rsidR="00E76F45" w:rsidRDefault="00E76F45" w:rsidP="00E76F45"/>
    <w:p w14:paraId="576F9FDA" w14:textId="77777777" w:rsidR="00E76F45" w:rsidRDefault="00E76F45" w:rsidP="00E76F45"/>
    <w:p w14:paraId="576F9FDB" w14:textId="77777777" w:rsidR="00E76F45" w:rsidRDefault="00E76F45" w:rsidP="00E76F45"/>
    <w:p w14:paraId="576F9FDC" w14:textId="77777777" w:rsidR="00E76F45" w:rsidRPr="00FD0A97" w:rsidRDefault="00E76F45" w:rsidP="00E76F45"/>
    <w:p w14:paraId="576F9FDD" w14:textId="77777777" w:rsidR="00A70FDE" w:rsidRPr="00E76F45" w:rsidRDefault="00A70FDE" w:rsidP="000A0F2F">
      <w:pPr>
        <w:pStyle w:val="Nadpis1"/>
        <w:numPr>
          <w:ilvl w:val="0"/>
          <w:numId w:val="0"/>
        </w:numPr>
        <w:spacing w:before="0" w:after="0"/>
        <w:jc w:val="center"/>
        <w:rPr>
          <w:color w:val="auto"/>
          <w:sz w:val="40"/>
        </w:rPr>
      </w:pPr>
      <w:r w:rsidRPr="00E76F45">
        <w:rPr>
          <w:color w:val="auto"/>
          <w:sz w:val="40"/>
        </w:rPr>
        <w:lastRenderedPageBreak/>
        <w:t>krycí list nabídky</w:t>
      </w:r>
    </w:p>
    <w:p w14:paraId="576F9FDE" w14:textId="77777777" w:rsidR="00A70FDE" w:rsidRPr="005F305F" w:rsidRDefault="00A70FDE" w:rsidP="00E76F45">
      <w:pPr>
        <w:widowControl w:val="0"/>
        <w:autoSpaceDE w:val="0"/>
        <w:autoSpaceDN w:val="0"/>
        <w:adjustRightInd w:val="0"/>
        <w:spacing w:after="36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095AA8">
        <w:rPr>
          <w:rFonts w:eastAsia="Times New Roman" w:cs="Arial"/>
          <w:szCs w:val="24"/>
          <w:lang w:eastAsia="cs-CZ"/>
        </w:rPr>
        <w:t>služby</w:t>
      </w:r>
      <w:r>
        <w:rPr>
          <w:rFonts w:eastAsia="Times New Roman" w:cs="Arial"/>
          <w:szCs w:val="24"/>
          <w:lang w:eastAsia="cs-CZ"/>
        </w:rPr>
        <w:t xml:space="preserve">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576F9FDF" w14:textId="77777777" w:rsidR="000A0F2F" w:rsidRPr="00B722CB" w:rsidRDefault="000A0F2F" w:rsidP="000A0F2F">
      <w:pPr>
        <w:spacing w:after="240" w:line="240" w:lineRule="auto"/>
        <w:jc w:val="center"/>
        <w:rPr>
          <w:rFonts w:cs="Tahoma"/>
          <w:b/>
          <w:noProof/>
          <w:color w:val="E36C0A" w:themeColor="accent6" w:themeShade="BF"/>
          <w:sz w:val="36"/>
          <w:szCs w:val="32"/>
          <w:lang w:eastAsia="cs-CZ"/>
        </w:rPr>
      </w:pPr>
      <w:r w:rsidRPr="00B722CB">
        <w:rPr>
          <w:rFonts w:cs="Tahoma"/>
          <w:b/>
          <w:noProof/>
          <w:color w:val="E36C0A" w:themeColor="accent6" w:themeShade="BF"/>
          <w:sz w:val="36"/>
          <w:szCs w:val="32"/>
          <w:lang w:eastAsia="cs-CZ"/>
        </w:rPr>
        <w:t>Pojištění majetku, odpovědnosti a motorových vozidel</w:t>
      </w:r>
    </w:p>
    <w:p w14:paraId="576F9FE0" w14:textId="77777777" w:rsidR="000A0F2F" w:rsidRDefault="00A70FDE" w:rsidP="000A0F2F">
      <w:pPr>
        <w:tabs>
          <w:tab w:val="left" w:pos="1418"/>
        </w:tabs>
        <w:spacing w:after="0" w:line="240" w:lineRule="auto"/>
        <w:jc w:val="left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76F9FE1" w14:textId="77777777" w:rsidR="00A70FDE" w:rsidRPr="000A0F2F" w:rsidRDefault="00A70FDE" w:rsidP="000A0F2F">
      <w:pPr>
        <w:spacing w:after="0" w:line="240" w:lineRule="auto"/>
        <w:jc w:val="left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76F9FE2" w14:textId="77777777" w:rsidR="000A0F2F" w:rsidRDefault="00A70FDE" w:rsidP="000A0F2F">
      <w:pPr>
        <w:tabs>
          <w:tab w:val="left" w:pos="1418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0A0F2F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A0F2F" w14:paraId="576F9FE5" w14:textId="77777777" w:rsidTr="00F172E1">
        <w:tc>
          <w:tcPr>
            <w:tcW w:w="3402" w:type="dxa"/>
            <w:vAlign w:val="center"/>
          </w:tcPr>
          <w:p w14:paraId="576F9FE3" w14:textId="69EA5C7F" w:rsidR="000A0F2F" w:rsidRPr="00BE5EAF" w:rsidRDefault="000A0F2F" w:rsidP="000A0F2F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Část </w:t>
            </w:r>
            <w:r w:rsidR="007F37E1">
              <w:rPr>
                <w:b/>
                <w:lang w:eastAsia="cs-CZ"/>
              </w:rPr>
              <w:t xml:space="preserve">Veřejné </w:t>
            </w:r>
            <w:r>
              <w:rPr>
                <w:b/>
                <w:lang w:eastAsia="cs-CZ"/>
              </w:rPr>
              <w:t xml:space="preserve">zakázky </w:t>
            </w:r>
          </w:p>
        </w:tc>
        <w:tc>
          <w:tcPr>
            <w:tcW w:w="6237" w:type="dxa"/>
            <w:vAlign w:val="center"/>
          </w:tcPr>
          <w:p w14:paraId="576F9FE4" w14:textId="2C360666" w:rsidR="000A0F2F" w:rsidRDefault="000A0F2F" w:rsidP="000A0F2F">
            <w:pPr>
              <w:spacing w:before="60" w:after="60"/>
              <w:jc w:val="left"/>
              <w:rPr>
                <w:lang w:eastAsia="cs-CZ"/>
              </w:rPr>
            </w:pPr>
            <w:r w:rsidRPr="000A0F2F">
              <w:rPr>
                <w:rFonts w:eastAsia="Times New Roman" w:cs="Arial"/>
                <w:highlight w:val="green"/>
                <w:lang w:eastAsia="cs-CZ"/>
              </w:rPr>
              <w:t>[</w:t>
            </w:r>
            <w:r w:rsidR="007F37E1">
              <w:rPr>
                <w:rFonts w:eastAsia="Times New Roman" w:cs="Arial"/>
                <w:highlight w:val="green"/>
                <w:lang w:eastAsia="cs-CZ"/>
              </w:rPr>
              <w:t xml:space="preserve">doplní účastník </w:t>
            </w:r>
            <w:r w:rsidR="006344AE">
              <w:rPr>
                <w:rFonts w:eastAsia="Times New Roman" w:cs="Arial"/>
                <w:highlight w:val="green"/>
                <w:lang w:eastAsia="cs-CZ"/>
              </w:rPr>
              <w:t xml:space="preserve">– část </w:t>
            </w:r>
            <w:r w:rsidRPr="000A0F2F">
              <w:rPr>
                <w:rFonts w:eastAsia="Times New Roman" w:cs="Arial"/>
                <w:b/>
                <w:highlight w:val="green"/>
                <w:lang w:eastAsia="cs-CZ"/>
              </w:rPr>
              <w:t>A</w:t>
            </w:r>
            <w:r w:rsidR="006344AE">
              <w:rPr>
                <w:rFonts w:eastAsia="Times New Roman" w:cs="Arial"/>
                <w:b/>
                <w:highlight w:val="green"/>
                <w:lang w:eastAsia="cs-CZ"/>
              </w:rPr>
              <w:t xml:space="preserve"> nebo</w:t>
            </w:r>
            <w:r w:rsidR="007F37E1">
              <w:rPr>
                <w:rFonts w:eastAsia="Times New Roman" w:cs="Arial"/>
                <w:b/>
                <w:highlight w:val="green"/>
                <w:lang w:eastAsia="cs-CZ"/>
              </w:rPr>
              <w:t xml:space="preserve"> </w:t>
            </w:r>
            <w:r w:rsidRPr="000A0F2F">
              <w:rPr>
                <w:rFonts w:eastAsia="Times New Roman" w:cs="Arial"/>
                <w:b/>
                <w:highlight w:val="green"/>
                <w:lang w:eastAsia="cs-CZ"/>
              </w:rPr>
              <w:t>B</w:t>
            </w:r>
            <w:r w:rsidR="006344AE">
              <w:rPr>
                <w:rFonts w:eastAsia="Times New Roman" w:cs="Arial"/>
                <w:b/>
                <w:highlight w:val="green"/>
                <w:lang w:eastAsia="cs-CZ"/>
              </w:rPr>
              <w:t xml:space="preserve"> nebo A </w:t>
            </w:r>
            <w:proofErr w:type="spellStart"/>
            <w:r w:rsidR="006344AE">
              <w:rPr>
                <w:rFonts w:eastAsia="Times New Roman" w:cs="Arial"/>
                <w:b/>
                <w:highlight w:val="green"/>
                <w:lang w:eastAsia="cs-CZ"/>
              </w:rPr>
              <w:t>a</w:t>
            </w:r>
            <w:proofErr w:type="spellEnd"/>
            <w:r w:rsidR="006344AE">
              <w:rPr>
                <w:rFonts w:eastAsia="Times New Roman" w:cs="Arial"/>
                <w:b/>
                <w:highlight w:val="green"/>
                <w:lang w:eastAsia="cs-CZ"/>
              </w:rPr>
              <w:t xml:space="preserve"> B</w:t>
            </w:r>
            <w:r w:rsidRPr="000A0F2F">
              <w:rPr>
                <w:rFonts w:eastAsia="Times New Roman" w:cs="Arial"/>
                <w:highlight w:val="green"/>
                <w:lang w:eastAsia="cs-CZ"/>
              </w:rPr>
              <w:t>]</w:t>
            </w:r>
          </w:p>
        </w:tc>
      </w:tr>
    </w:tbl>
    <w:p w14:paraId="576F9FE6" w14:textId="77777777" w:rsidR="00AC3861" w:rsidRDefault="00AC3861" w:rsidP="00AC386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576F9FE9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E7" w14:textId="77777777" w:rsidR="00AC3861" w:rsidRPr="000E7D16" w:rsidRDefault="00AC3861" w:rsidP="00C65A9A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E8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9FEC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EA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EB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9FEF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ED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EE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9FF2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F0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F1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9FF5" w14:textId="77777777" w:rsidTr="00C65A9A">
        <w:trPr>
          <w:trHeight w:val="411"/>
        </w:trPr>
        <w:tc>
          <w:tcPr>
            <w:tcW w:w="2977" w:type="dxa"/>
            <w:shd w:val="clear" w:color="auto" w:fill="auto"/>
            <w:vAlign w:val="center"/>
          </w:tcPr>
          <w:p w14:paraId="576F9FF3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F4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9FF8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F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F7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9FFB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F9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FA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9FFE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FC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9FFD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A001" w14:textId="77777777" w:rsidTr="00C65A9A">
        <w:tc>
          <w:tcPr>
            <w:tcW w:w="2977" w:type="dxa"/>
            <w:shd w:val="clear" w:color="auto" w:fill="auto"/>
            <w:vAlign w:val="center"/>
          </w:tcPr>
          <w:p w14:paraId="576F9FFF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A000" w14:textId="77777777" w:rsidR="00AC3861" w:rsidRPr="000E7D16" w:rsidRDefault="00AC3861" w:rsidP="00C65A9A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76FA002" w14:textId="77777777" w:rsidR="00AC3861" w:rsidRPr="00BE5EAF" w:rsidRDefault="00AC3861" w:rsidP="00AC386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576FA005" w14:textId="77777777" w:rsidTr="00C65A9A">
        <w:tc>
          <w:tcPr>
            <w:tcW w:w="2977" w:type="dxa"/>
            <w:shd w:val="clear" w:color="auto" w:fill="auto"/>
            <w:vAlign w:val="center"/>
          </w:tcPr>
          <w:p w14:paraId="576FA003" w14:textId="77777777" w:rsidR="00AC3861" w:rsidRPr="000E7D16" w:rsidRDefault="00AC3861" w:rsidP="00C65A9A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A004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A008" w14:textId="77777777" w:rsidTr="00C65A9A">
        <w:tc>
          <w:tcPr>
            <w:tcW w:w="2977" w:type="dxa"/>
            <w:shd w:val="clear" w:color="auto" w:fill="auto"/>
            <w:vAlign w:val="center"/>
          </w:tcPr>
          <w:p w14:paraId="576FA00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A007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76FA00B" w14:textId="77777777" w:rsidTr="00C65A9A">
        <w:tc>
          <w:tcPr>
            <w:tcW w:w="2977" w:type="dxa"/>
            <w:shd w:val="clear" w:color="auto" w:fill="auto"/>
            <w:vAlign w:val="center"/>
          </w:tcPr>
          <w:p w14:paraId="576FA009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A00A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76FA00C" w14:textId="2C2E8B88" w:rsidR="00AC3861" w:rsidRDefault="00AC3861" w:rsidP="00AC3861">
      <w:pPr>
        <w:pStyle w:val="Nadpis2"/>
        <w:numPr>
          <w:ilvl w:val="0"/>
          <w:numId w:val="0"/>
        </w:numPr>
        <w:spacing w:before="180" w:after="60"/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576FA00F" w14:textId="77777777" w:rsidTr="00C65A9A">
        <w:tc>
          <w:tcPr>
            <w:tcW w:w="2977" w:type="dxa"/>
            <w:shd w:val="clear" w:color="auto" w:fill="auto"/>
            <w:vAlign w:val="center"/>
          </w:tcPr>
          <w:p w14:paraId="576FA00D" w14:textId="77777777" w:rsidR="00AC3861" w:rsidRPr="000E7D16" w:rsidRDefault="00AC3861" w:rsidP="00C65A9A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76FA00E" w14:textId="77777777" w:rsidR="00AC3861" w:rsidRDefault="00AC3861" w:rsidP="00C65A9A">
            <w:pPr>
              <w:spacing w:before="60" w:after="6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76FA010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A1D0D0D" w14:textId="77777777" w:rsidR="006344AE" w:rsidRDefault="006344AE" w:rsidP="006344A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Prohlášení účastníka</w:t>
      </w:r>
    </w:p>
    <w:p w14:paraId="578A88B5" w14:textId="37278B2F" w:rsidR="006344AE" w:rsidRDefault="006344AE" w:rsidP="006344AE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nabídky prohlašujeme, že jsme se seznámili se zněním zadávací dokumentace na uzavření Smlouvy na </w:t>
      </w:r>
      <w:r w:rsidR="00376378">
        <w:rPr>
          <w:rFonts w:eastAsia="Times New Roman" w:cs="Arial"/>
          <w:lang w:eastAsia="cs-CZ"/>
        </w:rPr>
        <w:t>V</w:t>
      </w:r>
      <w:r>
        <w:rPr>
          <w:rFonts w:eastAsia="Times New Roman" w:cs="Arial"/>
          <w:lang w:eastAsia="cs-CZ"/>
        </w:rPr>
        <w:t xml:space="preserve">eřejnou zakázku s názvem </w:t>
      </w:r>
      <w:r>
        <w:rPr>
          <w:rFonts w:eastAsia="Times New Roman" w:cs="Arial"/>
          <w:i/>
          <w:iCs/>
          <w:lang w:eastAsia="cs-CZ"/>
        </w:rPr>
        <w:t>„</w:t>
      </w:r>
      <w:r w:rsidR="00B10146">
        <w:rPr>
          <w:rFonts w:eastAsia="Times New Roman" w:cs="Arial"/>
          <w:i/>
          <w:iCs/>
          <w:lang w:eastAsia="cs-CZ"/>
        </w:rPr>
        <w:t>Pojištění majetku, odpovědnosti a motorových vozidel</w:t>
      </w:r>
      <w:r>
        <w:rPr>
          <w:rFonts w:eastAsia="Times New Roman" w:cs="Arial"/>
          <w:i/>
          <w:iCs/>
          <w:lang w:eastAsia="cs-CZ"/>
        </w:rPr>
        <w:t>“</w:t>
      </w:r>
      <w:r>
        <w:rPr>
          <w:rFonts w:eastAsia="Times New Roman" w:cs="Arial"/>
          <w:lang w:eastAsia="cs-CZ"/>
        </w:rPr>
        <w:t xml:space="preserve"> a podáním této nabídky akceptujeme závazný návrh Smlouvy na </w:t>
      </w:r>
      <w:r w:rsidR="00376378">
        <w:rPr>
          <w:rFonts w:eastAsia="Times New Roman" w:cs="Arial"/>
          <w:lang w:eastAsia="cs-CZ"/>
        </w:rPr>
        <w:t>V</w:t>
      </w:r>
      <w:r>
        <w:rPr>
          <w:rFonts w:eastAsia="Times New Roman" w:cs="Arial"/>
          <w:lang w:eastAsia="cs-CZ"/>
        </w:rPr>
        <w:t>eřejnou zakázku, který je obsažen v</w:t>
      </w:r>
      <w:r w:rsidR="00863DA5">
        <w:rPr>
          <w:rFonts w:eastAsia="Times New Roman" w:cs="Arial"/>
          <w:lang w:eastAsia="cs-CZ"/>
        </w:rPr>
        <w:t> </w:t>
      </w:r>
      <w:r>
        <w:rPr>
          <w:rFonts w:eastAsia="Times New Roman" w:cs="Arial"/>
          <w:lang w:eastAsia="cs-CZ"/>
        </w:rPr>
        <w:t>příslušné příloze č.</w:t>
      </w:r>
      <w:r w:rsidR="00376378">
        <w:rPr>
          <w:rFonts w:eastAsia="Times New Roman" w:cs="Arial"/>
          <w:lang w:eastAsia="cs-CZ"/>
        </w:rPr>
        <w:t> </w:t>
      </w:r>
      <w:r w:rsidR="00863DA5">
        <w:rPr>
          <w:rFonts w:eastAsia="Times New Roman" w:cs="Arial"/>
          <w:lang w:eastAsia="cs-CZ"/>
        </w:rPr>
        <w:t>3A</w:t>
      </w:r>
      <w:r w:rsidR="008C382F">
        <w:rPr>
          <w:rFonts w:eastAsia="Times New Roman" w:cs="Arial"/>
          <w:lang w:eastAsia="cs-CZ"/>
        </w:rPr>
        <w:t xml:space="preserve"> zadávací dokumentace</w:t>
      </w:r>
      <w:r w:rsidR="00863DA5">
        <w:rPr>
          <w:rFonts w:eastAsia="Times New Roman" w:cs="Arial"/>
          <w:lang w:eastAsia="cs-CZ"/>
        </w:rPr>
        <w:t xml:space="preserve"> – pro část A </w:t>
      </w:r>
      <w:r w:rsidR="00376378">
        <w:rPr>
          <w:rFonts w:eastAsia="Times New Roman" w:cs="Arial"/>
          <w:lang w:eastAsia="cs-CZ"/>
        </w:rPr>
        <w:t>V</w:t>
      </w:r>
      <w:r w:rsidR="00863DA5">
        <w:rPr>
          <w:rFonts w:eastAsia="Times New Roman" w:cs="Arial"/>
          <w:lang w:eastAsia="cs-CZ"/>
        </w:rPr>
        <w:t>eřejné zakázky</w:t>
      </w:r>
      <w:r w:rsidR="008C382F">
        <w:rPr>
          <w:rFonts w:eastAsia="Times New Roman" w:cs="Arial"/>
          <w:lang w:eastAsia="cs-CZ"/>
        </w:rPr>
        <w:t xml:space="preserve">, resp. příloze č. 3B zadávací dokumentace – pro část B </w:t>
      </w:r>
      <w:r w:rsidR="00376378">
        <w:rPr>
          <w:rFonts w:eastAsia="Times New Roman" w:cs="Arial"/>
          <w:lang w:eastAsia="cs-CZ"/>
        </w:rPr>
        <w:t>V</w:t>
      </w:r>
      <w:r w:rsidR="008C382F">
        <w:rPr>
          <w:rFonts w:eastAsia="Times New Roman" w:cs="Arial"/>
          <w:lang w:eastAsia="cs-CZ"/>
        </w:rPr>
        <w:t>eřejné zakázky</w:t>
      </w:r>
      <w:r>
        <w:rPr>
          <w:rFonts w:eastAsia="Times New Roman" w:cs="Arial"/>
          <w:lang w:eastAsia="cs-CZ"/>
        </w:rPr>
        <w:t xml:space="preserve">. Akceptujeme všechny obchodní, technické a další smluvní podmínky uvedené v zadávací dokumentaci tohoto zadávacího řízení. Prohlašujeme, že podáním této nabídky nabízíme realizaci výše uvedené Smlouvy na příslušnou část </w:t>
      </w:r>
      <w:r w:rsidR="00376378">
        <w:rPr>
          <w:rFonts w:eastAsia="Times New Roman" w:cs="Arial"/>
          <w:lang w:eastAsia="cs-CZ"/>
        </w:rPr>
        <w:t>V</w:t>
      </w:r>
      <w:r>
        <w:rPr>
          <w:rFonts w:eastAsia="Times New Roman" w:cs="Arial"/>
          <w:lang w:eastAsia="cs-CZ"/>
        </w:rPr>
        <w:t>eřejnou zakázku v souladu se zadávací dokumentací a touto nabídkou.</w:t>
      </w:r>
    </w:p>
    <w:p w14:paraId="15D8E109" w14:textId="77777777" w:rsidR="006344AE" w:rsidRDefault="006344AE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76FA011" w14:textId="2C42B2FA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V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>dne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</w:p>
    <w:p w14:paraId="576FA012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76FA013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ab/>
      </w:r>
    </w:p>
    <w:p w14:paraId="576FA014" w14:textId="77777777" w:rsidR="00003624" w:rsidRPr="005F305F" w:rsidRDefault="00003624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76FA015" w14:textId="77777777" w:rsidR="00AC3861" w:rsidRPr="005F305F" w:rsidRDefault="00AC3861" w:rsidP="00AC386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576FA016" w14:textId="77777777" w:rsidR="00AC3861" w:rsidRPr="00BD0725" w:rsidRDefault="00AC3861" w:rsidP="00AC3861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576FA017" w14:textId="77777777" w:rsidR="00AC3861" w:rsidRPr="00BD0725" w:rsidRDefault="00AC3861" w:rsidP="00AC386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576FA018" w14:textId="77777777" w:rsidR="00E76F45" w:rsidRDefault="00AC3861" w:rsidP="008F174A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oprávnění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E76F45" w:rsidSect="007254C5">
      <w:footerReference w:type="default" r:id="rId11"/>
      <w:headerReference w:type="first" r:id="rId12"/>
      <w:footerReference w:type="first" r:id="rId13"/>
      <w:pgSz w:w="11906" w:h="16838"/>
      <w:pgMar w:top="99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FA067" w14:textId="77777777" w:rsidR="007254C5" w:rsidRDefault="007254C5" w:rsidP="00AB5244">
      <w:r>
        <w:separator/>
      </w:r>
    </w:p>
  </w:endnote>
  <w:endnote w:type="continuationSeparator" w:id="0">
    <w:p w14:paraId="7F01941F" w14:textId="77777777" w:rsidR="007254C5" w:rsidRDefault="007254C5" w:rsidP="00AB5244">
      <w:r>
        <w:continuationSeparator/>
      </w:r>
    </w:p>
  </w:endnote>
  <w:endnote w:type="continuationNotice" w:id="1">
    <w:p w14:paraId="5E6421F1" w14:textId="77777777" w:rsidR="007254C5" w:rsidRDefault="007254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FA01F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="00E37648"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="00E37648" w:rsidRPr="00A26900">
      <w:rPr>
        <w:noProof/>
        <w:sz w:val="18"/>
        <w:lang w:eastAsia="cs-CZ"/>
      </w:rPr>
      <w:fldChar w:fldCharType="separate"/>
    </w:r>
    <w:r w:rsidR="00B722CB">
      <w:rPr>
        <w:noProof/>
        <w:sz w:val="18"/>
        <w:lang w:eastAsia="cs-CZ"/>
      </w:rPr>
      <w:t>2</w:t>
    </w:r>
    <w:r w:rsidR="00E37648"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fldSimple w:instr=" NUMPAGES   \* MERGEFORMAT ">
      <w:r w:rsidR="00B722CB" w:rsidRPr="00B722CB">
        <w:rPr>
          <w:noProof/>
          <w:sz w:val="18"/>
          <w:lang w:eastAsia="cs-CZ"/>
        </w:rPr>
        <w:t>2</w:t>
      </w:r>
    </w:fldSimple>
  </w:p>
  <w:p w14:paraId="576FA020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FA024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576FA027" wp14:editId="576FA028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C2AE8" w14:textId="77777777" w:rsidR="007254C5" w:rsidRDefault="007254C5" w:rsidP="00AB5244">
      <w:r>
        <w:separator/>
      </w:r>
    </w:p>
  </w:footnote>
  <w:footnote w:type="continuationSeparator" w:id="0">
    <w:p w14:paraId="4C8E41C8" w14:textId="77777777" w:rsidR="007254C5" w:rsidRDefault="007254C5" w:rsidP="00AB5244">
      <w:r>
        <w:continuationSeparator/>
      </w:r>
    </w:p>
  </w:footnote>
  <w:footnote w:type="continuationNotice" w:id="1">
    <w:p w14:paraId="7499978A" w14:textId="77777777" w:rsidR="007254C5" w:rsidRDefault="007254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FA021" w14:textId="77777777" w:rsidR="00E76F45" w:rsidRDefault="0075373F" w:rsidP="00E76F45">
    <w:pPr>
      <w:pStyle w:val="Zhlav"/>
      <w:spacing w:after="0"/>
      <w:jc w:val="right"/>
      <w:rPr>
        <w:rFonts w:ascii="Arial" w:hAnsi="Arial" w:cs="Arial"/>
        <w:bCs/>
        <w:sz w:val="2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576FA025" wp14:editId="576FA026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5" name="Obrázek 15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D58">
      <w:t>Pojištění majetku, odpovědnosti a motorových vozidel</w:t>
    </w:r>
  </w:p>
  <w:p w14:paraId="576FA022" w14:textId="77777777" w:rsidR="00E76F45" w:rsidRPr="00E76F45" w:rsidRDefault="00B82974" w:rsidP="00E76F45">
    <w:pPr>
      <w:pStyle w:val="Zhlav"/>
      <w:jc w:val="right"/>
    </w:pPr>
    <w:r>
      <w:t>Příloha č. 1</w:t>
    </w:r>
    <w:r w:rsidR="00E76F45" w:rsidRPr="00E76F45">
      <w:t xml:space="preserve"> </w:t>
    </w:r>
    <w:r w:rsidR="00324A55">
      <w:t>– Krycí list</w:t>
    </w:r>
    <w:r w:rsidR="00ED04D4">
      <w:t xml:space="preserve"> nabídky</w:t>
    </w:r>
  </w:p>
  <w:p w14:paraId="576FA023" w14:textId="77777777" w:rsidR="001A6587" w:rsidRPr="00A70FDE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2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4208586">
    <w:abstractNumId w:val="5"/>
  </w:num>
  <w:num w:numId="2" w16cid:durableId="904533690">
    <w:abstractNumId w:val="7"/>
  </w:num>
  <w:num w:numId="3" w16cid:durableId="1653489551">
    <w:abstractNumId w:val="30"/>
  </w:num>
  <w:num w:numId="4" w16cid:durableId="1131360910">
    <w:abstractNumId w:val="6"/>
  </w:num>
  <w:num w:numId="5" w16cid:durableId="680206916">
    <w:abstractNumId w:val="14"/>
  </w:num>
  <w:num w:numId="6" w16cid:durableId="1168180383">
    <w:abstractNumId w:val="2"/>
  </w:num>
  <w:num w:numId="7" w16cid:durableId="163740767">
    <w:abstractNumId w:val="10"/>
  </w:num>
  <w:num w:numId="8" w16cid:durableId="1133140036">
    <w:abstractNumId w:val="29"/>
  </w:num>
  <w:num w:numId="9" w16cid:durableId="1611819484">
    <w:abstractNumId w:val="13"/>
  </w:num>
  <w:num w:numId="10" w16cid:durableId="1536890992">
    <w:abstractNumId w:val="0"/>
  </w:num>
  <w:num w:numId="11" w16cid:durableId="542451383">
    <w:abstractNumId w:val="21"/>
  </w:num>
  <w:num w:numId="12" w16cid:durableId="510875658">
    <w:abstractNumId w:val="18"/>
  </w:num>
  <w:num w:numId="13" w16cid:durableId="655768025">
    <w:abstractNumId w:val="28"/>
  </w:num>
  <w:num w:numId="14" w16cid:durableId="299656147">
    <w:abstractNumId w:val="4"/>
  </w:num>
  <w:num w:numId="15" w16cid:durableId="1600406860">
    <w:abstractNumId w:val="19"/>
  </w:num>
  <w:num w:numId="16" w16cid:durableId="928196668">
    <w:abstractNumId w:val="12"/>
  </w:num>
  <w:num w:numId="17" w16cid:durableId="128131170">
    <w:abstractNumId w:val="24"/>
  </w:num>
  <w:num w:numId="18" w16cid:durableId="71900170">
    <w:abstractNumId w:val="24"/>
    <w:lvlOverride w:ilvl="0">
      <w:startOverride w:val="1"/>
    </w:lvlOverride>
  </w:num>
  <w:num w:numId="19" w16cid:durableId="205416233">
    <w:abstractNumId w:val="24"/>
    <w:lvlOverride w:ilvl="0">
      <w:startOverride w:val="1"/>
    </w:lvlOverride>
  </w:num>
  <w:num w:numId="20" w16cid:durableId="441919915">
    <w:abstractNumId w:val="24"/>
    <w:lvlOverride w:ilvl="0">
      <w:startOverride w:val="1"/>
    </w:lvlOverride>
  </w:num>
  <w:num w:numId="21" w16cid:durableId="288829631">
    <w:abstractNumId w:val="24"/>
    <w:lvlOverride w:ilvl="0">
      <w:startOverride w:val="1"/>
    </w:lvlOverride>
  </w:num>
  <w:num w:numId="22" w16cid:durableId="75439994">
    <w:abstractNumId w:val="15"/>
  </w:num>
  <w:num w:numId="23" w16cid:durableId="421688293">
    <w:abstractNumId w:val="8"/>
  </w:num>
  <w:num w:numId="24" w16cid:durableId="596325878">
    <w:abstractNumId w:val="11"/>
  </w:num>
  <w:num w:numId="25" w16cid:durableId="1713073871">
    <w:abstractNumId w:val="24"/>
    <w:lvlOverride w:ilvl="0">
      <w:startOverride w:val="1"/>
    </w:lvlOverride>
  </w:num>
  <w:num w:numId="26" w16cid:durableId="240797908">
    <w:abstractNumId w:val="24"/>
    <w:lvlOverride w:ilvl="0">
      <w:startOverride w:val="1"/>
    </w:lvlOverride>
  </w:num>
  <w:num w:numId="27" w16cid:durableId="163514235">
    <w:abstractNumId w:val="16"/>
  </w:num>
  <w:num w:numId="28" w16cid:durableId="1507672026">
    <w:abstractNumId w:val="17"/>
  </w:num>
  <w:num w:numId="29" w16cid:durableId="1351302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4949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9000231">
    <w:abstractNumId w:val="27"/>
  </w:num>
  <w:num w:numId="32" w16cid:durableId="1235433426">
    <w:abstractNumId w:val="22"/>
  </w:num>
  <w:num w:numId="33" w16cid:durableId="1831825320">
    <w:abstractNumId w:val="3"/>
  </w:num>
  <w:num w:numId="34" w16cid:durableId="960762994">
    <w:abstractNumId w:val="1"/>
  </w:num>
  <w:num w:numId="35" w16cid:durableId="1897889069">
    <w:abstractNumId w:val="25"/>
  </w:num>
  <w:num w:numId="36" w16cid:durableId="1341740725">
    <w:abstractNumId w:val="33"/>
  </w:num>
  <w:num w:numId="37" w16cid:durableId="994070383">
    <w:abstractNumId w:val="31"/>
  </w:num>
  <w:num w:numId="38" w16cid:durableId="1383477420">
    <w:abstractNumId w:val="26"/>
  </w:num>
  <w:num w:numId="39" w16cid:durableId="400712471">
    <w:abstractNumId w:val="32"/>
  </w:num>
  <w:num w:numId="40" w16cid:durableId="724524067">
    <w:abstractNumId w:val="9"/>
  </w:num>
  <w:num w:numId="41" w16cid:durableId="2127312439">
    <w:abstractNumId w:val="23"/>
  </w:num>
  <w:num w:numId="42" w16cid:durableId="2492446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607"/>
    <w:rsid w:val="00003624"/>
    <w:rsid w:val="0001297A"/>
    <w:rsid w:val="00017EDD"/>
    <w:rsid w:val="00030564"/>
    <w:rsid w:val="00046E36"/>
    <w:rsid w:val="00052C3D"/>
    <w:rsid w:val="00064997"/>
    <w:rsid w:val="0007122F"/>
    <w:rsid w:val="00090C3D"/>
    <w:rsid w:val="00095AA8"/>
    <w:rsid w:val="000A0F2F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1F54C7"/>
    <w:rsid w:val="002100C5"/>
    <w:rsid w:val="00222D77"/>
    <w:rsid w:val="00235DA5"/>
    <w:rsid w:val="00253100"/>
    <w:rsid w:val="00253A94"/>
    <w:rsid w:val="002A70F1"/>
    <w:rsid w:val="002A7614"/>
    <w:rsid w:val="002D4D58"/>
    <w:rsid w:val="002E5DE9"/>
    <w:rsid w:val="002F2145"/>
    <w:rsid w:val="0030287A"/>
    <w:rsid w:val="00324A55"/>
    <w:rsid w:val="00345DEC"/>
    <w:rsid w:val="00350FF2"/>
    <w:rsid w:val="00351071"/>
    <w:rsid w:val="003515C6"/>
    <w:rsid w:val="00376378"/>
    <w:rsid w:val="00385535"/>
    <w:rsid w:val="00386AD5"/>
    <w:rsid w:val="003C2587"/>
    <w:rsid w:val="003D2553"/>
    <w:rsid w:val="003D2D6D"/>
    <w:rsid w:val="003E688C"/>
    <w:rsid w:val="003F7863"/>
    <w:rsid w:val="004162EA"/>
    <w:rsid w:val="00416E11"/>
    <w:rsid w:val="004204A9"/>
    <w:rsid w:val="004227F2"/>
    <w:rsid w:val="00426107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4F2964"/>
    <w:rsid w:val="00501A4E"/>
    <w:rsid w:val="00512D4D"/>
    <w:rsid w:val="005241ED"/>
    <w:rsid w:val="0052714E"/>
    <w:rsid w:val="00574BA0"/>
    <w:rsid w:val="005F4164"/>
    <w:rsid w:val="006006C0"/>
    <w:rsid w:val="00604BF6"/>
    <w:rsid w:val="0062108F"/>
    <w:rsid w:val="00633F51"/>
    <w:rsid w:val="006344AE"/>
    <w:rsid w:val="00662E25"/>
    <w:rsid w:val="006640FC"/>
    <w:rsid w:val="00686353"/>
    <w:rsid w:val="006B2239"/>
    <w:rsid w:val="006C2036"/>
    <w:rsid w:val="006C5417"/>
    <w:rsid w:val="006D3BA3"/>
    <w:rsid w:val="006F1450"/>
    <w:rsid w:val="006F1BE4"/>
    <w:rsid w:val="006F4127"/>
    <w:rsid w:val="00705276"/>
    <w:rsid w:val="0070569C"/>
    <w:rsid w:val="00710FB1"/>
    <w:rsid w:val="00716893"/>
    <w:rsid w:val="00721D71"/>
    <w:rsid w:val="007254C5"/>
    <w:rsid w:val="0075373F"/>
    <w:rsid w:val="00761978"/>
    <w:rsid w:val="0077207E"/>
    <w:rsid w:val="007876F6"/>
    <w:rsid w:val="007D169C"/>
    <w:rsid w:val="007D5B70"/>
    <w:rsid w:val="007E1376"/>
    <w:rsid w:val="007F37E1"/>
    <w:rsid w:val="008030F1"/>
    <w:rsid w:val="00813F66"/>
    <w:rsid w:val="008207A0"/>
    <w:rsid w:val="00845A22"/>
    <w:rsid w:val="00860591"/>
    <w:rsid w:val="00863DA5"/>
    <w:rsid w:val="00880500"/>
    <w:rsid w:val="00890619"/>
    <w:rsid w:val="00892819"/>
    <w:rsid w:val="008A3A0A"/>
    <w:rsid w:val="008A5CBD"/>
    <w:rsid w:val="008C382F"/>
    <w:rsid w:val="008C7D3B"/>
    <w:rsid w:val="008D0510"/>
    <w:rsid w:val="008E544D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A0595"/>
    <w:rsid w:val="009A5DED"/>
    <w:rsid w:val="009F13A8"/>
    <w:rsid w:val="009F5050"/>
    <w:rsid w:val="00A10B35"/>
    <w:rsid w:val="00A26900"/>
    <w:rsid w:val="00A359A9"/>
    <w:rsid w:val="00A70FDE"/>
    <w:rsid w:val="00A71357"/>
    <w:rsid w:val="00A95535"/>
    <w:rsid w:val="00A95E6B"/>
    <w:rsid w:val="00AA106B"/>
    <w:rsid w:val="00AB5244"/>
    <w:rsid w:val="00AC2BCB"/>
    <w:rsid w:val="00AC3861"/>
    <w:rsid w:val="00AC56B0"/>
    <w:rsid w:val="00B10146"/>
    <w:rsid w:val="00B316EC"/>
    <w:rsid w:val="00B4678C"/>
    <w:rsid w:val="00B547E6"/>
    <w:rsid w:val="00B722CB"/>
    <w:rsid w:val="00B82974"/>
    <w:rsid w:val="00B858BF"/>
    <w:rsid w:val="00B90A53"/>
    <w:rsid w:val="00B93CCC"/>
    <w:rsid w:val="00B949B1"/>
    <w:rsid w:val="00BA661D"/>
    <w:rsid w:val="00BB57A4"/>
    <w:rsid w:val="00BE4D3C"/>
    <w:rsid w:val="00BE4D5D"/>
    <w:rsid w:val="00BF169E"/>
    <w:rsid w:val="00BF5EF9"/>
    <w:rsid w:val="00BF6713"/>
    <w:rsid w:val="00C22DA8"/>
    <w:rsid w:val="00C3437F"/>
    <w:rsid w:val="00C446B1"/>
    <w:rsid w:val="00C5122E"/>
    <w:rsid w:val="00CA3499"/>
    <w:rsid w:val="00CB292B"/>
    <w:rsid w:val="00CB41A7"/>
    <w:rsid w:val="00CC68A0"/>
    <w:rsid w:val="00CE4266"/>
    <w:rsid w:val="00CE6D54"/>
    <w:rsid w:val="00D12E21"/>
    <w:rsid w:val="00D23BB3"/>
    <w:rsid w:val="00D331B6"/>
    <w:rsid w:val="00D67C1A"/>
    <w:rsid w:val="00D77874"/>
    <w:rsid w:val="00D9138F"/>
    <w:rsid w:val="00DB391A"/>
    <w:rsid w:val="00DB3FEC"/>
    <w:rsid w:val="00DC2126"/>
    <w:rsid w:val="00DC4F83"/>
    <w:rsid w:val="00DD2A54"/>
    <w:rsid w:val="00DD42A9"/>
    <w:rsid w:val="00DD5531"/>
    <w:rsid w:val="00DD765D"/>
    <w:rsid w:val="00DF5F7C"/>
    <w:rsid w:val="00E070D7"/>
    <w:rsid w:val="00E3469D"/>
    <w:rsid w:val="00E37648"/>
    <w:rsid w:val="00E4498D"/>
    <w:rsid w:val="00E44A36"/>
    <w:rsid w:val="00E46F8D"/>
    <w:rsid w:val="00E76F45"/>
    <w:rsid w:val="00E92B40"/>
    <w:rsid w:val="00EA4C36"/>
    <w:rsid w:val="00EB5E75"/>
    <w:rsid w:val="00ED04D4"/>
    <w:rsid w:val="00EE4339"/>
    <w:rsid w:val="00EF5B20"/>
    <w:rsid w:val="00F015C1"/>
    <w:rsid w:val="00F1433B"/>
    <w:rsid w:val="00F153CF"/>
    <w:rsid w:val="00F4248A"/>
    <w:rsid w:val="00F55AD8"/>
    <w:rsid w:val="00F7013C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F9FBF"/>
  <w15:docId w15:val="{1091EAAC-1F55-4935-B321-51DD4D6D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0F1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0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6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E170A-E089-489F-BB40-8D1A34197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3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1</TotalTime>
  <Pages>3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Monika Poslová, Silnice LK a.s.</cp:lastModifiedBy>
  <cp:revision>17</cp:revision>
  <cp:lastPrinted>2019-11-29T10:02:00Z</cp:lastPrinted>
  <dcterms:created xsi:type="dcterms:W3CDTF">2024-03-01T11:47:00Z</dcterms:created>
  <dcterms:modified xsi:type="dcterms:W3CDTF">2024-04-15T14:38:00Z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