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879" w:rsidRPr="00FF0B1A" w:rsidRDefault="0032661B">
      <w:pPr>
        <w:rPr>
          <w:b/>
          <w:sz w:val="36"/>
          <w:szCs w:val="36"/>
        </w:rPr>
      </w:pPr>
      <w:r w:rsidRPr="00FF0B1A">
        <w:rPr>
          <w:b/>
          <w:sz w:val="36"/>
          <w:szCs w:val="36"/>
        </w:rPr>
        <w:t>Popis prvků a pomůcek</w:t>
      </w:r>
    </w:p>
    <w:p w:rsidR="0032661B" w:rsidRDefault="0032661B"/>
    <w:p w:rsidR="0032661B" w:rsidRDefault="00103C17" w:rsidP="007F784D">
      <w:pPr>
        <w:jc w:val="both"/>
      </w:pPr>
      <w:r w:rsidRPr="007F784D">
        <w:rPr>
          <w:b/>
        </w:rPr>
        <w:t>1. Jezírko</w:t>
      </w:r>
      <w:r w:rsidR="00E509A4">
        <w:t xml:space="preserve"> – osazení min</w:t>
      </w:r>
      <w:r w:rsidR="00FF0B1A">
        <w:t>.</w:t>
      </w:r>
      <w:r w:rsidR="00E509A4">
        <w:t xml:space="preserve"> 1000 litrového plastového jezírka. Jezírko bude napojeno na dešťový svod, který zajistí přirozené doplňování srážkové vody. Přetok bude napojený do stávající kanalizace. Součástí jezírka bude i jezírkové čerpadlo, které zajistí cirkulaci vody v jezírku.</w:t>
      </w:r>
      <w:r w:rsidR="00FF0B1A">
        <w:t xml:space="preserve"> Dále bude k jezírku připojeno filtrační čerpadlo s filtrem a UV lampou. To vše zajistí rybám dostatečné okysličení vody pro přežití. K jezírku ještě můžeme přidat vstup na </w:t>
      </w:r>
      <w:proofErr w:type="spellStart"/>
      <w:r w:rsidR="00FF0B1A">
        <w:t>skimmer</w:t>
      </w:r>
      <w:proofErr w:type="spellEnd"/>
      <w:r w:rsidR="00FF0B1A">
        <w:t>, který zajistí ještě lepší filtraci hladiny jezírka.</w:t>
      </w:r>
    </w:p>
    <w:p w:rsidR="00FF0B1A" w:rsidRDefault="00FF0B1A" w:rsidP="007F784D">
      <w:pPr>
        <w:jc w:val="both"/>
      </w:pPr>
      <w:r>
        <w:t>Součástí této položky je také potřebná elektroinstalace a montáž.</w:t>
      </w:r>
    </w:p>
    <w:p w:rsidR="00103C17" w:rsidRDefault="00E909FC">
      <w:r>
        <w:rPr>
          <w:noProof/>
          <w:lang w:eastAsia="cs-CZ"/>
        </w:rPr>
        <w:drawing>
          <wp:inline distT="0" distB="0" distL="0" distR="0" wp14:anchorId="6B3BEEE2" wp14:editId="6FF6A581">
            <wp:extent cx="5760720" cy="3616452"/>
            <wp:effectExtent l="0" t="0" r="0" b="3175"/>
            <wp:docPr id="1" name="obrázek 1" descr="Jak na zahradní jezírko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ak na zahradní jezírko?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6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4D" w:rsidRDefault="007F784D"/>
    <w:p w:rsidR="007F784D" w:rsidRDefault="007F784D">
      <w:r w:rsidRPr="007F784D">
        <w:rPr>
          <w:b/>
        </w:rPr>
        <w:t>2. štěrkový záhon</w:t>
      </w:r>
      <w:r>
        <w:t xml:space="preserve"> – kolem jezírka bude umístěný štěrkový záhon doplněný o vhodnou vegetaci.</w:t>
      </w:r>
    </w:p>
    <w:p w:rsidR="007F784D" w:rsidRDefault="007F784D">
      <w:r w:rsidRPr="007F784D">
        <w:rPr>
          <w:noProof/>
          <w:lang w:eastAsia="cs-CZ"/>
        </w:rPr>
        <w:drawing>
          <wp:inline distT="0" distB="0" distL="0" distR="0">
            <wp:extent cx="4851823" cy="2990850"/>
            <wp:effectExtent l="0" t="0" r="6350" b="0"/>
            <wp:docPr id="16" name="Obrázek 16" descr="https://g.denik.cz/122/81/sterkova-jpg_irecept-ful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g.denik.cz/122/81/sterkova-jpg_irecept-ful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0810" cy="3002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84D" w:rsidRDefault="007F784D">
      <w:r w:rsidRPr="007F784D">
        <w:rPr>
          <w:b/>
        </w:rPr>
        <w:lastRenderedPageBreak/>
        <w:t>3. naučná tabule</w:t>
      </w:r>
      <w:r>
        <w:t xml:space="preserve"> </w:t>
      </w:r>
      <w:r w:rsidR="00367F3A">
        <w:t>–</w:t>
      </w:r>
      <w:r>
        <w:t xml:space="preserve"> </w:t>
      </w:r>
      <w:r w:rsidR="00AD0984">
        <w:t xml:space="preserve">jedná se o výukovou infrastrukturu. Tabule budou plnobarevné. Na tabulích budou umístěny nauky o hmyzu, ptácích, rostlin, stromů, savců atd., dále bude na tabulích výuka o vodstvu formou „komiksu“ tak, aby výuka šla s dobou. </w:t>
      </w:r>
      <w:r w:rsidR="00CA4802">
        <w:t>Tabule budou osazeny na zakázku vyrobeného dřevěného rámu.</w:t>
      </w:r>
    </w:p>
    <w:p w:rsidR="00AD0984" w:rsidRDefault="00AD0984">
      <w:r>
        <w:rPr>
          <w:noProof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posOffset>171258</wp:posOffset>
            </wp:positionH>
            <wp:positionV relativeFrom="paragraph">
              <wp:posOffset>5391</wp:posOffset>
            </wp:positionV>
            <wp:extent cx="5762445" cy="4129371"/>
            <wp:effectExtent l="0" t="0" r="0" b="5080"/>
            <wp:wrapNone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kolobeh-vody_full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445" cy="41293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>
      <w:r>
        <w:rPr>
          <w:noProof/>
          <w:lang w:eastAsia="cs-CZ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margin">
              <wp:posOffset>3146961</wp:posOffset>
            </wp:positionH>
            <wp:positionV relativeFrom="paragraph">
              <wp:posOffset>8891</wp:posOffset>
            </wp:positionV>
            <wp:extent cx="2918819" cy="4166558"/>
            <wp:effectExtent l="0" t="0" r="0" b="5715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listy-rostlin.jpg.big_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782" cy="41822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8519</wp:posOffset>
            </wp:positionV>
            <wp:extent cx="2942134" cy="4202323"/>
            <wp:effectExtent l="0" t="0" r="0" b="8255"/>
            <wp:wrapNone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nasi-ptaci.jpg.big_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134" cy="42023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AD0984" w:rsidRDefault="00AD0984"/>
    <w:p w:rsidR="00367F3A" w:rsidRDefault="00367F3A"/>
    <w:p w:rsidR="00367F3A" w:rsidRDefault="00367F3A"/>
    <w:p w:rsidR="00367F3A" w:rsidRDefault="00367F3A"/>
    <w:p w:rsidR="00781BC3" w:rsidRDefault="00367F3A">
      <w:r w:rsidRPr="00781BC3">
        <w:rPr>
          <w:b/>
        </w:rPr>
        <w:t xml:space="preserve">4. hmyzí hotel </w:t>
      </w:r>
      <w:r w:rsidR="00781BC3" w:rsidRPr="00781BC3">
        <w:t>–</w:t>
      </w:r>
      <w:r w:rsidRPr="00781BC3">
        <w:t xml:space="preserve"> </w:t>
      </w:r>
      <w:r w:rsidR="00781BC3" w:rsidRPr="00781BC3">
        <w:t>na zakázku dělaný velký hmyzí hotel.</w:t>
      </w:r>
      <w:r w:rsidR="00333BB8" w:rsidRPr="00333BB8">
        <w:t>, kde najdou své místo různí hubitelé škůdců a opylovači.</w:t>
      </w:r>
    </w:p>
    <w:p w:rsidR="00781BC3" w:rsidRPr="00CB5034" w:rsidRDefault="00CB5034">
      <w:pPr>
        <w:rPr>
          <w:b/>
        </w:rPr>
      </w:pPr>
      <w:r>
        <w:rPr>
          <w:noProof/>
          <w:lang w:eastAsia="cs-CZ"/>
        </w:rPr>
        <w:drawing>
          <wp:inline distT="0" distB="0" distL="0" distR="0">
            <wp:extent cx="5760720" cy="7680960"/>
            <wp:effectExtent l="0" t="0" r="0" b="0"/>
            <wp:docPr id="2" name="Obrázek 2" descr="20190401_1138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0401_11385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41A8" w:rsidRDefault="007941A8">
      <w:pPr>
        <w:rPr>
          <w:b/>
        </w:rPr>
      </w:pPr>
    </w:p>
    <w:p w:rsidR="007941A8" w:rsidRDefault="007941A8">
      <w:pPr>
        <w:rPr>
          <w:b/>
        </w:rPr>
      </w:pPr>
    </w:p>
    <w:p w:rsidR="00333BB8" w:rsidRDefault="00333BB8">
      <w:r w:rsidRPr="005F0794">
        <w:rPr>
          <w:b/>
        </w:rPr>
        <w:lastRenderedPageBreak/>
        <w:t>5. Geologická expozice s dřevěným krytím</w:t>
      </w:r>
      <w:r>
        <w:t xml:space="preserve"> – expozice se bude skládat z různých </w:t>
      </w:r>
      <w:proofErr w:type="spellStart"/>
      <w:r>
        <w:t>gabionových</w:t>
      </w:r>
      <w:proofErr w:type="spellEnd"/>
      <w:r>
        <w:t xml:space="preserve"> bloků, kde v každém bloku bude umístěna jiná ho</w:t>
      </w:r>
      <w:r w:rsidR="005F0794">
        <w:t>rnina s jednotlivými popisy vystavených exemplářů.</w:t>
      </w:r>
    </w:p>
    <w:p w:rsidR="00333BB8" w:rsidRDefault="00333BB8">
      <w:r w:rsidRPr="00333BB8">
        <w:rPr>
          <w:noProof/>
          <w:lang w:eastAsia="cs-CZ"/>
        </w:rPr>
        <w:drawing>
          <wp:inline distT="0" distB="0" distL="0" distR="0">
            <wp:extent cx="5760720" cy="4337483"/>
            <wp:effectExtent l="0" t="0" r="0" b="6350"/>
            <wp:docPr id="17" name="Obrázek 17" descr="O:\DOTACE\00_NOVÉ PROGRAMY 2021-2027\2022_16_SFŽP_přírodní zahrada DDM\foto - gabionová zeď\IMG_20220926_151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O:\DOTACE\00_NOVÉ PROGRAMY 2021-2027\2022_16_SFŽP_přírodní zahrada DDM\foto - gabionová zeď\IMG_20220926_15122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BB8" w:rsidRDefault="005F0794">
      <w:r w:rsidRPr="005F0794">
        <w:rPr>
          <w:b/>
        </w:rPr>
        <w:t>6. budka pro ptáky</w:t>
      </w:r>
      <w:r>
        <w:t xml:space="preserve"> – v projektu budou umístěny dvě různé budky pro ptáky pro různé druhy ptactva.</w:t>
      </w:r>
    </w:p>
    <w:p w:rsidR="005F0794" w:rsidRDefault="005F0794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-137795</wp:posOffset>
            </wp:positionH>
            <wp:positionV relativeFrom="paragraph">
              <wp:posOffset>64135</wp:posOffset>
            </wp:positionV>
            <wp:extent cx="2276475" cy="2023745"/>
            <wp:effectExtent l="0" t="0" r="9525" b="0"/>
            <wp:wrapSquare wrapText="bothSides"/>
            <wp:docPr id="5" name="obrázek 5" descr="Budka pro ptáky dřevěná typ C | Dřevěné výrobky | Dárky | Dekorace do by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udka pro ptáky dřevěná typ C | Dřevěné výrobky | Dárky | Dekorace do bytu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02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inline distT="0" distB="0" distL="0" distR="0" wp14:anchorId="5D43C9D1" wp14:editId="6C299145">
            <wp:extent cx="2950633" cy="2343150"/>
            <wp:effectExtent l="0" t="0" r="2540" b="0"/>
            <wp:docPr id="3" name="obrázek 3" descr="Dřevěné krmítko pro ptá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řevěné krmítko pro ptá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283" cy="2355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94" w:rsidRDefault="005F0794"/>
    <w:p w:rsidR="00781BC3" w:rsidRDefault="005F0794">
      <w:r w:rsidRPr="00A65DED">
        <w:rPr>
          <w:b/>
        </w:rPr>
        <w:t>7. skalka</w:t>
      </w:r>
      <w:r>
        <w:t xml:space="preserve"> – </w:t>
      </w:r>
      <w:r w:rsidR="00A65DED">
        <w:t xml:space="preserve"> bude se skládat z vhodné navážky zeminy, která bude osazena pískovcem nebo jiným kamenem. Na skalku vysadíme různé druhy trvalek a skalniček, např. </w:t>
      </w:r>
      <w:r w:rsidR="00A65DED" w:rsidRPr="00A65DED">
        <w:t>lomikámen, mateřídoušky, netřesky, nízké kosatce, nízké kobercové floxy, pochybek plazivý, pupalka, rozchodník, rozrazil, rožec, tařice horsk</w:t>
      </w:r>
      <w:r w:rsidR="00A65DED">
        <w:t>á.</w:t>
      </w:r>
    </w:p>
    <w:p w:rsidR="005F0794" w:rsidRDefault="00A65DED">
      <w:r>
        <w:rPr>
          <w:noProof/>
          <w:lang w:eastAsia="cs-CZ"/>
        </w:rPr>
        <w:lastRenderedPageBreak/>
        <w:drawing>
          <wp:inline distT="0" distB="0" distL="0" distR="0" wp14:anchorId="14BC507B" wp14:editId="2A2EA500">
            <wp:extent cx="5760720" cy="3946093"/>
            <wp:effectExtent l="0" t="0" r="0" b="0"/>
            <wp:docPr id="6" name="obrázek 6" descr="Skalky | TEKAM - Těžba a zpracování pískov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kalky | TEKAM - Těžba a zpracování pískovc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4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94" w:rsidRDefault="005F0794"/>
    <w:p w:rsidR="005F0794" w:rsidRDefault="00A65DED">
      <w:r w:rsidRPr="00E15076">
        <w:rPr>
          <w:b/>
        </w:rPr>
        <w:t>8. úprava terénu</w:t>
      </w:r>
      <w:r>
        <w:t xml:space="preserve"> – v rámci projektu dojde k úpravě původního terénu, proběhne skrývka nevhodné zeminy a naváž</w:t>
      </w:r>
      <w:r w:rsidR="00E15076">
        <w:t>ka a rozprostření vhodné zeminy.</w:t>
      </w:r>
    </w:p>
    <w:p w:rsidR="00E15076" w:rsidRDefault="00250F21">
      <w:r>
        <w:rPr>
          <w:noProof/>
          <w:lang w:eastAsia="cs-CZ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5762625" cy="4312920"/>
            <wp:effectExtent l="0" t="0" r="9525" b="0"/>
            <wp:wrapNone/>
            <wp:docPr id="13" name="Obrázek 13" descr="O:\DOTACE\00_NOVÉ PROGRAMY 2021-2027\2022_16_SFŽP_přírodní zahrada DDM\žádost +přílohy\Doplnění žádosti\Obrázky\dělník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O:\DOTACE\00_NOVÉ PROGRAMY 2021-2027\2022_16_SFŽP_přírodní zahrada DDM\žádost +přílohy\Doplnění žádosti\Obrázky\dělník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431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076" w:rsidRDefault="00E15076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9B5BC4" w:rsidRDefault="009B5BC4"/>
    <w:p w:rsidR="00E15076" w:rsidRDefault="00E15076">
      <w:r w:rsidRPr="0022596B">
        <w:rPr>
          <w:b/>
        </w:rPr>
        <w:lastRenderedPageBreak/>
        <w:t>9. truhlík s bylinkami</w:t>
      </w:r>
      <w:r>
        <w:t xml:space="preserve"> </w:t>
      </w:r>
      <w:r w:rsidR="009E34D0">
        <w:t>–</w:t>
      </w:r>
      <w:r>
        <w:t xml:space="preserve"> </w:t>
      </w:r>
      <w:r w:rsidR="0022596B">
        <w:t xml:space="preserve">dojde k rozmístění 6 Ks truhlíků s bylinkami na dřevěnou konstrukci venkovní učebny. Truhlíky budou obsahovat různé druhy nejběžnějších bylinek pro environmentální výuku. </w:t>
      </w:r>
      <w:r w:rsidR="00AD0984">
        <w:t>Z</w:t>
      </w:r>
      <w:r w:rsidR="0022596B">
        <w:t>ároveň tyto bylinky budou hojně využívány při výuce vaře</w:t>
      </w:r>
      <w:r w:rsidR="00AD0984">
        <w:rPr>
          <w:noProof/>
          <w:lang w:eastAsia="cs-CZ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549910</wp:posOffset>
            </wp:positionV>
            <wp:extent cx="4133850" cy="4133850"/>
            <wp:effectExtent l="0" t="0" r="0" b="0"/>
            <wp:wrapNone/>
            <wp:docPr id="7" name="obrázek 7" descr="https://www.na-statku.cz/wp-content/uploads/2020/07/DT16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na-statku.cz/wp-content/uploads/2020/07/DT16B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6B">
        <w:t>ní.</w:t>
      </w:r>
    </w:p>
    <w:p w:rsidR="009E34D0" w:rsidRDefault="009B5BC4">
      <w:r>
        <w:rPr>
          <w:noProof/>
          <w:lang w:eastAsia="cs-CZ"/>
        </w:rPr>
        <w:drawing>
          <wp:inline distT="0" distB="0" distL="0" distR="0" wp14:anchorId="0613940B" wp14:editId="38231694">
            <wp:extent cx="4143375" cy="4143375"/>
            <wp:effectExtent l="0" t="0" r="9525" b="9525"/>
            <wp:docPr id="19" name="obrázek 9" descr="https://www.woodblocx.cz/media/catalog/product/cache/5/image/960x/05e17a266b0e9cc26fb81a2e0bed7e78/b/o/box1875x750x450_v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woodblocx.cz/media/catalog/product/cache/5/image/960x/05e17a266b0e9cc26fb81a2e0bed7e78/b/o/box1875x750x450_v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96B" w:rsidRDefault="00250F21">
      <w:r w:rsidRPr="0022596B">
        <w:rPr>
          <w:noProof/>
          <w:lang w:eastAsia="cs-CZ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10640</wp:posOffset>
            </wp:positionV>
            <wp:extent cx="3971925" cy="3971925"/>
            <wp:effectExtent l="0" t="0" r="9525" b="9525"/>
            <wp:wrapNone/>
            <wp:docPr id="18" name="Obrázek 18" descr="Křídová tab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Křídová tabule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596B" w:rsidRPr="00884EA2">
        <w:rPr>
          <w:b/>
        </w:rPr>
        <w:t>10.</w:t>
      </w:r>
      <w:r w:rsidR="00884EA2" w:rsidRPr="00884EA2">
        <w:rPr>
          <w:b/>
        </w:rPr>
        <w:t xml:space="preserve"> Magnetická</w:t>
      </w:r>
      <w:r w:rsidR="0022596B" w:rsidRPr="00884EA2">
        <w:rPr>
          <w:b/>
        </w:rPr>
        <w:t xml:space="preserve"> tabule na křídy</w:t>
      </w:r>
      <w:r w:rsidR="0022596B">
        <w:t xml:space="preserve"> </w:t>
      </w:r>
      <w:r w:rsidR="00884EA2">
        <w:t>–</w:t>
      </w:r>
      <w:r w:rsidR="0022596B">
        <w:t xml:space="preserve"> </w:t>
      </w:r>
      <w:r w:rsidR="00884EA2">
        <w:t>dojde k pořízení a montáži venkovní magnetické tabule na křídy.</w:t>
      </w:r>
    </w:p>
    <w:p w:rsidR="00250F21" w:rsidRDefault="00250F21"/>
    <w:p w:rsidR="00250F21" w:rsidRDefault="00250F21"/>
    <w:p w:rsidR="00250F21" w:rsidRDefault="00250F21"/>
    <w:p w:rsidR="00250F21" w:rsidRDefault="00250F21"/>
    <w:p w:rsidR="009E34D0" w:rsidRDefault="009E34D0"/>
    <w:p w:rsidR="00250F21" w:rsidRDefault="00250F21"/>
    <w:p w:rsidR="00250F21" w:rsidRDefault="00250F21"/>
    <w:p w:rsidR="00250F21" w:rsidRDefault="00250F21"/>
    <w:p w:rsidR="00250F21" w:rsidRDefault="00250F21"/>
    <w:p w:rsidR="00250F21" w:rsidRDefault="00250F21"/>
    <w:p w:rsidR="00250F21" w:rsidRDefault="00250F21"/>
    <w:p w:rsidR="00250F21" w:rsidRDefault="00250F21"/>
    <w:p w:rsidR="00250F21" w:rsidRDefault="00250F21"/>
    <w:p w:rsidR="00250F21" w:rsidRDefault="00250F21"/>
    <w:p w:rsidR="009E34D0" w:rsidRDefault="00884EA2">
      <w:r w:rsidRPr="00884EA2">
        <w:rPr>
          <w:b/>
        </w:rPr>
        <w:lastRenderedPageBreak/>
        <w:t>11. zvýšený záhon</w:t>
      </w:r>
      <w:r>
        <w:t xml:space="preserve"> – dojde k pořízení vyvýšeného záhonu pro pěstování zeleniny. Děti tak budou v rámci environmentální výuky poznávat a pěstovat nejběžnější druhy zeleniny. Navíc vypěstovanou zeleninu mohou opět použít při výuce vaření.</w:t>
      </w:r>
    </w:p>
    <w:p w:rsidR="00250F21" w:rsidRDefault="0079538D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-.2pt;width:331.25pt;height:248.3pt;z-index:-251624448;mso-position-horizontal-relative:text;mso-position-vertical-relative:text">
            <v:imagedata r:id="rId18" o:title="vyvýšený záhon"/>
          </v:shape>
        </w:pict>
      </w:r>
    </w:p>
    <w:p w:rsidR="00250F21" w:rsidRDefault="00250F21"/>
    <w:p w:rsidR="00250F21" w:rsidRDefault="00250F21"/>
    <w:p w:rsidR="00250F21" w:rsidRDefault="00250F21"/>
    <w:p w:rsidR="00250F21" w:rsidRDefault="00250F21"/>
    <w:p w:rsidR="00250F21" w:rsidRDefault="00250F21"/>
    <w:p w:rsidR="00250F21" w:rsidRDefault="00250F21"/>
    <w:p w:rsidR="00884EA2" w:rsidRDefault="00884EA2"/>
    <w:p w:rsidR="00250F21" w:rsidRDefault="00250F21"/>
    <w:p w:rsidR="00250F21" w:rsidRDefault="00250F21"/>
    <w:p w:rsidR="00250F21" w:rsidRDefault="00250F21"/>
    <w:p w:rsidR="00250F21" w:rsidRDefault="00250F21"/>
    <w:p w:rsidR="00884EA2" w:rsidRDefault="00884EA2">
      <w:r w:rsidRPr="007E10A9">
        <w:rPr>
          <w:b/>
        </w:rPr>
        <w:t>12. meteorologická budka</w:t>
      </w:r>
      <w:r>
        <w:t xml:space="preserve"> – dojde k pořízení meteorologické budky, která </w:t>
      </w:r>
      <w:r w:rsidRPr="00884EA2">
        <w:t xml:space="preserve">patří k základnímu vybavení </w:t>
      </w:r>
      <w:proofErr w:type="spellStart"/>
      <w:r w:rsidRPr="00884EA2">
        <w:t>meteo</w:t>
      </w:r>
      <w:proofErr w:type="spellEnd"/>
      <w:r w:rsidRPr="00884EA2">
        <w:t>-stanice</w:t>
      </w:r>
      <w:r w:rsidR="007E10A9">
        <w:t xml:space="preserve">. Zde se děti naučí </w:t>
      </w:r>
      <w:r w:rsidR="007E10A9" w:rsidRPr="007E10A9">
        <w:t>základní</w:t>
      </w:r>
      <w:r w:rsidR="007E10A9">
        <w:t xml:space="preserve"> meteorologická měření.</w:t>
      </w:r>
    </w:p>
    <w:p w:rsidR="00884EA2" w:rsidRDefault="00D663BB">
      <w:r>
        <w:rPr>
          <w:noProof/>
          <w:lang w:eastAsia="cs-CZ"/>
        </w:rPr>
        <w:drawing>
          <wp:inline distT="0" distB="0" distL="0" distR="0" wp14:anchorId="353FFCAE" wp14:editId="4BCAC23A">
            <wp:extent cx="2428716" cy="4076168"/>
            <wp:effectExtent l="0" t="0" r="0" b="635"/>
            <wp:docPr id="4" name="obrázek 2" descr="Meteorologie | Odborné články | Brána do vesmí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teorologie | Odborné články | Brána do vesmíru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560" cy="4097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F21" w:rsidRDefault="00250F21"/>
    <w:p w:rsidR="00250F21" w:rsidRDefault="00250F21"/>
    <w:p w:rsidR="00D663BB" w:rsidRDefault="00D663BB">
      <w:r w:rsidRPr="00D663BB">
        <w:rPr>
          <w:b/>
        </w:rPr>
        <w:lastRenderedPageBreak/>
        <w:t>13. špalek s letokruhy</w:t>
      </w:r>
      <w:r>
        <w:t xml:space="preserve"> – na zakázku dělaný špalek s letokruhy, který bude zastávat funkci stolu.</w:t>
      </w:r>
    </w:p>
    <w:p w:rsidR="00D663BB" w:rsidRDefault="00D663BB">
      <w:r>
        <w:rPr>
          <w:noProof/>
          <w:lang w:eastAsia="cs-CZ"/>
        </w:rPr>
        <w:drawing>
          <wp:inline distT="0" distB="0" distL="0" distR="0" wp14:anchorId="6E601E6B" wp14:editId="618276D9">
            <wp:extent cx="5358457" cy="4019550"/>
            <wp:effectExtent l="0" t="0" r="0" b="0"/>
            <wp:docPr id="10" name="obrázek 4" descr="Stolek / špalek AKÁT | INTERNETOVÉ ZAHRADNICTVÍ | udelamezahradu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olek / špalek AKÁT | INTERNETOVÉ ZAHRADNICTVÍ | udelamezahradu.cz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705" cy="402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0A9" w:rsidRDefault="007E10A9"/>
    <w:p w:rsidR="00D663BB" w:rsidRDefault="00D663BB">
      <w:r w:rsidRPr="00D663BB">
        <w:rPr>
          <w:b/>
        </w:rPr>
        <w:t>14. sedátka – bedýnky</w:t>
      </w:r>
      <w:r>
        <w:t xml:space="preserve"> – na zakázku vyrobené bedýnky na sezení, které budou vyrobeny z různého druhu dřeva. Bedýnky budou složit k názorné ukázku různých druhů dřeva při environmentální výuce.</w:t>
      </w:r>
    </w:p>
    <w:p w:rsidR="00D663BB" w:rsidRDefault="00D663BB">
      <w:r>
        <w:rPr>
          <w:noProof/>
          <w:lang w:eastAsia="cs-CZ"/>
        </w:rPr>
        <w:drawing>
          <wp:inline distT="0" distB="0" distL="0" distR="0">
            <wp:extent cx="5384800" cy="4038600"/>
            <wp:effectExtent l="0" t="0" r="6350" b="0"/>
            <wp:docPr id="8" name="Obrázek 8" descr="20190401_114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0401_1140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774" cy="4040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A4" w:rsidRDefault="00365929">
      <w:r w:rsidRPr="009A69B5">
        <w:rPr>
          <w:b/>
        </w:rPr>
        <w:lastRenderedPageBreak/>
        <w:t>15. luční záhon</w:t>
      </w:r>
      <w:r>
        <w:t xml:space="preserve"> </w:t>
      </w:r>
      <w:r w:rsidR="00BF01A4">
        <w:t>–</w:t>
      </w:r>
      <w:r>
        <w:t xml:space="preserve"> </w:t>
      </w:r>
      <w:r w:rsidR="00250F21">
        <w:t xml:space="preserve">jedná se o záhon s krásně kvetoucí tzv. mini loukou, ve které najdou pastvu zejména včely a jiný hmyz. Bude se také jednat o výukový „materiál“, kdy se děti seznámí s lučními </w:t>
      </w:r>
      <w:r w:rsidR="00A8145B">
        <w:t xml:space="preserve">rostlinami </w:t>
      </w:r>
      <w:r w:rsidR="00825B5A">
        <w:t>(např. rozrazil, hvozdík, kopretina aj.)</w:t>
      </w:r>
    </w:p>
    <w:p w:rsidR="00BF01A4" w:rsidRDefault="0079538D">
      <w:r>
        <w:rPr>
          <w:noProof/>
        </w:rPr>
        <w:pict>
          <v:shape id="_x0000_s1026" type="#_x0000_t75" style="position:absolute;margin-left:0;margin-top:1.15pt;width:326.55pt;height:244.45pt;z-index:-251656192;mso-position-horizontal-relative:text;mso-position-vertical-relative:text">
            <v:imagedata r:id="rId22" o:title="Luční záhon"/>
          </v:shape>
        </w:pict>
      </w:r>
    </w:p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D663BB" w:rsidRDefault="00D663BB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A8145B" w:rsidRDefault="00B27F8B" w:rsidP="00A8145B">
      <w:r w:rsidRPr="009A69B5">
        <w:rPr>
          <w:b/>
        </w:rPr>
        <w:t xml:space="preserve">16. </w:t>
      </w:r>
      <w:r w:rsidR="00A8145B">
        <w:rPr>
          <w:b/>
        </w:rPr>
        <w:t>květinová louka</w:t>
      </w:r>
      <w:r w:rsidR="00A8145B">
        <w:t xml:space="preserve"> – </w:t>
      </w:r>
      <w:r w:rsidR="00A8145B">
        <w:t>Luční porosty s barevnou směsicí rostlin a hemžící se nejrůznějším hmyzem a dalšími živočichy patří do české krajiny. Tak pestrou a ž</w:t>
      </w:r>
      <w:r w:rsidR="00A8145B">
        <w:t>ivota plnou lze mít i zahrádku.</w:t>
      </w:r>
    </w:p>
    <w:p w:rsidR="00D663BB" w:rsidRDefault="00A8145B" w:rsidP="00A8145B">
      <w:r>
        <w:t>Louky se řadí mezi druhově nejbohatší živá společenstva v rámci celé Evropy. Na metru čtverečním mohou žít až desítky druhů. Běžně pěstované trávníky naopak vytvářejí životní podmínky jen pro několik druhů.</w:t>
      </w:r>
    </w:p>
    <w:p w:rsidR="00BF01A4" w:rsidRDefault="00A8145B">
      <w:r>
        <w:rPr>
          <w:noProof/>
          <w:lang w:eastAsia="cs-CZ"/>
        </w:rPr>
        <w:drawing>
          <wp:inline distT="0" distB="0" distL="0" distR="0">
            <wp:extent cx="5715000" cy="3810000"/>
            <wp:effectExtent l="0" t="0" r="0" b="0"/>
            <wp:docPr id="14" name="Obrázek 14" descr="Květinová louka v zahradě, jak ji založit a kosit | Zahrádká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větinová louka v zahradě, jak ji založit a kosit | Zahrádkář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45B" w:rsidRDefault="00A8145B">
      <w:pPr>
        <w:rPr>
          <w:b/>
        </w:rPr>
      </w:pPr>
    </w:p>
    <w:p w:rsidR="00B27F8B" w:rsidRDefault="00265AF1">
      <w:r>
        <w:rPr>
          <w:b/>
        </w:rPr>
        <w:lastRenderedPageBreak/>
        <w:t xml:space="preserve">17. </w:t>
      </w:r>
      <w:proofErr w:type="spellStart"/>
      <w:r>
        <w:rPr>
          <w:b/>
        </w:rPr>
        <w:t>ekokomposté</w:t>
      </w:r>
      <w:r w:rsidR="00B27F8B" w:rsidRPr="009A69B5">
        <w:rPr>
          <w:b/>
        </w:rPr>
        <w:t>r</w:t>
      </w:r>
      <w:proofErr w:type="spellEnd"/>
      <w:r w:rsidR="00825B5A">
        <w:t xml:space="preserve"> – jedná s</w:t>
      </w:r>
      <w:r>
        <w:t xml:space="preserve">e o kompostér vyrobený z modřínového dřeva. </w:t>
      </w:r>
      <w:r w:rsidRPr="00265AF1">
        <w:t xml:space="preserve">Dlouhověký bezúdržbový kompostér, podporuje kvalitní kompostování, pro každou zahradu. </w:t>
      </w:r>
      <w:r w:rsidR="00825B5A">
        <w:t>Je nedílnou součástí projektu, který děti i zaměstnanci DDM využijí při péči o zahradu.</w:t>
      </w:r>
    </w:p>
    <w:p w:rsidR="00265AF1" w:rsidRDefault="00265AF1">
      <w:hyperlink r:id="rId24" w:history="1">
        <w:r w:rsidRPr="00C7371E">
          <w:rPr>
            <w:rStyle w:val="Hypertextovodkaz"/>
          </w:rPr>
          <w:t>https://www.ekonakup.cz/drevene-kompostery/dreveny-komposter-jery-duo-1400/</w:t>
        </w:r>
      </w:hyperlink>
    </w:p>
    <w:p w:rsidR="00265AF1" w:rsidRDefault="00265AF1"/>
    <w:p w:rsidR="00BF01A4" w:rsidRDefault="00265AF1">
      <w:r>
        <w:rPr>
          <w:noProof/>
          <w:lang w:eastAsia="cs-CZ"/>
        </w:rPr>
        <w:drawing>
          <wp:inline distT="0" distB="0" distL="0" distR="0" wp14:anchorId="1BE9C798" wp14:editId="3509879E">
            <wp:extent cx="4229100" cy="3179117"/>
            <wp:effectExtent l="0" t="0" r="0" b="2540"/>
            <wp:docPr id="15" name="obrázek 3" descr="Dřevěné kompostéry modří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řevěné kompostéry modřínové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1054" cy="319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1A4" w:rsidRDefault="00BF01A4"/>
    <w:p w:rsidR="00B27F8B" w:rsidRDefault="00B27F8B">
      <w:r w:rsidRPr="009A69B5">
        <w:rPr>
          <w:b/>
        </w:rPr>
        <w:t>18. travní koberec</w:t>
      </w:r>
      <w:r w:rsidR="00825B5A">
        <w:t xml:space="preserve"> – jako každá rostlina i travní koberec je nedílnou součástí projektu. Tráva jako jiná rostlina produkuje kyslík a spotřebovává oxid uhličitý při fotosyntéze. Trávník snesen středně velkou zátěž, má vysokou odolnost a rychlou regeneraci.</w:t>
      </w:r>
    </w:p>
    <w:p w:rsidR="00BF01A4" w:rsidRDefault="0079538D">
      <w:r>
        <w:rPr>
          <w:noProof/>
        </w:rPr>
        <w:pict>
          <v:shape id="_x0000_s1029" type="#_x0000_t75" style="position:absolute;margin-left:0;margin-top:1.15pt;width:457.8pt;height:227.55pt;z-index:-251650048;mso-position-horizontal-relative:text;mso-position-vertical-relative:text">
            <v:imagedata r:id="rId26" o:title="travni-koberce"/>
          </v:shape>
        </w:pict>
      </w:r>
    </w:p>
    <w:p w:rsidR="00BF01A4" w:rsidRDefault="00BF01A4"/>
    <w:p w:rsidR="00BF01A4" w:rsidRDefault="00BF01A4"/>
    <w:p w:rsidR="00BF01A4" w:rsidRDefault="00BF01A4"/>
    <w:p w:rsidR="00A8145B" w:rsidRDefault="00A8145B">
      <w:pPr>
        <w:rPr>
          <w:b/>
        </w:rPr>
      </w:pPr>
    </w:p>
    <w:p w:rsidR="00A8145B" w:rsidRDefault="00A8145B">
      <w:pPr>
        <w:rPr>
          <w:b/>
        </w:rPr>
      </w:pPr>
    </w:p>
    <w:p w:rsidR="00A8145B" w:rsidRDefault="00A8145B">
      <w:pPr>
        <w:rPr>
          <w:b/>
        </w:rPr>
      </w:pPr>
    </w:p>
    <w:p w:rsidR="00A8145B" w:rsidRDefault="00A8145B">
      <w:pPr>
        <w:rPr>
          <w:b/>
        </w:rPr>
      </w:pPr>
    </w:p>
    <w:p w:rsidR="00A8145B" w:rsidRDefault="00A8145B">
      <w:pPr>
        <w:rPr>
          <w:b/>
        </w:rPr>
      </w:pPr>
    </w:p>
    <w:p w:rsidR="00A8145B" w:rsidRDefault="00A8145B">
      <w:pPr>
        <w:rPr>
          <w:b/>
        </w:rPr>
      </w:pPr>
    </w:p>
    <w:p w:rsidR="00A8145B" w:rsidRDefault="00A8145B">
      <w:pPr>
        <w:rPr>
          <w:b/>
        </w:rPr>
      </w:pPr>
    </w:p>
    <w:p w:rsidR="00A8145B" w:rsidRDefault="00A8145B">
      <w:pPr>
        <w:rPr>
          <w:b/>
        </w:rPr>
      </w:pPr>
    </w:p>
    <w:p w:rsidR="00A8145B" w:rsidRDefault="00A8145B">
      <w:pPr>
        <w:rPr>
          <w:b/>
        </w:rPr>
      </w:pPr>
    </w:p>
    <w:p w:rsidR="00B27F8B" w:rsidRDefault="0079538D">
      <w:r>
        <w:rPr>
          <w:b/>
          <w:noProof/>
        </w:rPr>
        <w:lastRenderedPageBreak/>
        <w:pict>
          <v:shape id="_x0000_s1030" type="#_x0000_t75" style="position:absolute;margin-left:-70.6pt;margin-top:.2pt;width:370.6pt;height:277.8pt;z-index:-251648000;mso-position-horizontal-relative:text;mso-position-vertical-relative:text">
            <v:imagedata r:id="rId27" o:title="králíkárna"/>
          </v:shape>
        </w:pict>
      </w:r>
      <w:r w:rsidR="00B27F8B" w:rsidRPr="009A69B5">
        <w:rPr>
          <w:b/>
        </w:rPr>
        <w:t>19. kotec pro hlodavce – králíkárna</w:t>
      </w:r>
      <w:r w:rsidR="00825B5A">
        <w:t xml:space="preserve"> – bude sloužit pro bezpečný chov hlodavců, zejména králíků. </w:t>
      </w:r>
    </w:p>
    <w:p w:rsidR="00BF01A4" w:rsidRDefault="00BF01A4"/>
    <w:p w:rsidR="00BF01A4" w:rsidRDefault="00BF01A4"/>
    <w:p w:rsidR="00B27F8B" w:rsidRDefault="00B27F8B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27F8B" w:rsidRDefault="00B27F8B">
      <w:r w:rsidRPr="009A69B5">
        <w:rPr>
          <w:b/>
        </w:rPr>
        <w:t>20.čmelín</w:t>
      </w:r>
      <w:r w:rsidR="00825B5A">
        <w:t xml:space="preserve"> – jedná se o dřevěnou „budku“, která je </w:t>
      </w:r>
      <w:r w:rsidR="00E93EB7">
        <w:t>určena pro bezpečný chov čmeláků. Čmelín je vybaven mřížkou a síťkou proti jejich škůdcům.</w:t>
      </w:r>
    </w:p>
    <w:p w:rsidR="00BF01A4" w:rsidRDefault="0079538D">
      <w:r>
        <w:rPr>
          <w:noProof/>
        </w:rPr>
        <w:pict>
          <v:shape id="_x0000_s1031" type="#_x0000_t75" style="position:absolute;margin-left:-.55pt;margin-top:3.6pt;width:346.25pt;height:259.55pt;z-index:-251645952;mso-position-horizontal-relative:text;mso-position-vertical-relative:text">
            <v:imagedata r:id="rId28" o:title="čmelín"/>
          </v:shape>
        </w:pict>
      </w:r>
    </w:p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79538D">
      <w:r>
        <w:rPr>
          <w:noProof/>
        </w:rPr>
        <w:pict>
          <v:shape id="_x0000_s1032" type="#_x0000_t75" style="position:absolute;margin-left:228.1pt;margin-top:20.75pt;width:224.95pt;height:160.55pt;z-index:-251643904;mso-position-horizontal-relative:text;mso-position-vertical-relative:text">
            <v:imagedata r:id="rId29" o:title="včelí úl"/>
          </v:shape>
        </w:pict>
      </w:r>
    </w:p>
    <w:p w:rsidR="00B27F8B" w:rsidRDefault="00B27F8B">
      <w:r w:rsidRPr="009A69B5">
        <w:rPr>
          <w:b/>
        </w:rPr>
        <w:t>21. včelí úl</w:t>
      </w:r>
      <w:r w:rsidR="00E93EB7">
        <w:t xml:space="preserve"> – jedná se o dřevěnou „budku“ pro </w:t>
      </w:r>
    </w:p>
    <w:p w:rsidR="00E93EB7" w:rsidRDefault="00E93EB7">
      <w:r>
        <w:t xml:space="preserve">Bezpečný chov včel. </w:t>
      </w:r>
    </w:p>
    <w:p w:rsidR="00BF01A4" w:rsidRDefault="00BF01A4"/>
    <w:p w:rsidR="00BF01A4" w:rsidRDefault="00BF01A4"/>
    <w:p w:rsidR="00BF01A4" w:rsidRDefault="00BF01A4"/>
    <w:p w:rsidR="00A8145B" w:rsidRDefault="00A8145B"/>
    <w:p w:rsidR="00A8145B" w:rsidRDefault="00A8145B"/>
    <w:p w:rsidR="00B27F8B" w:rsidRDefault="0079538D">
      <w:r>
        <w:rPr>
          <w:b/>
          <w:noProof/>
        </w:rPr>
        <w:lastRenderedPageBreak/>
        <w:pict>
          <v:shape id="_x0000_s1033" type="#_x0000_t75" style="position:absolute;margin-left:-70.65pt;margin-top:16.25pt;width:276.5pt;height:276.5pt;z-index:-251641856;mso-position-horizontal-relative:text;mso-position-vertical-relative:text">
            <v:imagedata r:id="rId30" o:title="nádoba na med"/>
          </v:shape>
        </w:pict>
      </w:r>
      <w:r w:rsidR="00B27F8B" w:rsidRPr="009A69B5">
        <w:rPr>
          <w:b/>
        </w:rPr>
        <w:t>22. nerezová nádoba na med</w:t>
      </w:r>
      <w:r w:rsidR="00E93EB7">
        <w:t xml:space="preserve"> – pro nauku o medu a jeho výrobě.</w:t>
      </w:r>
    </w:p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27F8B" w:rsidRDefault="00B27F8B">
      <w:r w:rsidRPr="009A69B5">
        <w:rPr>
          <w:b/>
        </w:rPr>
        <w:t xml:space="preserve">23. </w:t>
      </w:r>
      <w:proofErr w:type="spellStart"/>
      <w:r w:rsidRPr="009A69B5">
        <w:rPr>
          <w:b/>
        </w:rPr>
        <w:t>dýmák</w:t>
      </w:r>
      <w:proofErr w:type="spellEnd"/>
      <w:r w:rsidRPr="009A69B5">
        <w:rPr>
          <w:b/>
        </w:rPr>
        <w:t xml:space="preserve"> nerez – měch gumový</w:t>
      </w:r>
      <w:r w:rsidR="00E93EB7">
        <w:t xml:space="preserve"> – jedná se o důležitou včelařskou pomůcku. Slouží ke zklidnění včel při vyjímání medových rámků a při běžné kontrole úlu a celého včelstva.</w:t>
      </w:r>
    </w:p>
    <w:p w:rsidR="00BF01A4" w:rsidRDefault="0079538D">
      <w:r>
        <w:rPr>
          <w:noProof/>
        </w:rPr>
        <w:pict>
          <v:shape id="_x0000_s1034" type="#_x0000_t75" style="position:absolute;margin-left:.05pt;margin-top:20.6pt;width:242.85pt;height:242.85pt;z-index:-251639808;mso-position-horizontal-relative:text;mso-position-vertical-relative:text">
            <v:imagedata r:id="rId31" o:title="dymák nerez"/>
          </v:shape>
        </w:pict>
      </w:r>
    </w:p>
    <w:p w:rsidR="00BF01A4" w:rsidRDefault="00BF01A4"/>
    <w:p w:rsidR="00BF01A4" w:rsidRDefault="00BF01A4"/>
    <w:p w:rsidR="00BF01A4" w:rsidRDefault="00BF01A4"/>
    <w:p w:rsidR="00BF01A4" w:rsidRDefault="00BF01A4"/>
    <w:p w:rsidR="00BF01A4" w:rsidRDefault="00A8145B">
      <w:r>
        <w:rPr>
          <w:noProof/>
        </w:rPr>
        <w:pict>
          <v:shape id="_x0000_s1035" type="#_x0000_t75" style="position:absolute;margin-left:263.95pt;margin-top:9.65pt;width:254.55pt;height:328.9pt;z-index:-251637760;mso-position-horizontal-relative:text;mso-position-vertical-relative:text">
            <v:imagedata r:id="rId32" o:title="kombineza-s-kloboukem dospělý"/>
          </v:shape>
        </w:pict>
      </w:r>
    </w:p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27F8B" w:rsidRDefault="00B27F8B"/>
    <w:p w:rsidR="00B27F8B" w:rsidRPr="009A69B5" w:rsidRDefault="00B27F8B">
      <w:pPr>
        <w:rPr>
          <w:b/>
        </w:rPr>
      </w:pPr>
      <w:r w:rsidRPr="009A69B5">
        <w:rPr>
          <w:b/>
        </w:rPr>
        <w:t>24. včelařský oblek – dospělý</w:t>
      </w:r>
    </w:p>
    <w:p w:rsidR="00B27F8B" w:rsidRDefault="00E93EB7">
      <w:r>
        <w:t>Je důležitým prvkem včelařského kroužku. Díky němu bude zajištěna</w:t>
      </w:r>
      <w:r>
        <w:br/>
        <w:t>čistota oblečení, ale také bezpečnost před bolestivým bodnutí včel.</w:t>
      </w:r>
    </w:p>
    <w:p w:rsidR="00BF01A4" w:rsidRDefault="00BF01A4"/>
    <w:p w:rsidR="00B27F8B" w:rsidRPr="009A69B5" w:rsidRDefault="0079538D">
      <w:pPr>
        <w:rPr>
          <w:b/>
        </w:rPr>
      </w:pPr>
      <w:r>
        <w:rPr>
          <w:b/>
          <w:noProof/>
        </w:rPr>
        <w:lastRenderedPageBreak/>
        <w:pict>
          <v:shape id="_x0000_s1036" type="#_x0000_t75" style="position:absolute;margin-left:220.15pt;margin-top:-11.1pt;width:212.15pt;height:159.1pt;z-index:-251635712;mso-position-horizontal-relative:text;mso-position-vertical-relative:text">
            <v:imagedata r:id="rId33" o:title="včelařský oblek dítě"/>
          </v:shape>
        </w:pict>
      </w:r>
      <w:r w:rsidR="00B27F8B" w:rsidRPr="009A69B5">
        <w:rPr>
          <w:b/>
        </w:rPr>
        <w:t>25. včelařský oblek – dětský</w:t>
      </w:r>
    </w:p>
    <w:p w:rsidR="00E93EB7" w:rsidRDefault="00E93EB7" w:rsidP="00E93EB7">
      <w:r>
        <w:t>Je důležitým prvkem včelařského kroužku.</w:t>
      </w:r>
    </w:p>
    <w:p w:rsidR="00E93EB7" w:rsidRDefault="00E93EB7" w:rsidP="00E93EB7">
      <w:r>
        <w:t>Díky němu bude zajištěna čistota oblečení, ale</w:t>
      </w:r>
    </w:p>
    <w:p w:rsidR="00E93EB7" w:rsidRDefault="00E93EB7" w:rsidP="00E93EB7">
      <w:r>
        <w:t>také bezpečnost před bolestivým bodnutí včel.</w:t>
      </w:r>
    </w:p>
    <w:p w:rsidR="00BF01A4" w:rsidRDefault="00BF01A4"/>
    <w:p w:rsidR="00BF01A4" w:rsidRDefault="00BF01A4"/>
    <w:p w:rsidR="00B27F8B" w:rsidRPr="009A69B5" w:rsidRDefault="00B27F8B">
      <w:pPr>
        <w:rPr>
          <w:b/>
        </w:rPr>
      </w:pPr>
      <w:r w:rsidRPr="009A69B5">
        <w:rPr>
          <w:b/>
        </w:rPr>
        <w:t>26. pozorovací záhon – brambořiště</w:t>
      </w:r>
    </w:p>
    <w:p w:rsidR="00E93EB7" w:rsidRDefault="00E93EB7">
      <w:r>
        <w:t>Jedná se o edukativní prvek sloužící ke sledování růstů např. brambor.</w:t>
      </w:r>
    </w:p>
    <w:p w:rsidR="00E93EB7" w:rsidRDefault="0079538D">
      <w:r>
        <w:rPr>
          <w:noProof/>
        </w:rPr>
        <w:pict>
          <v:shape id="_x0000_s1037" type="#_x0000_t75" style="position:absolute;margin-left:0;margin-top:3.3pt;width:208.3pt;height:256.9pt;z-index:-251633664;mso-position-horizontal-relative:text;mso-position-vertical-relative:text">
            <v:imagedata r:id="rId34" o:title="pozorovací záhon"/>
          </v:shape>
        </w:pict>
      </w:r>
    </w:p>
    <w:p w:rsidR="00E93EB7" w:rsidRDefault="00E93EB7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F01A4" w:rsidRDefault="00BF01A4"/>
    <w:p w:rsidR="00B27F8B" w:rsidRDefault="00B27F8B"/>
    <w:p w:rsidR="00B27F8B" w:rsidRDefault="00B27F8B"/>
    <w:p w:rsidR="00BF01A4" w:rsidRDefault="00BF01A4"/>
    <w:p w:rsidR="00BF01A4" w:rsidRDefault="00BF01A4"/>
    <w:p w:rsidR="00BF01A4" w:rsidRDefault="00BF01A4"/>
    <w:p w:rsidR="00B27F8B" w:rsidRDefault="00A8145B">
      <w:r>
        <w:rPr>
          <w:noProof/>
        </w:rPr>
        <w:pict>
          <v:shape id="_x0000_s1038" type="#_x0000_t75" style="position:absolute;margin-left:242.2pt;margin-top:45.9pt;width:188.2pt;height:260.85pt;z-index:-251631616;mso-position-horizontal-relative:text;mso-position-vertical-relative:text">
            <v:imagedata r:id="rId35" o:title="žížalovník"/>
          </v:shape>
        </w:pict>
      </w:r>
      <w:r w:rsidR="00B27F8B" w:rsidRPr="009A69B5">
        <w:rPr>
          <w:b/>
        </w:rPr>
        <w:t xml:space="preserve">27. </w:t>
      </w:r>
      <w:proofErr w:type="spellStart"/>
      <w:r w:rsidR="00B27F8B" w:rsidRPr="009A69B5">
        <w:rPr>
          <w:b/>
        </w:rPr>
        <w:t>žížalovník</w:t>
      </w:r>
      <w:proofErr w:type="spellEnd"/>
      <w:r w:rsidR="00E93EB7">
        <w:t xml:space="preserve"> </w:t>
      </w:r>
      <w:r w:rsidR="00630466">
        <w:t>–</w:t>
      </w:r>
      <w:r w:rsidR="00E93EB7">
        <w:t xml:space="preserve"> </w:t>
      </w:r>
      <w:r w:rsidR="00630466">
        <w:t>tzv. květináč a kompostér v jednom. Dá se v něm pěstovat několik druhů rostlin.</w:t>
      </w:r>
      <w:r w:rsidR="0079538D">
        <w:t xml:space="preserve"> Jedná se o „bydlení“ pro žížaly</w:t>
      </w:r>
      <w:r w:rsidR="00630466">
        <w:t>, které budou na oplátku, že je budeme krmit, se budou starat o zeminu a udržovat ji ve výborné kondici pro rost</w:t>
      </w:r>
      <w:bookmarkStart w:id="0" w:name="_GoBack"/>
      <w:bookmarkEnd w:id="0"/>
      <w:r w:rsidR="00630466">
        <w:t>liny.</w:t>
      </w:r>
    </w:p>
    <w:p w:rsidR="00630466" w:rsidRDefault="00630466"/>
    <w:p w:rsidR="00630466" w:rsidRDefault="00630466"/>
    <w:p w:rsidR="00630466" w:rsidRDefault="00630466"/>
    <w:p w:rsidR="00B27F8B" w:rsidRDefault="00B27F8B"/>
    <w:sectPr w:rsidR="00B27F8B" w:rsidSect="007F784D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1B"/>
    <w:rsid w:val="00103C17"/>
    <w:rsid w:val="0022596B"/>
    <w:rsid w:val="00250F21"/>
    <w:rsid w:val="00265AF1"/>
    <w:rsid w:val="0032661B"/>
    <w:rsid w:val="00333BB8"/>
    <w:rsid w:val="00365929"/>
    <w:rsid w:val="00367F3A"/>
    <w:rsid w:val="005F0794"/>
    <w:rsid w:val="00630466"/>
    <w:rsid w:val="00781BC3"/>
    <w:rsid w:val="007941A8"/>
    <w:rsid w:val="0079538D"/>
    <w:rsid w:val="007E10A9"/>
    <w:rsid w:val="007F784D"/>
    <w:rsid w:val="00825B5A"/>
    <w:rsid w:val="00884EA2"/>
    <w:rsid w:val="009A69B5"/>
    <w:rsid w:val="009B5BC4"/>
    <w:rsid w:val="009E34D0"/>
    <w:rsid w:val="00A65DED"/>
    <w:rsid w:val="00A8145B"/>
    <w:rsid w:val="00AD0879"/>
    <w:rsid w:val="00AD0984"/>
    <w:rsid w:val="00B27F8B"/>
    <w:rsid w:val="00BF01A4"/>
    <w:rsid w:val="00CA4802"/>
    <w:rsid w:val="00CB5034"/>
    <w:rsid w:val="00D663BB"/>
    <w:rsid w:val="00E15076"/>
    <w:rsid w:val="00E509A4"/>
    <w:rsid w:val="00E909FC"/>
    <w:rsid w:val="00E93EB7"/>
    <w:rsid w:val="00FF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2C625208"/>
  <w15:chartTrackingRefBased/>
  <w15:docId w15:val="{8B462136-33F4-403E-B07F-AF2DC48F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65A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86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2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0.jpeg"/><Relationship Id="rId7" Type="http://schemas.openxmlformats.org/officeDocument/2006/relationships/image" Target="media/image4.jp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hyperlink" Target="https://www.ekonakup.cz/drevene-kompostery/dreveny-komposter-jery-duo-1400/" TargetMode="External"/><Relationship Id="rId32" Type="http://schemas.openxmlformats.org/officeDocument/2006/relationships/image" Target="media/image28.jpeg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4.jpeg"/><Relationship Id="rId36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13</Pages>
  <Words>816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Zálešák</dc:creator>
  <cp:keywords/>
  <dc:description/>
  <cp:lastModifiedBy>Adam Zálešák</cp:lastModifiedBy>
  <cp:revision>12</cp:revision>
  <dcterms:created xsi:type="dcterms:W3CDTF">2023-01-18T12:43:00Z</dcterms:created>
  <dcterms:modified xsi:type="dcterms:W3CDTF">2023-02-06T12:00:00Z</dcterms:modified>
</cp:coreProperties>
</file>