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A6B4" w14:textId="286DD659" w:rsidR="00206B23" w:rsidRPr="00206B23" w:rsidRDefault="00206B23" w:rsidP="00206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Smlouva o </w:t>
      </w:r>
      <w:r w:rsidR="009F31D0">
        <w:rPr>
          <w:rFonts w:ascii="Arial" w:hAnsi="Arial" w:cs="Arial"/>
          <w:b/>
          <w:color w:val="000000"/>
          <w:sz w:val="28"/>
          <w:szCs w:val="28"/>
        </w:rPr>
        <w:t xml:space="preserve">provádění </w:t>
      </w:r>
      <w:r w:rsidR="00D14C1E">
        <w:rPr>
          <w:rFonts w:ascii="Arial" w:hAnsi="Arial" w:cs="Arial"/>
          <w:b/>
          <w:color w:val="000000"/>
          <w:sz w:val="28"/>
          <w:szCs w:val="28"/>
        </w:rPr>
        <w:t>servis</w:t>
      </w:r>
      <w:r w:rsidR="009F31D0">
        <w:rPr>
          <w:rFonts w:ascii="Arial" w:hAnsi="Arial" w:cs="Arial"/>
          <w:b/>
          <w:color w:val="000000"/>
          <w:sz w:val="28"/>
          <w:szCs w:val="28"/>
        </w:rPr>
        <w:t>u</w:t>
      </w:r>
      <w:r w:rsidR="00D14C1E">
        <w:rPr>
          <w:rFonts w:ascii="Arial" w:hAnsi="Arial" w:cs="Arial"/>
          <w:b/>
          <w:color w:val="000000"/>
          <w:sz w:val="28"/>
          <w:szCs w:val="28"/>
        </w:rPr>
        <w:t xml:space="preserve"> výtahu </w:t>
      </w:r>
      <w:r>
        <w:rPr>
          <w:rFonts w:ascii="Arial" w:hAnsi="Arial" w:cs="Arial"/>
          <w:b/>
          <w:color w:val="000000"/>
          <w:sz w:val="28"/>
          <w:szCs w:val="28"/>
        </w:rPr>
        <w:t>č………</w:t>
      </w:r>
      <w:proofErr w:type="gramStart"/>
      <w:r>
        <w:rPr>
          <w:rFonts w:ascii="Arial" w:hAnsi="Arial" w:cs="Arial"/>
          <w:b/>
          <w:color w:val="000000"/>
          <w:sz w:val="28"/>
          <w:szCs w:val="28"/>
        </w:rPr>
        <w:t>…….</w:t>
      </w:r>
      <w:proofErr w:type="gramEnd"/>
      <w:r>
        <w:rPr>
          <w:rFonts w:ascii="Arial" w:hAnsi="Arial" w:cs="Arial"/>
          <w:b/>
          <w:color w:val="000000"/>
          <w:sz w:val="28"/>
          <w:szCs w:val="28"/>
        </w:rPr>
        <w:t>.</w:t>
      </w:r>
    </w:p>
    <w:p w14:paraId="12F62DC1" w14:textId="18C4D7B2" w:rsidR="00206B23" w:rsidRPr="0022198C" w:rsidRDefault="00206B23" w:rsidP="00206B2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 xml:space="preserve">uzavřená ve smyslu ustanovení § </w:t>
      </w:r>
      <w:r w:rsidR="00D14C1E">
        <w:rPr>
          <w:color w:val="000000"/>
          <w:sz w:val="22"/>
          <w:szCs w:val="22"/>
        </w:rPr>
        <w:t>1746 odst. 2</w:t>
      </w:r>
      <w:r w:rsidRPr="0022198C">
        <w:rPr>
          <w:color w:val="000000"/>
          <w:sz w:val="22"/>
          <w:szCs w:val="22"/>
        </w:rPr>
        <w:t xml:space="preserve"> a násl. zákona č. 89/2012 Sb., občanský zákoník</w:t>
      </w:r>
      <w:r>
        <w:rPr>
          <w:color w:val="000000"/>
          <w:sz w:val="22"/>
          <w:szCs w:val="22"/>
        </w:rPr>
        <w:t xml:space="preserve">, ve znění pozdějších předpisů (dále jen </w:t>
      </w:r>
      <w:r w:rsidRPr="00A522A8">
        <w:rPr>
          <w:i/>
          <w:iCs/>
          <w:color w:val="000000"/>
          <w:sz w:val="22"/>
          <w:szCs w:val="22"/>
        </w:rPr>
        <w:t>„</w:t>
      </w:r>
      <w:r w:rsidRPr="00A522A8">
        <w:rPr>
          <w:b/>
          <w:bCs/>
          <w:i/>
          <w:iCs/>
          <w:color w:val="000000"/>
          <w:sz w:val="22"/>
          <w:szCs w:val="22"/>
        </w:rPr>
        <w:t>Občanský zákoník</w:t>
      </w:r>
      <w:r w:rsidRPr="00A522A8">
        <w:rPr>
          <w:i/>
          <w:iCs/>
          <w:color w:val="000000"/>
          <w:sz w:val="22"/>
          <w:szCs w:val="22"/>
        </w:rPr>
        <w:t>“</w:t>
      </w:r>
      <w:r>
        <w:rPr>
          <w:color w:val="000000"/>
          <w:sz w:val="22"/>
          <w:szCs w:val="22"/>
        </w:rPr>
        <w:t>)</w:t>
      </w:r>
    </w:p>
    <w:p w14:paraId="09460BC6" w14:textId="77777777" w:rsidR="00206B23" w:rsidRPr="0022198C" w:rsidRDefault="00206B23" w:rsidP="00206B2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F3E696B" w14:textId="77777777" w:rsidR="00206B23" w:rsidRPr="00412384" w:rsidRDefault="00206B23" w:rsidP="00206B2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6C48A4F9" w14:textId="77777777" w:rsidR="00206B23" w:rsidRDefault="00206B23" w:rsidP="00206B23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5D6B8D53" w14:textId="77777777" w:rsidR="008170DB" w:rsidRPr="00106CC9" w:rsidRDefault="008170DB" w:rsidP="008170DB">
      <w:pPr>
        <w:numPr>
          <w:ilvl w:val="0"/>
          <w:numId w:val="38"/>
        </w:numPr>
        <w:contextualSpacing/>
        <w:jc w:val="both"/>
        <w:rPr>
          <w:rFonts w:eastAsiaTheme="minorHAnsi" w:cstheme="minorBidi"/>
        </w:rPr>
      </w:pPr>
      <w:r w:rsidRPr="00106CC9">
        <w:rPr>
          <w:rFonts w:eastAsiaTheme="minorHAnsi" w:cstheme="minorBidi"/>
          <w:b/>
        </w:rPr>
        <w:t>Sociální služby Slezská Ostrava, příspěvková organizace</w:t>
      </w:r>
      <w:r w:rsidRPr="00106CC9">
        <w:rPr>
          <w:rFonts w:eastAsiaTheme="minorHAnsi" w:cstheme="minorBidi"/>
        </w:rPr>
        <w:t xml:space="preserve"> </w:t>
      </w:r>
    </w:p>
    <w:p w14:paraId="02198C96" w14:textId="77777777" w:rsidR="008170DB" w:rsidRPr="00106CC9" w:rsidRDefault="008170DB" w:rsidP="008170DB">
      <w:pPr>
        <w:jc w:val="both"/>
        <w:rPr>
          <w:rFonts w:eastAsiaTheme="minorHAnsi" w:cstheme="minorBidi"/>
        </w:rPr>
      </w:pPr>
      <w:r w:rsidRPr="00106CC9">
        <w:rPr>
          <w:rFonts w:eastAsiaTheme="minorHAnsi" w:cstheme="minorBidi"/>
        </w:rPr>
        <w:t xml:space="preserve">Zastoupená: </w:t>
      </w:r>
      <w:r w:rsidRPr="00106CC9">
        <w:rPr>
          <w:rFonts w:eastAsiaTheme="minorHAnsi" w:cstheme="minorBidi"/>
        </w:rPr>
        <w:tab/>
      </w:r>
      <w:r>
        <w:rPr>
          <w:rFonts w:eastAsiaTheme="minorHAnsi" w:cstheme="minorBidi"/>
        </w:rPr>
        <w:tab/>
      </w:r>
      <w:r>
        <w:rPr>
          <w:rFonts w:eastAsiaTheme="minorHAnsi" w:cstheme="minorBidi"/>
        </w:rPr>
        <w:tab/>
      </w:r>
      <w:r w:rsidRPr="00106CC9">
        <w:rPr>
          <w:rFonts w:eastAsiaTheme="minorHAnsi" w:cstheme="minorBidi"/>
        </w:rPr>
        <w:t xml:space="preserve">Ing. Jiřinou </w:t>
      </w:r>
      <w:proofErr w:type="spellStart"/>
      <w:r w:rsidRPr="00106CC9">
        <w:rPr>
          <w:rFonts w:eastAsiaTheme="minorHAnsi" w:cstheme="minorBidi"/>
        </w:rPr>
        <w:t>Halamčákovou</w:t>
      </w:r>
      <w:proofErr w:type="spellEnd"/>
      <w:r w:rsidRPr="00106CC9">
        <w:rPr>
          <w:rFonts w:eastAsiaTheme="minorHAnsi" w:cstheme="minorBidi"/>
        </w:rPr>
        <w:t>, ředitelkou</w:t>
      </w:r>
    </w:p>
    <w:p w14:paraId="29330B65" w14:textId="77777777" w:rsidR="008170DB" w:rsidRPr="00106CC9" w:rsidRDefault="008170DB" w:rsidP="008170DB">
      <w:pPr>
        <w:jc w:val="both"/>
        <w:rPr>
          <w:rFonts w:eastAsiaTheme="minorHAnsi" w:cstheme="minorBidi"/>
        </w:rPr>
      </w:pPr>
      <w:r w:rsidRPr="00106CC9">
        <w:rPr>
          <w:rFonts w:eastAsiaTheme="minorHAnsi" w:cstheme="minorBidi"/>
        </w:rPr>
        <w:t>se sídlem:</w:t>
      </w:r>
      <w:r w:rsidRPr="00106CC9">
        <w:rPr>
          <w:rFonts w:eastAsiaTheme="minorHAnsi" w:cstheme="minorBidi"/>
        </w:rPr>
        <w:tab/>
      </w:r>
      <w:r>
        <w:rPr>
          <w:rFonts w:eastAsiaTheme="minorHAnsi" w:cstheme="minorBidi"/>
        </w:rPr>
        <w:tab/>
      </w:r>
      <w:r>
        <w:rPr>
          <w:rFonts w:eastAsiaTheme="minorHAnsi" w:cstheme="minorBidi"/>
        </w:rPr>
        <w:tab/>
      </w:r>
      <w:r w:rsidRPr="00106CC9">
        <w:rPr>
          <w:rFonts w:eastAsiaTheme="minorHAnsi" w:cstheme="minorBidi"/>
        </w:rPr>
        <w:t xml:space="preserve">Stará cesta 125/4, 710 00 </w:t>
      </w:r>
      <w:proofErr w:type="gramStart"/>
      <w:r w:rsidRPr="00106CC9">
        <w:rPr>
          <w:rFonts w:eastAsiaTheme="minorHAnsi" w:cstheme="minorBidi"/>
        </w:rPr>
        <w:t>Ostrava - Hrušov</w:t>
      </w:r>
      <w:proofErr w:type="gramEnd"/>
    </w:p>
    <w:p w14:paraId="2648DE50" w14:textId="77777777" w:rsidR="008170DB" w:rsidRPr="00106CC9" w:rsidRDefault="008170DB" w:rsidP="008170DB">
      <w:pPr>
        <w:jc w:val="both"/>
        <w:rPr>
          <w:rFonts w:eastAsiaTheme="minorHAnsi" w:cstheme="minorBidi"/>
        </w:rPr>
      </w:pPr>
      <w:proofErr w:type="gramStart"/>
      <w:r w:rsidRPr="00106CC9">
        <w:rPr>
          <w:rFonts w:eastAsiaTheme="minorHAnsi" w:cstheme="minorBidi"/>
        </w:rPr>
        <w:t xml:space="preserve">IČ:   </w:t>
      </w:r>
      <w:proofErr w:type="gramEnd"/>
      <w:r w:rsidRPr="00106CC9">
        <w:rPr>
          <w:rFonts w:eastAsiaTheme="minorHAnsi" w:cstheme="minorBidi"/>
        </w:rPr>
        <w:t xml:space="preserve">  </w:t>
      </w:r>
      <w:r w:rsidRPr="00106CC9">
        <w:rPr>
          <w:rFonts w:eastAsiaTheme="minorHAnsi" w:cstheme="minorBidi"/>
        </w:rPr>
        <w:tab/>
      </w:r>
      <w:r w:rsidRPr="00106CC9">
        <w:rPr>
          <w:rFonts w:eastAsiaTheme="minorHAnsi" w:cstheme="minorBidi"/>
        </w:rPr>
        <w:tab/>
      </w:r>
      <w:r>
        <w:rPr>
          <w:rFonts w:eastAsiaTheme="minorHAnsi" w:cstheme="minorBidi"/>
        </w:rPr>
        <w:tab/>
      </w:r>
      <w:r>
        <w:rPr>
          <w:rFonts w:eastAsiaTheme="minorHAnsi" w:cstheme="minorBidi"/>
        </w:rPr>
        <w:tab/>
      </w:r>
      <w:r w:rsidRPr="00106CC9">
        <w:rPr>
          <w:rFonts w:eastAsiaTheme="minorHAnsi" w:cstheme="minorBidi"/>
        </w:rPr>
        <w:t>10858083</w:t>
      </w:r>
    </w:p>
    <w:p w14:paraId="54856B84" w14:textId="77777777" w:rsidR="008170DB" w:rsidRPr="00106CC9" w:rsidRDefault="008170DB" w:rsidP="008170DB">
      <w:pPr>
        <w:jc w:val="both"/>
        <w:rPr>
          <w:rFonts w:eastAsiaTheme="minorHAnsi" w:cstheme="minorBidi"/>
        </w:rPr>
      </w:pPr>
      <w:r w:rsidRPr="00106CC9">
        <w:rPr>
          <w:rFonts w:eastAsiaTheme="minorHAnsi" w:cstheme="minorBidi"/>
        </w:rPr>
        <w:t xml:space="preserve">zapsaná v obchodním rejstříku vedeném u Krajského soudu v Ostravě, spisová značka </w:t>
      </w:r>
      <w:proofErr w:type="spellStart"/>
      <w:r w:rsidRPr="00106CC9">
        <w:rPr>
          <w:rFonts w:eastAsiaTheme="minorHAnsi" w:cstheme="minorBidi"/>
        </w:rPr>
        <w:t>Pr</w:t>
      </w:r>
      <w:proofErr w:type="spellEnd"/>
      <w:r w:rsidRPr="00106CC9">
        <w:rPr>
          <w:rFonts w:eastAsiaTheme="minorHAnsi" w:cstheme="minorBidi"/>
        </w:rPr>
        <w:t xml:space="preserve"> 5350</w:t>
      </w:r>
    </w:p>
    <w:p w14:paraId="1D7A9999" w14:textId="77777777" w:rsidR="008170DB" w:rsidRPr="00106CC9" w:rsidRDefault="008170DB" w:rsidP="008170DB">
      <w:pPr>
        <w:jc w:val="both"/>
        <w:rPr>
          <w:rFonts w:eastAsiaTheme="minorHAnsi" w:cstheme="minorBidi"/>
        </w:rPr>
      </w:pPr>
      <w:r w:rsidRPr="00106CC9">
        <w:rPr>
          <w:rFonts w:eastAsiaTheme="minorHAnsi" w:cstheme="minorBidi"/>
        </w:rPr>
        <w:t xml:space="preserve">číslo účtu: 1387543038/2700 vedeného u peněžního ústavu </w:t>
      </w:r>
      <w:proofErr w:type="spellStart"/>
      <w:r w:rsidRPr="00106CC9">
        <w:rPr>
          <w:rFonts w:eastAsiaTheme="minorHAnsi" w:cstheme="minorBidi"/>
        </w:rPr>
        <w:t>UniCredit</w:t>
      </w:r>
      <w:proofErr w:type="spellEnd"/>
      <w:r w:rsidRPr="00106CC9">
        <w:rPr>
          <w:rFonts w:eastAsiaTheme="minorHAnsi" w:cstheme="minorBidi"/>
        </w:rPr>
        <w:t xml:space="preserve"> Bank Czech Republic and Slovakia, a.s.</w:t>
      </w:r>
    </w:p>
    <w:p w14:paraId="34473AA6" w14:textId="77777777" w:rsidR="008170DB" w:rsidRPr="00890DCD" w:rsidRDefault="008170DB" w:rsidP="00206B23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39EDCA23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Pr="00890DCD">
        <w:rPr>
          <w:b/>
          <w:i/>
          <w:sz w:val="22"/>
          <w:szCs w:val="22"/>
        </w:rPr>
        <w:t>Objednatel</w:t>
      </w:r>
      <w:r w:rsidRPr="00890DCD">
        <w:rPr>
          <w:i/>
          <w:sz w:val="22"/>
          <w:szCs w:val="22"/>
        </w:rPr>
        <w:t>“</w:t>
      </w:r>
    </w:p>
    <w:p w14:paraId="727066EB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5D294D24" w14:textId="77777777" w:rsidR="00206B23" w:rsidRPr="0022198C" w:rsidRDefault="00206B23" w:rsidP="00206B23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22198C">
        <w:rPr>
          <w:sz w:val="22"/>
          <w:szCs w:val="22"/>
        </w:rPr>
        <w:t>a</w:t>
      </w:r>
    </w:p>
    <w:p w14:paraId="14813D04" w14:textId="77777777" w:rsidR="00206B23" w:rsidRPr="0022198C" w:rsidRDefault="00206B23" w:rsidP="00206B23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</w:p>
    <w:p w14:paraId="3D0E7B40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/>
          <w:bCs/>
          <w:color w:val="000000"/>
          <w:sz w:val="22"/>
          <w:szCs w:val="22"/>
          <w:highlight w:val="yellow"/>
        </w:rPr>
      </w:pPr>
      <w:r w:rsidRPr="0004607E">
        <w:rPr>
          <w:b/>
          <w:bCs/>
          <w:color w:val="000000"/>
          <w:sz w:val="22"/>
          <w:szCs w:val="22"/>
          <w:highlight w:val="yellow"/>
        </w:rPr>
        <w:t>……………………………………………………...…………………….</w:t>
      </w:r>
    </w:p>
    <w:p w14:paraId="6F9B13F3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sídlo: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>
        <w:rPr>
          <w:bCs/>
          <w:color w:val="000000"/>
          <w:sz w:val="22"/>
          <w:szCs w:val="22"/>
          <w:highlight w:val="yellow"/>
        </w:rPr>
        <w:t xml:space="preserve"> 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2B5938FB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 xml:space="preserve">zapsaná(ý) v živnostenském rejstříku/obchodním rejstříku vedeném ……………… soudem v ……………, oddíl ……, vložka </w:t>
      </w:r>
      <w:proofErr w:type="gramStart"/>
      <w:r w:rsidRPr="0004607E">
        <w:rPr>
          <w:sz w:val="22"/>
          <w:szCs w:val="22"/>
          <w:highlight w:val="yellow"/>
        </w:rPr>
        <w:t>…….</w:t>
      </w:r>
      <w:proofErr w:type="gramEnd"/>
      <w:r w:rsidRPr="0004607E">
        <w:rPr>
          <w:sz w:val="22"/>
          <w:szCs w:val="22"/>
          <w:highlight w:val="yellow"/>
        </w:rPr>
        <w:t>.</w:t>
      </w:r>
    </w:p>
    <w:p w14:paraId="18EBB7A6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doručovací adresa: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25F11334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ID datové schránky: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2C7A78B3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zastoupen(á)ý: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>
        <w:rPr>
          <w:bCs/>
          <w:color w:val="000000"/>
          <w:sz w:val="22"/>
          <w:szCs w:val="22"/>
          <w:highlight w:val="yellow"/>
        </w:rPr>
        <w:t xml:space="preserve">  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71753774" w14:textId="77777777" w:rsidR="00206B23" w:rsidRPr="0004607E" w:rsidRDefault="00206B23" w:rsidP="00206B23">
      <w:pPr>
        <w:autoSpaceDE w:val="0"/>
        <w:autoSpaceDN w:val="0"/>
        <w:adjustRightInd w:val="0"/>
        <w:ind w:left="283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ve věcech smluvních: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 xml:space="preserve">……………………………………………. </w:t>
      </w:r>
    </w:p>
    <w:p w14:paraId="38DD4178" w14:textId="77777777" w:rsidR="00206B23" w:rsidRPr="0004607E" w:rsidRDefault="00206B23" w:rsidP="00206B23">
      <w:pPr>
        <w:numPr>
          <w:ilvl w:val="0"/>
          <w:numId w:val="35"/>
        </w:numPr>
        <w:autoSpaceDE w:val="0"/>
        <w:autoSpaceDN w:val="0"/>
        <w:adjustRightInd w:val="0"/>
        <w:ind w:left="2977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tel.: …</w:t>
      </w:r>
      <w:proofErr w:type="gramStart"/>
      <w:r w:rsidRPr="0004607E">
        <w:rPr>
          <w:sz w:val="22"/>
          <w:szCs w:val="22"/>
          <w:highlight w:val="yellow"/>
        </w:rPr>
        <w:t>…….</w:t>
      </w:r>
      <w:proofErr w:type="gramEnd"/>
      <w:r w:rsidRPr="0004607E">
        <w:rPr>
          <w:sz w:val="22"/>
          <w:szCs w:val="22"/>
          <w:highlight w:val="yellow"/>
        </w:rPr>
        <w:t>…, mobil: ………, e-mail: …………………</w:t>
      </w:r>
    </w:p>
    <w:p w14:paraId="1B257AD4" w14:textId="77777777" w:rsidR="00206B23" w:rsidRPr="0004607E" w:rsidRDefault="00206B23" w:rsidP="00206B23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ve věcech technických: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07E5CF84" w14:textId="77777777" w:rsidR="00206B23" w:rsidRPr="0004607E" w:rsidRDefault="00206B23" w:rsidP="00206B23">
      <w:pPr>
        <w:pStyle w:val="Bezmezer"/>
        <w:numPr>
          <w:ilvl w:val="0"/>
          <w:numId w:val="35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</w:t>
      </w:r>
      <w:proofErr w:type="gramStart"/>
      <w:r w:rsidRPr="0004607E">
        <w:rPr>
          <w:rFonts w:ascii="Times New Roman" w:hAnsi="Times New Roman"/>
          <w:highlight w:val="yellow"/>
        </w:rPr>
        <w:t>…….</w:t>
      </w:r>
      <w:proofErr w:type="gramEnd"/>
      <w:r w:rsidRPr="0004607E">
        <w:rPr>
          <w:rFonts w:ascii="Times New Roman" w:hAnsi="Times New Roman"/>
          <w:highlight w:val="yellow"/>
        </w:rPr>
        <w:t>, e-mail: ………………….</w:t>
      </w:r>
    </w:p>
    <w:p w14:paraId="1656ACC9" w14:textId="77777777" w:rsidR="00206B23" w:rsidRPr="0004607E" w:rsidRDefault="00206B23" w:rsidP="00206B23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ab/>
        <w:t>…………………………………………….</w:t>
      </w:r>
    </w:p>
    <w:p w14:paraId="162F467B" w14:textId="77777777" w:rsidR="00206B23" w:rsidRPr="0004607E" w:rsidRDefault="00206B23" w:rsidP="00206B23">
      <w:pPr>
        <w:pStyle w:val="Bezmezer"/>
        <w:numPr>
          <w:ilvl w:val="0"/>
          <w:numId w:val="35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</w:t>
      </w:r>
      <w:proofErr w:type="gramStart"/>
      <w:r w:rsidRPr="0004607E">
        <w:rPr>
          <w:rFonts w:ascii="Times New Roman" w:hAnsi="Times New Roman"/>
          <w:highlight w:val="yellow"/>
        </w:rPr>
        <w:t>…….</w:t>
      </w:r>
      <w:proofErr w:type="gramEnd"/>
      <w:r w:rsidRPr="0004607E">
        <w:rPr>
          <w:rFonts w:ascii="Times New Roman" w:hAnsi="Times New Roman"/>
          <w:highlight w:val="yellow"/>
        </w:rPr>
        <w:t>, e-mail: ………………….</w:t>
      </w:r>
    </w:p>
    <w:p w14:paraId="2EAF9DA6" w14:textId="77777777" w:rsidR="00206B23" w:rsidRPr="0004607E" w:rsidRDefault="00206B23" w:rsidP="00206B23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IČO: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223FAF4A" w14:textId="77777777" w:rsidR="00206B23" w:rsidRPr="0004607E" w:rsidRDefault="00206B23" w:rsidP="00206B23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bCs/>
          <w:color w:val="000000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DIČ: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00347664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bankovní spojení: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>
        <w:rPr>
          <w:bCs/>
          <w:color w:val="000000"/>
          <w:sz w:val="22"/>
          <w:szCs w:val="22"/>
          <w:highlight w:val="yellow"/>
        </w:rPr>
        <w:t xml:space="preserve">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77AE78E5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číslo účtu: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7B60ED96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je plátcem DPH:</w:t>
      </w:r>
      <w:r w:rsidRPr="0004607E">
        <w:rPr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ab/>
        <w:t>ano/ne</w:t>
      </w:r>
    </w:p>
    <w:p w14:paraId="5087A095" w14:textId="77777777" w:rsidR="00206B23" w:rsidRPr="0022198C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4607E">
        <w:rPr>
          <w:sz w:val="22"/>
          <w:szCs w:val="22"/>
        </w:rPr>
        <w:t>číslo smlouvy:</w:t>
      </w:r>
      <w:r w:rsidRPr="0004607E">
        <w:rPr>
          <w:sz w:val="22"/>
          <w:szCs w:val="22"/>
        </w:rPr>
        <w:tab/>
      </w:r>
      <w:r w:rsidRPr="0004607E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04607E">
        <w:rPr>
          <w:sz w:val="22"/>
          <w:szCs w:val="22"/>
        </w:rPr>
        <w:t>…………………………………………….</w:t>
      </w:r>
    </w:p>
    <w:p w14:paraId="7E284F2A" w14:textId="77777777" w:rsidR="00206B23" w:rsidRDefault="00206B23" w:rsidP="00206B23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6B71F2B2" w14:textId="77777777" w:rsidR="00206B23" w:rsidRPr="0022198C" w:rsidRDefault="00206B23" w:rsidP="00206B23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na straně druhé jako zhotovitel, dále jen „</w:t>
      </w:r>
      <w:r w:rsidRPr="0022198C">
        <w:rPr>
          <w:b/>
          <w:i/>
          <w:sz w:val="22"/>
          <w:szCs w:val="22"/>
        </w:rPr>
        <w:t>Zhotovitel</w:t>
      </w:r>
      <w:r w:rsidRPr="0022198C">
        <w:rPr>
          <w:i/>
          <w:sz w:val="22"/>
          <w:szCs w:val="22"/>
        </w:rPr>
        <w:t>“</w:t>
      </w:r>
    </w:p>
    <w:p w14:paraId="3580F55F" w14:textId="77777777" w:rsidR="002E4884" w:rsidRDefault="002E4884" w:rsidP="002E4884">
      <w:pPr>
        <w:jc w:val="both"/>
        <w:rPr>
          <w:sz w:val="22"/>
          <w:szCs w:val="22"/>
        </w:rPr>
      </w:pPr>
    </w:p>
    <w:p w14:paraId="2F521601" w14:textId="09E45D4E" w:rsidR="002E4884" w:rsidRPr="0022198C" w:rsidRDefault="002E4884" w:rsidP="002E4884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uzavírají níže uvedeného dne, měsíce a roku tuto </w:t>
      </w:r>
      <w:r w:rsidRPr="0022198C">
        <w:rPr>
          <w:b/>
          <w:sz w:val="22"/>
          <w:szCs w:val="22"/>
        </w:rPr>
        <w:t xml:space="preserve">smlouvu o </w:t>
      </w:r>
      <w:r w:rsidR="00D14C1E">
        <w:rPr>
          <w:b/>
          <w:sz w:val="22"/>
          <w:szCs w:val="22"/>
        </w:rPr>
        <w:t>servise výtahu</w:t>
      </w:r>
      <w:r w:rsidR="00E90196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7B22EBB1" w14:textId="77777777" w:rsidR="0064585E" w:rsidRDefault="0064585E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05B8E283" w14:textId="77777777" w:rsidR="002E4884" w:rsidRPr="000362D6" w:rsidRDefault="002E4884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20D65CC9" w14:textId="77777777" w:rsidR="00A55574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1F229B" w:rsidRPr="000362D6">
        <w:rPr>
          <w:rFonts w:ascii="Arial" w:hAnsi="Arial" w:cs="Arial"/>
          <w:b/>
          <w:bCs/>
          <w:color w:val="auto"/>
        </w:rPr>
        <w:t xml:space="preserve">I. </w:t>
      </w:r>
    </w:p>
    <w:p w14:paraId="5AB25067" w14:textId="77777777" w:rsidR="001F229B" w:rsidRPr="000362D6" w:rsidRDefault="001F229B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>Základní ustanovení</w:t>
      </w:r>
      <w:r w:rsidR="00981912">
        <w:rPr>
          <w:rFonts w:ascii="Arial" w:hAnsi="Arial" w:cs="Arial"/>
          <w:b/>
          <w:bCs/>
          <w:color w:val="auto"/>
        </w:rPr>
        <w:t>, prohlášení</w:t>
      </w:r>
    </w:p>
    <w:p w14:paraId="05C360E7" w14:textId="77777777" w:rsidR="00904F38" w:rsidRPr="000362D6" w:rsidRDefault="00904F38" w:rsidP="000362D6">
      <w:pPr>
        <w:pStyle w:val="Default"/>
        <w:jc w:val="center"/>
        <w:rPr>
          <w:b/>
          <w:bCs/>
          <w:color w:val="auto"/>
        </w:rPr>
      </w:pPr>
    </w:p>
    <w:p w14:paraId="33693D75" w14:textId="79999268" w:rsidR="00904F38" w:rsidRDefault="00904F38" w:rsidP="000362D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0362D6">
        <w:rPr>
          <w:bCs/>
          <w:color w:val="auto"/>
          <w:sz w:val="22"/>
          <w:szCs w:val="22"/>
        </w:rPr>
        <w:t xml:space="preserve">Smluvní strany prohlašují, že jsou způsobilé uzavřít </w:t>
      </w:r>
      <w:r w:rsidR="00206B23">
        <w:rPr>
          <w:bCs/>
          <w:color w:val="auto"/>
          <w:sz w:val="22"/>
          <w:szCs w:val="22"/>
        </w:rPr>
        <w:t xml:space="preserve">tuto </w:t>
      </w:r>
      <w:r w:rsidRPr="000362D6">
        <w:rPr>
          <w:bCs/>
          <w:color w:val="auto"/>
          <w:sz w:val="22"/>
          <w:szCs w:val="22"/>
        </w:rPr>
        <w:t>Smlouvu, stejně jako způsobilé nabývat v rámci právního řádu vlastním jednáním práva a povinnosti.</w:t>
      </w:r>
    </w:p>
    <w:p w14:paraId="67678C8A" w14:textId="7B551882" w:rsidR="00BF4A49" w:rsidRPr="0069701A" w:rsidRDefault="00BF4A49" w:rsidP="0069701A">
      <w:pPr>
        <w:numPr>
          <w:ilvl w:val="0"/>
          <w:numId w:val="1"/>
        </w:numPr>
        <w:ind w:left="426" w:hanging="426"/>
        <w:jc w:val="both"/>
        <w:rPr>
          <w:i/>
          <w:snapToGrid w:val="0"/>
          <w:sz w:val="22"/>
          <w:szCs w:val="22"/>
        </w:rPr>
      </w:pPr>
      <w:r w:rsidRPr="0069701A">
        <w:rPr>
          <w:snapToGrid w:val="0"/>
          <w:sz w:val="22"/>
          <w:szCs w:val="22"/>
        </w:rPr>
        <w:t xml:space="preserve">Tato Smlouva je uzavřena na základě výsledků </w:t>
      </w:r>
      <w:r w:rsidR="008170DB">
        <w:rPr>
          <w:snapToGrid w:val="0"/>
          <w:sz w:val="22"/>
          <w:szCs w:val="22"/>
        </w:rPr>
        <w:t>výběrového</w:t>
      </w:r>
      <w:r w:rsidRPr="0069701A">
        <w:rPr>
          <w:snapToGrid w:val="0"/>
          <w:sz w:val="22"/>
          <w:szCs w:val="22"/>
        </w:rPr>
        <w:t xml:space="preserve"> řízení na </w:t>
      </w:r>
      <w:r w:rsidRPr="0069701A">
        <w:rPr>
          <w:sz w:val="22"/>
          <w:szCs w:val="22"/>
        </w:rPr>
        <w:t>veřejnou zakázku malého rozsahu pod</w:t>
      </w:r>
      <w:r w:rsidR="00491C43">
        <w:rPr>
          <w:sz w:val="22"/>
          <w:szCs w:val="22"/>
        </w:rPr>
        <w:t> </w:t>
      </w:r>
      <w:r w:rsidRPr="0069701A">
        <w:rPr>
          <w:sz w:val="22"/>
          <w:szCs w:val="22"/>
        </w:rPr>
        <w:t xml:space="preserve">názvem </w:t>
      </w:r>
      <w:r w:rsidR="00491C43" w:rsidRPr="008976A4">
        <w:rPr>
          <w:b/>
          <w:bCs/>
          <w:snapToGrid w:val="0"/>
          <w:sz w:val="22"/>
          <w:szCs w:val="22"/>
        </w:rPr>
        <w:t>„</w:t>
      </w:r>
      <w:r w:rsidR="008170DB" w:rsidRPr="008170DB">
        <w:rPr>
          <w:b/>
          <w:bCs/>
          <w:snapToGrid w:val="0"/>
          <w:sz w:val="22"/>
          <w:szCs w:val="22"/>
        </w:rPr>
        <w:t>Modernizace lůžkového výtahu Hladnovská, vchod C a následný servis výtahu</w:t>
      </w:r>
      <w:r w:rsidR="00491C43" w:rsidRPr="008976A4">
        <w:rPr>
          <w:b/>
          <w:bCs/>
          <w:snapToGrid w:val="0"/>
          <w:sz w:val="22"/>
          <w:szCs w:val="22"/>
        </w:rPr>
        <w:t>“</w:t>
      </w:r>
      <w:r w:rsidR="00491C43">
        <w:rPr>
          <w:snapToGrid w:val="0"/>
          <w:sz w:val="22"/>
          <w:szCs w:val="22"/>
        </w:rPr>
        <w:t>,</w:t>
      </w:r>
      <w:r w:rsidR="00A478C2">
        <w:rPr>
          <w:snapToGrid w:val="0"/>
          <w:sz w:val="22"/>
          <w:szCs w:val="22"/>
        </w:rPr>
        <w:t xml:space="preserve"> </w:t>
      </w:r>
      <w:r w:rsidRPr="0069701A">
        <w:rPr>
          <w:sz w:val="22"/>
          <w:szCs w:val="22"/>
        </w:rPr>
        <w:t>zadanou</w:t>
      </w:r>
      <w:r w:rsidR="008170DB">
        <w:rPr>
          <w:sz w:val="22"/>
          <w:szCs w:val="22"/>
        </w:rPr>
        <w:t xml:space="preserve"> mimo režim </w:t>
      </w:r>
      <w:r w:rsidRPr="0069701A">
        <w:rPr>
          <w:sz w:val="22"/>
          <w:szCs w:val="22"/>
        </w:rPr>
        <w:t>zákona č. 13</w:t>
      </w:r>
      <w:r w:rsidR="00491C43">
        <w:rPr>
          <w:sz w:val="22"/>
          <w:szCs w:val="22"/>
        </w:rPr>
        <w:t>4</w:t>
      </w:r>
      <w:r w:rsidRPr="0069701A">
        <w:rPr>
          <w:sz w:val="22"/>
          <w:szCs w:val="22"/>
        </w:rPr>
        <w:t>/20</w:t>
      </w:r>
      <w:r w:rsidR="00491C43">
        <w:rPr>
          <w:sz w:val="22"/>
          <w:szCs w:val="22"/>
        </w:rPr>
        <w:t>1</w:t>
      </w:r>
      <w:r w:rsidRPr="0069701A">
        <w:rPr>
          <w:sz w:val="22"/>
          <w:szCs w:val="22"/>
        </w:rPr>
        <w:t xml:space="preserve">6 Sb., o </w:t>
      </w:r>
      <w:r w:rsidR="00491C43">
        <w:rPr>
          <w:sz w:val="22"/>
          <w:szCs w:val="22"/>
        </w:rPr>
        <w:t xml:space="preserve">zadávání </w:t>
      </w:r>
      <w:r w:rsidRPr="0069701A">
        <w:rPr>
          <w:sz w:val="22"/>
          <w:szCs w:val="22"/>
        </w:rPr>
        <w:t>veřejných zakáz</w:t>
      </w:r>
      <w:r w:rsidR="00491C43">
        <w:rPr>
          <w:sz w:val="22"/>
          <w:szCs w:val="22"/>
        </w:rPr>
        <w:t>ek</w:t>
      </w:r>
      <w:r w:rsidRPr="0069701A">
        <w:rPr>
          <w:sz w:val="22"/>
          <w:szCs w:val="22"/>
        </w:rPr>
        <w:t xml:space="preserve">, </w:t>
      </w:r>
      <w:r w:rsidR="00212134" w:rsidRPr="0069701A">
        <w:rPr>
          <w:sz w:val="22"/>
          <w:szCs w:val="22"/>
        </w:rPr>
        <w:t>ve znění pozdějších předpisů</w:t>
      </w:r>
      <w:r w:rsidRPr="0069701A">
        <w:rPr>
          <w:sz w:val="22"/>
          <w:szCs w:val="22"/>
        </w:rPr>
        <w:t>.</w:t>
      </w:r>
      <w:r w:rsidRPr="0069701A">
        <w:rPr>
          <w:i/>
          <w:snapToGrid w:val="0"/>
          <w:sz w:val="22"/>
          <w:szCs w:val="22"/>
        </w:rPr>
        <w:t xml:space="preserve"> </w:t>
      </w:r>
    </w:p>
    <w:p w14:paraId="0A877E93" w14:textId="4C050BDF" w:rsidR="003B1C98" w:rsidRPr="003B1C98" w:rsidRDefault="003B1C98" w:rsidP="003B1C9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lastRenderedPageBreak/>
        <w:t xml:space="preserve">Smluvní strany uzavírají </w:t>
      </w:r>
      <w:r w:rsidR="00206B23">
        <w:rPr>
          <w:color w:val="auto"/>
          <w:sz w:val="22"/>
          <w:szCs w:val="22"/>
        </w:rPr>
        <w:t>t</w:t>
      </w:r>
      <w:r w:rsidR="005A1ACC">
        <w:rPr>
          <w:color w:val="auto"/>
          <w:sz w:val="22"/>
          <w:szCs w:val="22"/>
        </w:rPr>
        <w:t>u</w:t>
      </w:r>
      <w:r w:rsidR="00206B23">
        <w:rPr>
          <w:color w:val="auto"/>
          <w:sz w:val="22"/>
          <w:szCs w:val="22"/>
        </w:rPr>
        <w:t>t</w:t>
      </w:r>
      <w:r w:rsidR="005A1ACC">
        <w:rPr>
          <w:color w:val="auto"/>
          <w:sz w:val="22"/>
          <w:szCs w:val="22"/>
        </w:rPr>
        <w:t>o</w:t>
      </w:r>
      <w:r w:rsidR="00206B23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 xml:space="preserve">Smlouvu za účelem zajištění </w:t>
      </w:r>
      <w:r>
        <w:rPr>
          <w:color w:val="auto"/>
          <w:sz w:val="22"/>
          <w:szCs w:val="22"/>
        </w:rPr>
        <w:t>kompletního servisu výtah</w:t>
      </w:r>
      <w:r w:rsidR="0069701A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 </w:t>
      </w:r>
      <w:r w:rsidR="00491C43">
        <w:rPr>
          <w:color w:val="auto"/>
          <w:sz w:val="22"/>
          <w:szCs w:val="22"/>
        </w:rPr>
        <w:t>pospaného</w:t>
      </w:r>
      <w:r>
        <w:rPr>
          <w:color w:val="auto"/>
          <w:sz w:val="22"/>
          <w:szCs w:val="22"/>
        </w:rPr>
        <w:t xml:space="preserve"> v</w:t>
      </w:r>
      <w:r w:rsidR="00491C43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čl.</w:t>
      </w:r>
      <w:r w:rsidR="00491C43">
        <w:rPr>
          <w:color w:val="auto"/>
          <w:sz w:val="22"/>
          <w:szCs w:val="22"/>
        </w:rPr>
        <w:t> </w:t>
      </w:r>
      <w:r w:rsidR="00AD2DF4" w:rsidRPr="00AD2DF4">
        <w:rPr>
          <w:color w:val="auto"/>
          <w:sz w:val="22"/>
          <w:szCs w:val="22"/>
        </w:rPr>
        <w:t>I</w:t>
      </w:r>
      <w:r w:rsidRPr="00AD2DF4">
        <w:rPr>
          <w:color w:val="auto"/>
          <w:sz w:val="22"/>
          <w:szCs w:val="22"/>
        </w:rPr>
        <w:t>I.</w:t>
      </w:r>
      <w:r w:rsidR="00491C43">
        <w:rPr>
          <w:color w:val="auto"/>
          <w:sz w:val="22"/>
          <w:szCs w:val="22"/>
        </w:rPr>
        <w:t> </w:t>
      </w:r>
      <w:r w:rsidR="00AD2DF4">
        <w:rPr>
          <w:color w:val="auto"/>
          <w:sz w:val="22"/>
          <w:szCs w:val="22"/>
        </w:rPr>
        <w:t>odst.</w:t>
      </w:r>
      <w:r w:rsidR="00491C43">
        <w:rPr>
          <w:color w:val="auto"/>
          <w:sz w:val="22"/>
          <w:szCs w:val="22"/>
        </w:rPr>
        <w:t> </w:t>
      </w:r>
      <w:r w:rsidR="00AD2DF4">
        <w:rPr>
          <w:color w:val="auto"/>
          <w:sz w:val="22"/>
          <w:szCs w:val="22"/>
        </w:rPr>
        <w:t>1</w:t>
      </w:r>
      <w:r w:rsidR="00491C43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Smlouvy.</w:t>
      </w:r>
    </w:p>
    <w:p w14:paraId="0B0F8B39" w14:textId="22E46EF7" w:rsidR="009B5639" w:rsidRPr="00B376CE" w:rsidRDefault="009B5639" w:rsidP="009B5639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snapToGrid w:val="0"/>
          <w:color w:val="auto"/>
          <w:sz w:val="22"/>
          <w:szCs w:val="22"/>
        </w:rPr>
        <w:t>Zhotovitel</w:t>
      </w:r>
      <w:r w:rsidRPr="00B376CE">
        <w:rPr>
          <w:snapToGrid w:val="0"/>
          <w:color w:val="auto"/>
          <w:sz w:val="22"/>
          <w:szCs w:val="22"/>
        </w:rPr>
        <w:t xml:space="preserve"> prohlašuje, že </w:t>
      </w:r>
      <w:r w:rsidRPr="00B376CE">
        <w:rPr>
          <w:color w:val="auto"/>
          <w:sz w:val="22"/>
          <w:szCs w:val="22"/>
        </w:rPr>
        <w:t xml:space="preserve">je odborně způsobilý k zajištění předmětu plnění podle </w:t>
      </w:r>
      <w:r w:rsidR="00206B23">
        <w:rPr>
          <w:color w:val="auto"/>
          <w:sz w:val="22"/>
          <w:szCs w:val="22"/>
        </w:rPr>
        <w:t xml:space="preserve">této </w:t>
      </w:r>
      <w:r w:rsidRPr="00B376CE">
        <w:rPr>
          <w:color w:val="auto"/>
          <w:sz w:val="22"/>
          <w:szCs w:val="22"/>
        </w:rPr>
        <w:t>Smlouvy, že</w:t>
      </w:r>
      <w:r w:rsidRPr="00B376CE">
        <w:rPr>
          <w:snapToGrid w:val="0"/>
          <w:color w:val="auto"/>
          <w:sz w:val="22"/>
          <w:szCs w:val="22"/>
        </w:rPr>
        <w:t xml:space="preserve"> má všechna podnikatelská oprávnění potřebná </w:t>
      </w:r>
      <w:r>
        <w:rPr>
          <w:snapToGrid w:val="0"/>
          <w:color w:val="auto"/>
          <w:sz w:val="22"/>
          <w:szCs w:val="22"/>
        </w:rPr>
        <w:t>k provedení závazků z</w:t>
      </w:r>
      <w:r w:rsidR="00206B23">
        <w:rPr>
          <w:snapToGrid w:val="0"/>
          <w:color w:val="auto"/>
          <w:sz w:val="22"/>
          <w:szCs w:val="22"/>
        </w:rPr>
        <w:t xml:space="preserve"> této</w:t>
      </w:r>
      <w:r>
        <w:rPr>
          <w:snapToGrid w:val="0"/>
          <w:color w:val="auto"/>
          <w:sz w:val="22"/>
          <w:szCs w:val="22"/>
        </w:rPr>
        <w:t xml:space="preserve"> Smlouvy </w:t>
      </w:r>
      <w:r w:rsidRPr="00B376CE">
        <w:rPr>
          <w:snapToGrid w:val="0"/>
          <w:color w:val="auto"/>
          <w:sz w:val="22"/>
          <w:szCs w:val="22"/>
        </w:rPr>
        <w:t>a že i v dalším je oprávněn provést závazky z</w:t>
      </w:r>
      <w:r w:rsidR="00206B23">
        <w:rPr>
          <w:snapToGrid w:val="0"/>
          <w:color w:val="auto"/>
          <w:sz w:val="22"/>
          <w:szCs w:val="22"/>
        </w:rPr>
        <w:t xml:space="preserve"> této</w:t>
      </w:r>
      <w:r w:rsidRPr="00B376CE">
        <w:rPr>
          <w:snapToGrid w:val="0"/>
          <w:color w:val="auto"/>
          <w:sz w:val="22"/>
          <w:szCs w:val="22"/>
        </w:rPr>
        <w:t xml:space="preserve"> Smlouvy. </w:t>
      </w:r>
    </w:p>
    <w:p w14:paraId="6E5CB790" w14:textId="290A1850" w:rsidR="009B5639" w:rsidRPr="004B427E" w:rsidRDefault="009B5639" w:rsidP="009B5639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Zhotovitel</w:t>
      </w:r>
      <w:r w:rsidRPr="0022198C">
        <w:rPr>
          <w:bCs/>
          <w:color w:val="auto"/>
          <w:sz w:val="22"/>
          <w:szCs w:val="22"/>
        </w:rPr>
        <w:t xml:space="preserve"> prohlašuje, že </w:t>
      </w:r>
      <w:r>
        <w:rPr>
          <w:bCs/>
          <w:color w:val="auto"/>
          <w:sz w:val="22"/>
          <w:szCs w:val="22"/>
        </w:rPr>
        <w:t xml:space="preserve">se v plném rozsahu seznámil s rozsahem a povahou předmětu </w:t>
      </w:r>
      <w:r w:rsidR="00206B23">
        <w:rPr>
          <w:bCs/>
          <w:color w:val="auto"/>
          <w:sz w:val="22"/>
          <w:szCs w:val="22"/>
        </w:rPr>
        <w:t xml:space="preserve">této </w:t>
      </w:r>
      <w:r>
        <w:rPr>
          <w:bCs/>
          <w:color w:val="auto"/>
          <w:sz w:val="22"/>
          <w:szCs w:val="22"/>
        </w:rPr>
        <w:t xml:space="preserve">Smlouvy, že </w:t>
      </w:r>
      <w:r w:rsidRPr="0022198C">
        <w:rPr>
          <w:bCs/>
          <w:color w:val="auto"/>
          <w:sz w:val="22"/>
          <w:szCs w:val="22"/>
        </w:rPr>
        <w:t>mu jsou známy veškeré technické, kvalitativní</w:t>
      </w:r>
      <w:r>
        <w:rPr>
          <w:bCs/>
          <w:color w:val="auto"/>
          <w:sz w:val="22"/>
          <w:szCs w:val="22"/>
        </w:rPr>
        <w:t xml:space="preserve"> </w:t>
      </w:r>
      <w:r w:rsidRPr="0022198C">
        <w:rPr>
          <w:bCs/>
          <w:color w:val="auto"/>
          <w:sz w:val="22"/>
          <w:szCs w:val="22"/>
        </w:rPr>
        <w:t>a jiné podmínky nezbytné k realizaci závazků z</w:t>
      </w:r>
      <w:r w:rsidR="00206B23">
        <w:rPr>
          <w:bCs/>
          <w:color w:val="auto"/>
          <w:sz w:val="22"/>
          <w:szCs w:val="22"/>
        </w:rPr>
        <w:t xml:space="preserve"> této</w:t>
      </w:r>
      <w:r w:rsidRPr="0022198C">
        <w:rPr>
          <w:bCs/>
          <w:color w:val="auto"/>
          <w:sz w:val="22"/>
          <w:szCs w:val="22"/>
        </w:rPr>
        <w:t xml:space="preserve"> Smlouvy a</w:t>
      </w:r>
      <w:r w:rsidR="00491C43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že</w:t>
      </w:r>
      <w:r w:rsidR="00491C43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disponuje takovými kapacitami a odbornými znalostmi, které jsou k provedení závazků z</w:t>
      </w:r>
      <w:r w:rsidR="00206B23">
        <w:rPr>
          <w:bCs/>
          <w:color w:val="auto"/>
          <w:sz w:val="22"/>
          <w:szCs w:val="22"/>
        </w:rPr>
        <w:t xml:space="preserve"> této</w:t>
      </w:r>
      <w:r w:rsidRPr="0022198C">
        <w:rPr>
          <w:bCs/>
          <w:color w:val="auto"/>
          <w:sz w:val="22"/>
          <w:szCs w:val="22"/>
        </w:rPr>
        <w:t xml:space="preserve"> Smlouvy nezbytné.</w:t>
      </w:r>
    </w:p>
    <w:p w14:paraId="75FAEF71" w14:textId="07B61E62" w:rsidR="009B5639" w:rsidRPr="004B427E" w:rsidRDefault="009B5639" w:rsidP="009B5639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4B427E">
        <w:rPr>
          <w:sz w:val="22"/>
          <w:szCs w:val="22"/>
        </w:rPr>
        <w:t xml:space="preserve">Smluvní strany prohlašují, že předmět </w:t>
      </w:r>
      <w:r w:rsidR="00206B23">
        <w:rPr>
          <w:sz w:val="22"/>
          <w:szCs w:val="22"/>
        </w:rPr>
        <w:t xml:space="preserve">této </w:t>
      </w:r>
      <w:r w:rsidRPr="004B427E">
        <w:rPr>
          <w:sz w:val="22"/>
          <w:szCs w:val="22"/>
        </w:rPr>
        <w:t xml:space="preserve">Smlouvy není plněním nemožným, a že </w:t>
      </w:r>
      <w:r w:rsidR="00206B23">
        <w:rPr>
          <w:sz w:val="22"/>
          <w:szCs w:val="22"/>
        </w:rPr>
        <w:t xml:space="preserve">tuto </w:t>
      </w:r>
      <w:r w:rsidRPr="004B427E">
        <w:rPr>
          <w:sz w:val="22"/>
          <w:szCs w:val="22"/>
        </w:rPr>
        <w:t>Smlouvu uzavřely po</w:t>
      </w:r>
      <w:r w:rsidR="00491C43">
        <w:rPr>
          <w:sz w:val="22"/>
          <w:szCs w:val="22"/>
        </w:rPr>
        <w:t> </w:t>
      </w:r>
      <w:r w:rsidRPr="004B427E">
        <w:rPr>
          <w:sz w:val="22"/>
          <w:szCs w:val="22"/>
        </w:rPr>
        <w:t>pečlivém zvážení všech možných důsledků.</w:t>
      </w:r>
    </w:p>
    <w:p w14:paraId="36C0C40D" w14:textId="3BB3963F" w:rsidR="009B5639" w:rsidRDefault="009B5639" w:rsidP="009B5639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4B427E">
        <w:rPr>
          <w:sz w:val="22"/>
          <w:szCs w:val="22"/>
        </w:rPr>
        <w:t>Smluvní strany tímto prohlašují, že skutečnosti uvedené v</w:t>
      </w:r>
      <w:r w:rsidR="00206B23">
        <w:rPr>
          <w:sz w:val="22"/>
          <w:szCs w:val="22"/>
        </w:rPr>
        <w:t xml:space="preserve"> této </w:t>
      </w:r>
      <w:r w:rsidRPr="004B427E">
        <w:rPr>
          <w:sz w:val="22"/>
          <w:szCs w:val="22"/>
        </w:rPr>
        <w:t>Smlouvě nepovažují za obchodní tajemství ve</w:t>
      </w:r>
      <w:r w:rsidR="00491C43">
        <w:rPr>
          <w:sz w:val="22"/>
          <w:szCs w:val="22"/>
        </w:rPr>
        <w:t> </w:t>
      </w:r>
      <w:r w:rsidRPr="004B427E">
        <w:rPr>
          <w:sz w:val="22"/>
          <w:szCs w:val="22"/>
        </w:rPr>
        <w:t xml:space="preserve">smyslu § 504 Občanského zákoníku a udělují svolení k jejich využití a zveřejnění bez stanovení jakýchkoli dalších podmínek. </w:t>
      </w:r>
    </w:p>
    <w:p w14:paraId="1C2E0642" w14:textId="0BD92637" w:rsidR="009B5639" w:rsidRPr="000362D6" w:rsidRDefault="009B5639" w:rsidP="009B5639">
      <w:pPr>
        <w:numPr>
          <w:ilvl w:val="0"/>
          <w:numId w:val="1"/>
        </w:numPr>
        <w:ind w:left="426" w:right="42" w:hanging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Zhotovitel bere na vědomí, že Objednatel může být povinen zveřejnit či zpřístupnit obsah </w:t>
      </w:r>
      <w:r w:rsidR="005A1ACC">
        <w:rPr>
          <w:bCs/>
          <w:sz w:val="22"/>
          <w:szCs w:val="22"/>
        </w:rPr>
        <w:t xml:space="preserve">této </w:t>
      </w:r>
      <w:r>
        <w:rPr>
          <w:bCs/>
          <w:sz w:val="22"/>
          <w:szCs w:val="22"/>
        </w:rPr>
        <w:t>Smlouvy či další související informace na základě příslušných právních předpisů.</w:t>
      </w:r>
    </w:p>
    <w:p w14:paraId="2CB2DC28" w14:textId="79A72D9A" w:rsidR="009B5639" w:rsidRDefault="009B5639" w:rsidP="009B5639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Smluvní strany prohlašují, že osoby podepisující </w:t>
      </w:r>
      <w:r w:rsidR="005A1ACC">
        <w:rPr>
          <w:bCs/>
          <w:color w:val="auto"/>
          <w:sz w:val="22"/>
          <w:szCs w:val="22"/>
        </w:rPr>
        <w:t xml:space="preserve">tuto </w:t>
      </w:r>
      <w:r>
        <w:rPr>
          <w:bCs/>
          <w:color w:val="auto"/>
          <w:sz w:val="22"/>
          <w:szCs w:val="22"/>
        </w:rPr>
        <w:t>Smlouvu jsou k tomuto jednání oprávněny.</w:t>
      </w:r>
    </w:p>
    <w:p w14:paraId="64B4BDA0" w14:textId="77777777" w:rsidR="00AC0A1D" w:rsidRPr="000362D6" w:rsidRDefault="00AC0A1D" w:rsidP="000362D6">
      <w:pPr>
        <w:pStyle w:val="Default"/>
        <w:rPr>
          <w:color w:val="auto"/>
        </w:rPr>
      </w:pPr>
    </w:p>
    <w:p w14:paraId="04DB8DD4" w14:textId="77777777" w:rsidR="00A55574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1F229B" w:rsidRPr="000362D6">
        <w:rPr>
          <w:rFonts w:ascii="Arial" w:hAnsi="Arial" w:cs="Arial"/>
          <w:b/>
          <w:bCs/>
          <w:color w:val="auto"/>
        </w:rPr>
        <w:t xml:space="preserve">II. </w:t>
      </w:r>
    </w:p>
    <w:p w14:paraId="75DCA44D" w14:textId="77777777" w:rsidR="001F229B" w:rsidRPr="000362D6" w:rsidRDefault="00A80EB8" w:rsidP="000362D6">
      <w:pPr>
        <w:pStyle w:val="Default"/>
        <w:rPr>
          <w:rFonts w:ascii="Arial" w:hAnsi="Arial" w:cs="Arial"/>
          <w:color w:val="auto"/>
        </w:rPr>
      </w:pPr>
      <w:r w:rsidRPr="00AD2DF4">
        <w:rPr>
          <w:rFonts w:ascii="Arial" w:hAnsi="Arial" w:cs="Arial"/>
          <w:b/>
          <w:bCs/>
          <w:color w:val="auto"/>
        </w:rPr>
        <w:t xml:space="preserve">Předmět </w:t>
      </w:r>
      <w:r w:rsidR="009E3034" w:rsidRPr="00AD2DF4">
        <w:rPr>
          <w:rFonts w:ascii="Arial" w:hAnsi="Arial" w:cs="Arial"/>
          <w:b/>
          <w:bCs/>
          <w:color w:val="auto"/>
        </w:rPr>
        <w:t xml:space="preserve">plnění a předmět </w:t>
      </w:r>
      <w:r w:rsidRPr="00AD2DF4">
        <w:rPr>
          <w:rFonts w:ascii="Arial" w:hAnsi="Arial" w:cs="Arial"/>
          <w:b/>
          <w:bCs/>
          <w:color w:val="auto"/>
        </w:rPr>
        <w:t>S</w:t>
      </w:r>
      <w:r w:rsidR="001F229B" w:rsidRPr="00AD2DF4">
        <w:rPr>
          <w:rFonts w:ascii="Arial" w:hAnsi="Arial" w:cs="Arial"/>
          <w:b/>
          <w:bCs/>
          <w:color w:val="auto"/>
        </w:rPr>
        <w:t>mlouvy</w:t>
      </w:r>
    </w:p>
    <w:p w14:paraId="2C981735" w14:textId="77777777" w:rsidR="001F229B" w:rsidRDefault="001F229B" w:rsidP="000362D6">
      <w:pPr>
        <w:pStyle w:val="Default"/>
        <w:jc w:val="both"/>
        <w:rPr>
          <w:bCs/>
        </w:rPr>
      </w:pPr>
    </w:p>
    <w:p w14:paraId="61BF2232" w14:textId="20DD47AF" w:rsidR="00F5689F" w:rsidRPr="0069701A" w:rsidRDefault="00F5689F" w:rsidP="0069701A">
      <w:pPr>
        <w:pStyle w:val="Default"/>
        <w:numPr>
          <w:ilvl w:val="0"/>
          <w:numId w:val="2"/>
        </w:numPr>
        <w:ind w:left="426" w:hanging="426"/>
        <w:jc w:val="both"/>
        <w:rPr>
          <w:b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Předmětem plnění je </w:t>
      </w:r>
      <w:r w:rsidR="008B7282">
        <w:rPr>
          <w:b/>
          <w:bCs/>
          <w:sz w:val="22"/>
          <w:szCs w:val="22"/>
        </w:rPr>
        <w:t>p</w:t>
      </w:r>
      <w:r w:rsidR="004678A2" w:rsidRPr="0069701A">
        <w:rPr>
          <w:b/>
          <w:bCs/>
          <w:sz w:val="22"/>
          <w:szCs w:val="22"/>
        </w:rPr>
        <w:t xml:space="preserve">rovádění servisu výtahu v budově </w:t>
      </w:r>
      <w:r w:rsidR="00431DE5" w:rsidRPr="00431DE5">
        <w:rPr>
          <w:b/>
          <w:bCs/>
          <w:sz w:val="22"/>
          <w:szCs w:val="22"/>
        </w:rPr>
        <w:t>odlehčovací pobytové služby, na adrese Hladnovská 757/</w:t>
      </w:r>
      <w:proofErr w:type="gramStart"/>
      <w:r w:rsidR="00431DE5" w:rsidRPr="00431DE5">
        <w:rPr>
          <w:b/>
          <w:bCs/>
          <w:sz w:val="22"/>
          <w:szCs w:val="22"/>
        </w:rPr>
        <w:t>119A</w:t>
      </w:r>
      <w:proofErr w:type="gramEnd"/>
      <w:r w:rsidR="00431DE5" w:rsidRPr="00431DE5">
        <w:rPr>
          <w:b/>
          <w:bCs/>
          <w:sz w:val="22"/>
          <w:szCs w:val="22"/>
        </w:rPr>
        <w:t xml:space="preserve">, 712 00, Ostrava, </w:t>
      </w:r>
      <w:r w:rsidRPr="0069701A">
        <w:rPr>
          <w:bCs/>
          <w:sz w:val="22"/>
          <w:szCs w:val="22"/>
        </w:rPr>
        <w:t>spočívající v </w:t>
      </w:r>
      <w:r w:rsidRPr="0069701A">
        <w:rPr>
          <w:b/>
          <w:bCs/>
          <w:sz w:val="22"/>
          <w:szCs w:val="22"/>
        </w:rPr>
        <w:t xml:space="preserve">provádění komplexního servisu </w:t>
      </w:r>
      <w:r w:rsidR="00AD2DF4" w:rsidRPr="0069701A">
        <w:rPr>
          <w:b/>
          <w:bCs/>
          <w:sz w:val="22"/>
          <w:szCs w:val="22"/>
        </w:rPr>
        <w:t>a opravárenské činnosti</w:t>
      </w:r>
      <w:r w:rsidR="00AD2DF4" w:rsidRPr="0069701A">
        <w:rPr>
          <w:bCs/>
          <w:sz w:val="22"/>
          <w:szCs w:val="22"/>
        </w:rPr>
        <w:t>, tj.</w:t>
      </w:r>
      <w:r w:rsidR="009C7CDD" w:rsidRPr="0069701A">
        <w:rPr>
          <w:bCs/>
          <w:sz w:val="22"/>
          <w:szCs w:val="22"/>
        </w:rPr>
        <w:t> </w:t>
      </w:r>
      <w:r w:rsidRPr="0069701A">
        <w:rPr>
          <w:bCs/>
          <w:color w:val="auto"/>
          <w:sz w:val="22"/>
          <w:szCs w:val="22"/>
        </w:rPr>
        <w:t xml:space="preserve">udržování </w:t>
      </w:r>
      <w:r w:rsidR="004F27AE" w:rsidRPr="0069701A">
        <w:rPr>
          <w:bCs/>
          <w:color w:val="auto"/>
          <w:sz w:val="22"/>
          <w:szCs w:val="22"/>
        </w:rPr>
        <w:t>níže uveden</w:t>
      </w:r>
      <w:r w:rsidR="0069701A">
        <w:rPr>
          <w:bCs/>
          <w:color w:val="auto"/>
          <w:sz w:val="22"/>
          <w:szCs w:val="22"/>
        </w:rPr>
        <w:t>ého</w:t>
      </w:r>
      <w:r w:rsidR="004F27AE" w:rsidRPr="0069701A">
        <w:rPr>
          <w:bCs/>
          <w:color w:val="auto"/>
          <w:sz w:val="22"/>
          <w:szCs w:val="22"/>
        </w:rPr>
        <w:t xml:space="preserve"> </w:t>
      </w:r>
      <w:r w:rsidRPr="0069701A">
        <w:rPr>
          <w:bCs/>
          <w:color w:val="auto"/>
          <w:sz w:val="22"/>
          <w:szCs w:val="22"/>
        </w:rPr>
        <w:t>výtah</w:t>
      </w:r>
      <w:r w:rsidR="0069701A">
        <w:rPr>
          <w:bCs/>
          <w:color w:val="auto"/>
          <w:sz w:val="22"/>
          <w:szCs w:val="22"/>
        </w:rPr>
        <w:t>u</w:t>
      </w:r>
      <w:r w:rsidRPr="0069701A">
        <w:rPr>
          <w:bCs/>
          <w:color w:val="auto"/>
          <w:sz w:val="22"/>
          <w:szCs w:val="22"/>
        </w:rPr>
        <w:t xml:space="preserve"> v bezpečném, funkč</w:t>
      </w:r>
      <w:r w:rsidR="00AD2DF4" w:rsidRPr="0069701A">
        <w:rPr>
          <w:bCs/>
          <w:color w:val="auto"/>
          <w:sz w:val="22"/>
          <w:szCs w:val="22"/>
        </w:rPr>
        <w:t>ním a technicky kvalitním stavu</w:t>
      </w:r>
      <w:r w:rsidRPr="0069701A">
        <w:rPr>
          <w:bCs/>
          <w:color w:val="auto"/>
          <w:sz w:val="22"/>
          <w:szCs w:val="22"/>
        </w:rPr>
        <w:t>,</w:t>
      </w:r>
      <w:r w:rsidRPr="0069701A">
        <w:rPr>
          <w:bCs/>
          <w:sz w:val="22"/>
          <w:szCs w:val="22"/>
        </w:rPr>
        <w:t xml:space="preserve"> </w:t>
      </w:r>
      <w:r w:rsidR="00AD2DF4" w:rsidRPr="0069701A">
        <w:rPr>
          <w:bCs/>
          <w:sz w:val="22"/>
          <w:szCs w:val="22"/>
        </w:rPr>
        <w:t>což</w:t>
      </w:r>
      <w:r w:rsidRPr="0069701A">
        <w:rPr>
          <w:bCs/>
          <w:sz w:val="22"/>
          <w:szCs w:val="22"/>
        </w:rPr>
        <w:t xml:space="preserve"> </w:t>
      </w:r>
      <w:r w:rsidRPr="0069701A">
        <w:rPr>
          <w:b/>
          <w:bCs/>
          <w:sz w:val="22"/>
          <w:szCs w:val="22"/>
        </w:rPr>
        <w:t>představuje provádění těchto prací</w:t>
      </w:r>
      <w:r w:rsidRPr="0069701A">
        <w:rPr>
          <w:bCs/>
          <w:sz w:val="22"/>
          <w:szCs w:val="22"/>
        </w:rPr>
        <w:t>:</w:t>
      </w:r>
    </w:p>
    <w:p w14:paraId="7C8FBF1D" w14:textId="1B35C995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seřízení 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„S“</w:t>
      </w:r>
      <w:r w:rsidR="00212134">
        <w:rPr>
          <w:bCs/>
          <w:color w:val="auto"/>
          <w:sz w:val="22"/>
          <w:szCs w:val="22"/>
        </w:rPr>
        <w:t>)</w:t>
      </w:r>
    </w:p>
    <w:p w14:paraId="31A3AB68" w14:textId="34A11B4F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mazání 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„M“</w:t>
      </w:r>
      <w:r w:rsidR="00212134">
        <w:rPr>
          <w:bCs/>
          <w:color w:val="auto"/>
          <w:sz w:val="22"/>
          <w:szCs w:val="22"/>
        </w:rPr>
        <w:t>)</w:t>
      </w:r>
    </w:p>
    <w:p w14:paraId="6EF36F99" w14:textId="028D4681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odborné prohlídky (revize) 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„OP“</w:t>
      </w:r>
      <w:r w:rsidR="00212134">
        <w:rPr>
          <w:bCs/>
          <w:color w:val="auto"/>
          <w:sz w:val="22"/>
          <w:szCs w:val="22"/>
        </w:rPr>
        <w:t>)</w:t>
      </w:r>
    </w:p>
    <w:p w14:paraId="0C0D30FA" w14:textId="3C701156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odborné zkoušky (revizní zkoušky) 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„OZ“</w:t>
      </w:r>
      <w:r w:rsidR="00212134">
        <w:rPr>
          <w:bCs/>
          <w:color w:val="auto"/>
          <w:sz w:val="22"/>
          <w:szCs w:val="22"/>
        </w:rPr>
        <w:t>)</w:t>
      </w:r>
    </w:p>
    <w:p w14:paraId="711CABFA" w14:textId="22867C6A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čištění </w:t>
      </w:r>
      <w:r w:rsidR="00FD7A5D" w:rsidRPr="00656631">
        <w:rPr>
          <w:bCs/>
          <w:color w:val="auto"/>
          <w:sz w:val="22"/>
          <w:szCs w:val="22"/>
        </w:rPr>
        <w:t>technologie (</w:t>
      </w:r>
      <w:r w:rsidRPr="00656631">
        <w:rPr>
          <w:bCs/>
          <w:color w:val="auto"/>
          <w:sz w:val="22"/>
          <w:szCs w:val="22"/>
        </w:rPr>
        <w:t xml:space="preserve">výtahu </w:t>
      </w:r>
      <w:r w:rsidR="00FD7A5D" w:rsidRPr="00656631">
        <w:rPr>
          <w:bCs/>
          <w:color w:val="auto"/>
          <w:sz w:val="22"/>
          <w:szCs w:val="22"/>
        </w:rPr>
        <w:t xml:space="preserve">a obložení výtahové šachty) </w:t>
      </w:r>
      <w:r w:rsidRPr="00656631">
        <w:rPr>
          <w:bCs/>
          <w:color w:val="auto"/>
          <w:sz w:val="22"/>
          <w:szCs w:val="22"/>
        </w:rPr>
        <w:t xml:space="preserve">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„ČV</w:t>
      </w:r>
      <w:r w:rsidR="00FD7A5D" w:rsidRPr="00656631">
        <w:rPr>
          <w:bCs/>
          <w:color w:val="auto"/>
          <w:sz w:val="22"/>
          <w:szCs w:val="22"/>
        </w:rPr>
        <w:t>O</w:t>
      </w:r>
      <w:r w:rsidRPr="00656631">
        <w:rPr>
          <w:bCs/>
          <w:color w:val="auto"/>
          <w:sz w:val="22"/>
          <w:szCs w:val="22"/>
        </w:rPr>
        <w:t>“</w:t>
      </w:r>
      <w:r w:rsidR="00212134">
        <w:rPr>
          <w:bCs/>
          <w:color w:val="auto"/>
          <w:sz w:val="22"/>
          <w:szCs w:val="22"/>
        </w:rPr>
        <w:t>)</w:t>
      </w:r>
    </w:p>
    <w:p w14:paraId="06D16CE5" w14:textId="21E6101B" w:rsidR="00FD7A5D" w:rsidRPr="00656631" w:rsidRDefault="00FD7A5D" w:rsidP="00FD7A5D">
      <w:pPr>
        <w:pStyle w:val="Default"/>
        <w:numPr>
          <w:ilvl w:val="0"/>
          <w:numId w:val="25"/>
        </w:numPr>
        <w:ind w:left="851" w:hanging="284"/>
        <w:jc w:val="both"/>
        <w:rPr>
          <w:bCs/>
          <w:sz w:val="22"/>
          <w:szCs w:val="22"/>
        </w:rPr>
      </w:pPr>
      <w:r w:rsidRPr="00656631">
        <w:rPr>
          <w:bCs/>
          <w:sz w:val="22"/>
          <w:szCs w:val="22"/>
        </w:rPr>
        <w:t xml:space="preserve">práce nad rámec paušálu </w:t>
      </w:r>
      <w:r w:rsidR="008927C7" w:rsidRPr="00656631">
        <w:rPr>
          <w:bCs/>
          <w:color w:val="auto"/>
          <w:sz w:val="22"/>
          <w:szCs w:val="22"/>
        </w:rPr>
        <w:t>–</w:t>
      </w:r>
      <w:r w:rsidR="008927C7" w:rsidRPr="00656631">
        <w:rPr>
          <w:bCs/>
          <w:sz w:val="22"/>
          <w:szCs w:val="22"/>
        </w:rPr>
        <w:t xml:space="preserve"> </w:t>
      </w:r>
      <w:r w:rsidR="00212134">
        <w:rPr>
          <w:bCs/>
          <w:sz w:val="22"/>
          <w:szCs w:val="22"/>
        </w:rPr>
        <w:t xml:space="preserve">(dále jen </w:t>
      </w:r>
      <w:r w:rsidRPr="00656631">
        <w:rPr>
          <w:bCs/>
          <w:sz w:val="22"/>
          <w:szCs w:val="22"/>
        </w:rPr>
        <w:t>„</w:t>
      </w:r>
      <w:r w:rsidRPr="00523236">
        <w:rPr>
          <w:b/>
          <w:i/>
          <w:iCs/>
          <w:sz w:val="22"/>
          <w:szCs w:val="22"/>
        </w:rPr>
        <w:t>PNRP</w:t>
      </w:r>
      <w:r w:rsidRPr="00656631">
        <w:rPr>
          <w:bCs/>
          <w:sz w:val="22"/>
          <w:szCs w:val="22"/>
        </w:rPr>
        <w:t>“</w:t>
      </w:r>
      <w:r w:rsidR="00212134">
        <w:rPr>
          <w:bCs/>
          <w:sz w:val="22"/>
          <w:szCs w:val="22"/>
        </w:rPr>
        <w:t>)</w:t>
      </w:r>
    </w:p>
    <w:p w14:paraId="74F35594" w14:textId="05E69DAE" w:rsidR="00F5689F" w:rsidRPr="008E7C7F" w:rsidRDefault="00F5689F" w:rsidP="0069701A">
      <w:pPr>
        <w:pStyle w:val="Default"/>
        <w:ind w:left="426"/>
        <w:jc w:val="both"/>
        <w:rPr>
          <w:sz w:val="22"/>
          <w:szCs w:val="22"/>
        </w:rPr>
      </w:pPr>
      <w:r w:rsidRPr="00F91E40">
        <w:rPr>
          <w:b/>
          <w:bCs/>
          <w:color w:val="auto"/>
          <w:sz w:val="22"/>
          <w:szCs w:val="22"/>
        </w:rPr>
        <w:t>na</w:t>
      </w:r>
      <w:r w:rsidRPr="00F91E40">
        <w:rPr>
          <w:b/>
          <w:bCs/>
          <w:sz w:val="22"/>
          <w:szCs w:val="22"/>
        </w:rPr>
        <w:t xml:space="preserve"> výtah</w:t>
      </w:r>
      <w:r w:rsidR="0069701A">
        <w:rPr>
          <w:b/>
          <w:bCs/>
          <w:sz w:val="22"/>
          <w:szCs w:val="22"/>
        </w:rPr>
        <w:t>u</w:t>
      </w:r>
      <w:r w:rsidRPr="00F91E40">
        <w:rPr>
          <w:b/>
          <w:bCs/>
          <w:sz w:val="22"/>
          <w:szCs w:val="22"/>
        </w:rPr>
        <w:t xml:space="preserve"> Objednatele</w:t>
      </w:r>
      <w:r>
        <w:rPr>
          <w:bCs/>
          <w:sz w:val="22"/>
          <w:szCs w:val="22"/>
        </w:rPr>
        <w:t>, konkrétně jde o</w:t>
      </w:r>
      <w:r w:rsidR="0069701A">
        <w:rPr>
          <w:bCs/>
          <w:sz w:val="22"/>
          <w:szCs w:val="22"/>
        </w:rPr>
        <w:t xml:space="preserve"> </w:t>
      </w:r>
      <w:r w:rsidR="004B4A92">
        <w:rPr>
          <w:b/>
          <w:sz w:val="22"/>
          <w:szCs w:val="22"/>
        </w:rPr>
        <w:t xml:space="preserve">1 ks </w:t>
      </w:r>
      <w:r w:rsidRPr="00F82369">
        <w:rPr>
          <w:b/>
          <w:sz w:val="22"/>
          <w:szCs w:val="22"/>
        </w:rPr>
        <w:t>výtah</w:t>
      </w:r>
      <w:r w:rsidR="004B4A92">
        <w:rPr>
          <w:b/>
          <w:sz w:val="22"/>
          <w:szCs w:val="22"/>
        </w:rPr>
        <w:t>u</w:t>
      </w:r>
      <w:r w:rsidRPr="00F82369">
        <w:rPr>
          <w:b/>
          <w:sz w:val="22"/>
          <w:szCs w:val="22"/>
        </w:rPr>
        <w:t xml:space="preserve"> </w:t>
      </w:r>
      <w:r w:rsidR="00EE3038" w:rsidRPr="00EE3038">
        <w:rPr>
          <w:b/>
          <w:sz w:val="22"/>
          <w:szCs w:val="22"/>
        </w:rPr>
        <w:t xml:space="preserve">pro dopravu osob a nákladů </w:t>
      </w:r>
      <w:r w:rsidR="00EE3038">
        <w:rPr>
          <w:b/>
          <w:sz w:val="22"/>
          <w:szCs w:val="22"/>
        </w:rPr>
        <w:t xml:space="preserve">s nosností </w:t>
      </w:r>
      <w:r w:rsidR="00EE3038" w:rsidRPr="00EE3038">
        <w:rPr>
          <w:b/>
          <w:sz w:val="22"/>
          <w:szCs w:val="22"/>
        </w:rPr>
        <w:t xml:space="preserve">1800 kg, pro 24 osob, </w:t>
      </w:r>
      <w:r w:rsidRPr="00F82369">
        <w:rPr>
          <w:b/>
          <w:sz w:val="22"/>
          <w:szCs w:val="22"/>
        </w:rPr>
        <w:t>rok výroby 20</w:t>
      </w:r>
      <w:r w:rsidR="0069701A">
        <w:rPr>
          <w:b/>
          <w:sz w:val="22"/>
          <w:szCs w:val="22"/>
        </w:rPr>
        <w:t>2</w:t>
      </w:r>
      <w:r w:rsidR="004678A2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nacházející</w:t>
      </w:r>
      <w:r w:rsidR="004B4A92">
        <w:rPr>
          <w:sz w:val="22"/>
          <w:szCs w:val="22"/>
        </w:rPr>
        <w:t>ho</w:t>
      </w:r>
      <w:r>
        <w:rPr>
          <w:sz w:val="22"/>
          <w:szCs w:val="22"/>
        </w:rPr>
        <w:t xml:space="preserve"> se v budově na adrese </w:t>
      </w:r>
      <w:r w:rsidR="00EE3038" w:rsidRPr="00EE3038">
        <w:rPr>
          <w:sz w:val="22"/>
          <w:szCs w:val="22"/>
        </w:rPr>
        <w:t>Hladnovská 757/</w:t>
      </w:r>
      <w:proofErr w:type="gramStart"/>
      <w:r w:rsidR="00EE3038" w:rsidRPr="00EE3038">
        <w:rPr>
          <w:sz w:val="22"/>
          <w:szCs w:val="22"/>
        </w:rPr>
        <w:t>119A</w:t>
      </w:r>
      <w:proofErr w:type="gramEnd"/>
      <w:r w:rsidR="00EE3038" w:rsidRPr="00EE3038">
        <w:rPr>
          <w:sz w:val="22"/>
          <w:szCs w:val="22"/>
        </w:rPr>
        <w:t>, 712 00, Ostrava</w:t>
      </w:r>
      <w:r w:rsidR="00523236">
        <w:rPr>
          <w:sz w:val="22"/>
          <w:szCs w:val="22"/>
        </w:rPr>
        <w:t>,</w:t>
      </w:r>
    </w:p>
    <w:p w14:paraId="3626FD10" w14:textId="77777777" w:rsidR="00F5689F" w:rsidRPr="001059D9" w:rsidRDefault="00F5689F" w:rsidP="00F5689F">
      <w:pPr>
        <w:pStyle w:val="Default"/>
        <w:ind w:firstLine="426"/>
        <w:jc w:val="both"/>
        <w:rPr>
          <w:bCs/>
          <w:color w:val="auto"/>
          <w:sz w:val="22"/>
          <w:szCs w:val="22"/>
        </w:rPr>
      </w:pPr>
      <w:r>
        <w:rPr>
          <w:sz w:val="22"/>
          <w:szCs w:val="22"/>
        </w:rPr>
        <w:t>(</w:t>
      </w:r>
      <w:r w:rsidRPr="001059D9">
        <w:rPr>
          <w:bCs/>
          <w:color w:val="auto"/>
          <w:sz w:val="22"/>
          <w:szCs w:val="22"/>
        </w:rPr>
        <w:t xml:space="preserve">dále </w:t>
      </w:r>
      <w:r>
        <w:rPr>
          <w:bCs/>
          <w:color w:val="auto"/>
          <w:sz w:val="22"/>
          <w:szCs w:val="22"/>
        </w:rPr>
        <w:t xml:space="preserve">jen </w:t>
      </w:r>
      <w:r w:rsidRPr="001059D9">
        <w:rPr>
          <w:bCs/>
          <w:i/>
          <w:color w:val="auto"/>
          <w:sz w:val="22"/>
          <w:szCs w:val="22"/>
        </w:rPr>
        <w:t>„</w:t>
      </w:r>
      <w:r w:rsidRPr="001059D9">
        <w:rPr>
          <w:b/>
          <w:bCs/>
          <w:i/>
          <w:color w:val="auto"/>
          <w:sz w:val="22"/>
          <w:szCs w:val="22"/>
        </w:rPr>
        <w:t>Dílo</w:t>
      </w:r>
      <w:r w:rsidRPr="001059D9">
        <w:rPr>
          <w:bCs/>
          <w:i/>
          <w:color w:val="auto"/>
          <w:sz w:val="22"/>
          <w:szCs w:val="22"/>
        </w:rPr>
        <w:t xml:space="preserve">“ </w:t>
      </w:r>
      <w:r w:rsidRPr="001059D9">
        <w:rPr>
          <w:bCs/>
          <w:color w:val="auto"/>
          <w:sz w:val="22"/>
          <w:szCs w:val="22"/>
        </w:rPr>
        <w:t>či</w:t>
      </w:r>
      <w:r w:rsidRPr="001059D9">
        <w:rPr>
          <w:bCs/>
          <w:i/>
          <w:color w:val="auto"/>
          <w:sz w:val="22"/>
          <w:szCs w:val="22"/>
        </w:rPr>
        <w:t xml:space="preserve"> „</w:t>
      </w:r>
      <w:r w:rsidRPr="001059D9">
        <w:rPr>
          <w:b/>
          <w:bCs/>
          <w:i/>
          <w:color w:val="auto"/>
          <w:sz w:val="22"/>
          <w:szCs w:val="22"/>
        </w:rPr>
        <w:t>Předmět plnění</w:t>
      </w:r>
      <w:r w:rsidRPr="001059D9">
        <w:rPr>
          <w:bCs/>
          <w:i/>
          <w:color w:val="auto"/>
          <w:sz w:val="22"/>
          <w:szCs w:val="22"/>
        </w:rPr>
        <w:t>“</w:t>
      </w:r>
      <w:r>
        <w:rPr>
          <w:bCs/>
          <w:color w:val="auto"/>
          <w:sz w:val="22"/>
          <w:szCs w:val="22"/>
        </w:rPr>
        <w:t>).</w:t>
      </w:r>
    </w:p>
    <w:p w14:paraId="10C727C1" w14:textId="7CD2ECB3" w:rsidR="00641A6E" w:rsidRDefault="00641A6E" w:rsidP="00F5689F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Dílo bude splňovat požadavky ujednané v</w:t>
      </w:r>
      <w:r w:rsidR="005A1ACC">
        <w:rPr>
          <w:bCs/>
          <w:color w:val="auto"/>
          <w:sz w:val="22"/>
          <w:szCs w:val="22"/>
        </w:rPr>
        <w:t xml:space="preserve"> této</w:t>
      </w:r>
      <w:r>
        <w:rPr>
          <w:bCs/>
          <w:color w:val="auto"/>
          <w:sz w:val="22"/>
          <w:szCs w:val="22"/>
        </w:rPr>
        <w:t xml:space="preserve"> Smlouvě, veškerých platných právních předpisů a bude provedeno dle požadavku podmínek </w:t>
      </w:r>
      <w:r w:rsidR="00EE3038">
        <w:rPr>
          <w:bCs/>
          <w:color w:val="auto"/>
          <w:sz w:val="22"/>
          <w:szCs w:val="22"/>
        </w:rPr>
        <w:t xml:space="preserve">výběrového řízení </w:t>
      </w:r>
      <w:r>
        <w:rPr>
          <w:bCs/>
          <w:color w:val="auto"/>
          <w:sz w:val="22"/>
          <w:szCs w:val="22"/>
        </w:rPr>
        <w:t>pro veřejnou zakázku</w:t>
      </w:r>
      <w:r w:rsidR="00EE3038">
        <w:rPr>
          <w:bCs/>
          <w:color w:val="auto"/>
          <w:sz w:val="22"/>
          <w:szCs w:val="22"/>
        </w:rPr>
        <w:t xml:space="preserve"> malého rozsahu</w:t>
      </w:r>
      <w:r>
        <w:rPr>
          <w:bCs/>
          <w:color w:val="auto"/>
          <w:sz w:val="22"/>
          <w:szCs w:val="22"/>
        </w:rPr>
        <w:t xml:space="preserve"> dle čl. I. odst. 2 </w:t>
      </w:r>
      <w:r w:rsidR="005A1ACC">
        <w:rPr>
          <w:bCs/>
          <w:color w:val="auto"/>
          <w:sz w:val="22"/>
          <w:szCs w:val="22"/>
        </w:rPr>
        <w:t xml:space="preserve">této </w:t>
      </w:r>
      <w:r>
        <w:rPr>
          <w:bCs/>
          <w:color w:val="auto"/>
          <w:sz w:val="22"/>
          <w:szCs w:val="22"/>
        </w:rPr>
        <w:t>Smlouvy.</w:t>
      </w:r>
    </w:p>
    <w:p w14:paraId="434CE1E4" w14:textId="2541BAE9" w:rsidR="003B1C98" w:rsidRPr="00F5689F" w:rsidRDefault="003B1C98" w:rsidP="00F5689F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F5689F">
        <w:rPr>
          <w:bCs/>
          <w:color w:val="auto"/>
          <w:sz w:val="22"/>
          <w:szCs w:val="22"/>
        </w:rPr>
        <w:t xml:space="preserve">Zhotovitel se </w:t>
      </w:r>
      <w:r w:rsidR="00F91E40" w:rsidRPr="00F5689F">
        <w:rPr>
          <w:bCs/>
          <w:color w:val="auto"/>
          <w:sz w:val="22"/>
          <w:szCs w:val="22"/>
        </w:rPr>
        <w:t>zavazuje pro Objednatele prov</w:t>
      </w:r>
      <w:r w:rsidR="00953AA3" w:rsidRPr="00F5689F">
        <w:rPr>
          <w:bCs/>
          <w:color w:val="auto"/>
          <w:sz w:val="22"/>
          <w:szCs w:val="22"/>
        </w:rPr>
        <w:t>ádět</w:t>
      </w:r>
      <w:r w:rsidRPr="00F5689F">
        <w:rPr>
          <w:bCs/>
          <w:color w:val="auto"/>
          <w:sz w:val="22"/>
          <w:szCs w:val="22"/>
        </w:rPr>
        <w:t xml:space="preserve"> </w:t>
      </w:r>
      <w:r w:rsidR="00212134">
        <w:rPr>
          <w:bCs/>
          <w:color w:val="auto"/>
          <w:sz w:val="22"/>
          <w:szCs w:val="22"/>
        </w:rPr>
        <w:t xml:space="preserve">svým jménem, </w:t>
      </w:r>
      <w:r w:rsidRPr="00F5689F">
        <w:rPr>
          <w:bCs/>
          <w:color w:val="auto"/>
          <w:sz w:val="22"/>
          <w:szCs w:val="22"/>
        </w:rPr>
        <w:t xml:space="preserve">na </w:t>
      </w:r>
      <w:r w:rsidR="00F5689F">
        <w:rPr>
          <w:bCs/>
          <w:color w:val="auto"/>
          <w:sz w:val="22"/>
          <w:szCs w:val="22"/>
        </w:rPr>
        <w:t xml:space="preserve">svůj náklad, na své nebezpečí a </w:t>
      </w:r>
      <w:r w:rsidR="00F5689F" w:rsidRPr="0022198C">
        <w:rPr>
          <w:bCs/>
          <w:color w:val="auto"/>
          <w:sz w:val="22"/>
          <w:szCs w:val="22"/>
        </w:rPr>
        <w:t>s potřebnou péčí v ujednaném čase</w:t>
      </w:r>
      <w:r w:rsidR="00F5689F">
        <w:rPr>
          <w:bCs/>
          <w:color w:val="auto"/>
          <w:sz w:val="22"/>
          <w:szCs w:val="22"/>
        </w:rPr>
        <w:t xml:space="preserve"> D</w:t>
      </w:r>
      <w:r w:rsidRPr="00F5689F">
        <w:rPr>
          <w:bCs/>
          <w:color w:val="auto"/>
          <w:sz w:val="22"/>
          <w:szCs w:val="22"/>
        </w:rPr>
        <w:t>ílo a obst</w:t>
      </w:r>
      <w:r w:rsidR="009E3034" w:rsidRPr="00F5689F">
        <w:rPr>
          <w:bCs/>
          <w:color w:val="auto"/>
          <w:sz w:val="22"/>
          <w:szCs w:val="22"/>
        </w:rPr>
        <w:t>arat vše, co je k jeho provádění</w:t>
      </w:r>
      <w:r w:rsidRPr="00F5689F">
        <w:rPr>
          <w:bCs/>
          <w:color w:val="auto"/>
          <w:sz w:val="22"/>
          <w:szCs w:val="22"/>
        </w:rPr>
        <w:t xml:space="preserve"> potřeba.</w:t>
      </w:r>
    </w:p>
    <w:p w14:paraId="7782CC4E" w14:textId="6B1F128C" w:rsidR="003B1C98" w:rsidRPr="0022198C" w:rsidRDefault="003B1C98" w:rsidP="003B1C98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Zhotovitel se zavazuje </w:t>
      </w:r>
      <w:r>
        <w:rPr>
          <w:bCs/>
          <w:color w:val="auto"/>
          <w:sz w:val="22"/>
          <w:szCs w:val="22"/>
        </w:rPr>
        <w:t xml:space="preserve">Dílo </w:t>
      </w:r>
      <w:r w:rsidR="009E3034">
        <w:rPr>
          <w:bCs/>
          <w:color w:val="auto"/>
          <w:sz w:val="22"/>
          <w:szCs w:val="22"/>
        </w:rPr>
        <w:t>pro Objednatele provádět</w:t>
      </w:r>
      <w:r w:rsidRPr="0022198C">
        <w:rPr>
          <w:bCs/>
          <w:color w:val="auto"/>
          <w:sz w:val="22"/>
          <w:szCs w:val="22"/>
        </w:rPr>
        <w:t xml:space="preserve"> v rozsahu a za podmínek ujednaných v</w:t>
      </w:r>
      <w:r w:rsidR="005A1ACC">
        <w:rPr>
          <w:bCs/>
          <w:color w:val="auto"/>
          <w:sz w:val="22"/>
          <w:szCs w:val="22"/>
        </w:rPr>
        <w:t xml:space="preserve"> této</w:t>
      </w:r>
      <w:r w:rsidRPr="0022198C">
        <w:rPr>
          <w:bCs/>
          <w:color w:val="auto"/>
          <w:sz w:val="22"/>
          <w:szCs w:val="22"/>
        </w:rPr>
        <w:t xml:space="preserve"> Smlouvě.</w:t>
      </w:r>
    </w:p>
    <w:p w14:paraId="6FE4BC6D" w14:textId="615D3C01" w:rsidR="003B1C98" w:rsidRDefault="003B1C98" w:rsidP="003B1C98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Objednatel se zavazuje </w:t>
      </w:r>
      <w:r w:rsidR="003E5AAB">
        <w:rPr>
          <w:bCs/>
          <w:color w:val="auto"/>
          <w:sz w:val="22"/>
          <w:szCs w:val="22"/>
        </w:rPr>
        <w:t xml:space="preserve">Zhotoviteli </w:t>
      </w:r>
      <w:r w:rsidR="009E3034">
        <w:rPr>
          <w:bCs/>
          <w:color w:val="auto"/>
          <w:sz w:val="22"/>
          <w:szCs w:val="22"/>
        </w:rPr>
        <w:t xml:space="preserve">za </w:t>
      </w:r>
      <w:r w:rsidR="00007C80">
        <w:rPr>
          <w:bCs/>
          <w:color w:val="auto"/>
          <w:sz w:val="22"/>
          <w:szCs w:val="22"/>
        </w:rPr>
        <w:t>práce a dodávky, jež jsou p</w:t>
      </w:r>
      <w:r w:rsidR="009E3034">
        <w:rPr>
          <w:bCs/>
          <w:color w:val="auto"/>
          <w:sz w:val="22"/>
          <w:szCs w:val="22"/>
        </w:rPr>
        <w:t>ředmětem</w:t>
      </w:r>
      <w:r w:rsidR="00007C80">
        <w:rPr>
          <w:bCs/>
          <w:color w:val="auto"/>
          <w:sz w:val="22"/>
          <w:szCs w:val="22"/>
        </w:rPr>
        <w:t xml:space="preserve"> Díla</w:t>
      </w:r>
      <w:r w:rsidR="003E5AAB">
        <w:rPr>
          <w:bCs/>
          <w:color w:val="auto"/>
          <w:sz w:val="22"/>
          <w:szCs w:val="22"/>
        </w:rPr>
        <w:t>,</w:t>
      </w:r>
      <w:r w:rsidR="009E3034">
        <w:rPr>
          <w:bCs/>
          <w:color w:val="auto"/>
          <w:sz w:val="22"/>
          <w:szCs w:val="22"/>
        </w:rPr>
        <w:t xml:space="preserve"> </w:t>
      </w:r>
      <w:r w:rsidR="003E5AAB">
        <w:rPr>
          <w:bCs/>
          <w:color w:val="auto"/>
          <w:sz w:val="22"/>
          <w:szCs w:val="22"/>
        </w:rPr>
        <w:t>p</w:t>
      </w:r>
      <w:r>
        <w:rPr>
          <w:bCs/>
          <w:color w:val="auto"/>
          <w:sz w:val="22"/>
          <w:szCs w:val="22"/>
        </w:rPr>
        <w:t xml:space="preserve">latit </w:t>
      </w:r>
      <w:r w:rsidRPr="0022198C">
        <w:rPr>
          <w:bCs/>
          <w:color w:val="auto"/>
          <w:sz w:val="22"/>
          <w:szCs w:val="22"/>
        </w:rPr>
        <w:t xml:space="preserve">cenu dle čl. </w:t>
      </w:r>
      <w:r w:rsidR="00AD2DF4" w:rsidRPr="00AD2DF4">
        <w:rPr>
          <w:bCs/>
          <w:color w:val="auto"/>
          <w:sz w:val="22"/>
          <w:szCs w:val="22"/>
        </w:rPr>
        <w:t>V</w:t>
      </w:r>
      <w:r w:rsidRPr="0022198C">
        <w:rPr>
          <w:bCs/>
          <w:color w:val="auto"/>
          <w:sz w:val="22"/>
          <w:szCs w:val="22"/>
        </w:rPr>
        <w:t xml:space="preserve">. </w:t>
      </w:r>
      <w:r w:rsidR="005A1ACC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 xml:space="preserve">Smlouvy. </w:t>
      </w:r>
    </w:p>
    <w:p w14:paraId="351D979C" w14:textId="77777777" w:rsidR="00F408E4" w:rsidRDefault="00F408E4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4B4E18CF" w14:textId="77777777" w:rsidR="00A55574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1F229B" w:rsidRPr="000362D6">
        <w:rPr>
          <w:rFonts w:ascii="Arial" w:hAnsi="Arial" w:cs="Arial"/>
          <w:b/>
          <w:bCs/>
          <w:color w:val="auto"/>
        </w:rPr>
        <w:t xml:space="preserve">III. </w:t>
      </w:r>
    </w:p>
    <w:p w14:paraId="0E1A8E93" w14:textId="77777777" w:rsidR="001F229B" w:rsidRPr="000362D6" w:rsidRDefault="00C90C38" w:rsidP="000362D6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M</w:t>
      </w:r>
      <w:r w:rsidR="001E7F0B" w:rsidRPr="00D06351">
        <w:rPr>
          <w:rFonts w:ascii="Arial" w:hAnsi="Arial" w:cs="Arial"/>
          <w:b/>
          <w:bCs/>
          <w:color w:val="auto"/>
        </w:rPr>
        <w:t xml:space="preserve">ísto </w:t>
      </w:r>
      <w:r w:rsidR="00C01525" w:rsidRPr="00D06351">
        <w:rPr>
          <w:rFonts w:ascii="Arial" w:hAnsi="Arial" w:cs="Arial"/>
          <w:b/>
          <w:bCs/>
          <w:color w:val="auto"/>
        </w:rPr>
        <w:t xml:space="preserve">a doba </w:t>
      </w:r>
      <w:r w:rsidR="00AB7047" w:rsidRPr="00D06351">
        <w:rPr>
          <w:rFonts w:ascii="Arial" w:hAnsi="Arial" w:cs="Arial"/>
          <w:b/>
          <w:bCs/>
          <w:color w:val="auto"/>
        </w:rPr>
        <w:t xml:space="preserve">plnění </w:t>
      </w:r>
      <w:r w:rsidR="00A80EB8" w:rsidRPr="00D06351">
        <w:rPr>
          <w:rFonts w:ascii="Arial" w:hAnsi="Arial" w:cs="Arial"/>
          <w:b/>
          <w:bCs/>
          <w:color w:val="auto"/>
        </w:rPr>
        <w:t>S</w:t>
      </w:r>
      <w:r w:rsidR="001F229B" w:rsidRPr="00D06351">
        <w:rPr>
          <w:rFonts w:ascii="Arial" w:hAnsi="Arial" w:cs="Arial"/>
          <w:b/>
          <w:bCs/>
          <w:color w:val="auto"/>
        </w:rPr>
        <w:t>mlouvy</w:t>
      </w:r>
    </w:p>
    <w:p w14:paraId="2BDC5AEC" w14:textId="77777777" w:rsidR="001F229B" w:rsidRPr="000362D6" w:rsidRDefault="001F229B" w:rsidP="000362D6">
      <w:pPr>
        <w:pStyle w:val="Default"/>
        <w:ind w:left="426"/>
        <w:jc w:val="both"/>
        <w:rPr>
          <w:color w:val="auto"/>
        </w:rPr>
      </w:pPr>
    </w:p>
    <w:p w14:paraId="28044A3A" w14:textId="228385B1" w:rsidR="00025CEE" w:rsidRPr="00CB0285" w:rsidRDefault="001E7F0B" w:rsidP="00CB0285">
      <w:pPr>
        <w:pStyle w:val="Odstavecseseznamem"/>
        <w:numPr>
          <w:ilvl w:val="0"/>
          <w:numId w:val="15"/>
        </w:numPr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CB0285">
        <w:rPr>
          <w:rFonts w:eastAsia="Calibri"/>
          <w:bCs/>
          <w:color w:val="000000"/>
          <w:sz w:val="22"/>
          <w:szCs w:val="22"/>
          <w:lang w:eastAsia="en-US"/>
        </w:rPr>
        <w:t xml:space="preserve">Místem plnění </w:t>
      </w:r>
      <w:r w:rsidR="007970A9" w:rsidRPr="00CB0285">
        <w:rPr>
          <w:rFonts w:eastAsia="Calibri"/>
          <w:bCs/>
          <w:color w:val="000000"/>
          <w:sz w:val="22"/>
          <w:szCs w:val="22"/>
          <w:lang w:eastAsia="en-US"/>
        </w:rPr>
        <w:t>j</w:t>
      </w:r>
      <w:r w:rsidR="0069701A" w:rsidRPr="00CB0285">
        <w:rPr>
          <w:rFonts w:eastAsia="Calibri"/>
          <w:bCs/>
          <w:color w:val="000000"/>
          <w:sz w:val="22"/>
          <w:szCs w:val="22"/>
          <w:lang w:eastAsia="en-US"/>
        </w:rPr>
        <w:t xml:space="preserve">e </w:t>
      </w:r>
      <w:r w:rsidR="007970A9" w:rsidRPr="00CB0285">
        <w:rPr>
          <w:rFonts w:eastAsia="Calibri"/>
          <w:bCs/>
          <w:color w:val="000000"/>
          <w:sz w:val="22"/>
          <w:szCs w:val="22"/>
          <w:lang w:eastAsia="en-US"/>
        </w:rPr>
        <w:t>stavb</w:t>
      </w:r>
      <w:r w:rsidR="0069701A" w:rsidRPr="00CB0285">
        <w:rPr>
          <w:rFonts w:eastAsia="Calibri"/>
          <w:bCs/>
          <w:color w:val="000000"/>
          <w:sz w:val="22"/>
          <w:szCs w:val="22"/>
          <w:lang w:eastAsia="en-US"/>
        </w:rPr>
        <w:t xml:space="preserve">a </w:t>
      </w:r>
      <w:r w:rsidR="00CB0285" w:rsidRPr="00CB0285">
        <w:rPr>
          <w:rFonts w:eastAsia="Calibri"/>
          <w:bCs/>
          <w:color w:val="000000"/>
          <w:sz w:val="22"/>
          <w:szCs w:val="22"/>
          <w:lang w:eastAsia="en-US"/>
        </w:rPr>
        <w:t>odlehčovací pobytové služby, na adrese Hladnovská 757/</w:t>
      </w:r>
      <w:proofErr w:type="gramStart"/>
      <w:r w:rsidR="00CB0285" w:rsidRPr="00CB0285">
        <w:rPr>
          <w:rFonts w:eastAsia="Calibri"/>
          <w:bCs/>
          <w:color w:val="000000"/>
          <w:sz w:val="22"/>
          <w:szCs w:val="22"/>
          <w:lang w:eastAsia="en-US"/>
        </w:rPr>
        <w:t>119A</w:t>
      </w:r>
      <w:proofErr w:type="gramEnd"/>
      <w:r w:rsidR="00CB0285" w:rsidRPr="00CB0285">
        <w:rPr>
          <w:rFonts w:eastAsia="Calibri"/>
          <w:bCs/>
          <w:color w:val="000000"/>
          <w:sz w:val="22"/>
          <w:szCs w:val="22"/>
          <w:lang w:eastAsia="en-US"/>
        </w:rPr>
        <w:t xml:space="preserve">, 712 00, Ostrava, kterou má Objednatel ve výpůjčce. Jedná se o část nemovité věci – pozemku p.č.st. 1340, </w:t>
      </w:r>
      <w:proofErr w:type="spellStart"/>
      <w:r w:rsidR="00CB0285" w:rsidRPr="00CB0285">
        <w:rPr>
          <w:rFonts w:eastAsia="Calibri"/>
          <w:bCs/>
          <w:color w:val="000000"/>
          <w:sz w:val="22"/>
          <w:szCs w:val="22"/>
          <w:lang w:eastAsia="en-US"/>
        </w:rPr>
        <w:t>k.ú</w:t>
      </w:r>
      <w:proofErr w:type="spellEnd"/>
      <w:r w:rsidR="00CB0285" w:rsidRPr="00CB0285">
        <w:rPr>
          <w:rFonts w:eastAsia="Calibri"/>
          <w:bCs/>
          <w:color w:val="000000"/>
          <w:sz w:val="22"/>
          <w:szCs w:val="22"/>
          <w:lang w:eastAsia="en-US"/>
        </w:rPr>
        <w:t xml:space="preserve">. </w:t>
      </w:r>
      <w:proofErr w:type="spellStart"/>
      <w:r w:rsidR="00CB0285" w:rsidRPr="00CB0285">
        <w:rPr>
          <w:rFonts w:eastAsia="Calibri"/>
          <w:bCs/>
          <w:color w:val="000000"/>
          <w:sz w:val="22"/>
          <w:szCs w:val="22"/>
          <w:lang w:eastAsia="en-US"/>
        </w:rPr>
        <w:t>Muglinov</w:t>
      </w:r>
      <w:proofErr w:type="spellEnd"/>
      <w:r w:rsidR="00CB0285" w:rsidRPr="00CB0285">
        <w:rPr>
          <w:rFonts w:eastAsia="Calibri"/>
          <w:bCs/>
          <w:color w:val="000000"/>
          <w:sz w:val="22"/>
          <w:szCs w:val="22"/>
          <w:lang w:eastAsia="en-US"/>
        </w:rPr>
        <w:t xml:space="preserve">, obec </w:t>
      </w:r>
      <w:proofErr w:type="gramStart"/>
      <w:r w:rsidR="00CB0285" w:rsidRPr="00CB0285">
        <w:rPr>
          <w:rFonts w:eastAsia="Calibri"/>
          <w:bCs/>
          <w:color w:val="000000"/>
          <w:sz w:val="22"/>
          <w:szCs w:val="22"/>
          <w:lang w:eastAsia="en-US"/>
        </w:rPr>
        <w:t>Ostrava</w:t>
      </w:r>
      <w:proofErr w:type="gramEnd"/>
      <w:r w:rsidR="00CB0285" w:rsidRPr="00CB0285">
        <w:rPr>
          <w:rFonts w:eastAsia="Calibri"/>
          <w:bCs/>
          <w:color w:val="000000"/>
          <w:sz w:val="22"/>
          <w:szCs w:val="22"/>
          <w:lang w:eastAsia="en-US"/>
        </w:rPr>
        <w:t xml:space="preserve"> jehož součástí je stavba, a to budova č.p. 757.</w:t>
      </w:r>
    </w:p>
    <w:p w14:paraId="3015355F" w14:textId="735E6259" w:rsidR="00025CEE" w:rsidRDefault="001E4E5B" w:rsidP="00025CEE">
      <w:pPr>
        <w:pStyle w:val="Default"/>
        <w:numPr>
          <w:ilvl w:val="0"/>
          <w:numId w:val="15"/>
        </w:numPr>
        <w:ind w:left="425" w:hanging="425"/>
        <w:jc w:val="both"/>
        <w:rPr>
          <w:b/>
          <w:bCs/>
          <w:color w:val="auto"/>
          <w:sz w:val="22"/>
          <w:szCs w:val="22"/>
        </w:rPr>
      </w:pPr>
      <w:r w:rsidRPr="00025CEE">
        <w:rPr>
          <w:color w:val="auto"/>
          <w:sz w:val="22"/>
          <w:szCs w:val="22"/>
        </w:rPr>
        <w:t xml:space="preserve">Smluvní strany uzavírají </w:t>
      </w:r>
      <w:r w:rsidR="005A1ACC" w:rsidRPr="00025CEE">
        <w:rPr>
          <w:color w:val="auto"/>
          <w:sz w:val="22"/>
          <w:szCs w:val="22"/>
        </w:rPr>
        <w:t xml:space="preserve">tuto </w:t>
      </w:r>
      <w:r w:rsidRPr="00025CEE">
        <w:rPr>
          <w:color w:val="auto"/>
          <w:sz w:val="22"/>
          <w:szCs w:val="22"/>
        </w:rPr>
        <w:t>Smlouvu</w:t>
      </w:r>
      <w:r w:rsidRPr="0058785E">
        <w:rPr>
          <w:bCs/>
          <w:color w:val="auto"/>
          <w:sz w:val="22"/>
          <w:szCs w:val="22"/>
        </w:rPr>
        <w:t xml:space="preserve"> </w:t>
      </w:r>
      <w:r w:rsidRPr="008170DB">
        <w:rPr>
          <w:bCs/>
          <w:sz w:val="22"/>
          <w:szCs w:val="22"/>
        </w:rPr>
        <w:t>na dobu určitou</w:t>
      </w:r>
      <w:r w:rsidR="001153C8" w:rsidRPr="008170DB">
        <w:rPr>
          <w:bCs/>
          <w:sz w:val="22"/>
          <w:szCs w:val="22"/>
        </w:rPr>
        <w:t>, a to</w:t>
      </w:r>
      <w:r w:rsidRPr="00025CEE">
        <w:rPr>
          <w:b/>
          <w:color w:val="auto"/>
          <w:sz w:val="22"/>
          <w:szCs w:val="22"/>
        </w:rPr>
        <w:t xml:space="preserve"> </w:t>
      </w:r>
      <w:r w:rsidR="0069701A" w:rsidRPr="00025CEE">
        <w:rPr>
          <w:b/>
          <w:color w:val="auto"/>
          <w:sz w:val="22"/>
          <w:szCs w:val="22"/>
        </w:rPr>
        <w:t>60 měsíců</w:t>
      </w:r>
      <w:r w:rsidR="00025CEE" w:rsidRPr="008170DB">
        <w:rPr>
          <w:bCs/>
          <w:sz w:val="22"/>
          <w:szCs w:val="22"/>
        </w:rPr>
        <w:t xml:space="preserve"> ode</w:t>
      </w:r>
      <w:r w:rsidR="00F973F3" w:rsidRPr="008170DB">
        <w:rPr>
          <w:bCs/>
          <w:sz w:val="22"/>
          <w:szCs w:val="22"/>
        </w:rPr>
        <w:t xml:space="preserve"> dne předání Díla Objednateli na</w:t>
      </w:r>
      <w:r w:rsidR="00025CEE" w:rsidRPr="008170DB">
        <w:rPr>
          <w:bCs/>
          <w:sz w:val="22"/>
          <w:szCs w:val="22"/>
        </w:rPr>
        <w:t> </w:t>
      </w:r>
      <w:r w:rsidR="00F973F3" w:rsidRPr="008170DB">
        <w:rPr>
          <w:bCs/>
          <w:sz w:val="22"/>
          <w:szCs w:val="22"/>
        </w:rPr>
        <w:t xml:space="preserve">základě Předávacího protokolu dle Smlouvy o dílo </w:t>
      </w:r>
      <w:r w:rsidR="00025CEE" w:rsidRPr="008170DB">
        <w:rPr>
          <w:bCs/>
          <w:sz w:val="22"/>
          <w:szCs w:val="22"/>
        </w:rPr>
        <w:t xml:space="preserve">uzavřené v rámci výsledků výběrového řízení na veřejnou </w:t>
      </w:r>
      <w:r w:rsidR="00025CEE" w:rsidRPr="008170DB">
        <w:rPr>
          <w:bCs/>
          <w:sz w:val="22"/>
          <w:szCs w:val="22"/>
        </w:rPr>
        <w:lastRenderedPageBreak/>
        <w:t>zakázku specifikovanou v čl. I. odst. 2 této Smlouvy.</w:t>
      </w:r>
      <w:r w:rsidR="00F973F3" w:rsidRPr="008170DB">
        <w:rPr>
          <w:bCs/>
          <w:sz w:val="22"/>
          <w:szCs w:val="22"/>
        </w:rPr>
        <w:t xml:space="preserve"> Doba</w:t>
      </w:r>
      <w:r w:rsidR="00025CEE" w:rsidRPr="008170DB">
        <w:rPr>
          <w:bCs/>
          <w:sz w:val="22"/>
          <w:szCs w:val="22"/>
        </w:rPr>
        <w:t xml:space="preserve"> plnění</w:t>
      </w:r>
      <w:r w:rsidR="00F973F3" w:rsidRPr="008170DB">
        <w:rPr>
          <w:bCs/>
          <w:sz w:val="22"/>
          <w:szCs w:val="22"/>
        </w:rPr>
        <w:t xml:space="preserve"> se prodlužuje o</w:t>
      </w:r>
      <w:r w:rsidR="00025CEE" w:rsidRPr="008170DB">
        <w:rPr>
          <w:bCs/>
          <w:sz w:val="22"/>
          <w:szCs w:val="22"/>
        </w:rPr>
        <w:t> </w:t>
      </w:r>
      <w:r w:rsidR="00F973F3" w:rsidRPr="008170DB">
        <w:rPr>
          <w:bCs/>
          <w:sz w:val="22"/>
          <w:szCs w:val="22"/>
        </w:rPr>
        <w:t>dobu, po kterou bude trvat odstraňování vad</w:t>
      </w:r>
      <w:r w:rsidR="0058785E">
        <w:rPr>
          <w:bCs/>
          <w:color w:val="auto"/>
          <w:sz w:val="22"/>
          <w:szCs w:val="22"/>
        </w:rPr>
        <w:t xml:space="preserve"> a nedodělků</w:t>
      </w:r>
      <w:r w:rsidR="00F973F3" w:rsidRPr="008170DB">
        <w:rPr>
          <w:bCs/>
          <w:sz w:val="22"/>
          <w:szCs w:val="22"/>
        </w:rPr>
        <w:t xml:space="preserve"> Zhotovitelem</w:t>
      </w:r>
      <w:r w:rsidR="00025CEE" w:rsidRPr="008170DB">
        <w:rPr>
          <w:bCs/>
          <w:sz w:val="22"/>
          <w:szCs w:val="22"/>
        </w:rPr>
        <w:t xml:space="preserve"> v rámci výše</w:t>
      </w:r>
      <w:r w:rsidR="0058785E">
        <w:rPr>
          <w:bCs/>
          <w:color w:val="auto"/>
          <w:sz w:val="22"/>
          <w:szCs w:val="22"/>
        </w:rPr>
        <w:t xml:space="preserve"> uvedené smlouvy.</w:t>
      </w:r>
    </w:p>
    <w:p w14:paraId="5C3EA0F1" w14:textId="77777777" w:rsidR="00DC058B" w:rsidRPr="00025CEE" w:rsidRDefault="00DC058B" w:rsidP="00025CEE">
      <w:pPr>
        <w:pStyle w:val="Default"/>
        <w:jc w:val="both"/>
        <w:rPr>
          <w:rFonts w:ascii="Arial" w:hAnsi="Arial" w:cs="Arial"/>
          <w:color w:val="auto"/>
        </w:rPr>
      </w:pPr>
    </w:p>
    <w:p w14:paraId="69B13762" w14:textId="77777777" w:rsidR="00683E1E" w:rsidRPr="000362D6" w:rsidRDefault="00683E1E" w:rsidP="00683E1E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E5055A">
        <w:rPr>
          <w:rFonts w:ascii="Arial" w:hAnsi="Arial" w:cs="Arial"/>
          <w:b/>
          <w:bCs/>
          <w:color w:val="auto"/>
        </w:rPr>
        <w:t>I</w:t>
      </w:r>
      <w:r w:rsidRPr="000362D6">
        <w:rPr>
          <w:rFonts w:ascii="Arial" w:hAnsi="Arial" w:cs="Arial"/>
          <w:b/>
          <w:bCs/>
          <w:color w:val="auto"/>
        </w:rPr>
        <w:t xml:space="preserve">V. </w:t>
      </w:r>
    </w:p>
    <w:p w14:paraId="4EA691C7" w14:textId="77777777" w:rsidR="00683E1E" w:rsidRDefault="00683E1E" w:rsidP="000362D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Provádění Díla</w:t>
      </w:r>
    </w:p>
    <w:p w14:paraId="67335DB3" w14:textId="77777777" w:rsidR="00683E1E" w:rsidRDefault="00683E1E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389E9723" w14:textId="77777777" w:rsidR="008F2367" w:rsidRPr="008F2367" w:rsidRDefault="00007C80" w:rsidP="00A12D62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Práce, jež jsou předmětem Díla</w:t>
      </w:r>
      <w:r w:rsidR="008F2367">
        <w:rPr>
          <w:bCs/>
          <w:color w:val="auto"/>
          <w:sz w:val="22"/>
          <w:szCs w:val="22"/>
        </w:rPr>
        <w:t xml:space="preserve">, se Zhotovitel zavazuje provádět v termínech a rozsahu daném příslušnými </w:t>
      </w:r>
      <w:r w:rsidR="004C4355">
        <w:rPr>
          <w:bCs/>
          <w:color w:val="auto"/>
          <w:sz w:val="22"/>
          <w:szCs w:val="22"/>
        </w:rPr>
        <w:t xml:space="preserve">platnými </w:t>
      </w:r>
      <w:r w:rsidR="008F2367">
        <w:rPr>
          <w:bCs/>
          <w:color w:val="auto"/>
          <w:sz w:val="22"/>
          <w:szCs w:val="22"/>
        </w:rPr>
        <w:t>zákony, vyhláškami a normami, dále pak předpisy a p</w:t>
      </w:r>
      <w:r w:rsidR="004C4355">
        <w:rPr>
          <w:bCs/>
          <w:color w:val="auto"/>
          <w:sz w:val="22"/>
          <w:szCs w:val="22"/>
        </w:rPr>
        <w:t>okyny výrobce výtahů</w:t>
      </w:r>
      <w:r w:rsidR="008F2367">
        <w:rPr>
          <w:bCs/>
          <w:color w:val="auto"/>
          <w:sz w:val="22"/>
          <w:szCs w:val="22"/>
        </w:rPr>
        <w:t>.</w:t>
      </w:r>
    </w:p>
    <w:p w14:paraId="3718DDE7" w14:textId="452CB6D4" w:rsidR="00F1189F" w:rsidRPr="00F1189F" w:rsidRDefault="00A12D62" w:rsidP="00A12D62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 w:rsidRPr="00A12D62">
        <w:rPr>
          <w:bCs/>
          <w:color w:val="auto"/>
          <w:sz w:val="22"/>
          <w:szCs w:val="22"/>
        </w:rPr>
        <w:t>Rozsah a režim provádění prací</w:t>
      </w:r>
      <w:r w:rsidR="008F2367">
        <w:rPr>
          <w:bCs/>
          <w:color w:val="auto"/>
          <w:sz w:val="22"/>
          <w:szCs w:val="22"/>
        </w:rPr>
        <w:t xml:space="preserve">, jež jsou </w:t>
      </w:r>
      <w:r w:rsidR="00007C80">
        <w:rPr>
          <w:bCs/>
          <w:color w:val="auto"/>
          <w:sz w:val="22"/>
          <w:szCs w:val="22"/>
        </w:rPr>
        <w:t>předmětem Díla</w:t>
      </w:r>
      <w:r>
        <w:rPr>
          <w:bCs/>
          <w:color w:val="auto"/>
          <w:sz w:val="22"/>
          <w:szCs w:val="22"/>
        </w:rPr>
        <w:t>,</w:t>
      </w:r>
      <w:r w:rsidRPr="00A12D62">
        <w:rPr>
          <w:bCs/>
          <w:color w:val="auto"/>
          <w:sz w:val="22"/>
          <w:szCs w:val="22"/>
        </w:rPr>
        <w:t xml:space="preserve"> je dán </w:t>
      </w:r>
      <w:r w:rsidR="00F1189F">
        <w:rPr>
          <w:bCs/>
          <w:color w:val="auto"/>
          <w:sz w:val="22"/>
          <w:szCs w:val="22"/>
        </w:rPr>
        <w:t xml:space="preserve">bezpečnostními předpisy pro výtahy, a to </w:t>
      </w:r>
      <w:r w:rsidR="004C4355">
        <w:rPr>
          <w:bCs/>
          <w:color w:val="auto"/>
          <w:sz w:val="22"/>
          <w:szCs w:val="22"/>
        </w:rPr>
        <w:t xml:space="preserve">zejména </w:t>
      </w:r>
      <w:r w:rsidR="00F1189F">
        <w:rPr>
          <w:bCs/>
          <w:color w:val="auto"/>
          <w:sz w:val="22"/>
          <w:szCs w:val="22"/>
        </w:rPr>
        <w:t>těmito platnými českými technickými normami</w:t>
      </w:r>
      <w:r w:rsidR="00531310">
        <w:rPr>
          <w:bCs/>
          <w:color w:val="auto"/>
          <w:sz w:val="22"/>
          <w:szCs w:val="22"/>
        </w:rPr>
        <w:t xml:space="preserve"> (dále jen „ČSN“)</w:t>
      </w:r>
      <w:r w:rsidR="00F1189F">
        <w:rPr>
          <w:bCs/>
          <w:color w:val="auto"/>
          <w:sz w:val="22"/>
          <w:szCs w:val="22"/>
        </w:rPr>
        <w:t>:</w:t>
      </w:r>
    </w:p>
    <w:p w14:paraId="5005A5A2" w14:textId="77777777" w:rsidR="00F1189F" w:rsidRDefault="00F1189F" w:rsidP="00F1189F">
      <w:pPr>
        <w:pStyle w:val="Default"/>
        <w:ind w:left="851" w:hanging="284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- pro provoz a servis výtahů: </w:t>
      </w: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ab/>
      </w:r>
      <w:r w:rsidR="00A12D62" w:rsidRPr="00A12D62">
        <w:rPr>
          <w:bCs/>
          <w:color w:val="auto"/>
          <w:sz w:val="22"/>
          <w:szCs w:val="22"/>
        </w:rPr>
        <w:t>ČSN 27</w:t>
      </w:r>
      <w:r w:rsidR="00A12D62">
        <w:rPr>
          <w:bCs/>
          <w:color w:val="auto"/>
          <w:sz w:val="22"/>
          <w:szCs w:val="22"/>
        </w:rPr>
        <w:t xml:space="preserve"> </w:t>
      </w:r>
      <w:r w:rsidR="00A12D62" w:rsidRPr="00A12D62">
        <w:rPr>
          <w:bCs/>
          <w:color w:val="auto"/>
          <w:sz w:val="22"/>
          <w:szCs w:val="22"/>
        </w:rPr>
        <w:t>4002</w:t>
      </w:r>
    </w:p>
    <w:p w14:paraId="03B012F8" w14:textId="77777777" w:rsidR="00F1189F" w:rsidRDefault="00F1189F" w:rsidP="00F1189F">
      <w:pPr>
        <w:pStyle w:val="Default"/>
        <w:ind w:left="851" w:hanging="284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- pro prohlídky a zkoušky výtahů v provozu: </w:t>
      </w:r>
      <w:r>
        <w:rPr>
          <w:bCs/>
          <w:color w:val="auto"/>
          <w:sz w:val="22"/>
          <w:szCs w:val="22"/>
        </w:rPr>
        <w:tab/>
      </w:r>
      <w:r w:rsidR="00A12D62" w:rsidRPr="00A12D62">
        <w:rPr>
          <w:bCs/>
          <w:color w:val="auto"/>
          <w:sz w:val="22"/>
          <w:szCs w:val="22"/>
        </w:rPr>
        <w:t>ČSN 27</w:t>
      </w:r>
      <w:r w:rsidR="00A12D62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4007</w:t>
      </w:r>
      <w:r w:rsidR="00A12D62" w:rsidRPr="00A12D62">
        <w:rPr>
          <w:bCs/>
          <w:color w:val="auto"/>
          <w:sz w:val="22"/>
          <w:szCs w:val="22"/>
        </w:rPr>
        <w:t xml:space="preserve"> </w:t>
      </w:r>
    </w:p>
    <w:p w14:paraId="14D462C7" w14:textId="1129D0AE" w:rsidR="00B10B57" w:rsidRPr="00F1189F" w:rsidRDefault="00B10B57" w:rsidP="00B10B57">
      <w:pPr>
        <w:pStyle w:val="Default"/>
        <w:numPr>
          <w:ilvl w:val="0"/>
          <w:numId w:val="28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12D62">
        <w:rPr>
          <w:bCs/>
          <w:color w:val="auto"/>
          <w:sz w:val="22"/>
          <w:szCs w:val="22"/>
        </w:rPr>
        <w:t>V souladu s oprávněním k výkonu činností stanoví Zhotovitel termíny provádění OP a OZ dle ČSN 27</w:t>
      </w:r>
      <w:r w:rsidR="001153C8">
        <w:rPr>
          <w:bCs/>
          <w:color w:val="auto"/>
          <w:sz w:val="22"/>
          <w:szCs w:val="22"/>
        </w:rPr>
        <w:t> </w:t>
      </w:r>
      <w:r w:rsidRPr="00A12D62">
        <w:rPr>
          <w:bCs/>
          <w:color w:val="auto"/>
          <w:sz w:val="22"/>
          <w:szCs w:val="22"/>
        </w:rPr>
        <w:t>4002</w:t>
      </w:r>
      <w:r w:rsidR="001153C8">
        <w:rPr>
          <w:bCs/>
          <w:color w:val="auto"/>
          <w:sz w:val="22"/>
          <w:szCs w:val="22"/>
        </w:rPr>
        <w:t> </w:t>
      </w:r>
      <w:r w:rsidRPr="00A12D62">
        <w:rPr>
          <w:bCs/>
          <w:color w:val="auto"/>
          <w:sz w:val="22"/>
          <w:szCs w:val="22"/>
        </w:rPr>
        <w:t>a</w:t>
      </w:r>
      <w:r w:rsidR="001153C8">
        <w:rPr>
          <w:bCs/>
          <w:color w:val="auto"/>
          <w:sz w:val="22"/>
          <w:szCs w:val="22"/>
        </w:rPr>
        <w:t> </w:t>
      </w:r>
      <w:r w:rsidRPr="00A12D62">
        <w:rPr>
          <w:bCs/>
          <w:color w:val="auto"/>
          <w:sz w:val="22"/>
          <w:szCs w:val="22"/>
        </w:rPr>
        <w:t>ČSN 27 4007.</w:t>
      </w:r>
      <w:r>
        <w:rPr>
          <w:bCs/>
          <w:color w:val="auto"/>
          <w:sz w:val="22"/>
          <w:szCs w:val="22"/>
        </w:rPr>
        <w:t xml:space="preserve"> Režim provádění OP a OZ bude průběžně přizpůsobován ustanoveními příslušnými ČSN, stáří výtahu a charakteru provozu výtahu (veřejná a neveřejná budova). Změna režimu provádění prací má vliv na hodnotu paušální ceny </w:t>
      </w:r>
      <w:r w:rsidR="009F7AF6">
        <w:rPr>
          <w:bCs/>
          <w:color w:val="auto"/>
          <w:sz w:val="22"/>
          <w:szCs w:val="22"/>
        </w:rPr>
        <w:t xml:space="preserve">dle čl. V. odst. 1 </w:t>
      </w:r>
      <w:r w:rsidR="00C71CBA">
        <w:rPr>
          <w:bCs/>
          <w:color w:val="auto"/>
          <w:sz w:val="22"/>
          <w:szCs w:val="22"/>
        </w:rPr>
        <w:t xml:space="preserve">této </w:t>
      </w:r>
      <w:r w:rsidR="009F7AF6">
        <w:rPr>
          <w:bCs/>
          <w:color w:val="auto"/>
          <w:sz w:val="22"/>
          <w:szCs w:val="22"/>
        </w:rPr>
        <w:t xml:space="preserve">Smlouvy </w:t>
      </w:r>
      <w:r>
        <w:rPr>
          <w:bCs/>
          <w:color w:val="auto"/>
          <w:sz w:val="22"/>
          <w:szCs w:val="22"/>
        </w:rPr>
        <w:t>v případě, že předmětné práce jsou zahrnuty do</w:t>
      </w:r>
      <w:r w:rsidR="001153C8">
        <w:rPr>
          <w:bCs/>
          <w:color w:val="auto"/>
          <w:sz w:val="22"/>
          <w:szCs w:val="22"/>
        </w:rPr>
        <w:t> </w:t>
      </w:r>
      <w:r>
        <w:rPr>
          <w:bCs/>
          <w:color w:val="auto"/>
          <w:sz w:val="22"/>
          <w:szCs w:val="22"/>
        </w:rPr>
        <w:t>paušálu.</w:t>
      </w:r>
    </w:p>
    <w:p w14:paraId="32DE25FD" w14:textId="32E01A96" w:rsidR="00C7792E" w:rsidRPr="00C7792E" w:rsidRDefault="00365B93" w:rsidP="00A12D62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Jednotlivé práce a dodávky, jež jsou </w:t>
      </w:r>
      <w:r w:rsidR="00BC7240">
        <w:rPr>
          <w:bCs/>
          <w:color w:val="auto"/>
          <w:sz w:val="22"/>
          <w:szCs w:val="22"/>
        </w:rPr>
        <w:t>předmětem Díla</w:t>
      </w:r>
      <w:r>
        <w:rPr>
          <w:bCs/>
          <w:color w:val="auto"/>
          <w:sz w:val="22"/>
          <w:szCs w:val="22"/>
        </w:rPr>
        <w:t xml:space="preserve">, se Zhotovitel zavazuje provádět vždy po jejich odsouhlasení Objednatelem. Pravidelně se opakující práce, jež jsou Předmětem plnění, jsou odsouhlaseny jejich začleněním do </w:t>
      </w:r>
      <w:r w:rsidR="00E85474">
        <w:rPr>
          <w:bCs/>
          <w:color w:val="auto"/>
          <w:sz w:val="22"/>
          <w:szCs w:val="22"/>
        </w:rPr>
        <w:t>výčtu</w:t>
      </w:r>
      <w:r w:rsidR="00C7792E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paušálních prací</w:t>
      </w:r>
      <w:r w:rsidR="00C7792E">
        <w:rPr>
          <w:bCs/>
          <w:color w:val="auto"/>
          <w:sz w:val="22"/>
          <w:szCs w:val="22"/>
        </w:rPr>
        <w:t>, který je uveden v </w:t>
      </w:r>
      <w:r w:rsidR="00C7792E" w:rsidRPr="00E85474">
        <w:rPr>
          <w:bCs/>
          <w:color w:val="auto"/>
          <w:sz w:val="22"/>
          <w:szCs w:val="22"/>
        </w:rPr>
        <w:t xml:space="preserve">čl. </w:t>
      </w:r>
      <w:r w:rsidR="00E85474" w:rsidRPr="00E85474">
        <w:rPr>
          <w:bCs/>
          <w:color w:val="auto"/>
          <w:sz w:val="22"/>
          <w:szCs w:val="22"/>
        </w:rPr>
        <w:t>V</w:t>
      </w:r>
      <w:r w:rsidR="00C7792E" w:rsidRPr="00E85474">
        <w:rPr>
          <w:bCs/>
          <w:color w:val="auto"/>
          <w:sz w:val="22"/>
          <w:szCs w:val="22"/>
        </w:rPr>
        <w:t xml:space="preserve">. odst. </w:t>
      </w:r>
      <w:r w:rsidR="000E2F89">
        <w:rPr>
          <w:bCs/>
          <w:color w:val="auto"/>
          <w:sz w:val="22"/>
          <w:szCs w:val="22"/>
        </w:rPr>
        <w:t>1</w:t>
      </w:r>
      <w:r w:rsidR="00C7792E">
        <w:rPr>
          <w:bCs/>
          <w:color w:val="auto"/>
          <w:sz w:val="22"/>
          <w:szCs w:val="22"/>
        </w:rPr>
        <w:t xml:space="preserve">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C7792E">
        <w:rPr>
          <w:bCs/>
          <w:color w:val="auto"/>
          <w:sz w:val="22"/>
          <w:szCs w:val="22"/>
        </w:rPr>
        <w:t>Smlouvy.</w:t>
      </w:r>
    </w:p>
    <w:p w14:paraId="0F642F82" w14:textId="2C37241F" w:rsidR="00365B93" w:rsidRPr="00254D0F" w:rsidRDefault="00E85474" w:rsidP="00A12D62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PNRP</w:t>
      </w:r>
      <w:r w:rsidR="008475BE">
        <w:rPr>
          <w:bCs/>
          <w:color w:val="auto"/>
          <w:sz w:val="22"/>
          <w:szCs w:val="22"/>
        </w:rPr>
        <w:t xml:space="preserve"> se sjednávají vždy tak, že pověřený zástupce Objednatele odsouhlasí písemnou formou předmět, čas a</w:t>
      </w:r>
      <w:r w:rsidR="00AC4B4D">
        <w:rPr>
          <w:bCs/>
          <w:color w:val="auto"/>
          <w:sz w:val="22"/>
          <w:szCs w:val="22"/>
        </w:rPr>
        <w:t> </w:t>
      </w:r>
      <w:r w:rsidR="008475BE">
        <w:rPr>
          <w:bCs/>
          <w:color w:val="auto"/>
          <w:sz w:val="22"/>
          <w:szCs w:val="22"/>
        </w:rPr>
        <w:t xml:space="preserve">cenu plnění. </w:t>
      </w:r>
      <w:r w:rsidR="00C7792E">
        <w:rPr>
          <w:bCs/>
          <w:color w:val="auto"/>
          <w:sz w:val="22"/>
          <w:szCs w:val="22"/>
        </w:rPr>
        <w:t xml:space="preserve"> </w:t>
      </w:r>
      <w:r w:rsidR="00365B93">
        <w:rPr>
          <w:bCs/>
          <w:color w:val="auto"/>
          <w:sz w:val="22"/>
          <w:szCs w:val="22"/>
        </w:rPr>
        <w:t xml:space="preserve"> </w:t>
      </w:r>
    </w:p>
    <w:p w14:paraId="117F447A" w14:textId="77777777" w:rsidR="00254D0F" w:rsidRPr="00254D0F" w:rsidRDefault="00365B93" w:rsidP="00254D0F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 xml:space="preserve">Požadavky na </w:t>
      </w:r>
      <w:r w:rsidR="008475BE" w:rsidRPr="00254D0F">
        <w:rPr>
          <w:bCs/>
          <w:color w:val="auto"/>
          <w:sz w:val="22"/>
          <w:szCs w:val="22"/>
        </w:rPr>
        <w:t>servisní zásahy Objednatel Zhotoviteli hlásí prostřednictvím nepřetržité dispečerské služby Zhotovitele. Spojení na dispečerskou službu</w:t>
      </w:r>
      <w:r w:rsidR="00254D0F" w:rsidRPr="00254D0F">
        <w:rPr>
          <w:bCs/>
          <w:color w:val="auto"/>
          <w:sz w:val="22"/>
          <w:szCs w:val="22"/>
        </w:rPr>
        <w:t xml:space="preserve">: </w:t>
      </w:r>
      <w:r w:rsidR="00254D0F" w:rsidRPr="005775B5">
        <w:rPr>
          <w:bCs/>
          <w:color w:val="auto"/>
          <w:sz w:val="22"/>
          <w:szCs w:val="22"/>
          <w:highlight w:val="yellow"/>
        </w:rPr>
        <w:t>……………………………………………………………………</w:t>
      </w:r>
    </w:p>
    <w:p w14:paraId="5A72C347" w14:textId="4BFB000D" w:rsidR="00365B93" w:rsidRPr="00CC1F32" w:rsidRDefault="00365B93" w:rsidP="00254D0F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 w:rsidRPr="00E7501D">
        <w:rPr>
          <w:bCs/>
          <w:color w:val="auto"/>
          <w:sz w:val="22"/>
          <w:szCs w:val="22"/>
        </w:rPr>
        <w:t>Provozní poruchy</w:t>
      </w:r>
      <w:r w:rsidRPr="00254D0F">
        <w:rPr>
          <w:bCs/>
          <w:color w:val="auto"/>
          <w:sz w:val="22"/>
          <w:szCs w:val="22"/>
        </w:rPr>
        <w:t xml:space="preserve"> výtah</w:t>
      </w:r>
      <w:r w:rsidR="005A7B78">
        <w:rPr>
          <w:bCs/>
          <w:color w:val="auto"/>
          <w:sz w:val="22"/>
          <w:szCs w:val="22"/>
        </w:rPr>
        <w:t>u</w:t>
      </w:r>
      <w:r w:rsidR="008475BE" w:rsidRPr="00254D0F">
        <w:rPr>
          <w:bCs/>
          <w:color w:val="auto"/>
          <w:sz w:val="22"/>
          <w:szCs w:val="22"/>
        </w:rPr>
        <w:t>, uveden</w:t>
      </w:r>
      <w:r w:rsidR="005A7B78">
        <w:rPr>
          <w:bCs/>
          <w:color w:val="auto"/>
          <w:sz w:val="22"/>
          <w:szCs w:val="22"/>
        </w:rPr>
        <w:t>ého</w:t>
      </w:r>
      <w:r w:rsidR="008475BE" w:rsidRPr="00254D0F">
        <w:rPr>
          <w:bCs/>
          <w:color w:val="auto"/>
          <w:sz w:val="22"/>
          <w:szCs w:val="22"/>
        </w:rPr>
        <w:t xml:space="preserve"> v čl. II. odst. 1 </w:t>
      </w:r>
      <w:r w:rsidR="003B3E49">
        <w:rPr>
          <w:bCs/>
          <w:color w:val="auto"/>
          <w:sz w:val="22"/>
          <w:szCs w:val="22"/>
        </w:rPr>
        <w:t xml:space="preserve">této </w:t>
      </w:r>
      <w:r w:rsidR="008475BE" w:rsidRPr="00254D0F">
        <w:rPr>
          <w:bCs/>
          <w:color w:val="auto"/>
          <w:sz w:val="22"/>
          <w:szCs w:val="22"/>
        </w:rPr>
        <w:t>Smlouvy,</w:t>
      </w:r>
      <w:r w:rsidRPr="00254D0F">
        <w:rPr>
          <w:bCs/>
          <w:color w:val="auto"/>
          <w:sz w:val="22"/>
          <w:szCs w:val="22"/>
        </w:rPr>
        <w:t xml:space="preserve"> jsou odstraňovány takto:</w:t>
      </w:r>
    </w:p>
    <w:p w14:paraId="7FBA5527" w14:textId="2B282099" w:rsidR="00CC1F32" w:rsidRPr="00254D0F" w:rsidRDefault="00CC1F32" w:rsidP="00C62A26">
      <w:pPr>
        <w:pStyle w:val="Default"/>
        <w:numPr>
          <w:ilvl w:val="0"/>
          <w:numId w:val="33"/>
        </w:numPr>
        <w:ind w:left="993" w:hanging="426"/>
        <w:jc w:val="both"/>
        <w:rPr>
          <w:bCs/>
          <w:i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Nástup k odstranění poruchy</w:t>
      </w:r>
      <w:r w:rsidR="00C62A26">
        <w:rPr>
          <w:b/>
          <w:bCs/>
          <w:color w:val="auto"/>
          <w:sz w:val="22"/>
          <w:szCs w:val="22"/>
        </w:rPr>
        <w:t xml:space="preserve"> výtahu</w:t>
      </w:r>
      <w:r w:rsidRPr="00CC1F32">
        <w:rPr>
          <w:b/>
          <w:bCs/>
          <w:color w:val="auto"/>
          <w:sz w:val="22"/>
          <w:szCs w:val="22"/>
        </w:rPr>
        <w:t>:</w:t>
      </w:r>
    </w:p>
    <w:p w14:paraId="2A61BB9F" w14:textId="77777777" w:rsidR="00B15FD8" w:rsidRDefault="00365B93" w:rsidP="00C62A26">
      <w:pPr>
        <w:pStyle w:val="Default"/>
        <w:numPr>
          <w:ilvl w:val="0"/>
          <w:numId w:val="30"/>
        </w:numPr>
        <w:ind w:left="1134" w:hanging="141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 xml:space="preserve">nástup na odstranění poruchy, při níž je </w:t>
      </w:r>
      <w:r w:rsidR="008475BE" w:rsidRPr="00254D0F">
        <w:rPr>
          <w:bCs/>
          <w:color w:val="auto"/>
          <w:sz w:val="22"/>
          <w:szCs w:val="22"/>
        </w:rPr>
        <w:t xml:space="preserve">předmětný </w:t>
      </w:r>
      <w:r w:rsidRPr="00254D0F">
        <w:rPr>
          <w:bCs/>
          <w:color w:val="auto"/>
          <w:sz w:val="22"/>
          <w:szCs w:val="22"/>
        </w:rPr>
        <w:t xml:space="preserve">výtah mimo provoz: </w:t>
      </w:r>
    </w:p>
    <w:p w14:paraId="02677F62" w14:textId="140DC99A" w:rsidR="00365B93" w:rsidRPr="00254D0F" w:rsidRDefault="00365B93" w:rsidP="00C62A26">
      <w:pPr>
        <w:pStyle w:val="Default"/>
        <w:numPr>
          <w:ilvl w:val="0"/>
          <w:numId w:val="31"/>
        </w:numPr>
        <w:ind w:left="1560" w:hanging="142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90 minut</w:t>
      </w:r>
      <w:r w:rsidRPr="00254D0F">
        <w:rPr>
          <w:bCs/>
          <w:color w:val="auto"/>
          <w:sz w:val="22"/>
          <w:szCs w:val="22"/>
        </w:rPr>
        <w:t xml:space="preserve"> od nahlášení</w:t>
      </w:r>
      <w:r w:rsidR="00254D0F">
        <w:rPr>
          <w:bCs/>
          <w:color w:val="auto"/>
          <w:sz w:val="22"/>
          <w:szCs w:val="22"/>
        </w:rPr>
        <w:t xml:space="preserve"> dle čl. 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254D0F">
        <w:rPr>
          <w:bCs/>
          <w:color w:val="auto"/>
          <w:sz w:val="22"/>
          <w:szCs w:val="22"/>
        </w:rPr>
        <w:t>Smlouvy</w:t>
      </w:r>
      <w:r w:rsidR="008475BE" w:rsidRPr="00254D0F">
        <w:rPr>
          <w:bCs/>
          <w:color w:val="auto"/>
          <w:sz w:val="22"/>
          <w:szCs w:val="22"/>
        </w:rPr>
        <w:t>,</w:t>
      </w:r>
    </w:p>
    <w:p w14:paraId="578E840E" w14:textId="77777777" w:rsidR="00B15FD8" w:rsidRDefault="00365B93" w:rsidP="00C62A26">
      <w:pPr>
        <w:pStyle w:val="Default"/>
        <w:numPr>
          <w:ilvl w:val="0"/>
          <w:numId w:val="30"/>
        </w:numPr>
        <w:ind w:left="1134" w:hanging="141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 xml:space="preserve">nástup na odstranění poruchy, během které je </w:t>
      </w:r>
      <w:r w:rsidR="008475BE" w:rsidRPr="00254D0F">
        <w:rPr>
          <w:bCs/>
          <w:color w:val="auto"/>
          <w:sz w:val="22"/>
          <w:szCs w:val="22"/>
        </w:rPr>
        <w:t xml:space="preserve">předmětný </w:t>
      </w:r>
      <w:r w:rsidRPr="00254D0F">
        <w:rPr>
          <w:bCs/>
          <w:color w:val="auto"/>
          <w:sz w:val="22"/>
          <w:szCs w:val="22"/>
        </w:rPr>
        <w:t xml:space="preserve">výtah v provozu: </w:t>
      </w:r>
    </w:p>
    <w:p w14:paraId="116CE26F" w14:textId="6FFBD33D" w:rsidR="00365B93" w:rsidRDefault="00365B93" w:rsidP="00C62A26">
      <w:pPr>
        <w:pStyle w:val="Default"/>
        <w:numPr>
          <w:ilvl w:val="0"/>
          <w:numId w:val="31"/>
        </w:numPr>
        <w:ind w:left="1560" w:hanging="142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4 hodin</w:t>
      </w:r>
      <w:r w:rsidRPr="00254D0F">
        <w:rPr>
          <w:bCs/>
          <w:color w:val="auto"/>
          <w:sz w:val="22"/>
          <w:szCs w:val="22"/>
        </w:rPr>
        <w:t xml:space="preserve"> od nahlášení</w:t>
      </w:r>
      <w:r w:rsidR="00254D0F">
        <w:rPr>
          <w:bCs/>
          <w:color w:val="auto"/>
          <w:sz w:val="22"/>
          <w:szCs w:val="22"/>
        </w:rPr>
        <w:t xml:space="preserve"> dle čl. 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254D0F">
        <w:rPr>
          <w:bCs/>
          <w:color w:val="auto"/>
          <w:sz w:val="22"/>
          <w:szCs w:val="22"/>
        </w:rPr>
        <w:t>Smlouvy</w:t>
      </w:r>
      <w:r w:rsidR="008475BE" w:rsidRPr="00254D0F">
        <w:rPr>
          <w:bCs/>
          <w:color w:val="auto"/>
          <w:sz w:val="22"/>
          <w:szCs w:val="22"/>
        </w:rPr>
        <w:t>,</w:t>
      </w:r>
    </w:p>
    <w:p w14:paraId="19378289" w14:textId="77777777" w:rsidR="00CC1F32" w:rsidRPr="00254D0F" w:rsidRDefault="00CC1F32" w:rsidP="00C62A26">
      <w:pPr>
        <w:pStyle w:val="Default"/>
        <w:ind w:left="99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>a to bez ohledu na pracovní dobu Zhotovitele.</w:t>
      </w:r>
    </w:p>
    <w:p w14:paraId="01977CD1" w14:textId="77777777" w:rsidR="00CC1F32" w:rsidRPr="00CC1F32" w:rsidRDefault="00CC1F32" w:rsidP="00C62A26">
      <w:pPr>
        <w:pStyle w:val="Default"/>
        <w:numPr>
          <w:ilvl w:val="0"/>
          <w:numId w:val="33"/>
        </w:numPr>
        <w:ind w:left="993" w:hanging="426"/>
        <w:jc w:val="both"/>
        <w:rPr>
          <w:b/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Odstranění poruchy</w:t>
      </w:r>
      <w:r w:rsidR="00C62A26">
        <w:rPr>
          <w:b/>
          <w:bCs/>
          <w:color w:val="auto"/>
          <w:sz w:val="22"/>
          <w:szCs w:val="22"/>
        </w:rPr>
        <w:t xml:space="preserve"> výtahu</w:t>
      </w:r>
      <w:r w:rsidRPr="00CC1F32">
        <w:rPr>
          <w:b/>
          <w:bCs/>
          <w:color w:val="auto"/>
          <w:sz w:val="22"/>
          <w:szCs w:val="22"/>
        </w:rPr>
        <w:t>:</w:t>
      </w:r>
    </w:p>
    <w:p w14:paraId="2B9C1680" w14:textId="77777777" w:rsidR="00B15FD8" w:rsidRDefault="00365B93" w:rsidP="00C62A26">
      <w:pPr>
        <w:pStyle w:val="Default"/>
        <w:numPr>
          <w:ilvl w:val="0"/>
          <w:numId w:val="34"/>
        </w:numPr>
        <w:ind w:hanging="15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 xml:space="preserve">odstranění poruchy, při níž je </w:t>
      </w:r>
      <w:r w:rsidR="008475BE" w:rsidRPr="00254D0F">
        <w:rPr>
          <w:bCs/>
          <w:color w:val="auto"/>
          <w:sz w:val="22"/>
          <w:szCs w:val="22"/>
        </w:rPr>
        <w:t xml:space="preserve">předmětný </w:t>
      </w:r>
      <w:r w:rsidRPr="00254D0F">
        <w:rPr>
          <w:bCs/>
          <w:color w:val="auto"/>
          <w:sz w:val="22"/>
          <w:szCs w:val="22"/>
        </w:rPr>
        <w:t xml:space="preserve">výtah mimo provoz: </w:t>
      </w:r>
    </w:p>
    <w:p w14:paraId="1E17E54D" w14:textId="2AE3B124" w:rsidR="00365B93" w:rsidRPr="00254D0F" w:rsidRDefault="00365B93" w:rsidP="00C62A26">
      <w:pPr>
        <w:pStyle w:val="Default"/>
        <w:numPr>
          <w:ilvl w:val="0"/>
          <w:numId w:val="31"/>
        </w:numPr>
        <w:ind w:left="1560" w:hanging="142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6 hodin</w:t>
      </w:r>
      <w:r w:rsidRPr="00254D0F">
        <w:rPr>
          <w:bCs/>
          <w:color w:val="auto"/>
          <w:sz w:val="22"/>
          <w:szCs w:val="22"/>
        </w:rPr>
        <w:t xml:space="preserve"> od nahlášení (pokud není dohodnuto jinak)</w:t>
      </w:r>
      <w:r w:rsidR="00254D0F">
        <w:rPr>
          <w:bCs/>
          <w:color w:val="auto"/>
          <w:sz w:val="22"/>
          <w:szCs w:val="22"/>
        </w:rPr>
        <w:t xml:space="preserve"> dle čl. 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254D0F">
        <w:rPr>
          <w:bCs/>
          <w:color w:val="auto"/>
          <w:sz w:val="22"/>
          <w:szCs w:val="22"/>
        </w:rPr>
        <w:t>Smlouvy</w:t>
      </w:r>
      <w:r w:rsidR="00254D0F" w:rsidRPr="00254D0F">
        <w:rPr>
          <w:bCs/>
          <w:color w:val="auto"/>
          <w:sz w:val="22"/>
          <w:szCs w:val="22"/>
        </w:rPr>
        <w:t>,</w:t>
      </w:r>
    </w:p>
    <w:p w14:paraId="15C46DD0" w14:textId="77777777" w:rsidR="00B15FD8" w:rsidRDefault="00365B93" w:rsidP="00C62A26">
      <w:pPr>
        <w:pStyle w:val="Default"/>
        <w:numPr>
          <w:ilvl w:val="0"/>
          <w:numId w:val="34"/>
        </w:numPr>
        <w:ind w:hanging="15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 xml:space="preserve">odstranění poruchy, během které je </w:t>
      </w:r>
      <w:r w:rsidR="008475BE" w:rsidRPr="00254D0F">
        <w:rPr>
          <w:bCs/>
          <w:color w:val="auto"/>
          <w:sz w:val="22"/>
          <w:szCs w:val="22"/>
        </w:rPr>
        <w:t xml:space="preserve">předmětný </w:t>
      </w:r>
      <w:r w:rsidRPr="00254D0F">
        <w:rPr>
          <w:bCs/>
          <w:color w:val="auto"/>
          <w:sz w:val="22"/>
          <w:szCs w:val="22"/>
        </w:rPr>
        <w:t xml:space="preserve">výtah v provozu: </w:t>
      </w:r>
    </w:p>
    <w:p w14:paraId="2BB5948D" w14:textId="7C0F6DCB" w:rsidR="00365B93" w:rsidRPr="00254D0F" w:rsidRDefault="00365B93" w:rsidP="00C62A26">
      <w:pPr>
        <w:pStyle w:val="Default"/>
        <w:numPr>
          <w:ilvl w:val="0"/>
          <w:numId w:val="31"/>
        </w:numPr>
        <w:ind w:left="1560" w:hanging="142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48 hodin</w:t>
      </w:r>
      <w:r w:rsidRPr="00254D0F">
        <w:rPr>
          <w:bCs/>
          <w:color w:val="auto"/>
          <w:sz w:val="22"/>
          <w:szCs w:val="22"/>
        </w:rPr>
        <w:t xml:space="preserve"> od nahlášení</w:t>
      </w:r>
      <w:r w:rsidR="00254D0F">
        <w:rPr>
          <w:bCs/>
          <w:color w:val="auto"/>
          <w:sz w:val="22"/>
          <w:szCs w:val="22"/>
        </w:rPr>
        <w:t xml:space="preserve"> dle čl. 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254D0F">
        <w:rPr>
          <w:bCs/>
          <w:color w:val="auto"/>
          <w:sz w:val="22"/>
          <w:szCs w:val="22"/>
        </w:rPr>
        <w:t>Smlouvy</w:t>
      </w:r>
      <w:r w:rsidR="00254D0F" w:rsidRPr="00254D0F">
        <w:rPr>
          <w:bCs/>
          <w:color w:val="auto"/>
          <w:sz w:val="22"/>
          <w:szCs w:val="22"/>
        </w:rPr>
        <w:t>,</w:t>
      </w:r>
    </w:p>
    <w:p w14:paraId="0714A792" w14:textId="591BF69B" w:rsidR="00AC4B4D" w:rsidRPr="00374A85" w:rsidRDefault="00365B93" w:rsidP="00374A85">
      <w:pPr>
        <w:pStyle w:val="Default"/>
        <w:ind w:left="99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>a to bez ohledu na pracovní dobu Zhotovitele.</w:t>
      </w:r>
    </w:p>
    <w:p w14:paraId="4A0D921F" w14:textId="722B56B4" w:rsidR="00F1777F" w:rsidRPr="00C62A26" w:rsidRDefault="00902873" w:rsidP="00640E9D">
      <w:pPr>
        <w:pStyle w:val="Default"/>
        <w:numPr>
          <w:ilvl w:val="0"/>
          <w:numId w:val="36"/>
        </w:numPr>
        <w:ind w:left="992" w:hanging="425"/>
        <w:rPr>
          <w:b/>
          <w:bCs/>
          <w:color w:val="auto"/>
          <w:sz w:val="22"/>
          <w:szCs w:val="22"/>
        </w:rPr>
      </w:pPr>
      <w:r w:rsidRPr="00E7501D">
        <w:rPr>
          <w:b/>
          <w:bCs/>
          <w:color w:val="auto"/>
          <w:sz w:val="22"/>
          <w:szCs w:val="22"/>
        </w:rPr>
        <w:t xml:space="preserve">Nástup k vyproštění </w:t>
      </w:r>
      <w:r w:rsidR="00C62A26" w:rsidRPr="00E7501D">
        <w:rPr>
          <w:b/>
          <w:bCs/>
          <w:color w:val="auto"/>
          <w:sz w:val="22"/>
          <w:szCs w:val="22"/>
        </w:rPr>
        <w:t>osob z výtahu:</w:t>
      </w:r>
    </w:p>
    <w:p w14:paraId="05AB98FD" w14:textId="76F3FC07" w:rsidR="00C62A26" w:rsidRPr="00254D0F" w:rsidRDefault="00C62A26" w:rsidP="00C62A26">
      <w:pPr>
        <w:pStyle w:val="Default"/>
        <w:numPr>
          <w:ilvl w:val="0"/>
          <w:numId w:val="31"/>
        </w:numPr>
        <w:ind w:left="1134" w:firstLine="0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60 minut</w:t>
      </w:r>
      <w:r w:rsidRPr="00254D0F">
        <w:rPr>
          <w:bCs/>
          <w:color w:val="auto"/>
          <w:sz w:val="22"/>
          <w:szCs w:val="22"/>
        </w:rPr>
        <w:t xml:space="preserve"> od nahlášení</w:t>
      </w:r>
      <w:r>
        <w:rPr>
          <w:bCs/>
          <w:color w:val="auto"/>
          <w:sz w:val="22"/>
          <w:szCs w:val="22"/>
        </w:rPr>
        <w:t xml:space="preserve"> dle čl. 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>
        <w:rPr>
          <w:bCs/>
          <w:color w:val="auto"/>
          <w:sz w:val="22"/>
          <w:szCs w:val="22"/>
        </w:rPr>
        <w:t>Smlouvy</w:t>
      </w:r>
      <w:r w:rsidRPr="00254D0F">
        <w:rPr>
          <w:bCs/>
          <w:color w:val="auto"/>
          <w:sz w:val="22"/>
          <w:szCs w:val="22"/>
        </w:rPr>
        <w:t>,</w:t>
      </w:r>
    </w:p>
    <w:p w14:paraId="2318E0B4" w14:textId="77777777" w:rsidR="00C62A26" w:rsidRPr="00254D0F" w:rsidRDefault="00C62A26" w:rsidP="00C62A26">
      <w:pPr>
        <w:pStyle w:val="Default"/>
        <w:ind w:left="99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>a to bez ohledu na pracovní dobu Zhotovitele.</w:t>
      </w:r>
    </w:p>
    <w:p w14:paraId="0C71151D" w14:textId="77777777" w:rsidR="00C62A26" w:rsidRDefault="00C62A26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6943A418" w14:textId="77777777" w:rsidR="001F743A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901696" w:rsidRPr="000362D6">
        <w:rPr>
          <w:rFonts w:ascii="Arial" w:hAnsi="Arial" w:cs="Arial"/>
          <w:b/>
          <w:bCs/>
          <w:color w:val="auto"/>
        </w:rPr>
        <w:t>V</w:t>
      </w:r>
      <w:r w:rsidR="001F743A" w:rsidRPr="000362D6">
        <w:rPr>
          <w:rFonts w:ascii="Arial" w:hAnsi="Arial" w:cs="Arial"/>
          <w:b/>
          <w:bCs/>
          <w:color w:val="auto"/>
        </w:rPr>
        <w:t xml:space="preserve">. </w:t>
      </w:r>
    </w:p>
    <w:p w14:paraId="62FB0D26" w14:textId="77777777" w:rsidR="001F743A" w:rsidRPr="000362D6" w:rsidRDefault="003E3ED2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272102">
        <w:rPr>
          <w:rFonts w:ascii="Arial" w:hAnsi="Arial" w:cs="Arial"/>
          <w:b/>
          <w:bCs/>
          <w:color w:val="auto"/>
        </w:rPr>
        <w:t>Cena</w:t>
      </w:r>
      <w:r w:rsidR="00CF2C77">
        <w:rPr>
          <w:rFonts w:ascii="Arial" w:hAnsi="Arial" w:cs="Arial"/>
          <w:b/>
          <w:bCs/>
          <w:color w:val="auto"/>
        </w:rPr>
        <w:t xml:space="preserve"> za Dílo</w:t>
      </w:r>
    </w:p>
    <w:p w14:paraId="5434623D" w14:textId="77777777" w:rsidR="001F743A" w:rsidRPr="000362D6" w:rsidRDefault="001F743A" w:rsidP="000362D6">
      <w:pPr>
        <w:pStyle w:val="Default"/>
        <w:jc w:val="center"/>
        <w:rPr>
          <w:color w:val="auto"/>
        </w:rPr>
      </w:pPr>
    </w:p>
    <w:p w14:paraId="7717E9CD" w14:textId="349C4E89" w:rsidR="003F0259" w:rsidRPr="001E25D6" w:rsidRDefault="002A51DB" w:rsidP="001E25D6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4990"/>
          <w:tab w:val="left" w:leader="underscore" w:pos="9639"/>
        </w:tabs>
        <w:ind w:left="426" w:hanging="426"/>
        <w:jc w:val="both"/>
        <w:rPr>
          <w:b/>
          <w:sz w:val="22"/>
          <w:szCs w:val="22"/>
        </w:rPr>
      </w:pPr>
      <w:r w:rsidRPr="001E25D6">
        <w:rPr>
          <w:sz w:val="22"/>
          <w:szCs w:val="22"/>
        </w:rPr>
        <w:t>Cen</w:t>
      </w:r>
      <w:r w:rsidR="003E3ED2" w:rsidRPr="001E25D6">
        <w:rPr>
          <w:sz w:val="22"/>
          <w:szCs w:val="22"/>
        </w:rPr>
        <w:t>y prací a dodávek</w:t>
      </w:r>
      <w:r w:rsidR="00CF2C77" w:rsidRPr="001E25D6">
        <w:rPr>
          <w:sz w:val="22"/>
          <w:szCs w:val="22"/>
        </w:rPr>
        <w:t xml:space="preserve"> </w:t>
      </w:r>
      <w:r w:rsidR="00817BC6" w:rsidRPr="001E25D6">
        <w:rPr>
          <w:sz w:val="22"/>
          <w:szCs w:val="22"/>
        </w:rPr>
        <w:t>Z</w:t>
      </w:r>
      <w:r w:rsidR="00A06349" w:rsidRPr="001E25D6">
        <w:rPr>
          <w:sz w:val="22"/>
          <w:szCs w:val="22"/>
        </w:rPr>
        <w:t>hotovitele, jež jsou předmětem Díla</w:t>
      </w:r>
      <w:r w:rsidR="00CF2C77" w:rsidRPr="001E25D6">
        <w:rPr>
          <w:sz w:val="22"/>
          <w:szCs w:val="22"/>
        </w:rPr>
        <w:t xml:space="preserve">, </w:t>
      </w:r>
      <w:r w:rsidR="003E3ED2" w:rsidRPr="001E25D6">
        <w:rPr>
          <w:sz w:val="22"/>
          <w:szCs w:val="22"/>
        </w:rPr>
        <w:t>jsou cenami smluvními. Paušální práce</w:t>
      </w:r>
      <w:r w:rsidR="00FD7A5D" w:rsidRPr="001E25D6">
        <w:rPr>
          <w:sz w:val="22"/>
          <w:szCs w:val="22"/>
        </w:rPr>
        <w:t>, resp. práce pravidelně se opakující,</w:t>
      </w:r>
      <w:r w:rsidR="003E3ED2" w:rsidRPr="001E25D6">
        <w:rPr>
          <w:sz w:val="22"/>
          <w:szCs w:val="22"/>
        </w:rPr>
        <w:t xml:space="preserve"> jsou oceněny smluvní paušální cenou</w:t>
      </w:r>
      <w:r w:rsidR="00207E62" w:rsidRPr="001E25D6">
        <w:rPr>
          <w:sz w:val="22"/>
          <w:szCs w:val="22"/>
        </w:rPr>
        <w:t xml:space="preserve"> placenou měsíčně</w:t>
      </w:r>
      <w:r w:rsidR="003E3ED2" w:rsidRPr="001E25D6">
        <w:rPr>
          <w:sz w:val="22"/>
          <w:szCs w:val="22"/>
        </w:rPr>
        <w:t>. Paušální cena</w:t>
      </w:r>
      <w:r w:rsidR="009D6999" w:rsidRPr="001E25D6">
        <w:rPr>
          <w:sz w:val="22"/>
          <w:szCs w:val="22"/>
        </w:rPr>
        <w:t xml:space="preserve"> zahrnuje veškeré náklady Zhotovitele včetně cestovních nákladů. Paušální cena</w:t>
      </w:r>
      <w:r w:rsidR="003E3ED2" w:rsidRPr="001E25D6">
        <w:rPr>
          <w:sz w:val="22"/>
          <w:szCs w:val="22"/>
        </w:rPr>
        <w:t xml:space="preserve"> nezahrnuje náklady na opravy vyvolané nepovolaným způsobem užití výtahu nebo jeho úmyslným poškozením (vandalismus).</w:t>
      </w:r>
      <w:r w:rsidR="000E2F89" w:rsidRPr="001E25D6">
        <w:rPr>
          <w:sz w:val="22"/>
          <w:szCs w:val="22"/>
        </w:rPr>
        <w:t xml:space="preserve"> </w:t>
      </w:r>
      <w:r w:rsidR="003E3ED2" w:rsidRPr="001E25D6">
        <w:rPr>
          <w:b/>
          <w:sz w:val="22"/>
          <w:szCs w:val="22"/>
        </w:rPr>
        <w:t>Hodnota</w:t>
      </w:r>
      <w:r w:rsidR="003247D2" w:rsidRPr="001E25D6">
        <w:rPr>
          <w:b/>
          <w:sz w:val="22"/>
          <w:szCs w:val="22"/>
        </w:rPr>
        <w:t xml:space="preserve"> paušální smluvní ceny za ro</w:t>
      </w:r>
      <w:r w:rsidR="00C01525" w:rsidRPr="001E25D6">
        <w:rPr>
          <w:b/>
          <w:sz w:val="22"/>
          <w:szCs w:val="22"/>
        </w:rPr>
        <w:t>zsah prací S, M, OP, OZ, Č</w:t>
      </w:r>
      <w:r w:rsidR="00FD7A5D" w:rsidRPr="001E25D6">
        <w:rPr>
          <w:b/>
          <w:sz w:val="22"/>
          <w:szCs w:val="22"/>
        </w:rPr>
        <w:t>V</w:t>
      </w:r>
      <w:r w:rsidR="00C01525" w:rsidRPr="001E25D6">
        <w:rPr>
          <w:b/>
          <w:sz w:val="22"/>
          <w:szCs w:val="22"/>
        </w:rPr>
        <w:t>O,</w:t>
      </w:r>
      <w:r w:rsidR="005473D3" w:rsidRPr="001E25D6">
        <w:rPr>
          <w:b/>
          <w:sz w:val="22"/>
          <w:szCs w:val="22"/>
        </w:rPr>
        <w:t xml:space="preserve"> </w:t>
      </w:r>
      <w:r w:rsidR="00C01525" w:rsidRPr="001E25D6">
        <w:rPr>
          <w:b/>
          <w:sz w:val="22"/>
          <w:szCs w:val="22"/>
        </w:rPr>
        <w:t>činí měsíčně</w:t>
      </w:r>
      <w:r w:rsidR="001E25D6" w:rsidRPr="001E25D6">
        <w:rPr>
          <w:b/>
          <w:sz w:val="22"/>
          <w:szCs w:val="22"/>
        </w:rPr>
        <w:t xml:space="preserve"> </w:t>
      </w:r>
      <w:r w:rsidR="003F0259" w:rsidRPr="001E25D6">
        <w:rPr>
          <w:b/>
          <w:sz w:val="22"/>
          <w:szCs w:val="22"/>
          <w:highlight w:val="yellow"/>
        </w:rPr>
        <w:t>………………………</w:t>
      </w:r>
      <w:r w:rsidR="003F0259" w:rsidRPr="001E25D6">
        <w:rPr>
          <w:b/>
          <w:sz w:val="22"/>
          <w:szCs w:val="22"/>
        </w:rPr>
        <w:t xml:space="preserve"> Kč bez DPH</w:t>
      </w:r>
      <w:r w:rsidR="00AC4B4D">
        <w:rPr>
          <w:bCs/>
          <w:sz w:val="22"/>
          <w:szCs w:val="22"/>
        </w:rPr>
        <w:t>.</w:t>
      </w:r>
    </w:p>
    <w:p w14:paraId="5AD2042C" w14:textId="4890AB4F" w:rsidR="002A51DB" w:rsidRPr="008927C7" w:rsidRDefault="008927C7" w:rsidP="008927C7">
      <w:pPr>
        <w:pStyle w:val="Odstavecseseznamem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PNRP </w:t>
      </w:r>
      <w:r w:rsidR="00015C41" w:rsidRPr="008927C7">
        <w:rPr>
          <w:sz w:val="22"/>
          <w:szCs w:val="22"/>
        </w:rPr>
        <w:t xml:space="preserve">jsou oceněny hodinovou sazbou </w:t>
      </w:r>
      <w:r w:rsidR="00235A17" w:rsidRPr="008927C7">
        <w:rPr>
          <w:sz w:val="22"/>
          <w:szCs w:val="22"/>
        </w:rPr>
        <w:t>Z</w:t>
      </w:r>
      <w:r w:rsidR="00015C41" w:rsidRPr="008927C7">
        <w:rPr>
          <w:sz w:val="22"/>
          <w:szCs w:val="22"/>
        </w:rPr>
        <w:t xml:space="preserve">hotovitele, zahrnující všechny náklady s výjimkou nákladů na pořízení potřebného materiálu k provedení PNRP. Hodnota PNRP činí za 1 zaměstnance </w:t>
      </w:r>
      <w:r w:rsidR="00817BC6" w:rsidRPr="008927C7">
        <w:rPr>
          <w:sz w:val="22"/>
          <w:szCs w:val="22"/>
        </w:rPr>
        <w:t>Z</w:t>
      </w:r>
      <w:r w:rsidR="00015C41" w:rsidRPr="008927C7">
        <w:rPr>
          <w:sz w:val="22"/>
          <w:szCs w:val="22"/>
        </w:rPr>
        <w:t xml:space="preserve">hotovitele za 1 hodinu výkonu práce částku </w:t>
      </w:r>
      <w:r w:rsidR="00015C41" w:rsidRPr="008927C7">
        <w:rPr>
          <w:b/>
          <w:sz w:val="22"/>
          <w:szCs w:val="22"/>
          <w:highlight w:val="yellow"/>
        </w:rPr>
        <w:t>………………………</w:t>
      </w:r>
      <w:r w:rsidR="00015C41" w:rsidRPr="008927C7">
        <w:rPr>
          <w:b/>
          <w:sz w:val="22"/>
          <w:szCs w:val="22"/>
        </w:rPr>
        <w:t xml:space="preserve"> Kč bez DPH</w:t>
      </w:r>
      <w:r w:rsidR="002A51DB" w:rsidRPr="008927C7">
        <w:rPr>
          <w:sz w:val="22"/>
          <w:szCs w:val="22"/>
        </w:rPr>
        <w:t>.</w:t>
      </w:r>
      <w:r w:rsidR="00015C41" w:rsidRPr="008927C7">
        <w:rPr>
          <w:sz w:val="22"/>
          <w:szCs w:val="22"/>
        </w:rPr>
        <w:t xml:space="preserve"> Cena materiálu bude stanovena podle skutečně </w:t>
      </w:r>
      <w:r w:rsidR="00015C41" w:rsidRPr="008927C7">
        <w:rPr>
          <w:sz w:val="22"/>
          <w:szCs w:val="22"/>
        </w:rPr>
        <w:lastRenderedPageBreak/>
        <w:t>spotřebovan</w:t>
      </w:r>
      <w:r>
        <w:rPr>
          <w:sz w:val="22"/>
          <w:szCs w:val="22"/>
        </w:rPr>
        <w:t>ého množství a průměrné ceny 3</w:t>
      </w:r>
      <w:r w:rsidR="00015C41" w:rsidRPr="008927C7">
        <w:rPr>
          <w:sz w:val="22"/>
          <w:szCs w:val="22"/>
        </w:rPr>
        <w:t xml:space="preserve"> předem stanovených prodejců, pokud jsou na trhu s takovým druhem zboží. V opačném případě ceníkem </w:t>
      </w:r>
      <w:r w:rsidR="00235A17" w:rsidRPr="008927C7">
        <w:rPr>
          <w:sz w:val="22"/>
          <w:szCs w:val="22"/>
        </w:rPr>
        <w:t>Z</w:t>
      </w:r>
      <w:r w:rsidR="00015C41" w:rsidRPr="008927C7">
        <w:rPr>
          <w:sz w:val="22"/>
          <w:szCs w:val="22"/>
        </w:rPr>
        <w:t>hotovitele.</w:t>
      </w:r>
    </w:p>
    <w:p w14:paraId="45F6EB11" w14:textId="0121D0F1" w:rsidR="00143168" w:rsidRPr="000362D6" w:rsidRDefault="00C92EA4" w:rsidP="003F0259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Cen</w:t>
      </w:r>
      <w:r w:rsidR="00015C41">
        <w:rPr>
          <w:sz w:val="22"/>
          <w:szCs w:val="22"/>
        </w:rPr>
        <w:t>y</w:t>
      </w:r>
      <w:r w:rsidRPr="000362D6">
        <w:rPr>
          <w:sz w:val="22"/>
          <w:szCs w:val="22"/>
        </w:rPr>
        <w:t xml:space="preserve"> </w:t>
      </w:r>
      <w:r w:rsidR="003756E9" w:rsidRPr="000362D6">
        <w:rPr>
          <w:sz w:val="22"/>
          <w:szCs w:val="22"/>
        </w:rPr>
        <w:t>j</w:t>
      </w:r>
      <w:r w:rsidR="00015C41">
        <w:rPr>
          <w:sz w:val="22"/>
          <w:szCs w:val="22"/>
        </w:rPr>
        <w:t>sou</w:t>
      </w:r>
      <w:r w:rsidR="003756E9" w:rsidRPr="000362D6">
        <w:rPr>
          <w:sz w:val="22"/>
          <w:szCs w:val="22"/>
        </w:rPr>
        <w:t xml:space="preserve"> uveden</w:t>
      </w:r>
      <w:r w:rsidR="00015C41">
        <w:rPr>
          <w:sz w:val="22"/>
          <w:szCs w:val="22"/>
        </w:rPr>
        <w:t>y</w:t>
      </w:r>
      <w:r w:rsidR="003756E9" w:rsidRPr="000362D6">
        <w:rPr>
          <w:sz w:val="22"/>
          <w:szCs w:val="22"/>
        </w:rPr>
        <w:t xml:space="preserve"> bez DPH</w:t>
      </w:r>
      <w:r w:rsidR="00CE0D12">
        <w:rPr>
          <w:sz w:val="22"/>
          <w:szCs w:val="22"/>
        </w:rPr>
        <w:t>.</w:t>
      </w:r>
    </w:p>
    <w:p w14:paraId="2CA4D846" w14:textId="77777777" w:rsidR="00143168" w:rsidRDefault="00143168" w:rsidP="003F0259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Daň z přidané hodnoty (DPH) bude </w:t>
      </w:r>
      <w:r w:rsidR="001E3CB2" w:rsidRPr="000362D6">
        <w:rPr>
          <w:sz w:val="22"/>
          <w:szCs w:val="22"/>
        </w:rPr>
        <w:t>stanovena</w:t>
      </w:r>
      <w:r w:rsidRPr="000362D6">
        <w:rPr>
          <w:sz w:val="22"/>
          <w:szCs w:val="22"/>
        </w:rPr>
        <w:t xml:space="preserve"> ve výši dle právních předpisů platných ke dni zdanitelného plnění a vyplývá-li to z platné legislativy. </w:t>
      </w:r>
      <w:r w:rsidR="001E3CB2" w:rsidRPr="00C80F78">
        <w:rPr>
          <w:sz w:val="22"/>
          <w:szCs w:val="22"/>
        </w:rPr>
        <w:t>Objednatel</w:t>
      </w:r>
      <w:r w:rsidRPr="000362D6">
        <w:rPr>
          <w:sz w:val="22"/>
          <w:szCs w:val="22"/>
        </w:rPr>
        <w:t xml:space="preserve"> odpovídá zato, že sazba DPH je stanovena v souladu s platnými právními předpisy.</w:t>
      </w:r>
    </w:p>
    <w:p w14:paraId="4B09BAE3" w14:textId="07927C83" w:rsidR="00E5055A" w:rsidRPr="000362D6" w:rsidRDefault="00E5055A" w:rsidP="003F0259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Započne-li, či skončí trvání </w:t>
      </w:r>
      <w:r w:rsidR="003B3E49">
        <w:rPr>
          <w:sz w:val="22"/>
          <w:szCs w:val="22"/>
        </w:rPr>
        <w:t xml:space="preserve">této </w:t>
      </w:r>
      <w:r>
        <w:rPr>
          <w:sz w:val="22"/>
          <w:szCs w:val="22"/>
        </w:rPr>
        <w:t xml:space="preserve">Smlouvy v průběhu kalendářního měsíce, je Objednatel Zhotoviteli povinen uhradit pouze poměrnou část paušální ceny ujednané v čl. V. </w:t>
      </w:r>
      <w:r w:rsidR="00C71CBA">
        <w:rPr>
          <w:bCs/>
          <w:sz w:val="22"/>
          <w:szCs w:val="22"/>
        </w:rPr>
        <w:t xml:space="preserve">této </w:t>
      </w:r>
      <w:r>
        <w:rPr>
          <w:sz w:val="22"/>
          <w:szCs w:val="22"/>
        </w:rPr>
        <w:t>Smlouvy.</w:t>
      </w:r>
    </w:p>
    <w:p w14:paraId="4DF674AA" w14:textId="77777777" w:rsidR="00F676C4" w:rsidRDefault="00F676C4" w:rsidP="00F676C4">
      <w:pPr>
        <w:pStyle w:val="Default"/>
        <w:rPr>
          <w:color w:val="auto"/>
        </w:rPr>
      </w:pPr>
    </w:p>
    <w:p w14:paraId="02E66D56" w14:textId="77777777" w:rsidR="00F676C4" w:rsidRPr="000362D6" w:rsidRDefault="00F676C4" w:rsidP="00F676C4">
      <w:pPr>
        <w:pStyle w:val="Default"/>
        <w:rPr>
          <w:color w:val="auto"/>
        </w:rPr>
      </w:pPr>
    </w:p>
    <w:p w14:paraId="5CFD2BF8" w14:textId="77777777" w:rsidR="001F743A" w:rsidRPr="000362D6" w:rsidRDefault="00D616F6" w:rsidP="000362D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0362D6">
        <w:rPr>
          <w:rFonts w:ascii="Arial" w:hAnsi="Arial" w:cs="Arial"/>
          <w:b/>
          <w:szCs w:val="24"/>
        </w:rPr>
        <w:t xml:space="preserve">Článek </w:t>
      </w:r>
      <w:r w:rsidR="00134C43">
        <w:rPr>
          <w:rFonts w:ascii="Arial" w:hAnsi="Arial" w:cs="Arial"/>
          <w:b/>
          <w:szCs w:val="24"/>
        </w:rPr>
        <w:t>V</w:t>
      </w:r>
      <w:r w:rsidR="00E5055A">
        <w:rPr>
          <w:rFonts w:ascii="Arial" w:hAnsi="Arial" w:cs="Arial"/>
          <w:b/>
          <w:szCs w:val="24"/>
        </w:rPr>
        <w:t>I</w:t>
      </w:r>
      <w:r w:rsidR="001F743A" w:rsidRPr="000362D6">
        <w:rPr>
          <w:rFonts w:ascii="Arial" w:hAnsi="Arial" w:cs="Arial"/>
          <w:b/>
          <w:szCs w:val="24"/>
        </w:rPr>
        <w:t xml:space="preserve">. </w:t>
      </w:r>
    </w:p>
    <w:p w14:paraId="778CBDFB" w14:textId="77777777" w:rsidR="001F743A" w:rsidRPr="000362D6" w:rsidRDefault="001F743A" w:rsidP="000362D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A20DAB">
        <w:rPr>
          <w:rFonts w:ascii="Arial" w:hAnsi="Arial" w:cs="Arial"/>
          <w:b/>
          <w:szCs w:val="24"/>
        </w:rPr>
        <w:t>Platební podmínky</w:t>
      </w:r>
    </w:p>
    <w:p w14:paraId="6D6144CF" w14:textId="77777777" w:rsidR="001F743A" w:rsidRPr="000362D6" w:rsidRDefault="001F743A" w:rsidP="000362D6">
      <w:pPr>
        <w:pStyle w:val="Zkladntext"/>
        <w:ind w:left="300" w:right="68" w:hanging="305"/>
        <w:rPr>
          <w:szCs w:val="24"/>
        </w:rPr>
      </w:pPr>
    </w:p>
    <w:p w14:paraId="4799B881" w14:textId="1C8B8FA9" w:rsidR="005473D3" w:rsidRDefault="005473D3" w:rsidP="005473D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134C43">
        <w:rPr>
          <w:sz w:val="22"/>
          <w:szCs w:val="22"/>
        </w:rPr>
        <w:t>Podkladem pro úhradu ujedna</w:t>
      </w:r>
      <w:r w:rsidRPr="003B3E49">
        <w:rPr>
          <w:sz w:val="22"/>
          <w:szCs w:val="22"/>
        </w:rPr>
        <w:t>n</w:t>
      </w:r>
      <w:r w:rsidR="00D577DD" w:rsidRPr="003B3E49">
        <w:rPr>
          <w:sz w:val="22"/>
          <w:szCs w:val="22"/>
        </w:rPr>
        <w:t>ých</w:t>
      </w:r>
      <w:r w:rsidRPr="003B3E49">
        <w:rPr>
          <w:sz w:val="22"/>
          <w:szCs w:val="22"/>
        </w:rPr>
        <w:t xml:space="preserve"> cen</w:t>
      </w:r>
      <w:r w:rsidRPr="00134C43">
        <w:rPr>
          <w:sz w:val="22"/>
          <w:szCs w:val="22"/>
        </w:rPr>
        <w:t xml:space="preserve"> </w:t>
      </w:r>
      <w:r>
        <w:rPr>
          <w:sz w:val="22"/>
          <w:szCs w:val="22"/>
        </w:rPr>
        <w:t>dle čl. V</w:t>
      </w:r>
      <w:r w:rsidRPr="003B3E49">
        <w:rPr>
          <w:sz w:val="22"/>
          <w:szCs w:val="22"/>
        </w:rPr>
        <w:t xml:space="preserve">. </w:t>
      </w:r>
      <w:r w:rsidR="00D577DD" w:rsidRPr="003B3E49">
        <w:rPr>
          <w:sz w:val="22"/>
          <w:szCs w:val="22"/>
        </w:rPr>
        <w:t xml:space="preserve">odst. 1. </w:t>
      </w:r>
      <w:r w:rsidR="003B3E49">
        <w:rPr>
          <w:sz w:val="22"/>
          <w:szCs w:val="22"/>
        </w:rPr>
        <w:t>této</w:t>
      </w:r>
      <w:r w:rsidR="00D577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Smlouvy </w:t>
      </w:r>
      <w:r w:rsidRPr="00134C43">
        <w:rPr>
          <w:sz w:val="22"/>
          <w:szCs w:val="22"/>
        </w:rPr>
        <w:t xml:space="preserve">je vyúčtování označené jako faktura, které bude mít náležitosti daňového dokladu dle Zákon o DPH (dále jen </w:t>
      </w:r>
      <w:r w:rsidRPr="00134C43">
        <w:rPr>
          <w:i/>
          <w:sz w:val="22"/>
          <w:szCs w:val="22"/>
        </w:rPr>
        <w:t>„</w:t>
      </w:r>
      <w:r w:rsidRPr="00134C43">
        <w:rPr>
          <w:b/>
          <w:i/>
          <w:sz w:val="22"/>
          <w:szCs w:val="22"/>
        </w:rPr>
        <w:t>Faktura</w:t>
      </w:r>
      <w:r w:rsidRPr="00134C43">
        <w:rPr>
          <w:i/>
          <w:sz w:val="22"/>
          <w:szCs w:val="22"/>
        </w:rPr>
        <w:t>“</w:t>
      </w:r>
      <w:r w:rsidRPr="00134C43">
        <w:rPr>
          <w:sz w:val="22"/>
          <w:szCs w:val="22"/>
        </w:rPr>
        <w:t>).</w:t>
      </w:r>
    </w:p>
    <w:p w14:paraId="36F712EE" w14:textId="2A5B3A4E" w:rsidR="00134C43" w:rsidRDefault="00FB17CB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134C43">
        <w:rPr>
          <w:sz w:val="22"/>
          <w:szCs w:val="22"/>
        </w:rPr>
        <w:t xml:space="preserve">Objednatel </w:t>
      </w:r>
      <w:r w:rsidR="00A71C41">
        <w:rPr>
          <w:sz w:val="22"/>
          <w:szCs w:val="22"/>
        </w:rPr>
        <w:t xml:space="preserve">Zhotoviteli </w:t>
      </w:r>
      <w:r w:rsidRPr="00134C43">
        <w:rPr>
          <w:sz w:val="22"/>
          <w:szCs w:val="22"/>
        </w:rPr>
        <w:t>uhradí</w:t>
      </w:r>
      <w:r w:rsidR="008152C1" w:rsidRPr="00134C43">
        <w:rPr>
          <w:sz w:val="22"/>
          <w:szCs w:val="22"/>
        </w:rPr>
        <w:t xml:space="preserve"> </w:t>
      </w:r>
      <w:r w:rsidR="000E2F89">
        <w:rPr>
          <w:sz w:val="22"/>
          <w:szCs w:val="22"/>
        </w:rPr>
        <w:t>paušální cen</w:t>
      </w:r>
      <w:r w:rsidR="00D577DD">
        <w:rPr>
          <w:sz w:val="22"/>
          <w:szCs w:val="22"/>
        </w:rPr>
        <w:t>u</w:t>
      </w:r>
      <w:r w:rsidR="000E2F89">
        <w:rPr>
          <w:sz w:val="22"/>
          <w:szCs w:val="22"/>
        </w:rPr>
        <w:t xml:space="preserve"> za Dílo</w:t>
      </w:r>
      <w:r w:rsidR="00134C43" w:rsidRPr="00134C43">
        <w:rPr>
          <w:sz w:val="22"/>
          <w:szCs w:val="22"/>
        </w:rPr>
        <w:t xml:space="preserve"> </w:t>
      </w:r>
      <w:r w:rsidR="000E2F89">
        <w:rPr>
          <w:sz w:val="22"/>
          <w:szCs w:val="22"/>
        </w:rPr>
        <w:t xml:space="preserve">dle čl. V. </w:t>
      </w:r>
      <w:r w:rsidR="000E2F89" w:rsidRPr="009C0D5D">
        <w:rPr>
          <w:sz w:val="22"/>
          <w:szCs w:val="22"/>
        </w:rPr>
        <w:t xml:space="preserve">odst. </w:t>
      </w:r>
      <w:r w:rsidR="005473D3" w:rsidRPr="009C0D5D">
        <w:rPr>
          <w:sz w:val="22"/>
          <w:szCs w:val="22"/>
        </w:rPr>
        <w:t>1</w:t>
      </w:r>
      <w:r w:rsidR="00D577DD" w:rsidRPr="009C0D5D">
        <w:rPr>
          <w:sz w:val="22"/>
          <w:szCs w:val="22"/>
        </w:rPr>
        <w:t>.</w:t>
      </w:r>
      <w:r w:rsidR="005473D3">
        <w:rPr>
          <w:sz w:val="22"/>
          <w:szCs w:val="22"/>
        </w:rPr>
        <w:t xml:space="preserve"> </w:t>
      </w:r>
      <w:r w:rsidR="009C0D5D">
        <w:rPr>
          <w:sz w:val="22"/>
          <w:szCs w:val="22"/>
        </w:rPr>
        <w:t xml:space="preserve">této </w:t>
      </w:r>
      <w:r w:rsidR="005473D3">
        <w:rPr>
          <w:sz w:val="22"/>
          <w:szCs w:val="22"/>
        </w:rPr>
        <w:t xml:space="preserve">Smlouvy </w:t>
      </w:r>
      <w:r w:rsidR="00A71C41">
        <w:rPr>
          <w:sz w:val="22"/>
          <w:szCs w:val="22"/>
        </w:rPr>
        <w:t>na základě F</w:t>
      </w:r>
      <w:r w:rsidR="00134C43" w:rsidRPr="00134C43">
        <w:rPr>
          <w:sz w:val="22"/>
          <w:szCs w:val="22"/>
        </w:rPr>
        <w:t xml:space="preserve">aktury, kterou Zhotovitel vystaví do </w:t>
      </w:r>
      <w:r w:rsidR="00134C43" w:rsidRPr="00C3026E">
        <w:rPr>
          <w:sz w:val="22"/>
          <w:szCs w:val="22"/>
        </w:rPr>
        <w:t>10. dne</w:t>
      </w:r>
      <w:r w:rsidR="00134C43" w:rsidRPr="00134C43">
        <w:rPr>
          <w:sz w:val="22"/>
          <w:szCs w:val="22"/>
        </w:rPr>
        <w:t xml:space="preserve"> každého následujícího </w:t>
      </w:r>
      <w:r w:rsidR="00A71C41">
        <w:rPr>
          <w:sz w:val="22"/>
          <w:szCs w:val="22"/>
        </w:rPr>
        <w:t xml:space="preserve">kalendářního </w:t>
      </w:r>
      <w:r w:rsidR="00134C43" w:rsidRPr="00134C43">
        <w:rPr>
          <w:sz w:val="22"/>
          <w:szCs w:val="22"/>
        </w:rPr>
        <w:t xml:space="preserve">měsíce. </w:t>
      </w:r>
    </w:p>
    <w:p w14:paraId="3F9DFA38" w14:textId="7C4AB911" w:rsidR="00134C43" w:rsidRDefault="00134C43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PNRP </w:t>
      </w:r>
      <w:r w:rsidR="001E63B6">
        <w:rPr>
          <w:sz w:val="22"/>
          <w:szCs w:val="22"/>
        </w:rPr>
        <w:t>Zhotovitel</w:t>
      </w:r>
      <w:r>
        <w:rPr>
          <w:sz w:val="22"/>
          <w:szCs w:val="22"/>
        </w:rPr>
        <w:t xml:space="preserve"> vždy </w:t>
      </w:r>
      <w:r w:rsidR="001E63B6">
        <w:rPr>
          <w:sz w:val="22"/>
          <w:szCs w:val="22"/>
        </w:rPr>
        <w:t>vyúčtuje</w:t>
      </w:r>
      <w:r>
        <w:rPr>
          <w:sz w:val="22"/>
          <w:szCs w:val="22"/>
        </w:rPr>
        <w:t xml:space="preserve"> po provedení </w:t>
      </w:r>
      <w:r w:rsidR="001E63B6">
        <w:rPr>
          <w:sz w:val="22"/>
          <w:szCs w:val="22"/>
        </w:rPr>
        <w:t xml:space="preserve">těchto </w:t>
      </w:r>
      <w:r>
        <w:rPr>
          <w:sz w:val="22"/>
          <w:szCs w:val="22"/>
        </w:rPr>
        <w:t xml:space="preserve">prací samostatným daňovým dokladem, jehož přílohou je kopie dokladu o provedení práce odsouhlaseného </w:t>
      </w:r>
      <w:r w:rsidR="006E2A42">
        <w:rPr>
          <w:sz w:val="22"/>
          <w:szCs w:val="22"/>
        </w:rPr>
        <w:t xml:space="preserve">Objednatelem (odpovědným zaměstnancem) dle </w:t>
      </w:r>
      <w:r w:rsidR="009C0D5D">
        <w:rPr>
          <w:sz w:val="22"/>
          <w:szCs w:val="22"/>
        </w:rPr>
        <w:t xml:space="preserve">této </w:t>
      </w:r>
      <w:r w:rsidR="006E2A42">
        <w:rPr>
          <w:sz w:val="22"/>
          <w:szCs w:val="22"/>
        </w:rPr>
        <w:t>S</w:t>
      </w:r>
      <w:r>
        <w:rPr>
          <w:sz w:val="22"/>
          <w:szCs w:val="22"/>
        </w:rPr>
        <w:t>mlouvy.</w:t>
      </w:r>
    </w:p>
    <w:p w14:paraId="2A95144E" w14:textId="1E4E3F6B" w:rsidR="001F743A" w:rsidRPr="000362D6" w:rsidRDefault="00A71C41" w:rsidP="00A0784B">
      <w:pPr>
        <w:numPr>
          <w:ilvl w:val="0"/>
          <w:numId w:val="4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Každá </w:t>
      </w:r>
      <w:r w:rsidR="001F743A" w:rsidRPr="000362D6">
        <w:rPr>
          <w:sz w:val="22"/>
          <w:szCs w:val="22"/>
        </w:rPr>
        <w:t>Faktura musí kromě náležitostí stanovených platnými právními předpisy pro daňový doklad dle §</w:t>
      </w:r>
      <w:r w:rsidR="00AC4B4D">
        <w:rPr>
          <w:sz w:val="22"/>
          <w:szCs w:val="22"/>
        </w:rPr>
        <w:t> </w:t>
      </w:r>
      <w:r w:rsidR="001F743A" w:rsidRPr="000362D6">
        <w:rPr>
          <w:sz w:val="22"/>
          <w:szCs w:val="22"/>
        </w:rPr>
        <w:t>29</w:t>
      </w:r>
      <w:r w:rsidR="00AC4B4D">
        <w:rPr>
          <w:sz w:val="22"/>
          <w:szCs w:val="22"/>
        </w:rPr>
        <w:t> </w:t>
      </w:r>
      <w:r w:rsidR="001F743A" w:rsidRPr="000362D6">
        <w:rPr>
          <w:sz w:val="22"/>
          <w:szCs w:val="22"/>
        </w:rPr>
        <w:t xml:space="preserve">Zákona o DPH obsahovat i tyto údaje: </w:t>
      </w:r>
    </w:p>
    <w:p w14:paraId="3438C5A2" w14:textId="63643C06" w:rsidR="001F743A" w:rsidRPr="000362D6" w:rsidRDefault="001F743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číslo </w:t>
      </w:r>
      <w:r w:rsidR="009C0D5D">
        <w:rPr>
          <w:sz w:val="22"/>
          <w:szCs w:val="22"/>
        </w:rPr>
        <w:t xml:space="preserve">této </w:t>
      </w:r>
      <w:r w:rsidR="0030138A" w:rsidRPr="000362D6">
        <w:rPr>
          <w:sz w:val="22"/>
          <w:szCs w:val="22"/>
        </w:rPr>
        <w:t>Smlouvy a datum jejího uzavření,</w:t>
      </w:r>
    </w:p>
    <w:p w14:paraId="0102B4C4" w14:textId="56F651C0" w:rsidR="001F743A" w:rsidRPr="000362D6" w:rsidRDefault="00474A03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předmět </w:t>
      </w:r>
      <w:r w:rsidR="009C0D5D">
        <w:rPr>
          <w:sz w:val="22"/>
          <w:szCs w:val="22"/>
        </w:rPr>
        <w:t xml:space="preserve">této </w:t>
      </w:r>
      <w:r w:rsidRPr="000362D6">
        <w:rPr>
          <w:sz w:val="22"/>
          <w:szCs w:val="22"/>
        </w:rPr>
        <w:t>Smlouvy, jeho přesnou specifikaci ve slovním vyjádření (nestačí odkaz na číslo Smlouvy)</w:t>
      </w:r>
      <w:r w:rsidR="0030138A" w:rsidRPr="000362D6">
        <w:rPr>
          <w:sz w:val="22"/>
          <w:szCs w:val="22"/>
        </w:rPr>
        <w:t>,</w:t>
      </w:r>
    </w:p>
    <w:p w14:paraId="5FDD7FAB" w14:textId="77777777" w:rsidR="001F743A" w:rsidRPr="000362D6" w:rsidRDefault="001F743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obchodní firmu nebo náze</w:t>
      </w:r>
      <w:r w:rsidR="0030138A" w:rsidRPr="000362D6">
        <w:rPr>
          <w:sz w:val="22"/>
          <w:szCs w:val="22"/>
        </w:rPr>
        <w:t>v, sídlo, IČO a DIČ Zhotovitele,</w:t>
      </w:r>
      <w:r w:rsidRPr="000362D6">
        <w:rPr>
          <w:sz w:val="22"/>
          <w:szCs w:val="22"/>
        </w:rPr>
        <w:t xml:space="preserve"> </w:t>
      </w:r>
    </w:p>
    <w:p w14:paraId="4F77B35D" w14:textId="77777777" w:rsidR="001F743A" w:rsidRPr="000362D6" w:rsidRDefault="001F743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název, sídlo</w:t>
      </w:r>
      <w:r w:rsidR="00B039D0" w:rsidRPr="000362D6">
        <w:rPr>
          <w:sz w:val="22"/>
          <w:szCs w:val="22"/>
        </w:rPr>
        <w:t>,</w:t>
      </w:r>
      <w:r w:rsidR="0035608D" w:rsidRPr="000362D6">
        <w:rPr>
          <w:sz w:val="22"/>
          <w:szCs w:val="22"/>
        </w:rPr>
        <w:t xml:space="preserve"> IČO a DIČ Objednatele,</w:t>
      </w:r>
    </w:p>
    <w:p w14:paraId="3E28DFD6" w14:textId="77777777" w:rsidR="001F743A" w:rsidRPr="000362D6" w:rsidRDefault="0030138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číslo a datum vystavení Faktury,</w:t>
      </w:r>
    </w:p>
    <w:p w14:paraId="411FE18B" w14:textId="77777777" w:rsidR="001F743A" w:rsidRPr="000362D6" w:rsidRDefault="0030138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lhůtu splatnosti Faktury,</w:t>
      </w:r>
    </w:p>
    <w:p w14:paraId="7F1C724D" w14:textId="77777777" w:rsidR="001F743A" w:rsidRPr="000362D6" w:rsidRDefault="001F743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označení banky a číslo </w:t>
      </w:r>
      <w:r w:rsidR="0030138A" w:rsidRPr="000362D6">
        <w:rPr>
          <w:sz w:val="22"/>
          <w:szCs w:val="22"/>
        </w:rPr>
        <w:t>účtu, na který má být zaplaceno,</w:t>
      </w:r>
    </w:p>
    <w:p w14:paraId="0159E7E4" w14:textId="77777777" w:rsidR="00474A03" w:rsidRPr="000362D6" w:rsidRDefault="004F6162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označení osoby, která F</w:t>
      </w:r>
      <w:r w:rsidR="001F743A" w:rsidRPr="000362D6">
        <w:rPr>
          <w:sz w:val="22"/>
          <w:szCs w:val="22"/>
        </w:rPr>
        <w:t>akturu vystavila, včetně jejího podpisu a kontaktního telefonu</w:t>
      </w:r>
      <w:r w:rsidR="00474A03" w:rsidRPr="000362D6">
        <w:rPr>
          <w:sz w:val="22"/>
          <w:szCs w:val="22"/>
        </w:rPr>
        <w:t>,</w:t>
      </w:r>
    </w:p>
    <w:p w14:paraId="7121C94D" w14:textId="39C89609" w:rsidR="0006042E" w:rsidRPr="000362D6" w:rsidRDefault="00474A03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označení textem „Uvedené plnění bude používáno k</w:t>
      </w:r>
      <w:r w:rsidR="00ED634F">
        <w:rPr>
          <w:sz w:val="22"/>
          <w:szCs w:val="22"/>
        </w:rPr>
        <w:t> </w:t>
      </w:r>
      <w:r w:rsidRPr="000362D6">
        <w:rPr>
          <w:sz w:val="22"/>
          <w:szCs w:val="22"/>
        </w:rPr>
        <w:t xml:space="preserve">ekonomické činnosti – je aplikován režim </w:t>
      </w:r>
      <w:r w:rsidR="0006042E" w:rsidRPr="000362D6">
        <w:rPr>
          <w:sz w:val="22"/>
          <w:szCs w:val="22"/>
        </w:rPr>
        <w:t>přenesení daňové povinnosti.</w:t>
      </w:r>
      <w:r w:rsidRPr="000362D6">
        <w:rPr>
          <w:sz w:val="22"/>
          <w:szCs w:val="22"/>
        </w:rPr>
        <w:t>“</w:t>
      </w:r>
      <w:r w:rsidR="00297036" w:rsidRPr="000362D6">
        <w:rPr>
          <w:sz w:val="22"/>
          <w:szCs w:val="22"/>
        </w:rPr>
        <w:t>,</w:t>
      </w:r>
    </w:p>
    <w:p w14:paraId="38348702" w14:textId="26CF780B" w:rsidR="00297036" w:rsidRPr="000362D6" w:rsidRDefault="0006042E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označení textem „Daň odvede zákazník.“</w:t>
      </w:r>
      <w:r w:rsidR="000E766E" w:rsidRPr="000362D6">
        <w:rPr>
          <w:sz w:val="22"/>
          <w:szCs w:val="22"/>
        </w:rPr>
        <w:t xml:space="preserve"> </w:t>
      </w:r>
      <w:r w:rsidR="00ED634F" w:rsidRPr="000362D6">
        <w:rPr>
          <w:sz w:val="22"/>
          <w:szCs w:val="22"/>
        </w:rPr>
        <w:t>A</w:t>
      </w:r>
      <w:r w:rsidR="000E766E" w:rsidRPr="000362D6">
        <w:rPr>
          <w:sz w:val="22"/>
          <w:szCs w:val="22"/>
        </w:rPr>
        <w:t xml:space="preserve"> sazbu DPH.</w:t>
      </w:r>
      <w:r w:rsidR="00297036" w:rsidRPr="000362D6">
        <w:rPr>
          <w:sz w:val="22"/>
          <w:szCs w:val="22"/>
        </w:rPr>
        <w:t xml:space="preserve"> </w:t>
      </w:r>
    </w:p>
    <w:p w14:paraId="522C3CA7" w14:textId="04905198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Dnem zdanitelného plnění </w:t>
      </w:r>
      <w:r w:rsidR="006A1029" w:rsidRPr="000362D6">
        <w:rPr>
          <w:sz w:val="22"/>
          <w:szCs w:val="22"/>
        </w:rPr>
        <w:t xml:space="preserve">Faktury </w:t>
      </w:r>
      <w:r w:rsidR="00A05B70">
        <w:rPr>
          <w:sz w:val="22"/>
          <w:szCs w:val="22"/>
        </w:rPr>
        <w:t xml:space="preserve">za paušální práce </w:t>
      </w:r>
      <w:r w:rsidRPr="000362D6">
        <w:rPr>
          <w:sz w:val="22"/>
          <w:szCs w:val="22"/>
        </w:rPr>
        <w:t xml:space="preserve">je </w:t>
      </w:r>
      <w:r w:rsidR="00A05B70">
        <w:rPr>
          <w:sz w:val="22"/>
          <w:szCs w:val="22"/>
        </w:rPr>
        <w:t xml:space="preserve">poslední </w:t>
      </w:r>
      <w:r w:rsidRPr="000362D6">
        <w:rPr>
          <w:sz w:val="22"/>
          <w:szCs w:val="22"/>
        </w:rPr>
        <w:t xml:space="preserve">den </w:t>
      </w:r>
      <w:r w:rsidR="00252908">
        <w:rPr>
          <w:sz w:val="22"/>
          <w:szCs w:val="22"/>
        </w:rPr>
        <w:t>příslušného kalendářního</w:t>
      </w:r>
      <w:r w:rsidR="00A05B70">
        <w:rPr>
          <w:sz w:val="22"/>
          <w:szCs w:val="22"/>
        </w:rPr>
        <w:t xml:space="preserve"> měsíce</w:t>
      </w:r>
      <w:r w:rsidRPr="000362D6">
        <w:rPr>
          <w:sz w:val="22"/>
          <w:szCs w:val="22"/>
        </w:rPr>
        <w:t xml:space="preserve">. </w:t>
      </w:r>
      <w:r w:rsidR="00252908">
        <w:rPr>
          <w:sz w:val="22"/>
          <w:szCs w:val="22"/>
        </w:rPr>
        <w:t>Dnem zdanitelného plnění F</w:t>
      </w:r>
      <w:r w:rsidR="00A05B70">
        <w:rPr>
          <w:sz w:val="22"/>
          <w:szCs w:val="22"/>
        </w:rPr>
        <w:t xml:space="preserve">aktury </w:t>
      </w:r>
      <w:r w:rsidR="00252908">
        <w:rPr>
          <w:sz w:val="22"/>
          <w:szCs w:val="22"/>
        </w:rPr>
        <w:t xml:space="preserve">za </w:t>
      </w:r>
      <w:r w:rsidR="00A05B70">
        <w:rPr>
          <w:sz w:val="22"/>
          <w:szCs w:val="22"/>
        </w:rPr>
        <w:t xml:space="preserve">PNRP </w:t>
      </w:r>
      <w:r w:rsidR="00C01525">
        <w:rPr>
          <w:sz w:val="22"/>
          <w:szCs w:val="22"/>
        </w:rPr>
        <w:t>je den odsouhlas</w:t>
      </w:r>
      <w:r w:rsidR="00A05B70">
        <w:rPr>
          <w:sz w:val="22"/>
          <w:szCs w:val="22"/>
        </w:rPr>
        <w:t xml:space="preserve">ení dokladu o provedení práce </w:t>
      </w:r>
      <w:r w:rsidR="001A484D">
        <w:rPr>
          <w:sz w:val="22"/>
          <w:szCs w:val="22"/>
        </w:rPr>
        <w:t>Objednatelem (</w:t>
      </w:r>
      <w:r w:rsidR="006E2A42">
        <w:rPr>
          <w:sz w:val="22"/>
          <w:szCs w:val="22"/>
        </w:rPr>
        <w:t>odpovědným</w:t>
      </w:r>
      <w:r w:rsidR="001A484D">
        <w:rPr>
          <w:sz w:val="22"/>
          <w:szCs w:val="22"/>
        </w:rPr>
        <w:t xml:space="preserve"> zaměstnancem)</w:t>
      </w:r>
      <w:r w:rsidR="00252908">
        <w:rPr>
          <w:sz w:val="22"/>
          <w:szCs w:val="22"/>
        </w:rPr>
        <w:t xml:space="preserve"> dle </w:t>
      </w:r>
      <w:r w:rsidR="009C0D5D">
        <w:rPr>
          <w:sz w:val="22"/>
          <w:szCs w:val="22"/>
        </w:rPr>
        <w:t xml:space="preserve">této </w:t>
      </w:r>
      <w:r w:rsidR="00252908">
        <w:rPr>
          <w:sz w:val="22"/>
          <w:szCs w:val="22"/>
        </w:rPr>
        <w:t>S</w:t>
      </w:r>
      <w:r w:rsidR="00A05B70">
        <w:rPr>
          <w:sz w:val="22"/>
          <w:szCs w:val="22"/>
        </w:rPr>
        <w:t>mlouvy.</w:t>
      </w:r>
    </w:p>
    <w:p w14:paraId="061FC636" w14:textId="7C6C3299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Smluvní strany si ujednaly, že platb</w:t>
      </w:r>
      <w:r w:rsidR="00A05B70">
        <w:rPr>
          <w:sz w:val="22"/>
          <w:szCs w:val="22"/>
        </w:rPr>
        <w:t>y</w:t>
      </w:r>
      <w:r w:rsidRPr="000362D6">
        <w:rPr>
          <w:sz w:val="22"/>
          <w:szCs w:val="22"/>
        </w:rPr>
        <w:t xml:space="preserve"> bud</w:t>
      </w:r>
      <w:r w:rsidR="00A05B70">
        <w:rPr>
          <w:sz w:val="22"/>
          <w:szCs w:val="22"/>
        </w:rPr>
        <w:t>ou</w:t>
      </w:r>
      <w:r w:rsidRPr="000362D6">
        <w:rPr>
          <w:sz w:val="22"/>
          <w:szCs w:val="22"/>
        </w:rPr>
        <w:t xml:space="preserve"> prov</w:t>
      </w:r>
      <w:r w:rsidR="00A71C41">
        <w:rPr>
          <w:sz w:val="22"/>
          <w:szCs w:val="22"/>
        </w:rPr>
        <w:t>áděny</w:t>
      </w:r>
      <w:r w:rsidRPr="000362D6">
        <w:rPr>
          <w:sz w:val="22"/>
          <w:szCs w:val="22"/>
        </w:rPr>
        <w:t xml:space="preserve"> bezhotovostně na čísl</w:t>
      </w:r>
      <w:r w:rsidR="00FE0F3F" w:rsidRPr="000362D6">
        <w:rPr>
          <w:sz w:val="22"/>
          <w:szCs w:val="22"/>
        </w:rPr>
        <w:t>o</w:t>
      </w:r>
      <w:r w:rsidRPr="000362D6">
        <w:rPr>
          <w:sz w:val="22"/>
          <w:szCs w:val="22"/>
        </w:rPr>
        <w:t xml:space="preserve"> </w:t>
      </w:r>
      <w:r w:rsidR="00A71C41">
        <w:rPr>
          <w:sz w:val="22"/>
          <w:szCs w:val="22"/>
        </w:rPr>
        <w:t xml:space="preserve">bankovního </w:t>
      </w:r>
      <w:r w:rsidRPr="000362D6">
        <w:rPr>
          <w:sz w:val="22"/>
          <w:szCs w:val="22"/>
        </w:rPr>
        <w:t>účt</w:t>
      </w:r>
      <w:r w:rsidR="00FE0F3F" w:rsidRPr="000362D6">
        <w:rPr>
          <w:sz w:val="22"/>
          <w:szCs w:val="22"/>
        </w:rPr>
        <w:t>u</w:t>
      </w:r>
      <w:r w:rsidRPr="000362D6">
        <w:rPr>
          <w:sz w:val="22"/>
          <w:szCs w:val="22"/>
        </w:rPr>
        <w:t xml:space="preserve"> uveden</w:t>
      </w:r>
      <w:r w:rsidR="00FE0F3F" w:rsidRPr="000362D6">
        <w:rPr>
          <w:sz w:val="22"/>
          <w:szCs w:val="22"/>
        </w:rPr>
        <w:t>é</w:t>
      </w:r>
      <w:r w:rsidRPr="000362D6">
        <w:rPr>
          <w:sz w:val="22"/>
          <w:szCs w:val="22"/>
        </w:rPr>
        <w:t xml:space="preserve"> v</w:t>
      </w:r>
      <w:r w:rsidR="00ED634F">
        <w:rPr>
          <w:sz w:val="22"/>
          <w:szCs w:val="22"/>
        </w:rPr>
        <w:t> </w:t>
      </w:r>
      <w:r w:rsidRPr="000362D6">
        <w:rPr>
          <w:sz w:val="22"/>
          <w:szCs w:val="22"/>
        </w:rPr>
        <w:t xml:space="preserve">záhlaví </w:t>
      </w:r>
      <w:r w:rsidR="009C0D5D">
        <w:rPr>
          <w:sz w:val="22"/>
          <w:szCs w:val="22"/>
        </w:rPr>
        <w:t xml:space="preserve">této </w:t>
      </w:r>
      <w:r w:rsidRPr="000362D6">
        <w:rPr>
          <w:sz w:val="22"/>
          <w:szCs w:val="22"/>
        </w:rPr>
        <w:t>Smlouvy, není-li dále stanoveno jinak, nebo nedohodnou-li se smluvní strany jinak.</w:t>
      </w:r>
    </w:p>
    <w:p w14:paraId="0C03BC8B" w14:textId="2B6722B3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0362D6">
        <w:rPr>
          <w:bCs/>
          <w:sz w:val="22"/>
          <w:szCs w:val="22"/>
        </w:rPr>
        <w:t xml:space="preserve">Smluvní strany se dohodly, že úhrada vystavené Faktury bude provedena na číslo </w:t>
      </w:r>
      <w:r w:rsidR="00A71C41">
        <w:rPr>
          <w:bCs/>
          <w:sz w:val="22"/>
          <w:szCs w:val="22"/>
        </w:rPr>
        <w:t xml:space="preserve">bankovního </w:t>
      </w:r>
      <w:r w:rsidRPr="000362D6">
        <w:rPr>
          <w:bCs/>
          <w:sz w:val="22"/>
          <w:szCs w:val="22"/>
        </w:rPr>
        <w:t xml:space="preserve">účtu uvedené Zhotovitelem ve Faktuře bez ohledu na číslo </w:t>
      </w:r>
      <w:r w:rsidR="00A71C41">
        <w:rPr>
          <w:bCs/>
          <w:sz w:val="22"/>
          <w:szCs w:val="22"/>
        </w:rPr>
        <w:t xml:space="preserve">bankovního </w:t>
      </w:r>
      <w:r w:rsidRPr="000362D6">
        <w:rPr>
          <w:bCs/>
          <w:sz w:val="22"/>
          <w:szCs w:val="22"/>
        </w:rPr>
        <w:t>účtu uvedené v</w:t>
      </w:r>
      <w:r w:rsidR="00ED634F">
        <w:rPr>
          <w:bCs/>
          <w:sz w:val="22"/>
          <w:szCs w:val="22"/>
        </w:rPr>
        <w:t> </w:t>
      </w:r>
      <w:r w:rsidRPr="000362D6">
        <w:rPr>
          <w:bCs/>
          <w:sz w:val="22"/>
          <w:szCs w:val="22"/>
        </w:rPr>
        <w:t xml:space="preserve">záhlaví </w:t>
      </w:r>
      <w:r w:rsidR="009C0D5D">
        <w:rPr>
          <w:bCs/>
          <w:sz w:val="22"/>
          <w:szCs w:val="22"/>
        </w:rPr>
        <w:t xml:space="preserve">této </w:t>
      </w:r>
      <w:r w:rsidRPr="000362D6">
        <w:rPr>
          <w:bCs/>
          <w:sz w:val="22"/>
          <w:szCs w:val="22"/>
        </w:rPr>
        <w:t xml:space="preserve">Smlouvy. Musí se však jednat o číslo </w:t>
      </w:r>
      <w:r w:rsidR="00A71C41">
        <w:rPr>
          <w:bCs/>
          <w:sz w:val="22"/>
          <w:szCs w:val="22"/>
        </w:rPr>
        <w:t xml:space="preserve">bankovního </w:t>
      </w:r>
      <w:r w:rsidRPr="000362D6">
        <w:rPr>
          <w:bCs/>
          <w:sz w:val="22"/>
          <w:szCs w:val="22"/>
        </w:rPr>
        <w:t>účtu zveřejněné způsobem umožňují</w:t>
      </w:r>
      <w:r w:rsidR="00F9072B" w:rsidRPr="000362D6">
        <w:rPr>
          <w:bCs/>
          <w:sz w:val="22"/>
          <w:szCs w:val="22"/>
        </w:rPr>
        <w:t xml:space="preserve">cím dálkový přístup </w:t>
      </w:r>
      <w:r w:rsidRPr="000362D6">
        <w:rPr>
          <w:bCs/>
          <w:sz w:val="22"/>
          <w:szCs w:val="22"/>
        </w:rPr>
        <w:t xml:space="preserve">dle § 96 Zákona o DPH. Zároveň se musí jednat o </w:t>
      </w:r>
      <w:r w:rsidR="00A71C41">
        <w:rPr>
          <w:bCs/>
          <w:sz w:val="22"/>
          <w:szCs w:val="22"/>
        </w:rPr>
        <w:t xml:space="preserve">bankovní </w:t>
      </w:r>
      <w:r w:rsidRPr="000362D6">
        <w:rPr>
          <w:bCs/>
          <w:sz w:val="22"/>
          <w:szCs w:val="22"/>
        </w:rPr>
        <w:t>účet vedený v</w:t>
      </w:r>
      <w:r w:rsidR="00ED634F">
        <w:rPr>
          <w:bCs/>
          <w:sz w:val="22"/>
          <w:szCs w:val="22"/>
        </w:rPr>
        <w:t> </w:t>
      </w:r>
      <w:r w:rsidRPr="000362D6">
        <w:rPr>
          <w:bCs/>
          <w:sz w:val="22"/>
          <w:szCs w:val="22"/>
        </w:rPr>
        <w:t>tuzemsku.</w:t>
      </w:r>
    </w:p>
    <w:p w14:paraId="0664D972" w14:textId="56C55043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bCs/>
          <w:sz w:val="22"/>
          <w:szCs w:val="22"/>
        </w:rPr>
        <w:t xml:space="preserve">Lhůta splatnosti </w:t>
      </w:r>
      <w:r w:rsidR="00A71C41">
        <w:rPr>
          <w:bCs/>
          <w:sz w:val="22"/>
          <w:szCs w:val="22"/>
        </w:rPr>
        <w:t xml:space="preserve">každé </w:t>
      </w:r>
      <w:r w:rsidRPr="000362D6">
        <w:rPr>
          <w:bCs/>
          <w:sz w:val="22"/>
          <w:szCs w:val="22"/>
        </w:rPr>
        <w:t>Faktur</w:t>
      </w:r>
      <w:r w:rsidR="00FE0F3F" w:rsidRPr="000362D6">
        <w:rPr>
          <w:bCs/>
          <w:sz w:val="22"/>
          <w:szCs w:val="22"/>
        </w:rPr>
        <w:t>y</w:t>
      </w:r>
      <w:r w:rsidRPr="000362D6">
        <w:rPr>
          <w:bCs/>
          <w:sz w:val="22"/>
          <w:szCs w:val="22"/>
        </w:rPr>
        <w:t xml:space="preserve"> je 30 dn</w:t>
      </w:r>
      <w:r w:rsidR="00F44A44" w:rsidRPr="000362D6">
        <w:rPr>
          <w:bCs/>
          <w:sz w:val="22"/>
          <w:szCs w:val="22"/>
        </w:rPr>
        <w:t>í od jej</w:t>
      </w:r>
      <w:r w:rsidR="00FE0F3F" w:rsidRPr="000362D6">
        <w:rPr>
          <w:bCs/>
          <w:sz w:val="22"/>
          <w:szCs w:val="22"/>
        </w:rPr>
        <w:t>í</w:t>
      </w:r>
      <w:r w:rsidR="00F44A44" w:rsidRPr="000362D6">
        <w:rPr>
          <w:bCs/>
          <w:sz w:val="22"/>
          <w:szCs w:val="22"/>
        </w:rPr>
        <w:t>h</w:t>
      </w:r>
      <w:r w:rsidR="00FE0F3F" w:rsidRPr="000362D6">
        <w:rPr>
          <w:bCs/>
          <w:sz w:val="22"/>
          <w:szCs w:val="22"/>
        </w:rPr>
        <w:t>o</w:t>
      </w:r>
      <w:r w:rsidR="00F44A44" w:rsidRPr="000362D6">
        <w:rPr>
          <w:bCs/>
          <w:sz w:val="22"/>
          <w:szCs w:val="22"/>
        </w:rPr>
        <w:t xml:space="preserve"> doručení, příp. dojití,</w:t>
      </w:r>
      <w:r w:rsidR="00C331F3" w:rsidRPr="000362D6">
        <w:rPr>
          <w:bCs/>
          <w:sz w:val="22"/>
          <w:szCs w:val="22"/>
        </w:rPr>
        <w:t xml:space="preserve"> </w:t>
      </w:r>
      <w:r w:rsidRPr="000362D6">
        <w:rPr>
          <w:bCs/>
          <w:sz w:val="22"/>
          <w:szCs w:val="22"/>
        </w:rPr>
        <w:t>Objednateli.</w:t>
      </w:r>
      <w:r w:rsidR="00D04EB5" w:rsidRPr="000362D6">
        <w:rPr>
          <w:sz w:val="22"/>
          <w:szCs w:val="22"/>
        </w:rPr>
        <w:t xml:space="preserve"> Povinnost Objednatele zaplatit</w:t>
      </w:r>
      <w:r w:rsidRPr="000362D6">
        <w:rPr>
          <w:sz w:val="22"/>
          <w:szCs w:val="22"/>
        </w:rPr>
        <w:t xml:space="preserve"> je splněna dnem odepsání příslušné částky z</w:t>
      </w:r>
      <w:r w:rsidR="00ED634F">
        <w:rPr>
          <w:sz w:val="22"/>
          <w:szCs w:val="22"/>
        </w:rPr>
        <w:t> </w:t>
      </w:r>
      <w:r w:rsidR="00A71C41">
        <w:rPr>
          <w:sz w:val="22"/>
          <w:szCs w:val="22"/>
        </w:rPr>
        <w:t xml:space="preserve">bankovního </w:t>
      </w:r>
      <w:r w:rsidRPr="000362D6">
        <w:rPr>
          <w:sz w:val="22"/>
          <w:szCs w:val="22"/>
        </w:rPr>
        <w:t xml:space="preserve">účtu Objednatele ve prospěch </w:t>
      </w:r>
      <w:r w:rsidR="00A71C41">
        <w:rPr>
          <w:sz w:val="22"/>
          <w:szCs w:val="22"/>
        </w:rPr>
        <w:t xml:space="preserve">bankovního </w:t>
      </w:r>
      <w:r w:rsidRPr="000362D6">
        <w:rPr>
          <w:sz w:val="22"/>
          <w:szCs w:val="22"/>
        </w:rPr>
        <w:t>účtu Zhotovitele.</w:t>
      </w:r>
    </w:p>
    <w:p w14:paraId="65F69FB0" w14:textId="16446A49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V</w:t>
      </w:r>
      <w:r w:rsidR="00ED634F">
        <w:rPr>
          <w:sz w:val="22"/>
          <w:szCs w:val="22"/>
        </w:rPr>
        <w:t> </w:t>
      </w:r>
      <w:r w:rsidRPr="000362D6">
        <w:rPr>
          <w:sz w:val="22"/>
          <w:szCs w:val="22"/>
        </w:rPr>
        <w:t>případě prodlení</w:t>
      </w:r>
      <w:r w:rsidR="00FF3D39" w:rsidRPr="000362D6">
        <w:rPr>
          <w:sz w:val="22"/>
          <w:szCs w:val="22"/>
        </w:rPr>
        <w:t xml:space="preserve"> Objednatele s</w:t>
      </w:r>
      <w:r w:rsidR="00ED634F">
        <w:rPr>
          <w:sz w:val="22"/>
          <w:szCs w:val="22"/>
        </w:rPr>
        <w:t> </w:t>
      </w:r>
      <w:r w:rsidR="00FF3D39" w:rsidRPr="000362D6">
        <w:rPr>
          <w:sz w:val="22"/>
          <w:szCs w:val="22"/>
        </w:rPr>
        <w:t>placením Faktury</w:t>
      </w:r>
      <w:r w:rsidRPr="000362D6">
        <w:rPr>
          <w:sz w:val="22"/>
          <w:szCs w:val="22"/>
        </w:rPr>
        <w:t xml:space="preserve"> může Zhotovitel uplatnit zákonný úrok z</w:t>
      </w:r>
      <w:r w:rsidR="00ED634F">
        <w:rPr>
          <w:sz w:val="22"/>
          <w:szCs w:val="22"/>
        </w:rPr>
        <w:t> </w:t>
      </w:r>
      <w:r w:rsidRPr="000362D6">
        <w:rPr>
          <w:sz w:val="22"/>
          <w:szCs w:val="22"/>
        </w:rPr>
        <w:t>prodlení.</w:t>
      </w:r>
    </w:p>
    <w:p w14:paraId="41590265" w14:textId="4FA1F69D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Zhotovitel </w:t>
      </w:r>
      <w:r w:rsidR="00104D2D" w:rsidRPr="000362D6">
        <w:rPr>
          <w:sz w:val="22"/>
          <w:szCs w:val="22"/>
        </w:rPr>
        <w:t xml:space="preserve">zašle či osobně </w:t>
      </w:r>
      <w:proofErr w:type="gramStart"/>
      <w:r w:rsidRPr="000362D6">
        <w:rPr>
          <w:sz w:val="22"/>
          <w:szCs w:val="22"/>
        </w:rPr>
        <w:t>doručí</w:t>
      </w:r>
      <w:proofErr w:type="gramEnd"/>
      <w:r w:rsidRPr="000362D6">
        <w:rPr>
          <w:sz w:val="22"/>
          <w:szCs w:val="22"/>
        </w:rPr>
        <w:t xml:space="preserve"> Fakturu </w:t>
      </w:r>
      <w:r w:rsidR="00104D2D" w:rsidRPr="000362D6">
        <w:rPr>
          <w:sz w:val="22"/>
          <w:szCs w:val="22"/>
        </w:rPr>
        <w:t xml:space="preserve">Objednateli </w:t>
      </w:r>
      <w:r w:rsidR="00962427" w:rsidRPr="000362D6">
        <w:rPr>
          <w:sz w:val="22"/>
          <w:szCs w:val="22"/>
        </w:rPr>
        <w:t>v</w:t>
      </w:r>
      <w:r w:rsidR="00ED634F">
        <w:rPr>
          <w:sz w:val="22"/>
          <w:szCs w:val="22"/>
        </w:rPr>
        <w:t> </w:t>
      </w:r>
      <w:r w:rsidR="00962427" w:rsidRPr="000362D6">
        <w:rPr>
          <w:sz w:val="22"/>
          <w:szCs w:val="22"/>
        </w:rPr>
        <w:t>souladu s</w:t>
      </w:r>
      <w:r w:rsidR="00ED634F">
        <w:rPr>
          <w:sz w:val="22"/>
          <w:szCs w:val="22"/>
        </w:rPr>
        <w:t> </w:t>
      </w:r>
      <w:r w:rsidR="00704EAD" w:rsidRPr="003026AA">
        <w:rPr>
          <w:sz w:val="22"/>
          <w:szCs w:val="22"/>
        </w:rPr>
        <w:t xml:space="preserve">čl. </w:t>
      </w:r>
      <w:r w:rsidR="00253285" w:rsidRPr="001A484D">
        <w:rPr>
          <w:sz w:val="22"/>
          <w:szCs w:val="22"/>
        </w:rPr>
        <w:t>X</w:t>
      </w:r>
      <w:r w:rsidR="000E15BB" w:rsidRPr="001A484D">
        <w:rPr>
          <w:sz w:val="22"/>
          <w:szCs w:val="22"/>
        </w:rPr>
        <w:t>III</w:t>
      </w:r>
      <w:r w:rsidR="00704EAD" w:rsidRPr="001A484D">
        <w:rPr>
          <w:sz w:val="22"/>
          <w:szCs w:val="22"/>
        </w:rPr>
        <w:t>. odst. 2 a 3</w:t>
      </w:r>
      <w:r w:rsidR="00704EAD" w:rsidRPr="000362D6">
        <w:rPr>
          <w:sz w:val="22"/>
          <w:szCs w:val="22"/>
        </w:rPr>
        <w:t xml:space="preserve"> </w:t>
      </w:r>
      <w:r w:rsidR="00C71CBA">
        <w:rPr>
          <w:bCs/>
          <w:sz w:val="22"/>
          <w:szCs w:val="22"/>
        </w:rPr>
        <w:t xml:space="preserve">této </w:t>
      </w:r>
      <w:r w:rsidR="00704EAD" w:rsidRPr="000362D6">
        <w:rPr>
          <w:sz w:val="22"/>
          <w:szCs w:val="22"/>
        </w:rPr>
        <w:t>Smlouvy</w:t>
      </w:r>
      <w:r w:rsidRPr="000362D6">
        <w:rPr>
          <w:sz w:val="22"/>
          <w:szCs w:val="22"/>
        </w:rPr>
        <w:t>.</w:t>
      </w:r>
    </w:p>
    <w:p w14:paraId="0EBDC645" w14:textId="01C70793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Objednatel je oprávněn před uplynutím lhůty splatnosti vrátit Fakturu bez zaplacení, a to v</w:t>
      </w:r>
      <w:r w:rsidR="00ED634F">
        <w:rPr>
          <w:sz w:val="22"/>
          <w:szCs w:val="22"/>
        </w:rPr>
        <w:t> </w:t>
      </w:r>
      <w:r w:rsidRPr="000362D6">
        <w:rPr>
          <w:sz w:val="22"/>
          <w:szCs w:val="22"/>
        </w:rPr>
        <w:t>případě, kdy Faktura neobsahuje potřebné náležitosti nebo má jiné závady v</w:t>
      </w:r>
      <w:r w:rsidR="00ED634F">
        <w:rPr>
          <w:sz w:val="22"/>
          <w:szCs w:val="22"/>
        </w:rPr>
        <w:t> </w:t>
      </w:r>
      <w:r w:rsidRPr="000362D6">
        <w:rPr>
          <w:sz w:val="22"/>
          <w:szCs w:val="22"/>
        </w:rPr>
        <w:t xml:space="preserve">obsahu. Ve vrácené Faktuře musí Objednatel </w:t>
      </w:r>
      <w:r w:rsidR="00F9072B" w:rsidRPr="000362D6">
        <w:rPr>
          <w:sz w:val="22"/>
          <w:szCs w:val="22"/>
        </w:rPr>
        <w:t>uvést</w:t>
      </w:r>
      <w:r w:rsidRPr="000362D6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 w:rsidRPr="000362D6">
        <w:rPr>
          <w:sz w:val="22"/>
          <w:szCs w:val="22"/>
        </w:rPr>
        <w:t>sti běží znovu ode dne doručení, příp. dojití,</w:t>
      </w:r>
      <w:r w:rsidR="002E0588" w:rsidRPr="000362D6">
        <w:rPr>
          <w:sz w:val="22"/>
          <w:szCs w:val="22"/>
        </w:rPr>
        <w:t xml:space="preserve"> </w:t>
      </w:r>
      <w:r w:rsidRPr="000362D6">
        <w:rPr>
          <w:sz w:val="22"/>
          <w:szCs w:val="22"/>
        </w:rPr>
        <w:t>opravené nebo nově vystavené Faktury.</w:t>
      </w:r>
    </w:p>
    <w:p w14:paraId="216BF5EC" w14:textId="77777777" w:rsidR="00130466" w:rsidRDefault="00130466" w:rsidP="00130466">
      <w:pPr>
        <w:pStyle w:val="Nadpis1"/>
        <w:rPr>
          <w:rFonts w:ascii="Arial" w:hAnsi="Arial" w:cs="Arial"/>
          <w:bCs w:val="0"/>
        </w:rPr>
      </w:pPr>
    </w:p>
    <w:p w14:paraId="45C622B2" w14:textId="77777777" w:rsidR="00130466" w:rsidRPr="001F1019" w:rsidRDefault="00130466" w:rsidP="00130466">
      <w:pPr>
        <w:pStyle w:val="Nadpis1"/>
        <w:rPr>
          <w:rFonts w:ascii="Arial" w:hAnsi="Arial" w:cs="Arial"/>
          <w:bCs w:val="0"/>
        </w:rPr>
      </w:pPr>
      <w:r w:rsidRPr="001F1019">
        <w:rPr>
          <w:rFonts w:ascii="Arial" w:hAnsi="Arial" w:cs="Arial"/>
          <w:bCs w:val="0"/>
        </w:rPr>
        <w:t>Článek V</w:t>
      </w:r>
      <w:r w:rsidR="00E5055A" w:rsidRPr="001F1019">
        <w:rPr>
          <w:rFonts w:ascii="Arial" w:hAnsi="Arial" w:cs="Arial"/>
          <w:bCs w:val="0"/>
        </w:rPr>
        <w:t>II</w:t>
      </w:r>
      <w:r w:rsidRPr="001F1019">
        <w:rPr>
          <w:rFonts w:ascii="Arial" w:hAnsi="Arial" w:cs="Arial"/>
          <w:bCs w:val="0"/>
        </w:rPr>
        <w:t>.</w:t>
      </w:r>
    </w:p>
    <w:p w14:paraId="5D2DD6D6" w14:textId="77777777" w:rsidR="00130466" w:rsidRPr="00A2017A" w:rsidRDefault="00130466" w:rsidP="00130466">
      <w:pPr>
        <w:pStyle w:val="Nadpis1"/>
        <w:rPr>
          <w:rFonts w:ascii="Arial" w:hAnsi="Arial" w:cs="Arial"/>
          <w:bCs w:val="0"/>
        </w:rPr>
      </w:pPr>
      <w:r w:rsidRPr="00B71B16">
        <w:rPr>
          <w:rFonts w:ascii="Arial" w:hAnsi="Arial" w:cs="Arial"/>
          <w:bCs w:val="0"/>
        </w:rPr>
        <w:t>Jakost Díla</w:t>
      </w:r>
    </w:p>
    <w:p w14:paraId="4297B738" w14:textId="77777777" w:rsidR="00130466" w:rsidRPr="00A2576C" w:rsidRDefault="00130466" w:rsidP="00130466"/>
    <w:p w14:paraId="515CB343" w14:textId="7153C01C" w:rsidR="00130466" w:rsidRPr="00556E66" w:rsidRDefault="00130466" w:rsidP="00A0784B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A2576C">
        <w:rPr>
          <w:sz w:val="22"/>
          <w:szCs w:val="22"/>
        </w:rPr>
        <w:t>Zhotovitel se zavazuje k</w:t>
      </w:r>
      <w:r w:rsidR="00ED634F">
        <w:rPr>
          <w:sz w:val="22"/>
          <w:szCs w:val="22"/>
        </w:rPr>
        <w:t> </w:t>
      </w:r>
      <w:r w:rsidRPr="00A2576C">
        <w:rPr>
          <w:sz w:val="22"/>
          <w:szCs w:val="22"/>
        </w:rPr>
        <w:t>t</w:t>
      </w:r>
      <w:r>
        <w:rPr>
          <w:sz w:val="22"/>
          <w:szCs w:val="22"/>
        </w:rPr>
        <w:t>omu, že vlastnosti provedeného D</w:t>
      </w:r>
      <w:r w:rsidRPr="00A2576C">
        <w:rPr>
          <w:sz w:val="22"/>
          <w:szCs w:val="22"/>
        </w:rPr>
        <w:t xml:space="preserve">íla budou dávat schopnost uspokojit stanovené potřeby, tj. využitelnost, bezpečnost, bezporuchovost, hospodárnost, při dodržení zásad ochrany životního prostředí. Ty budou odpovídat platné právní úpravě, </w:t>
      </w:r>
      <w:r>
        <w:rPr>
          <w:sz w:val="22"/>
          <w:szCs w:val="22"/>
        </w:rPr>
        <w:t xml:space="preserve">ČSN </w:t>
      </w:r>
      <w:r w:rsidRPr="00556E66">
        <w:rPr>
          <w:sz w:val="22"/>
          <w:szCs w:val="22"/>
        </w:rPr>
        <w:t>a</w:t>
      </w:r>
      <w:r w:rsidR="009C0D5D">
        <w:rPr>
          <w:sz w:val="22"/>
          <w:szCs w:val="22"/>
        </w:rPr>
        <w:t xml:space="preserve"> této</w:t>
      </w:r>
      <w:r w:rsidRPr="00556E66">
        <w:rPr>
          <w:sz w:val="22"/>
          <w:szCs w:val="22"/>
        </w:rPr>
        <w:t xml:space="preserve"> Smlouvě. K</w:t>
      </w:r>
      <w:r w:rsidR="00ED634F">
        <w:rPr>
          <w:sz w:val="22"/>
          <w:szCs w:val="22"/>
        </w:rPr>
        <w:t> </w:t>
      </w:r>
      <w:r w:rsidRPr="00556E66">
        <w:rPr>
          <w:sz w:val="22"/>
          <w:szCs w:val="22"/>
        </w:rPr>
        <w:t>tomu se Zhotovitel zavazuje použít výhradně materiály a konstrukce vyhovující požadavkům kladeným na jakost a mající proh</w:t>
      </w:r>
      <w:r>
        <w:rPr>
          <w:sz w:val="22"/>
          <w:szCs w:val="22"/>
        </w:rPr>
        <w:t xml:space="preserve">lášení o shodě dle </w:t>
      </w:r>
      <w:r w:rsidR="00F1777F">
        <w:rPr>
          <w:sz w:val="22"/>
          <w:szCs w:val="22"/>
        </w:rPr>
        <w:t>zákon</w:t>
      </w:r>
      <w:r w:rsidR="00ED634F">
        <w:rPr>
          <w:sz w:val="22"/>
          <w:szCs w:val="22"/>
        </w:rPr>
        <w:t>a</w:t>
      </w:r>
      <w:r w:rsidR="00F1777F">
        <w:rPr>
          <w:sz w:val="22"/>
          <w:szCs w:val="22"/>
        </w:rPr>
        <w:t xml:space="preserve"> č. 22/1997 Sb., </w:t>
      </w:r>
      <w:r w:rsidR="00F1777F" w:rsidRPr="00996D63">
        <w:rPr>
          <w:sz w:val="22"/>
          <w:szCs w:val="22"/>
        </w:rPr>
        <w:t xml:space="preserve">o technických požadavcích na výrobky a o změně a doplnění některých zákonů, </w:t>
      </w:r>
      <w:r w:rsidR="00C71CBA">
        <w:rPr>
          <w:sz w:val="22"/>
          <w:szCs w:val="22"/>
        </w:rPr>
        <w:t>ve znění pozdějších předpisů</w:t>
      </w:r>
      <w:r w:rsidRPr="00556E66">
        <w:rPr>
          <w:sz w:val="22"/>
          <w:szCs w:val="22"/>
        </w:rPr>
        <w:t xml:space="preserve">. </w:t>
      </w:r>
      <w:r w:rsidR="00646252" w:rsidRPr="00646252">
        <w:rPr>
          <w:sz w:val="22"/>
          <w:szCs w:val="22"/>
        </w:rPr>
        <w:t>Jakost dodávaných materiálů a konstrukcí bude dokladována předepsaným způsobem při</w:t>
      </w:r>
      <w:r w:rsidR="00ED634F">
        <w:rPr>
          <w:sz w:val="22"/>
          <w:szCs w:val="22"/>
        </w:rPr>
        <w:t> </w:t>
      </w:r>
      <w:r w:rsidR="00646252" w:rsidRPr="00646252">
        <w:rPr>
          <w:sz w:val="22"/>
          <w:szCs w:val="22"/>
        </w:rPr>
        <w:t xml:space="preserve">kontrolních prohlídkách a při předání Díla Objednateli. </w:t>
      </w:r>
      <w:r w:rsidRPr="00556E66">
        <w:rPr>
          <w:sz w:val="22"/>
          <w:szCs w:val="22"/>
        </w:rPr>
        <w:t>Zhotovitel se zavazuje dodržet kvalitu Díla i</w:t>
      </w:r>
      <w:r w:rsidR="00ED634F">
        <w:rPr>
          <w:sz w:val="22"/>
          <w:szCs w:val="22"/>
        </w:rPr>
        <w:t> </w:t>
      </w:r>
      <w:r w:rsidRPr="00556E66">
        <w:rPr>
          <w:sz w:val="22"/>
          <w:szCs w:val="22"/>
        </w:rPr>
        <w:t>v případě, že v průběhu prováděných prací nastanou nepříznivé klimatické podmínky.</w:t>
      </w:r>
    </w:p>
    <w:p w14:paraId="6C55FBF6" w14:textId="29732466" w:rsidR="00130466" w:rsidRPr="00556E66" w:rsidRDefault="00130466" w:rsidP="00A0784B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556E66">
        <w:rPr>
          <w:sz w:val="22"/>
          <w:szCs w:val="22"/>
        </w:rPr>
        <w:t>Zhotovitel je povinen postupovat při provádění Díla v souladu s platnými právními předpisy</w:t>
      </w:r>
      <w:r w:rsidR="001F1019">
        <w:rPr>
          <w:sz w:val="22"/>
          <w:szCs w:val="22"/>
        </w:rPr>
        <w:t>,</w:t>
      </w:r>
      <w:r w:rsidRPr="00556E66">
        <w:rPr>
          <w:sz w:val="22"/>
          <w:szCs w:val="22"/>
        </w:rPr>
        <w:t xml:space="preserve"> podle schválených technologických postupů stanovených platnými i doporučenými českými nebo evropskými technickými normami a bezpečnostními předpisy, v souladu se současným standardem u používaných technologií a postupů</w:t>
      </w:r>
      <w:r w:rsidR="001F1019">
        <w:rPr>
          <w:sz w:val="22"/>
          <w:szCs w:val="22"/>
        </w:rPr>
        <w:t>,</w:t>
      </w:r>
      <w:r w:rsidRPr="00556E66">
        <w:rPr>
          <w:sz w:val="22"/>
          <w:szCs w:val="22"/>
        </w:rPr>
        <w:t xml:space="preserve"> tak, aby dodržel smluvenou kvalitu Díla. Dodržení kvality všech prací a dodávek sjednaných v</w:t>
      </w:r>
      <w:r w:rsidR="009C0D5D">
        <w:rPr>
          <w:sz w:val="22"/>
          <w:szCs w:val="22"/>
        </w:rPr>
        <w:t xml:space="preserve"> této</w:t>
      </w:r>
      <w:r w:rsidRPr="00556E66">
        <w:rPr>
          <w:sz w:val="22"/>
          <w:szCs w:val="22"/>
        </w:rPr>
        <w:t xml:space="preserve"> Smlouvě je závaznou povinností Zhotovitele. Zjištěné vady a nedodělky je povinen Zhotovitel odstranit na své náklady.</w:t>
      </w:r>
    </w:p>
    <w:p w14:paraId="39AFF86A" w14:textId="77777777" w:rsidR="00130466" w:rsidRDefault="00130466" w:rsidP="000362D6">
      <w:pPr>
        <w:pStyle w:val="Default"/>
        <w:rPr>
          <w:rFonts w:ascii="Arial" w:hAnsi="Arial" w:cs="Arial"/>
          <w:b/>
          <w:color w:val="auto"/>
        </w:rPr>
      </w:pPr>
    </w:p>
    <w:p w14:paraId="2ED9D1A7" w14:textId="77777777" w:rsidR="007607E1" w:rsidRPr="000A2824" w:rsidRDefault="00D616F6" w:rsidP="000362D6">
      <w:pPr>
        <w:pStyle w:val="Default"/>
        <w:rPr>
          <w:rFonts w:ascii="Arial" w:hAnsi="Arial" w:cs="Arial"/>
          <w:b/>
          <w:color w:val="auto"/>
        </w:rPr>
      </w:pPr>
      <w:r w:rsidRPr="000A2824">
        <w:rPr>
          <w:rFonts w:ascii="Arial" w:hAnsi="Arial" w:cs="Arial"/>
          <w:b/>
          <w:color w:val="auto"/>
        </w:rPr>
        <w:t xml:space="preserve">Článek </w:t>
      </w:r>
      <w:r w:rsidR="00AF4371">
        <w:rPr>
          <w:rFonts w:ascii="Arial" w:hAnsi="Arial" w:cs="Arial"/>
          <w:b/>
          <w:color w:val="auto"/>
        </w:rPr>
        <w:t>VIII</w:t>
      </w:r>
      <w:r w:rsidR="007607E1" w:rsidRPr="000A2824">
        <w:rPr>
          <w:rFonts w:ascii="Arial" w:hAnsi="Arial" w:cs="Arial"/>
          <w:b/>
          <w:color w:val="auto"/>
        </w:rPr>
        <w:t>.</w:t>
      </w:r>
    </w:p>
    <w:p w14:paraId="754CB0A8" w14:textId="77777777" w:rsidR="007607E1" w:rsidRPr="000362D6" w:rsidRDefault="00C01525" w:rsidP="000362D6">
      <w:pPr>
        <w:pStyle w:val="Default"/>
        <w:rPr>
          <w:rFonts w:ascii="Arial" w:hAnsi="Arial" w:cs="Arial"/>
          <w:b/>
          <w:color w:val="auto"/>
        </w:rPr>
      </w:pPr>
      <w:r w:rsidRPr="000A2824">
        <w:rPr>
          <w:rFonts w:ascii="Arial" w:hAnsi="Arial" w:cs="Arial"/>
          <w:b/>
          <w:color w:val="auto"/>
        </w:rPr>
        <w:t>Další p</w:t>
      </w:r>
      <w:r w:rsidR="00766824" w:rsidRPr="000A2824">
        <w:rPr>
          <w:rFonts w:ascii="Arial" w:hAnsi="Arial" w:cs="Arial"/>
          <w:b/>
          <w:color w:val="auto"/>
        </w:rPr>
        <w:t>ráva a povinnosti smluvních stran</w:t>
      </w:r>
    </w:p>
    <w:p w14:paraId="1A2217B1" w14:textId="77777777" w:rsidR="007607E1" w:rsidRPr="000362D6" w:rsidRDefault="007607E1" w:rsidP="000362D6">
      <w:pPr>
        <w:pStyle w:val="Default"/>
        <w:jc w:val="center"/>
        <w:rPr>
          <w:b/>
          <w:color w:val="auto"/>
        </w:rPr>
      </w:pPr>
    </w:p>
    <w:p w14:paraId="28F3A21E" w14:textId="77777777" w:rsidR="00864CE5" w:rsidRDefault="00747EDB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Zhotovitel je povinen dodat a </w:t>
      </w:r>
      <w:r w:rsidR="00766824">
        <w:rPr>
          <w:color w:val="auto"/>
          <w:sz w:val="22"/>
          <w:szCs w:val="22"/>
        </w:rPr>
        <w:t>používat materiál</w:t>
      </w:r>
      <w:r>
        <w:rPr>
          <w:color w:val="auto"/>
          <w:sz w:val="22"/>
          <w:szCs w:val="22"/>
        </w:rPr>
        <w:t xml:space="preserve"> a zboží nové, nepoužité a bezvadné</w:t>
      </w:r>
      <w:r w:rsidR="00766824">
        <w:rPr>
          <w:color w:val="auto"/>
          <w:sz w:val="22"/>
          <w:szCs w:val="22"/>
        </w:rPr>
        <w:t>.</w:t>
      </w:r>
    </w:p>
    <w:p w14:paraId="259F10F2" w14:textId="77777777" w:rsidR="00747EDB" w:rsidRPr="000362D6" w:rsidRDefault="00747EDB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Zhotovitel se zavazuje zajistit, aby dodané zboží a materiál včetně balení, konzervace a ochrany pro přepravu splňovaly požadavky příslušných platných ČSN.</w:t>
      </w:r>
    </w:p>
    <w:p w14:paraId="6259E8A8" w14:textId="600FF307" w:rsidR="007607E1" w:rsidRDefault="00747EDB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 provedení prací, jež jsou p</w:t>
      </w:r>
      <w:r w:rsidR="009A2C33">
        <w:rPr>
          <w:color w:val="auto"/>
          <w:sz w:val="22"/>
          <w:szCs w:val="22"/>
        </w:rPr>
        <w:t>ředměte</w:t>
      </w:r>
      <w:r>
        <w:rPr>
          <w:color w:val="auto"/>
          <w:sz w:val="22"/>
          <w:szCs w:val="22"/>
        </w:rPr>
        <w:t>m Díla</w:t>
      </w:r>
      <w:r w:rsidR="009A2C33">
        <w:rPr>
          <w:color w:val="auto"/>
          <w:sz w:val="22"/>
          <w:szCs w:val="22"/>
        </w:rPr>
        <w:t xml:space="preserve">, </w:t>
      </w:r>
      <w:r w:rsidR="00766824">
        <w:rPr>
          <w:color w:val="auto"/>
          <w:sz w:val="22"/>
          <w:szCs w:val="22"/>
        </w:rPr>
        <w:t>bude za účasti obou smluvních stran provedena fyzická prohlídka způsobu splnění a Zhotovitel vyhotoví písemný doklad o provedení práce, který bude podepsán zástupci obou smluvních stran. U PNRP tento doklad slouží jako podklad pro vystavení Faktury</w:t>
      </w:r>
      <w:r w:rsidR="007607E1" w:rsidRPr="000362D6">
        <w:rPr>
          <w:color w:val="auto"/>
          <w:sz w:val="22"/>
          <w:szCs w:val="22"/>
        </w:rPr>
        <w:t>.</w:t>
      </w:r>
    </w:p>
    <w:p w14:paraId="2E3F5F95" w14:textId="77777777" w:rsidR="00547BD8" w:rsidRDefault="00766824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6C44AA">
        <w:rPr>
          <w:color w:val="auto"/>
          <w:sz w:val="22"/>
          <w:szCs w:val="22"/>
        </w:rPr>
        <w:t xml:space="preserve">Zhotovitel je povinen předat </w:t>
      </w:r>
      <w:r w:rsidR="00817BC6">
        <w:rPr>
          <w:color w:val="auto"/>
          <w:sz w:val="22"/>
          <w:szCs w:val="22"/>
        </w:rPr>
        <w:t>O</w:t>
      </w:r>
      <w:r w:rsidR="007B301A">
        <w:rPr>
          <w:color w:val="auto"/>
          <w:sz w:val="22"/>
          <w:szCs w:val="22"/>
        </w:rPr>
        <w:t>bjednateli příslušné doklady</w:t>
      </w:r>
      <w:r w:rsidRPr="006C44AA">
        <w:rPr>
          <w:color w:val="auto"/>
          <w:sz w:val="22"/>
          <w:szCs w:val="22"/>
        </w:rPr>
        <w:t xml:space="preserve"> </w:t>
      </w:r>
      <w:r w:rsidR="00A81562">
        <w:rPr>
          <w:color w:val="auto"/>
          <w:sz w:val="22"/>
          <w:szCs w:val="22"/>
        </w:rPr>
        <w:t>souvisejí</w:t>
      </w:r>
      <w:r w:rsidR="007B301A">
        <w:rPr>
          <w:color w:val="auto"/>
          <w:sz w:val="22"/>
          <w:szCs w:val="22"/>
        </w:rPr>
        <w:t>cí</w:t>
      </w:r>
      <w:r w:rsidR="00A81562">
        <w:rPr>
          <w:color w:val="auto"/>
          <w:sz w:val="22"/>
          <w:szCs w:val="22"/>
        </w:rPr>
        <w:t xml:space="preserve"> s Předmětem</w:t>
      </w:r>
      <w:r w:rsidRPr="006C44AA">
        <w:rPr>
          <w:color w:val="auto"/>
          <w:sz w:val="22"/>
          <w:szCs w:val="22"/>
        </w:rPr>
        <w:t xml:space="preserve"> plnění. </w:t>
      </w:r>
    </w:p>
    <w:p w14:paraId="504295D8" w14:textId="53B65FA9" w:rsidR="00572988" w:rsidRDefault="00170E30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Objednatel se zavazuje umožnit Zhotoviteli přístup k celému zařízení </w:t>
      </w:r>
      <w:r w:rsidR="003B7CF1">
        <w:rPr>
          <w:color w:val="auto"/>
          <w:sz w:val="22"/>
          <w:szCs w:val="22"/>
        </w:rPr>
        <w:t>výtah</w:t>
      </w:r>
      <w:r w:rsidR="00ED634F">
        <w:rPr>
          <w:color w:val="auto"/>
          <w:sz w:val="22"/>
          <w:szCs w:val="22"/>
        </w:rPr>
        <w:t>u</w:t>
      </w:r>
      <w:r w:rsidR="00D51A71">
        <w:rPr>
          <w:color w:val="auto"/>
          <w:sz w:val="22"/>
          <w:szCs w:val="22"/>
        </w:rPr>
        <w:t xml:space="preserve"> a </w:t>
      </w:r>
      <w:r w:rsidR="003B7CF1">
        <w:rPr>
          <w:color w:val="auto"/>
          <w:sz w:val="22"/>
          <w:szCs w:val="22"/>
        </w:rPr>
        <w:t>je</w:t>
      </w:r>
      <w:r w:rsidR="00ED634F">
        <w:rPr>
          <w:color w:val="auto"/>
          <w:sz w:val="22"/>
          <w:szCs w:val="22"/>
        </w:rPr>
        <w:t>ho</w:t>
      </w:r>
      <w:r>
        <w:rPr>
          <w:color w:val="auto"/>
          <w:sz w:val="22"/>
          <w:szCs w:val="22"/>
        </w:rPr>
        <w:t xml:space="preserve"> </w:t>
      </w:r>
      <w:r w:rsidR="00D51A71">
        <w:rPr>
          <w:color w:val="auto"/>
          <w:sz w:val="22"/>
          <w:szCs w:val="22"/>
        </w:rPr>
        <w:t xml:space="preserve">provozní </w:t>
      </w:r>
      <w:r>
        <w:rPr>
          <w:color w:val="auto"/>
          <w:sz w:val="22"/>
          <w:szCs w:val="22"/>
        </w:rPr>
        <w:t>d</w:t>
      </w:r>
      <w:r w:rsidR="00D51A71">
        <w:rPr>
          <w:color w:val="auto"/>
          <w:sz w:val="22"/>
          <w:szCs w:val="22"/>
        </w:rPr>
        <w:t>okumentaci</w:t>
      </w:r>
      <w:r w:rsidR="00ED634F">
        <w:rPr>
          <w:color w:val="auto"/>
          <w:sz w:val="22"/>
          <w:szCs w:val="22"/>
        </w:rPr>
        <w:t>.</w:t>
      </w:r>
    </w:p>
    <w:p w14:paraId="257B5A95" w14:textId="537F7D73" w:rsidR="00170E30" w:rsidRDefault="00572988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Objednatel se zavazuje zajistit osvětlené a bezpečné prostory související s provozem výta</w:t>
      </w:r>
      <w:r w:rsidR="0099727E">
        <w:rPr>
          <w:color w:val="auto"/>
          <w:sz w:val="22"/>
          <w:szCs w:val="22"/>
        </w:rPr>
        <w:t>h</w:t>
      </w:r>
      <w:r w:rsidR="00ED634F">
        <w:rPr>
          <w:color w:val="auto"/>
          <w:sz w:val="22"/>
          <w:szCs w:val="22"/>
        </w:rPr>
        <w:t>u</w:t>
      </w:r>
      <w:r w:rsidR="0099727E">
        <w:rPr>
          <w:color w:val="auto"/>
          <w:sz w:val="22"/>
          <w:szCs w:val="22"/>
        </w:rPr>
        <w:t xml:space="preserve"> a dbát na uzamčení strojoven</w:t>
      </w:r>
      <w:r w:rsidR="00170E30">
        <w:rPr>
          <w:color w:val="auto"/>
          <w:sz w:val="22"/>
          <w:szCs w:val="22"/>
        </w:rPr>
        <w:t>.</w:t>
      </w:r>
    </w:p>
    <w:p w14:paraId="084EDB2D" w14:textId="77777777" w:rsidR="00B10B57" w:rsidRPr="00B10B57" w:rsidRDefault="003E5638" w:rsidP="00B10B57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Objednatel potvr</w:t>
      </w:r>
      <w:r w:rsidR="00A81562">
        <w:rPr>
          <w:color w:val="auto"/>
          <w:sz w:val="22"/>
          <w:szCs w:val="22"/>
        </w:rPr>
        <w:t>dí</w:t>
      </w:r>
      <w:r>
        <w:rPr>
          <w:color w:val="auto"/>
          <w:sz w:val="22"/>
          <w:szCs w:val="22"/>
        </w:rPr>
        <w:t xml:space="preserve"> provedení servisu do Knihy výtahu, která je uložena u Objednatele.</w:t>
      </w:r>
    </w:p>
    <w:p w14:paraId="543B070B" w14:textId="77777777" w:rsidR="006C44AA" w:rsidRPr="006C44AA" w:rsidRDefault="006C44AA" w:rsidP="006C44AA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778A0596" w14:textId="5BB2601D" w:rsidR="00A55574" w:rsidRPr="009A2C33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9A2C33">
        <w:rPr>
          <w:rFonts w:ascii="Arial" w:hAnsi="Arial" w:cs="Arial"/>
          <w:b/>
          <w:bCs/>
          <w:color w:val="auto"/>
        </w:rPr>
        <w:t xml:space="preserve">Článek </w:t>
      </w:r>
      <w:r w:rsidR="00AF4371">
        <w:rPr>
          <w:rFonts w:ascii="Arial" w:hAnsi="Arial" w:cs="Arial"/>
          <w:b/>
          <w:bCs/>
          <w:color w:val="auto"/>
        </w:rPr>
        <w:t>I</w:t>
      </w:r>
      <w:r w:rsidR="00E5055A" w:rsidRPr="009A2C33">
        <w:rPr>
          <w:rFonts w:ascii="Arial" w:hAnsi="Arial" w:cs="Arial"/>
          <w:b/>
          <w:bCs/>
          <w:color w:val="auto"/>
        </w:rPr>
        <w:t>X</w:t>
      </w:r>
      <w:r w:rsidR="001F229B" w:rsidRPr="009A2C33">
        <w:rPr>
          <w:rFonts w:ascii="Arial" w:hAnsi="Arial" w:cs="Arial"/>
          <w:b/>
          <w:bCs/>
          <w:color w:val="auto"/>
        </w:rPr>
        <w:t xml:space="preserve">. </w:t>
      </w:r>
    </w:p>
    <w:p w14:paraId="05054E79" w14:textId="77777777" w:rsidR="001F229B" w:rsidRPr="000362D6" w:rsidRDefault="001F229B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9A2C33">
        <w:rPr>
          <w:rFonts w:ascii="Arial" w:hAnsi="Arial" w:cs="Arial"/>
          <w:b/>
          <w:bCs/>
          <w:color w:val="auto"/>
        </w:rPr>
        <w:t>Smluvní pokuty</w:t>
      </w:r>
    </w:p>
    <w:p w14:paraId="37A0188D" w14:textId="77777777" w:rsidR="000A51F4" w:rsidRPr="000362D6" w:rsidRDefault="000A51F4" w:rsidP="000362D6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25F22FFF" w14:textId="1760FC07" w:rsidR="00163A96" w:rsidRDefault="00163A96" w:rsidP="00A0784B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případě, že Zhotovitel poruší povinnosti stanovené v čl. IV. odst. 1 této Smlouvy, je povinen Objednateli zaplati smluvní pokutu ve výši </w:t>
      </w:r>
      <w:proofErr w:type="gramStart"/>
      <w:r>
        <w:rPr>
          <w:sz w:val="22"/>
          <w:szCs w:val="22"/>
        </w:rPr>
        <w:t>3.000,-</w:t>
      </w:r>
      <w:proofErr w:type="gramEnd"/>
      <w:r>
        <w:rPr>
          <w:sz w:val="22"/>
          <w:szCs w:val="22"/>
        </w:rPr>
        <w:t xml:space="preserve"> Kč, a to za každý zjištěný případ.  </w:t>
      </w:r>
    </w:p>
    <w:p w14:paraId="13DAB397" w14:textId="1DA40BF2" w:rsidR="005A0A75" w:rsidRDefault="005A0A75" w:rsidP="00A0784B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235A17">
        <w:rPr>
          <w:sz w:val="22"/>
          <w:szCs w:val="22"/>
        </w:rPr>
        <w:t>V případě, že Z</w:t>
      </w:r>
      <w:r w:rsidR="00A83BAD" w:rsidRPr="00235A17">
        <w:rPr>
          <w:sz w:val="22"/>
          <w:szCs w:val="22"/>
        </w:rPr>
        <w:t xml:space="preserve">hotovitel nedodrží </w:t>
      </w:r>
      <w:r w:rsidR="00A83BAD" w:rsidRPr="001B0D84">
        <w:rPr>
          <w:sz w:val="22"/>
          <w:szCs w:val="22"/>
        </w:rPr>
        <w:t>dobu plnění</w:t>
      </w:r>
      <w:r w:rsidR="00A83BAD" w:rsidRPr="00235A17">
        <w:rPr>
          <w:sz w:val="22"/>
          <w:szCs w:val="22"/>
        </w:rPr>
        <w:t xml:space="preserve"> sjednanou</w:t>
      </w:r>
      <w:r w:rsidRPr="00235A17">
        <w:rPr>
          <w:sz w:val="22"/>
          <w:szCs w:val="22"/>
        </w:rPr>
        <w:t xml:space="preserve"> </w:t>
      </w:r>
      <w:r w:rsidR="00A83BAD" w:rsidRPr="00235A17">
        <w:rPr>
          <w:sz w:val="22"/>
          <w:szCs w:val="22"/>
        </w:rPr>
        <w:t>v</w:t>
      </w:r>
      <w:r w:rsidRPr="00235A17">
        <w:rPr>
          <w:sz w:val="22"/>
          <w:szCs w:val="22"/>
        </w:rPr>
        <w:t xml:space="preserve"> čl. </w:t>
      </w:r>
      <w:r w:rsidR="00A83BAD" w:rsidRPr="00235A17">
        <w:rPr>
          <w:sz w:val="22"/>
          <w:szCs w:val="22"/>
        </w:rPr>
        <w:t>I</w:t>
      </w:r>
      <w:r w:rsidR="006D24BC">
        <w:rPr>
          <w:sz w:val="22"/>
          <w:szCs w:val="22"/>
        </w:rPr>
        <w:t>V</w:t>
      </w:r>
      <w:r w:rsidRPr="00235A17">
        <w:rPr>
          <w:sz w:val="22"/>
          <w:szCs w:val="22"/>
        </w:rPr>
        <w:t>.</w:t>
      </w:r>
      <w:r w:rsidR="00A83BAD" w:rsidRPr="00235A17">
        <w:rPr>
          <w:sz w:val="22"/>
          <w:szCs w:val="22"/>
        </w:rPr>
        <w:t xml:space="preserve"> </w:t>
      </w:r>
      <w:r w:rsidR="00C01525">
        <w:rPr>
          <w:sz w:val="22"/>
          <w:szCs w:val="22"/>
        </w:rPr>
        <w:t xml:space="preserve">odst. </w:t>
      </w:r>
      <w:r w:rsidR="00C3026E">
        <w:rPr>
          <w:sz w:val="22"/>
          <w:szCs w:val="22"/>
        </w:rPr>
        <w:t>7</w:t>
      </w:r>
      <w:r w:rsidR="001C5F93">
        <w:rPr>
          <w:sz w:val="22"/>
          <w:szCs w:val="22"/>
        </w:rPr>
        <w:t xml:space="preserve"> bodu I. a II.</w:t>
      </w:r>
      <w:r w:rsidR="00A83BAD" w:rsidRPr="00235A17">
        <w:rPr>
          <w:sz w:val="22"/>
          <w:szCs w:val="22"/>
        </w:rPr>
        <w:t xml:space="preserve"> </w:t>
      </w:r>
      <w:r w:rsidR="00C71CBA">
        <w:rPr>
          <w:bCs/>
          <w:sz w:val="22"/>
          <w:szCs w:val="22"/>
        </w:rPr>
        <w:t xml:space="preserve">této </w:t>
      </w:r>
      <w:r w:rsidR="00A83BAD" w:rsidRPr="00235A17">
        <w:rPr>
          <w:sz w:val="22"/>
          <w:szCs w:val="22"/>
        </w:rPr>
        <w:t>Smlouvy</w:t>
      </w:r>
      <w:r w:rsidRPr="00235A17">
        <w:rPr>
          <w:sz w:val="22"/>
          <w:szCs w:val="22"/>
        </w:rPr>
        <w:t xml:space="preserve">, uhradí Objednateli </w:t>
      </w:r>
      <w:r w:rsidR="001B0D84">
        <w:rPr>
          <w:sz w:val="22"/>
          <w:szCs w:val="22"/>
        </w:rPr>
        <w:t xml:space="preserve">samostatně za každé zjištěné porušení povinnosti </w:t>
      </w:r>
      <w:r w:rsidRPr="00235A17">
        <w:rPr>
          <w:sz w:val="22"/>
          <w:szCs w:val="22"/>
        </w:rPr>
        <w:t xml:space="preserve">smluvní pokutu ve výši </w:t>
      </w:r>
      <w:proofErr w:type="gramStart"/>
      <w:r w:rsidR="00163A96">
        <w:rPr>
          <w:sz w:val="22"/>
          <w:szCs w:val="22"/>
        </w:rPr>
        <w:t>2.000,-</w:t>
      </w:r>
      <w:proofErr w:type="gramEnd"/>
      <w:r w:rsidR="00163A96">
        <w:rPr>
          <w:sz w:val="22"/>
          <w:szCs w:val="22"/>
        </w:rPr>
        <w:t xml:space="preserve"> Kč, </w:t>
      </w:r>
      <w:r w:rsidR="00EE65D2" w:rsidRPr="00235A17">
        <w:rPr>
          <w:sz w:val="22"/>
          <w:szCs w:val="22"/>
        </w:rPr>
        <w:t>a to</w:t>
      </w:r>
      <w:r w:rsidR="0090152D">
        <w:rPr>
          <w:sz w:val="22"/>
          <w:szCs w:val="22"/>
        </w:rPr>
        <w:t xml:space="preserve"> za každý</w:t>
      </w:r>
      <w:r w:rsidR="001B0D84">
        <w:rPr>
          <w:sz w:val="22"/>
          <w:szCs w:val="22"/>
        </w:rPr>
        <w:t xml:space="preserve"> </w:t>
      </w:r>
      <w:r w:rsidRPr="00235A17">
        <w:rPr>
          <w:sz w:val="22"/>
          <w:szCs w:val="22"/>
        </w:rPr>
        <w:t>i započatý den prodlení</w:t>
      </w:r>
      <w:r w:rsidR="001C5F93">
        <w:rPr>
          <w:sz w:val="22"/>
          <w:szCs w:val="22"/>
        </w:rPr>
        <w:t>.</w:t>
      </w:r>
    </w:p>
    <w:p w14:paraId="48285D94" w14:textId="396B0DB1" w:rsidR="00CC1F32" w:rsidRDefault="00CC1F32" w:rsidP="00A0784B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 případě, že Zhotovitel nenastoupí k vyproštění osob uvíznutých ve výtahu ve sjednaném čase</w:t>
      </w:r>
      <w:r w:rsidR="00F17EB4">
        <w:rPr>
          <w:sz w:val="22"/>
          <w:szCs w:val="22"/>
        </w:rPr>
        <w:t xml:space="preserve"> dle </w:t>
      </w:r>
      <w:r w:rsidR="00C3026E" w:rsidRPr="00707469">
        <w:rPr>
          <w:sz w:val="22"/>
          <w:szCs w:val="22"/>
        </w:rPr>
        <w:t>čl.</w:t>
      </w:r>
      <w:r w:rsidR="00ED634F">
        <w:rPr>
          <w:sz w:val="22"/>
          <w:szCs w:val="22"/>
        </w:rPr>
        <w:t> </w:t>
      </w:r>
      <w:r w:rsidR="00C3026E" w:rsidRPr="00707469">
        <w:rPr>
          <w:sz w:val="22"/>
          <w:szCs w:val="22"/>
        </w:rPr>
        <w:t>IV.</w:t>
      </w:r>
      <w:r w:rsidR="00ED634F">
        <w:rPr>
          <w:sz w:val="22"/>
          <w:szCs w:val="22"/>
        </w:rPr>
        <w:t> </w:t>
      </w:r>
      <w:r w:rsidR="00C3026E" w:rsidRPr="00707469">
        <w:rPr>
          <w:sz w:val="22"/>
          <w:szCs w:val="22"/>
        </w:rPr>
        <w:t>odst.</w:t>
      </w:r>
      <w:r w:rsidR="00ED634F">
        <w:rPr>
          <w:sz w:val="22"/>
          <w:szCs w:val="22"/>
        </w:rPr>
        <w:t> </w:t>
      </w:r>
      <w:r w:rsidR="00C3026E" w:rsidRPr="00707469">
        <w:rPr>
          <w:sz w:val="22"/>
          <w:szCs w:val="22"/>
        </w:rPr>
        <w:t>7</w:t>
      </w:r>
      <w:r w:rsidR="00F17EB4" w:rsidRPr="00707469">
        <w:rPr>
          <w:sz w:val="22"/>
          <w:szCs w:val="22"/>
        </w:rPr>
        <w:t xml:space="preserve"> bod III. </w:t>
      </w:r>
      <w:r w:rsidR="00C71CBA">
        <w:rPr>
          <w:bCs/>
          <w:sz w:val="22"/>
          <w:szCs w:val="22"/>
        </w:rPr>
        <w:t xml:space="preserve">této </w:t>
      </w:r>
      <w:r w:rsidR="00F17EB4" w:rsidRPr="00707469">
        <w:rPr>
          <w:sz w:val="22"/>
          <w:szCs w:val="22"/>
        </w:rPr>
        <w:t>Smlouvy</w:t>
      </w:r>
      <w:r w:rsidRPr="00707469">
        <w:rPr>
          <w:sz w:val="22"/>
          <w:szCs w:val="22"/>
        </w:rPr>
        <w:t xml:space="preserve">, je povinen Objednateli uhradit smluvní pokutu ve výši </w:t>
      </w:r>
      <w:proofErr w:type="gramStart"/>
      <w:r w:rsidR="00C3026E" w:rsidRPr="00707469">
        <w:rPr>
          <w:sz w:val="22"/>
          <w:szCs w:val="22"/>
        </w:rPr>
        <w:t>3</w:t>
      </w:r>
      <w:r w:rsidRPr="00707469">
        <w:rPr>
          <w:sz w:val="22"/>
          <w:szCs w:val="22"/>
        </w:rPr>
        <w:t>.000,-</w:t>
      </w:r>
      <w:proofErr w:type="gramEnd"/>
      <w:r w:rsidRPr="00707469">
        <w:rPr>
          <w:sz w:val="22"/>
          <w:szCs w:val="22"/>
        </w:rPr>
        <w:t xml:space="preserve"> Kč. Za</w:t>
      </w:r>
      <w:r w:rsidR="00ED634F">
        <w:rPr>
          <w:sz w:val="22"/>
          <w:szCs w:val="22"/>
        </w:rPr>
        <w:t> </w:t>
      </w:r>
      <w:r w:rsidRPr="00707469">
        <w:rPr>
          <w:sz w:val="22"/>
          <w:szCs w:val="22"/>
        </w:rPr>
        <w:t xml:space="preserve">každých dalších započatých 10 minut prodlení s nástupem k vyproštění je Zhotovitel povinen Objednateli uhradit další smluvní pokutu ve výši </w:t>
      </w:r>
      <w:proofErr w:type="gramStart"/>
      <w:r w:rsidR="00C3026E" w:rsidRPr="00707469">
        <w:rPr>
          <w:sz w:val="22"/>
          <w:szCs w:val="22"/>
        </w:rPr>
        <w:t>1</w:t>
      </w:r>
      <w:r w:rsidRPr="00707469">
        <w:rPr>
          <w:sz w:val="22"/>
          <w:szCs w:val="22"/>
        </w:rPr>
        <w:t>.000,-</w:t>
      </w:r>
      <w:proofErr w:type="gramEnd"/>
      <w:r w:rsidRPr="00707469">
        <w:rPr>
          <w:sz w:val="22"/>
          <w:szCs w:val="22"/>
        </w:rPr>
        <w:t xml:space="preserve"> Kč.</w:t>
      </w:r>
    </w:p>
    <w:p w14:paraId="2E31395E" w14:textId="37D3C85F" w:rsidR="001C5F93" w:rsidRPr="00707469" w:rsidRDefault="001C5F93" w:rsidP="00A0784B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Objednatel je oprávněn započíst smluvní pokuty vůči pohledávce Zhotovitele.</w:t>
      </w:r>
    </w:p>
    <w:p w14:paraId="4F9AD9AC" w14:textId="77777777" w:rsidR="005A0A75" w:rsidRPr="000362D6" w:rsidRDefault="005A0A75" w:rsidP="00A0784B">
      <w:pPr>
        <w:pStyle w:val="Zkladntext"/>
        <w:numPr>
          <w:ilvl w:val="0"/>
          <w:numId w:val="16"/>
        </w:numPr>
        <w:tabs>
          <w:tab w:val="left" w:pos="426"/>
        </w:tabs>
        <w:spacing w:line="240" w:lineRule="atLeast"/>
        <w:ind w:left="426" w:right="68" w:hanging="426"/>
        <w:rPr>
          <w:sz w:val="22"/>
          <w:szCs w:val="22"/>
        </w:rPr>
      </w:pPr>
      <w:r w:rsidRPr="000362D6">
        <w:rPr>
          <w:sz w:val="22"/>
          <w:szCs w:val="22"/>
        </w:rPr>
        <w:t xml:space="preserve">Smluvní pokuty lze uplatnit kumulativně. </w:t>
      </w:r>
    </w:p>
    <w:p w14:paraId="029D6C56" w14:textId="77777777" w:rsidR="00727C43" w:rsidRPr="000362D6" w:rsidRDefault="00727C43" w:rsidP="00A0784B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Shora </w:t>
      </w:r>
      <w:r w:rsidRPr="00D30032">
        <w:rPr>
          <w:color w:val="auto"/>
          <w:sz w:val="22"/>
          <w:szCs w:val="22"/>
        </w:rPr>
        <w:t>uvedenými smluvními pokutami</w:t>
      </w:r>
      <w:r w:rsidRPr="000362D6">
        <w:rPr>
          <w:color w:val="auto"/>
          <w:sz w:val="22"/>
          <w:szCs w:val="22"/>
        </w:rPr>
        <w:t xml:space="preserve"> není dotčen nárok Objednatele na náhradu škody.</w:t>
      </w:r>
    </w:p>
    <w:p w14:paraId="6C51D257" w14:textId="77777777" w:rsidR="00727C43" w:rsidRPr="000362D6" w:rsidRDefault="00727C43" w:rsidP="00A0784B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Smluvní strany prohlašují, že sjednaná výše </w:t>
      </w:r>
      <w:r w:rsidRPr="00D30032">
        <w:rPr>
          <w:color w:val="auto"/>
          <w:sz w:val="22"/>
          <w:szCs w:val="22"/>
        </w:rPr>
        <w:t>smluvních pokut</w:t>
      </w:r>
      <w:r w:rsidRPr="000362D6">
        <w:rPr>
          <w:color w:val="auto"/>
          <w:sz w:val="22"/>
          <w:szCs w:val="22"/>
        </w:rPr>
        <w:t xml:space="preserve"> je přiměřená významu utvrzených povinností. </w:t>
      </w:r>
    </w:p>
    <w:p w14:paraId="19FF4F2B" w14:textId="08956051" w:rsidR="00727C43" w:rsidRPr="000362D6" w:rsidRDefault="00727C43" w:rsidP="00A0784B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lastRenderedPageBreak/>
        <w:t>Zhotovitel se zavazuje smluvní pokutu vyčíslenou Objednatelem v písemné výzvě zaplatit do 30 dnů od</w:t>
      </w:r>
      <w:r w:rsidR="00ED634F">
        <w:rPr>
          <w:color w:val="auto"/>
          <w:sz w:val="22"/>
          <w:szCs w:val="22"/>
        </w:rPr>
        <w:t> </w:t>
      </w:r>
      <w:r w:rsidRPr="000362D6">
        <w:rPr>
          <w:color w:val="auto"/>
          <w:sz w:val="22"/>
          <w:szCs w:val="22"/>
        </w:rPr>
        <w:t xml:space="preserve">doručení, příp. dojití, předmětné výzvy na účet Objednatele uvedený ve výzvě, jinak na účet Objednatele uvedený v záhlaví </w:t>
      </w:r>
      <w:r w:rsidR="009C0D5D">
        <w:rPr>
          <w:color w:val="auto"/>
          <w:sz w:val="22"/>
          <w:szCs w:val="22"/>
        </w:rPr>
        <w:t xml:space="preserve">této </w:t>
      </w:r>
      <w:r w:rsidRPr="000362D6">
        <w:rPr>
          <w:color w:val="auto"/>
          <w:sz w:val="22"/>
          <w:szCs w:val="22"/>
        </w:rPr>
        <w:t xml:space="preserve">Smlouvy.   </w:t>
      </w:r>
    </w:p>
    <w:p w14:paraId="4FD265D1" w14:textId="7AFB3DF7" w:rsidR="001C5F93" w:rsidRPr="001C5F93" w:rsidRDefault="00727C43" w:rsidP="001C5F93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>Zaplacení smluvní pokuty nezbavuje Zhotovitele povinnosti splnit smluvenou povinnost smluvní pokutou utvrzenou</w:t>
      </w:r>
      <w:r w:rsidR="007C0A2C" w:rsidRPr="000362D6">
        <w:rPr>
          <w:color w:val="auto"/>
          <w:sz w:val="22"/>
          <w:szCs w:val="22"/>
        </w:rPr>
        <w:t>.</w:t>
      </w:r>
    </w:p>
    <w:p w14:paraId="2103007B" w14:textId="77777777" w:rsidR="006F55A8" w:rsidRDefault="006F55A8" w:rsidP="006F55A8">
      <w:pPr>
        <w:pStyle w:val="Default"/>
        <w:rPr>
          <w:rFonts w:ascii="Arial" w:hAnsi="Arial" w:cs="Arial"/>
          <w:b/>
          <w:color w:val="auto"/>
        </w:rPr>
      </w:pPr>
    </w:p>
    <w:p w14:paraId="0B3626A9" w14:textId="77777777" w:rsidR="00130466" w:rsidRPr="00126509" w:rsidRDefault="00130466" w:rsidP="00130466">
      <w:pPr>
        <w:pStyle w:val="Default"/>
        <w:rPr>
          <w:rFonts w:ascii="Arial" w:hAnsi="Arial" w:cs="Arial"/>
          <w:b/>
          <w:color w:val="auto"/>
        </w:rPr>
      </w:pPr>
      <w:r w:rsidRPr="00126509">
        <w:rPr>
          <w:rFonts w:ascii="Arial" w:hAnsi="Arial" w:cs="Arial"/>
          <w:b/>
          <w:color w:val="auto"/>
        </w:rPr>
        <w:t>Článek X.</w:t>
      </w:r>
    </w:p>
    <w:p w14:paraId="3775C8CF" w14:textId="77777777" w:rsidR="00130466" w:rsidRPr="00D616F6" w:rsidRDefault="00130466" w:rsidP="00130466">
      <w:pPr>
        <w:pStyle w:val="Default"/>
        <w:rPr>
          <w:rFonts w:ascii="Arial" w:hAnsi="Arial" w:cs="Arial"/>
          <w:b/>
          <w:color w:val="auto"/>
        </w:rPr>
      </w:pPr>
      <w:r w:rsidRPr="00126509">
        <w:rPr>
          <w:rFonts w:ascii="Arial" w:hAnsi="Arial" w:cs="Arial"/>
          <w:b/>
          <w:color w:val="auto"/>
        </w:rPr>
        <w:t>Odpovědnost za vady a záruka za jakost</w:t>
      </w:r>
    </w:p>
    <w:p w14:paraId="3CA57581" w14:textId="77777777" w:rsidR="00130466" w:rsidRPr="00D06940" w:rsidRDefault="00130466" w:rsidP="00130466">
      <w:pPr>
        <w:pStyle w:val="Default"/>
        <w:jc w:val="both"/>
        <w:rPr>
          <w:color w:val="auto"/>
        </w:rPr>
      </w:pPr>
    </w:p>
    <w:p w14:paraId="3299BA91" w14:textId="77777777" w:rsidR="00126509" w:rsidRPr="00706A0D" w:rsidRDefault="00126509" w:rsidP="00126509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706A0D">
        <w:rPr>
          <w:color w:val="auto"/>
          <w:sz w:val="22"/>
          <w:szCs w:val="22"/>
        </w:rPr>
        <w:t xml:space="preserve">Práva a povinnosti z vadného plnění se řídí příslušnými ustanoveními Občanského zákoníku. </w:t>
      </w:r>
    </w:p>
    <w:p w14:paraId="4E972B4F" w14:textId="23FECF3F" w:rsidR="00130466" w:rsidRPr="0022198C" w:rsidRDefault="00130466" w:rsidP="00A0784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se zavazuje za kvalitu, funkčnost a úplnost Díla</w:t>
      </w:r>
      <w:r>
        <w:rPr>
          <w:color w:val="auto"/>
          <w:sz w:val="22"/>
          <w:szCs w:val="22"/>
        </w:rPr>
        <w:t xml:space="preserve"> provedeného</w:t>
      </w:r>
      <w:r w:rsidRPr="0022198C">
        <w:rPr>
          <w:color w:val="auto"/>
          <w:sz w:val="22"/>
          <w:szCs w:val="22"/>
        </w:rPr>
        <w:t xml:space="preserve"> na základě </w:t>
      </w:r>
      <w:r w:rsidR="00C71CBA">
        <w:rPr>
          <w:bCs/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 dále se</w:t>
      </w:r>
      <w:r w:rsidR="00ED634F">
        <w:rPr>
          <w:color w:val="auto"/>
          <w:sz w:val="22"/>
          <w:szCs w:val="22"/>
        </w:rPr>
        <w:t> </w:t>
      </w:r>
      <w:r w:rsidRPr="0022198C">
        <w:rPr>
          <w:color w:val="auto"/>
          <w:sz w:val="22"/>
          <w:szCs w:val="22"/>
        </w:rPr>
        <w:t xml:space="preserve">zavazuje, že </w:t>
      </w:r>
      <w:r>
        <w:rPr>
          <w:color w:val="auto"/>
          <w:sz w:val="22"/>
          <w:szCs w:val="22"/>
        </w:rPr>
        <w:t>Dílo</w:t>
      </w:r>
      <w:r w:rsidRPr="0022198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bude provedeno</w:t>
      </w:r>
      <w:r w:rsidRPr="0022198C">
        <w:rPr>
          <w:color w:val="auto"/>
          <w:sz w:val="22"/>
          <w:szCs w:val="22"/>
        </w:rPr>
        <w:t xml:space="preserve"> v souladu s podmínkami </w:t>
      </w:r>
      <w:r w:rsidR="009C0D5D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 a že jakost provedených prací a</w:t>
      </w:r>
      <w:r w:rsidR="00ED634F">
        <w:rPr>
          <w:color w:val="auto"/>
          <w:sz w:val="22"/>
          <w:szCs w:val="22"/>
        </w:rPr>
        <w:t> </w:t>
      </w:r>
      <w:r w:rsidRPr="0022198C">
        <w:rPr>
          <w:color w:val="auto"/>
          <w:sz w:val="22"/>
          <w:szCs w:val="22"/>
        </w:rPr>
        <w:t>dodávek, jsoucích předmětem Díla, bude odpovídat technologickým normám</w:t>
      </w:r>
      <w:r w:rsidR="001A0042">
        <w:rPr>
          <w:color w:val="auto"/>
          <w:sz w:val="22"/>
          <w:szCs w:val="22"/>
        </w:rPr>
        <w:t xml:space="preserve">, </w:t>
      </w:r>
      <w:r w:rsidR="00177E11">
        <w:rPr>
          <w:color w:val="auto"/>
          <w:sz w:val="22"/>
          <w:szCs w:val="22"/>
        </w:rPr>
        <w:t>ČSN</w:t>
      </w:r>
      <w:r w:rsidRPr="0022198C">
        <w:rPr>
          <w:color w:val="auto"/>
          <w:sz w:val="22"/>
          <w:szCs w:val="22"/>
        </w:rPr>
        <w:t xml:space="preserve"> a platným právním předpisům v době </w:t>
      </w:r>
      <w:r w:rsidR="006920FF">
        <w:rPr>
          <w:color w:val="auto"/>
          <w:sz w:val="22"/>
          <w:szCs w:val="22"/>
        </w:rPr>
        <w:t>jejich provádění</w:t>
      </w:r>
      <w:r w:rsidRPr="0022198C">
        <w:rPr>
          <w:color w:val="auto"/>
          <w:sz w:val="22"/>
          <w:szCs w:val="22"/>
        </w:rPr>
        <w:t xml:space="preserve">. </w:t>
      </w:r>
    </w:p>
    <w:p w14:paraId="18655F5A" w14:textId="6EB60A95" w:rsidR="00130466" w:rsidRPr="0022198C" w:rsidRDefault="00130466" w:rsidP="00A0784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se zavazuje, že v záruční době bud</w:t>
      </w:r>
      <w:r>
        <w:rPr>
          <w:color w:val="auto"/>
          <w:sz w:val="22"/>
          <w:szCs w:val="22"/>
        </w:rPr>
        <w:t>e Dílo</w:t>
      </w:r>
      <w:r w:rsidRPr="0022198C">
        <w:rPr>
          <w:color w:val="auto"/>
          <w:sz w:val="22"/>
          <w:szCs w:val="22"/>
        </w:rPr>
        <w:t xml:space="preserve"> způsobilé k použití pro ujednaný, příp. obvyklý účel,</w:t>
      </w:r>
      <w:r>
        <w:rPr>
          <w:color w:val="auto"/>
          <w:sz w:val="22"/>
          <w:szCs w:val="22"/>
        </w:rPr>
        <w:t xml:space="preserve"> a</w:t>
      </w:r>
      <w:r w:rsidR="00ED634F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zachová</w:t>
      </w:r>
      <w:r w:rsidRPr="0022198C">
        <w:rPr>
          <w:color w:val="auto"/>
          <w:sz w:val="22"/>
          <w:szCs w:val="22"/>
        </w:rPr>
        <w:t xml:space="preserve"> si v </w:t>
      </w:r>
      <w:r w:rsidR="00C71CBA">
        <w:rPr>
          <w:bCs/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 xml:space="preserve">Smlouvě ujednané, jinak obvyklé vlastnosti. </w:t>
      </w:r>
    </w:p>
    <w:p w14:paraId="0407B785" w14:textId="77777777" w:rsidR="00130466" w:rsidRPr="00B45F62" w:rsidRDefault="00130466" w:rsidP="00A0784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Zhotovitel poskytuje </w:t>
      </w:r>
      <w:r w:rsidRPr="0022198C">
        <w:rPr>
          <w:color w:val="auto"/>
          <w:sz w:val="22"/>
          <w:szCs w:val="22"/>
        </w:rPr>
        <w:t xml:space="preserve">na </w:t>
      </w:r>
      <w:r w:rsidR="006E3AC4">
        <w:rPr>
          <w:color w:val="auto"/>
          <w:sz w:val="22"/>
          <w:szCs w:val="22"/>
        </w:rPr>
        <w:t>práce a dodaný materiál</w:t>
      </w:r>
      <w:r>
        <w:rPr>
          <w:color w:val="auto"/>
          <w:sz w:val="22"/>
          <w:szCs w:val="22"/>
        </w:rPr>
        <w:t xml:space="preserve"> </w:t>
      </w:r>
      <w:r w:rsidRPr="0022198C">
        <w:rPr>
          <w:b/>
          <w:color w:val="auto"/>
          <w:sz w:val="22"/>
          <w:szCs w:val="22"/>
        </w:rPr>
        <w:t>záruku v</w:t>
      </w:r>
      <w:r>
        <w:rPr>
          <w:b/>
          <w:color w:val="auto"/>
          <w:sz w:val="22"/>
          <w:szCs w:val="22"/>
        </w:rPr>
        <w:t> </w:t>
      </w:r>
      <w:r w:rsidRPr="0022198C">
        <w:rPr>
          <w:b/>
          <w:color w:val="auto"/>
          <w:sz w:val="22"/>
          <w:szCs w:val="22"/>
        </w:rPr>
        <w:t>délce</w:t>
      </w:r>
      <w:r>
        <w:rPr>
          <w:color w:val="auto"/>
          <w:sz w:val="22"/>
          <w:szCs w:val="22"/>
        </w:rPr>
        <w:t xml:space="preserve"> </w:t>
      </w:r>
      <w:r w:rsidR="006E3AC4">
        <w:rPr>
          <w:b/>
          <w:color w:val="auto"/>
          <w:sz w:val="22"/>
          <w:szCs w:val="22"/>
        </w:rPr>
        <w:t>12</w:t>
      </w:r>
      <w:r w:rsidRPr="00E344B2">
        <w:rPr>
          <w:b/>
          <w:color w:val="auto"/>
          <w:sz w:val="22"/>
          <w:szCs w:val="22"/>
        </w:rPr>
        <w:t xml:space="preserve"> měsíců</w:t>
      </w:r>
      <w:r>
        <w:rPr>
          <w:color w:val="auto"/>
          <w:sz w:val="22"/>
          <w:szCs w:val="22"/>
        </w:rPr>
        <w:t xml:space="preserve">. Záruční doba začíná běžet dnem </w:t>
      </w:r>
      <w:r w:rsidR="00E9742B">
        <w:rPr>
          <w:color w:val="auto"/>
          <w:sz w:val="22"/>
          <w:szCs w:val="22"/>
        </w:rPr>
        <w:t xml:space="preserve">ukončení prací, jsoucích předmětem Díla, nebo od data dodávky materiálu a </w:t>
      </w:r>
      <w:r>
        <w:rPr>
          <w:color w:val="auto"/>
          <w:sz w:val="22"/>
          <w:szCs w:val="22"/>
        </w:rPr>
        <w:t>předání</w:t>
      </w:r>
      <w:r w:rsidR="00E9742B">
        <w:rPr>
          <w:color w:val="auto"/>
          <w:sz w:val="22"/>
          <w:szCs w:val="22"/>
        </w:rPr>
        <w:t xml:space="preserve"> výtahu Zhotovitelem Objednateli do provozu.</w:t>
      </w:r>
      <w:r>
        <w:rPr>
          <w:color w:val="auto"/>
          <w:sz w:val="22"/>
          <w:szCs w:val="22"/>
        </w:rPr>
        <w:t xml:space="preserve"> </w:t>
      </w:r>
      <w:r w:rsidRPr="00B45F62">
        <w:rPr>
          <w:color w:val="auto"/>
          <w:sz w:val="22"/>
          <w:szCs w:val="22"/>
        </w:rPr>
        <w:t>Záruční doba se prodlužuje o dobu, po kter</w:t>
      </w:r>
      <w:r>
        <w:rPr>
          <w:color w:val="auto"/>
          <w:sz w:val="22"/>
          <w:szCs w:val="22"/>
        </w:rPr>
        <w:t xml:space="preserve">ou </w:t>
      </w:r>
      <w:r w:rsidRPr="00B45F62">
        <w:rPr>
          <w:color w:val="auto"/>
          <w:sz w:val="22"/>
          <w:szCs w:val="22"/>
        </w:rPr>
        <w:t xml:space="preserve">bude trvat odstraňování vad Zhotovitelem. </w:t>
      </w:r>
    </w:p>
    <w:p w14:paraId="37182928" w14:textId="77777777" w:rsidR="00E9742B" w:rsidRPr="00E9742B" w:rsidRDefault="00E9742B" w:rsidP="00E9742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Záruka se nevztahuje na </w:t>
      </w:r>
      <w:r w:rsidRPr="00E9742B">
        <w:rPr>
          <w:color w:val="auto"/>
          <w:sz w:val="22"/>
          <w:szCs w:val="22"/>
        </w:rPr>
        <w:t>vady způsobené nepovoleným způsobem užití výtahu nebo jeho úmyslným poškozením (vandalismus)</w:t>
      </w:r>
      <w:r>
        <w:rPr>
          <w:color w:val="auto"/>
          <w:sz w:val="22"/>
          <w:szCs w:val="22"/>
        </w:rPr>
        <w:t xml:space="preserve"> a na </w:t>
      </w:r>
      <w:r w:rsidRPr="00E9742B">
        <w:rPr>
          <w:color w:val="auto"/>
          <w:sz w:val="22"/>
          <w:szCs w:val="22"/>
        </w:rPr>
        <w:t>výměnu dílů nebo materiálů opotřebených provozem výtahu</w:t>
      </w:r>
      <w:r>
        <w:rPr>
          <w:color w:val="auto"/>
          <w:sz w:val="22"/>
          <w:szCs w:val="22"/>
        </w:rPr>
        <w:t xml:space="preserve"> (např. obložení, brzdy, mazivo</w:t>
      </w:r>
      <w:r w:rsidRPr="00E9742B">
        <w:rPr>
          <w:color w:val="auto"/>
          <w:sz w:val="22"/>
          <w:szCs w:val="22"/>
        </w:rPr>
        <w:t xml:space="preserve"> apod.)</w:t>
      </w:r>
      <w:r>
        <w:rPr>
          <w:color w:val="auto"/>
          <w:sz w:val="22"/>
          <w:szCs w:val="22"/>
        </w:rPr>
        <w:t>.</w:t>
      </w:r>
    </w:p>
    <w:p w14:paraId="34EFB415" w14:textId="64C1ABA6" w:rsidR="00275BB6" w:rsidRPr="00275BB6" w:rsidRDefault="00275BB6" w:rsidP="001B04A3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275BB6">
        <w:rPr>
          <w:sz w:val="22"/>
          <w:szCs w:val="22"/>
        </w:rPr>
        <w:t xml:space="preserve">Práva ze záruky může Objednatel u Zhotovitele </w:t>
      </w:r>
      <w:r>
        <w:rPr>
          <w:sz w:val="22"/>
          <w:szCs w:val="22"/>
        </w:rPr>
        <w:t>písemně</w:t>
      </w:r>
      <w:r w:rsidR="000E3B19">
        <w:rPr>
          <w:sz w:val="22"/>
          <w:szCs w:val="22"/>
        </w:rPr>
        <w:t xml:space="preserve">, s uvedením </w:t>
      </w:r>
      <w:r w:rsidR="000E3B19" w:rsidRPr="003248C5">
        <w:rPr>
          <w:sz w:val="22"/>
          <w:szCs w:val="22"/>
        </w:rPr>
        <w:t>co nejpodrobnější specif</w:t>
      </w:r>
      <w:r w:rsidR="000E3B19">
        <w:rPr>
          <w:sz w:val="22"/>
          <w:szCs w:val="22"/>
        </w:rPr>
        <w:t>ikace</w:t>
      </w:r>
      <w:r w:rsidR="000E3B19" w:rsidRPr="003248C5">
        <w:rPr>
          <w:sz w:val="22"/>
          <w:szCs w:val="22"/>
        </w:rPr>
        <w:t xml:space="preserve"> zjištěné vady, její</w:t>
      </w:r>
      <w:r w:rsidR="000E3B19">
        <w:rPr>
          <w:sz w:val="22"/>
          <w:szCs w:val="22"/>
        </w:rPr>
        <w:t>ho</w:t>
      </w:r>
      <w:r w:rsidR="000E3B19" w:rsidRPr="003248C5">
        <w:rPr>
          <w:sz w:val="22"/>
          <w:szCs w:val="22"/>
        </w:rPr>
        <w:t xml:space="preserve"> popis</w:t>
      </w:r>
      <w:r w:rsidR="000E3B19">
        <w:rPr>
          <w:sz w:val="22"/>
          <w:szCs w:val="22"/>
        </w:rPr>
        <w:t>u a projevů,</w:t>
      </w:r>
      <w:r>
        <w:rPr>
          <w:sz w:val="22"/>
          <w:szCs w:val="22"/>
        </w:rPr>
        <w:t xml:space="preserve"> </w:t>
      </w:r>
      <w:r w:rsidR="00130466" w:rsidRPr="00275BB6">
        <w:rPr>
          <w:sz w:val="22"/>
          <w:szCs w:val="22"/>
        </w:rPr>
        <w:t xml:space="preserve">uplatnit nejpozději do posledního dne záruční doby, </w:t>
      </w:r>
      <w:r w:rsidRPr="008A3E60">
        <w:rPr>
          <w:sz w:val="22"/>
          <w:szCs w:val="22"/>
        </w:rPr>
        <w:t>přičemž i jejich uplatnění v</w:t>
      </w:r>
      <w:r w:rsidR="00ED634F">
        <w:rPr>
          <w:sz w:val="22"/>
          <w:szCs w:val="22"/>
        </w:rPr>
        <w:t> </w:t>
      </w:r>
      <w:r w:rsidRPr="008A3E60">
        <w:rPr>
          <w:sz w:val="22"/>
          <w:szCs w:val="22"/>
        </w:rPr>
        <w:t>poslední den záruční doby se považuje za včasné uplatnění.</w:t>
      </w:r>
    </w:p>
    <w:p w14:paraId="6ADC4738" w14:textId="77777777" w:rsidR="00130466" w:rsidRPr="00275BB6" w:rsidRDefault="00130466" w:rsidP="001B04A3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275BB6">
        <w:rPr>
          <w:color w:val="auto"/>
          <w:sz w:val="22"/>
          <w:szCs w:val="22"/>
        </w:rPr>
        <w:t>Odstraněním vad není dotčen nárok Objednatele na smluvní pokutu a náhradu újmy.</w:t>
      </w:r>
    </w:p>
    <w:p w14:paraId="41944BE7" w14:textId="2F5D2337" w:rsidR="00CB1964" w:rsidRDefault="00130466" w:rsidP="00A0784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D30BD3">
        <w:rPr>
          <w:color w:val="auto"/>
          <w:sz w:val="22"/>
          <w:szCs w:val="22"/>
        </w:rPr>
        <w:t>Ujednání upravující záruku za jakost nevylučují zákonnou úpravu</w:t>
      </w:r>
      <w:r>
        <w:rPr>
          <w:color w:val="auto"/>
          <w:sz w:val="22"/>
          <w:szCs w:val="22"/>
        </w:rPr>
        <w:t xml:space="preserve"> práv z vadného plnění obsaženou v</w:t>
      </w:r>
      <w:r w:rsidRPr="00D30BD3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</w:t>
      </w:r>
      <w:r w:rsidRPr="00D30BD3">
        <w:rPr>
          <w:color w:val="auto"/>
          <w:sz w:val="22"/>
          <w:szCs w:val="22"/>
        </w:rPr>
        <w:t>bčanském zákoníku.</w:t>
      </w:r>
    </w:p>
    <w:p w14:paraId="1FA51506" w14:textId="65E48CF5" w:rsidR="00130466" w:rsidRDefault="00CB1964" w:rsidP="00A0784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C355C2">
        <w:rPr>
          <w:color w:val="auto"/>
          <w:sz w:val="22"/>
          <w:szCs w:val="22"/>
        </w:rPr>
        <w:t>Smluvní strany se dohodly, že na provedenou opravu v rámci záruky za jakost poskytne Zhotovitel záruku za</w:t>
      </w:r>
      <w:r w:rsidR="00ED634F">
        <w:rPr>
          <w:color w:val="auto"/>
          <w:sz w:val="22"/>
          <w:szCs w:val="22"/>
        </w:rPr>
        <w:t> </w:t>
      </w:r>
      <w:r w:rsidRPr="00C355C2">
        <w:rPr>
          <w:color w:val="auto"/>
          <w:sz w:val="22"/>
          <w:szCs w:val="22"/>
        </w:rPr>
        <w:t xml:space="preserve">jakost ve stejné délce dle odstavce </w:t>
      </w:r>
      <w:r>
        <w:rPr>
          <w:color w:val="auto"/>
          <w:sz w:val="22"/>
          <w:szCs w:val="22"/>
        </w:rPr>
        <w:t>4</w:t>
      </w:r>
      <w:r w:rsidRPr="00C355C2">
        <w:rPr>
          <w:color w:val="auto"/>
          <w:sz w:val="22"/>
          <w:szCs w:val="22"/>
        </w:rPr>
        <w:t xml:space="preserve"> tohoto článku</w:t>
      </w:r>
      <w:r>
        <w:rPr>
          <w:color w:val="auto"/>
          <w:sz w:val="22"/>
          <w:szCs w:val="22"/>
        </w:rPr>
        <w:t>.</w:t>
      </w:r>
      <w:r w:rsidR="00126509">
        <w:rPr>
          <w:color w:val="auto"/>
          <w:sz w:val="22"/>
          <w:szCs w:val="22"/>
        </w:rPr>
        <w:t xml:space="preserve"> </w:t>
      </w:r>
    </w:p>
    <w:p w14:paraId="1B244D64" w14:textId="77777777" w:rsidR="006A376A" w:rsidRDefault="006A376A" w:rsidP="006F55A8">
      <w:pPr>
        <w:pStyle w:val="Default"/>
        <w:rPr>
          <w:rFonts w:ascii="Arial" w:hAnsi="Arial" w:cs="Arial"/>
          <w:b/>
          <w:color w:val="auto"/>
        </w:rPr>
      </w:pPr>
    </w:p>
    <w:p w14:paraId="5AB9B05F" w14:textId="77777777" w:rsidR="006F55A8" w:rsidRPr="00D616F6" w:rsidRDefault="00E5055A" w:rsidP="006F55A8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Článek </w:t>
      </w:r>
      <w:r w:rsidR="006F55A8" w:rsidRPr="00D616F6">
        <w:rPr>
          <w:rFonts w:ascii="Arial" w:hAnsi="Arial" w:cs="Arial"/>
          <w:b/>
          <w:color w:val="auto"/>
        </w:rPr>
        <w:t>X</w:t>
      </w:r>
      <w:r w:rsidR="00AF4371">
        <w:rPr>
          <w:rFonts w:ascii="Arial" w:hAnsi="Arial" w:cs="Arial"/>
          <w:b/>
          <w:color w:val="auto"/>
        </w:rPr>
        <w:t>I</w:t>
      </w:r>
      <w:r w:rsidR="006F55A8" w:rsidRPr="00D616F6">
        <w:rPr>
          <w:rFonts w:ascii="Arial" w:hAnsi="Arial" w:cs="Arial"/>
          <w:b/>
          <w:color w:val="auto"/>
        </w:rPr>
        <w:t>.</w:t>
      </w:r>
    </w:p>
    <w:p w14:paraId="20B00B73" w14:textId="77777777" w:rsidR="006F55A8" w:rsidRPr="00D616F6" w:rsidRDefault="006F55A8" w:rsidP="006F55A8">
      <w:pPr>
        <w:pStyle w:val="Default"/>
        <w:rPr>
          <w:rFonts w:ascii="Arial" w:hAnsi="Arial" w:cs="Arial"/>
          <w:b/>
          <w:color w:val="auto"/>
        </w:rPr>
      </w:pPr>
      <w:r w:rsidRPr="00D616F6">
        <w:rPr>
          <w:rFonts w:ascii="Arial" w:hAnsi="Arial" w:cs="Arial"/>
          <w:b/>
          <w:color w:val="auto"/>
        </w:rPr>
        <w:t>Náhrada majetkové a nemajetkové újmy</w:t>
      </w:r>
    </w:p>
    <w:p w14:paraId="1CB3F393" w14:textId="77777777" w:rsidR="006F55A8" w:rsidRPr="00D06940" w:rsidRDefault="006F55A8" w:rsidP="006F55A8">
      <w:pPr>
        <w:pStyle w:val="Default"/>
        <w:jc w:val="center"/>
        <w:rPr>
          <w:b/>
          <w:color w:val="auto"/>
        </w:rPr>
      </w:pPr>
    </w:p>
    <w:p w14:paraId="3E941C1A" w14:textId="77777777" w:rsidR="006F55A8" w:rsidRPr="0022198C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Náhrada újmy se řídí ustanoveními § 2894 a násl. </w:t>
      </w:r>
      <w:r>
        <w:rPr>
          <w:color w:val="auto"/>
          <w:sz w:val="22"/>
          <w:szCs w:val="22"/>
        </w:rPr>
        <w:t>Občanského</w:t>
      </w:r>
      <w:r w:rsidRPr="0022198C">
        <w:rPr>
          <w:color w:val="auto"/>
          <w:sz w:val="22"/>
          <w:szCs w:val="22"/>
        </w:rPr>
        <w:t xml:space="preserve"> zákoník</w:t>
      </w:r>
      <w:r>
        <w:rPr>
          <w:color w:val="auto"/>
          <w:sz w:val="22"/>
          <w:szCs w:val="22"/>
        </w:rPr>
        <w:t>u</w:t>
      </w:r>
      <w:r w:rsidRPr="0022198C">
        <w:rPr>
          <w:color w:val="auto"/>
          <w:sz w:val="22"/>
          <w:szCs w:val="22"/>
        </w:rPr>
        <w:t>.</w:t>
      </w:r>
    </w:p>
    <w:p w14:paraId="5306F925" w14:textId="77777777" w:rsidR="006F55A8" w:rsidRPr="0022198C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Zhotovitel je povinen počínat si při </w:t>
      </w:r>
      <w:r w:rsidRPr="001F1019">
        <w:rPr>
          <w:color w:val="auto"/>
          <w:sz w:val="22"/>
          <w:szCs w:val="22"/>
        </w:rPr>
        <w:t xml:space="preserve">provádění </w:t>
      </w:r>
      <w:r w:rsidR="001F1019" w:rsidRPr="001F1019">
        <w:rPr>
          <w:color w:val="auto"/>
          <w:sz w:val="22"/>
          <w:szCs w:val="22"/>
        </w:rPr>
        <w:t>Díla</w:t>
      </w:r>
      <w:r w:rsidRPr="0022198C">
        <w:rPr>
          <w:color w:val="auto"/>
          <w:sz w:val="22"/>
          <w:szCs w:val="22"/>
        </w:rPr>
        <w:t xml:space="preserve"> tak, aby nedošlo k nedůvodné újmě na svobodě, zdraví, životě nebo na vlastnictví jiného.</w:t>
      </w:r>
    </w:p>
    <w:p w14:paraId="4D90E944" w14:textId="6BA97A2E" w:rsidR="006F55A8" w:rsidRPr="0022198C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Způsobí-li Zhotovitel při </w:t>
      </w:r>
      <w:r w:rsidRPr="001F1019">
        <w:rPr>
          <w:color w:val="auto"/>
          <w:sz w:val="22"/>
          <w:szCs w:val="22"/>
        </w:rPr>
        <w:t>provádění Díla</w:t>
      </w:r>
      <w:r w:rsidRPr="0022198C">
        <w:rPr>
          <w:color w:val="auto"/>
          <w:sz w:val="22"/>
          <w:szCs w:val="22"/>
        </w:rPr>
        <w:t xml:space="preserve"> Objednateli či jiným osobám škodu, ať</w:t>
      </w:r>
      <w:r w:rsidR="00FA4AAB">
        <w:rPr>
          <w:color w:val="auto"/>
          <w:sz w:val="22"/>
          <w:szCs w:val="22"/>
        </w:rPr>
        <w:t xml:space="preserve"> už</w:t>
      </w:r>
      <w:r w:rsidRPr="0022198C">
        <w:rPr>
          <w:color w:val="auto"/>
          <w:sz w:val="22"/>
          <w:szCs w:val="22"/>
        </w:rPr>
        <w:t xml:space="preserve"> porušením povinnosti stanovené zákonem či porušením povinnosti z </w:t>
      </w:r>
      <w:r w:rsidR="00C71CBA">
        <w:rPr>
          <w:bCs/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 nahradí škodu z toho vzniklou, a to jejím odstraněním a pokud to není dobře možné, tak v penězích.</w:t>
      </w:r>
    </w:p>
    <w:p w14:paraId="4B51B3F6" w14:textId="77777777" w:rsidR="006F55A8" w:rsidRPr="0022198C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Použije-li Zhotovitel při </w:t>
      </w:r>
      <w:r w:rsidRPr="001F1019">
        <w:rPr>
          <w:color w:val="auto"/>
          <w:sz w:val="22"/>
          <w:szCs w:val="22"/>
        </w:rPr>
        <w:t>provádění Díla</w:t>
      </w:r>
      <w:r w:rsidRPr="0022198C">
        <w:rPr>
          <w:color w:val="auto"/>
          <w:sz w:val="22"/>
          <w:szCs w:val="22"/>
        </w:rPr>
        <w:t xml:space="preserve"> zmocněnce, zaměstnance nebo jiného pomocníka, nahradí škodu jím způsobenou stejně, jako by ji způsobil sám. Tato povinnost Zhotovitele se vztahuje také na jeho případné subdodavatele. </w:t>
      </w:r>
    </w:p>
    <w:p w14:paraId="1871D18A" w14:textId="235F9714" w:rsidR="006F55A8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Nárok na náhradu majetkové újmy (škody) vzniká vedle nároku na smluvní pokutu ujednanou v</w:t>
      </w:r>
      <w:r w:rsidR="009C0D5D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Smlouvě a</w:t>
      </w:r>
      <w:r w:rsidR="00FA4AAB">
        <w:rPr>
          <w:color w:val="auto"/>
          <w:sz w:val="22"/>
          <w:szCs w:val="22"/>
        </w:rPr>
        <w:t> </w:t>
      </w:r>
      <w:r w:rsidRPr="0022198C">
        <w:rPr>
          <w:color w:val="auto"/>
          <w:sz w:val="22"/>
          <w:szCs w:val="22"/>
        </w:rPr>
        <w:t>vedle v</w:t>
      </w:r>
      <w:r w:rsidR="009C0D5D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Smlouvě ujednaných povinností.</w:t>
      </w:r>
    </w:p>
    <w:p w14:paraId="6180678F" w14:textId="77777777" w:rsidR="006F55A8" w:rsidRPr="00A2576C" w:rsidRDefault="006F55A8" w:rsidP="00A0784B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A2576C">
        <w:rPr>
          <w:sz w:val="22"/>
          <w:szCs w:val="22"/>
        </w:rPr>
        <w:t>Zhotovitel je povinen učinit veškerá opatření potřebná k odvrácení škody nebo k jejímu zmírnění.</w:t>
      </w:r>
    </w:p>
    <w:p w14:paraId="1611BD48" w14:textId="503AC8A4" w:rsidR="006F55A8" w:rsidRDefault="006F55A8" w:rsidP="00A0784B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Uloží</w:t>
      </w:r>
      <w:proofErr w:type="gramEnd"/>
      <w:r>
        <w:rPr>
          <w:sz w:val="22"/>
          <w:szCs w:val="22"/>
        </w:rPr>
        <w:t>-li Objednateli správní orgán sankci</w:t>
      </w:r>
      <w:r w:rsidRPr="00A2576C">
        <w:rPr>
          <w:sz w:val="22"/>
          <w:szCs w:val="22"/>
        </w:rPr>
        <w:t xml:space="preserve"> za správní delikt z důvodu porušení některé z</w:t>
      </w:r>
      <w:r>
        <w:rPr>
          <w:sz w:val="22"/>
          <w:szCs w:val="22"/>
        </w:rPr>
        <w:t> právních povinností ze</w:t>
      </w:r>
      <w:r w:rsidR="00FA4AAB">
        <w:rPr>
          <w:sz w:val="22"/>
          <w:szCs w:val="22"/>
        </w:rPr>
        <w:t> </w:t>
      </w:r>
      <w:r>
        <w:rPr>
          <w:sz w:val="22"/>
          <w:szCs w:val="22"/>
        </w:rPr>
        <w:t>strany Zhotovitele, zavazuje</w:t>
      </w:r>
      <w:r w:rsidR="00FA4AAB">
        <w:rPr>
          <w:sz w:val="22"/>
          <w:szCs w:val="22"/>
        </w:rPr>
        <w:t xml:space="preserve"> se Zhotovitel</w:t>
      </w:r>
      <w:r>
        <w:rPr>
          <w:sz w:val="22"/>
          <w:szCs w:val="22"/>
        </w:rPr>
        <w:t xml:space="preserve"> uhradit O</w:t>
      </w:r>
      <w:r w:rsidRPr="00A2576C">
        <w:rPr>
          <w:sz w:val="22"/>
          <w:szCs w:val="22"/>
        </w:rPr>
        <w:t xml:space="preserve">bjednateli celkovou výši sankce jako náhradu </w:t>
      </w:r>
      <w:r>
        <w:rPr>
          <w:sz w:val="22"/>
          <w:szCs w:val="22"/>
        </w:rPr>
        <w:t>majetkové újmy (</w:t>
      </w:r>
      <w:r w:rsidRPr="00A2576C">
        <w:rPr>
          <w:sz w:val="22"/>
          <w:szCs w:val="22"/>
        </w:rPr>
        <w:t>škody</w:t>
      </w:r>
      <w:r>
        <w:rPr>
          <w:sz w:val="22"/>
          <w:szCs w:val="22"/>
        </w:rPr>
        <w:t>)</w:t>
      </w:r>
      <w:r w:rsidRPr="00A2576C">
        <w:rPr>
          <w:sz w:val="22"/>
          <w:szCs w:val="22"/>
        </w:rPr>
        <w:t>.</w:t>
      </w:r>
    </w:p>
    <w:p w14:paraId="7EFC2374" w14:textId="215C5FC3" w:rsidR="00646252" w:rsidRDefault="00646252" w:rsidP="00A0784B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>Zhotovitel je povinen sjednat pojištění proti újmám, způsobeným vlastní činností. Toto pojištění je povinen Zhotovitel udržovat v účinnosti po celou dobu zhotovování Díla.</w:t>
      </w:r>
    </w:p>
    <w:p w14:paraId="6FD27D06" w14:textId="5393E53C" w:rsidR="00646252" w:rsidRPr="00A2576C" w:rsidRDefault="00646252" w:rsidP="00A0784B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943BF">
        <w:rPr>
          <w:sz w:val="22"/>
          <w:szCs w:val="22"/>
        </w:rPr>
        <w:lastRenderedPageBreak/>
        <w:t xml:space="preserve">V případě, že Objednateli nebo třetím osobám vznikne při činnosti prováděné Zhotovitelem prokazatelná újma, která nebude kryta pojištěním sjednaným ve smyslu odst. </w:t>
      </w:r>
      <w:r>
        <w:rPr>
          <w:sz w:val="22"/>
          <w:szCs w:val="22"/>
        </w:rPr>
        <w:t>8</w:t>
      </w:r>
      <w:r w:rsidRPr="006943BF">
        <w:rPr>
          <w:sz w:val="22"/>
          <w:szCs w:val="22"/>
        </w:rPr>
        <w:t xml:space="preserve"> tohoto článku, je Zhotovitel povinen tuto újmu uhradit z vlastních prostředků</w:t>
      </w:r>
    </w:p>
    <w:p w14:paraId="41972EF3" w14:textId="77777777" w:rsidR="006B000C" w:rsidRPr="000362D6" w:rsidRDefault="006B000C" w:rsidP="000362D6">
      <w:pPr>
        <w:pStyle w:val="Default"/>
        <w:rPr>
          <w:rFonts w:ascii="Arial" w:hAnsi="Arial" w:cs="Arial"/>
          <w:b/>
          <w:color w:val="auto"/>
        </w:rPr>
      </w:pPr>
    </w:p>
    <w:p w14:paraId="5FF0F82B" w14:textId="77777777" w:rsidR="00567A35" w:rsidRPr="000362D6" w:rsidRDefault="00D616F6" w:rsidP="000362D6">
      <w:pPr>
        <w:pStyle w:val="Default"/>
        <w:rPr>
          <w:rFonts w:ascii="Arial" w:hAnsi="Arial" w:cs="Arial"/>
          <w:b/>
          <w:color w:val="auto"/>
        </w:rPr>
      </w:pPr>
      <w:r w:rsidRPr="000362D6">
        <w:rPr>
          <w:rFonts w:ascii="Arial" w:hAnsi="Arial" w:cs="Arial"/>
          <w:b/>
          <w:color w:val="auto"/>
        </w:rPr>
        <w:t xml:space="preserve">Článek </w:t>
      </w:r>
      <w:r w:rsidR="00901696" w:rsidRPr="000362D6">
        <w:rPr>
          <w:rFonts w:ascii="Arial" w:hAnsi="Arial" w:cs="Arial"/>
          <w:b/>
          <w:color w:val="auto"/>
        </w:rPr>
        <w:t>X</w:t>
      </w:r>
      <w:r w:rsidR="00AF4371">
        <w:rPr>
          <w:rFonts w:ascii="Arial" w:hAnsi="Arial" w:cs="Arial"/>
          <w:b/>
          <w:color w:val="auto"/>
        </w:rPr>
        <w:t>II</w:t>
      </w:r>
      <w:r w:rsidR="001F743A" w:rsidRPr="000362D6">
        <w:rPr>
          <w:rFonts w:ascii="Arial" w:hAnsi="Arial" w:cs="Arial"/>
          <w:b/>
          <w:color w:val="auto"/>
        </w:rPr>
        <w:t>.</w:t>
      </w:r>
    </w:p>
    <w:p w14:paraId="3A6D65EF" w14:textId="77777777" w:rsidR="00567A35" w:rsidRPr="000362D6" w:rsidRDefault="00567A35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A02E24">
        <w:rPr>
          <w:rFonts w:ascii="Arial" w:hAnsi="Arial" w:cs="Arial"/>
          <w:b/>
          <w:bCs/>
          <w:color w:val="auto"/>
        </w:rPr>
        <w:t>Zánik Smlouvy</w:t>
      </w:r>
    </w:p>
    <w:p w14:paraId="11EC5346" w14:textId="77777777" w:rsidR="00F228A2" w:rsidRPr="000362D6" w:rsidRDefault="00F228A2" w:rsidP="000362D6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324368EA" w14:textId="7248A30E" w:rsidR="00F150DA" w:rsidRPr="000362D6" w:rsidRDefault="00F150DA" w:rsidP="00A0784B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Způsoby ukončení </w:t>
      </w:r>
      <w:r w:rsidR="009C0D5D">
        <w:rPr>
          <w:color w:val="auto"/>
          <w:sz w:val="22"/>
          <w:szCs w:val="22"/>
        </w:rPr>
        <w:t xml:space="preserve">této </w:t>
      </w:r>
      <w:r w:rsidRPr="000362D6">
        <w:rPr>
          <w:color w:val="auto"/>
          <w:sz w:val="22"/>
          <w:szCs w:val="22"/>
        </w:rPr>
        <w:t>Smlouvy:</w:t>
      </w:r>
    </w:p>
    <w:p w14:paraId="5F1CB398" w14:textId="77777777" w:rsidR="00567A35" w:rsidRDefault="00F228A2" w:rsidP="00A0784B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písemnou </w:t>
      </w:r>
      <w:r w:rsidR="00F150DA" w:rsidRPr="00DA10C5">
        <w:rPr>
          <w:b/>
          <w:color w:val="auto"/>
          <w:sz w:val="22"/>
          <w:szCs w:val="22"/>
        </w:rPr>
        <w:t>dohodou</w:t>
      </w:r>
      <w:r w:rsidR="00F150DA" w:rsidRPr="000362D6">
        <w:rPr>
          <w:color w:val="auto"/>
          <w:sz w:val="22"/>
          <w:szCs w:val="22"/>
        </w:rPr>
        <w:t xml:space="preserve"> smluvních stran,</w:t>
      </w:r>
    </w:p>
    <w:p w14:paraId="6B22BF35" w14:textId="42A0B668" w:rsidR="006912F1" w:rsidRPr="0022198C" w:rsidRDefault="006912F1" w:rsidP="00A0784B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písemnou </w:t>
      </w:r>
      <w:r w:rsidRPr="00DA10C5">
        <w:rPr>
          <w:b/>
          <w:color w:val="auto"/>
          <w:sz w:val="22"/>
          <w:szCs w:val="22"/>
        </w:rPr>
        <w:t>výpovědí</w:t>
      </w:r>
      <w:r>
        <w:rPr>
          <w:color w:val="auto"/>
          <w:sz w:val="22"/>
          <w:szCs w:val="22"/>
        </w:rPr>
        <w:t xml:space="preserve"> </w:t>
      </w:r>
      <w:r w:rsidRPr="00DA10C5">
        <w:rPr>
          <w:b/>
          <w:color w:val="auto"/>
          <w:sz w:val="22"/>
          <w:szCs w:val="22"/>
        </w:rPr>
        <w:t>některé smluvní strany</w:t>
      </w:r>
      <w:r w:rsidRPr="0022198C">
        <w:rPr>
          <w:color w:val="auto"/>
          <w:sz w:val="22"/>
          <w:szCs w:val="22"/>
        </w:rPr>
        <w:t xml:space="preserve">, přičemž smluvní strany jsou oprávněny písemně vypovědět </w:t>
      </w:r>
      <w:r w:rsidR="009C0D5D">
        <w:rPr>
          <w:color w:val="auto"/>
          <w:sz w:val="22"/>
          <w:szCs w:val="22"/>
        </w:rPr>
        <w:t xml:space="preserve">tuto </w:t>
      </w:r>
      <w:r w:rsidRPr="0022198C">
        <w:rPr>
          <w:color w:val="auto"/>
          <w:sz w:val="22"/>
          <w:szCs w:val="22"/>
        </w:rPr>
        <w:t>Smlouvu i bez udání důvodů; v</w:t>
      </w:r>
      <w:r>
        <w:rPr>
          <w:color w:val="auto"/>
          <w:sz w:val="22"/>
          <w:szCs w:val="22"/>
        </w:rPr>
        <w:t>ýpovědní doba činí 3</w:t>
      </w:r>
      <w:r w:rsidRPr="0022198C">
        <w:rPr>
          <w:color w:val="auto"/>
          <w:sz w:val="22"/>
          <w:szCs w:val="22"/>
        </w:rPr>
        <w:t xml:space="preserve"> měsíce a </w:t>
      </w:r>
      <w:r w:rsidRPr="0022198C">
        <w:rPr>
          <w:sz w:val="22"/>
          <w:szCs w:val="22"/>
        </w:rPr>
        <w:t xml:space="preserve">začíná běžet prvním dnem následujícího kalendářního měsíce po kalendářním měsíci, v němž písemná výpověď druhé smluvní straně </w:t>
      </w:r>
      <w:r w:rsidRPr="00704EAD">
        <w:rPr>
          <w:sz w:val="22"/>
          <w:szCs w:val="22"/>
        </w:rPr>
        <w:t>došla</w:t>
      </w:r>
      <w:r>
        <w:rPr>
          <w:sz w:val="22"/>
          <w:szCs w:val="22"/>
        </w:rPr>
        <w:t>,</w:t>
      </w:r>
    </w:p>
    <w:p w14:paraId="2F0E5129" w14:textId="6AF6CD91" w:rsidR="00001EB9" w:rsidRPr="0015697E" w:rsidRDefault="00F150DA" w:rsidP="00A0784B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 w:rsidRPr="0015697E">
        <w:rPr>
          <w:color w:val="auto"/>
          <w:sz w:val="22"/>
          <w:szCs w:val="22"/>
        </w:rPr>
        <w:t xml:space="preserve">písemným </w:t>
      </w:r>
      <w:r w:rsidRPr="0015697E">
        <w:rPr>
          <w:b/>
          <w:color w:val="auto"/>
          <w:sz w:val="22"/>
          <w:szCs w:val="22"/>
        </w:rPr>
        <w:t xml:space="preserve">odstoupením </w:t>
      </w:r>
      <w:r w:rsidR="00CD02A6" w:rsidRPr="0015697E">
        <w:rPr>
          <w:b/>
          <w:color w:val="auto"/>
          <w:sz w:val="22"/>
          <w:szCs w:val="22"/>
        </w:rPr>
        <w:t>některé smluvní</w:t>
      </w:r>
      <w:r w:rsidR="00CC0ACB" w:rsidRPr="0015697E">
        <w:rPr>
          <w:b/>
          <w:color w:val="auto"/>
          <w:sz w:val="22"/>
          <w:szCs w:val="22"/>
        </w:rPr>
        <w:t xml:space="preserve"> stran</w:t>
      </w:r>
      <w:r w:rsidR="00DA10C5" w:rsidRPr="0015697E">
        <w:rPr>
          <w:b/>
          <w:color w:val="auto"/>
          <w:sz w:val="22"/>
          <w:szCs w:val="22"/>
        </w:rPr>
        <w:t>y</w:t>
      </w:r>
      <w:r w:rsidR="00CC0ACB" w:rsidRPr="0015697E">
        <w:rPr>
          <w:color w:val="auto"/>
          <w:sz w:val="22"/>
          <w:szCs w:val="22"/>
        </w:rPr>
        <w:t xml:space="preserve"> v případech stanovených </w:t>
      </w:r>
      <w:r w:rsidR="00B3653B" w:rsidRPr="0015697E">
        <w:rPr>
          <w:color w:val="auto"/>
          <w:sz w:val="22"/>
          <w:szCs w:val="22"/>
        </w:rPr>
        <w:t>Občanským zákoníkem</w:t>
      </w:r>
      <w:r w:rsidR="0015697E">
        <w:rPr>
          <w:color w:val="auto"/>
          <w:sz w:val="22"/>
          <w:szCs w:val="22"/>
        </w:rPr>
        <w:t>; za</w:t>
      </w:r>
      <w:r w:rsidR="00FA4AAB">
        <w:rPr>
          <w:color w:val="auto"/>
          <w:sz w:val="22"/>
          <w:szCs w:val="22"/>
        </w:rPr>
        <w:t> </w:t>
      </w:r>
      <w:r w:rsidR="0015697E" w:rsidRPr="0023731D">
        <w:rPr>
          <w:color w:val="auto"/>
          <w:sz w:val="22"/>
          <w:szCs w:val="22"/>
        </w:rPr>
        <w:t>podstatné</w:t>
      </w:r>
      <w:r w:rsidR="00001EB9" w:rsidRPr="0023731D">
        <w:rPr>
          <w:color w:val="auto"/>
          <w:sz w:val="22"/>
          <w:szCs w:val="22"/>
        </w:rPr>
        <w:t xml:space="preserve"> porušení </w:t>
      </w:r>
      <w:r w:rsidR="009C0D5D">
        <w:rPr>
          <w:color w:val="auto"/>
          <w:sz w:val="22"/>
          <w:szCs w:val="22"/>
        </w:rPr>
        <w:t xml:space="preserve">této </w:t>
      </w:r>
      <w:r w:rsidR="00001EB9" w:rsidRPr="0023731D">
        <w:rPr>
          <w:color w:val="auto"/>
          <w:sz w:val="22"/>
          <w:szCs w:val="22"/>
        </w:rPr>
        <w:t xml:space="preserve">Smlouvy </w:t>
      </w:r>
      <w:r w:rsidR="0015697E" w:rsidRPr="0023731D">
        <w:rPr>
          <w:color w:val="auto"/>
          <w:sz w:val="22"/>
          <w:szCs w:val="22"/>
        </w:rPr>
        <w:t>ze strany Zhotovitele</w:t>
      </w:r>
      <w:r w:rsidR="00DA10C5" w:rsidRPr="0023731D">
        <w:rPr>
          <w:color w:val="auto"/>
          <w:sz w:val="22"/>
          <w:szCs w:val="22"/>
        </w:rPr>
        <w:t xml:space="preserve"> </w:t>
      </w:r>
      <w:r w:rsidR="00DA10C5" w:rsidRPr="0015697E">
        <w:rPr>
          <w:color w:val="auto"/>
          <w:sz w:val="22"/>
          <w:szCs w:val="22"/>
        </w:rPr>
        <w:t>se rozumí</w:t>
      </w:r>
      <w:r w:rsidR="006912F1" w:rsidRPr="0015697E">
        <w:rPr>
          <w:color w:val="auto"/>
          <w:sz w:val="22"/>
          <w:szCs w:val="22"/>
        </w:rPr>
        <w:t xml:space="preserve"> zejména</w:t>
      </w:r>
      <w:r w:rsidR="00001EB9" w:rsidRPr="0015697E">
        <w:rPr>
          <w:color w:val="auto"/>
          <w:sz w:val="22"/>
          <w:szCs w:val="22"/>
        </w:rPr>
        <w:t>:</w:t>
      </w:r>
    </w:p>
    <w:p w14:paraId="534C63F1" w14:textId="6622A46B" w:rsidR="00DA10C5" w:rsidRPr="0023731D" w:rsidRDefault="00DA10C5" w:rsidP="00A0784B">
      <w:pPr>
        <w:pStyle w:val="Default"/>
        <w:numPr>
          <w:ilvl w:val="0"/>
          <w:numId w:val="20"/>
        </w:numPr>
        <w:ind w:left="1560" w:hanging="142"/>
        <w:jc w:val="both"/>
        <w:rPr>
          <w:color w:val="auto"/>
          <w:sz w:val="22"/>
          <w:szCs w:val="22"/>
        </w:rPr>
      </w:pPr>
      <w:r w:rsidRPr="0023731D">
        <w:rPr>
          <w:color w:val="auto"/>
          <w:sz w:val="22"/>
          <w:szCs w:val="22"/>
        </w:rPr>
        <w:t xml:space="preserve">zpoždění </w:t>
      </w:r>
      <w:r w:rsidR="0023731D">
        <w:rPr>
          <w:color w:val="auto"/>
          <w:sz w:val="22"/>
          <w:szCs w:val="22"/>
        </w:rPr>
        <w:t xml:space="preserve">Zhotovitele </w:t>
      </w:r>
      <w:r w:rsidR="0023731D" w:rsidRPr="0023731D">
        <w:rPr>
          <w:color w:val="auto"/>
          <w:sz w:val="22"/>
          <w:szCs w:val="22"/>
        </w:rPr>
        <w:t xml:space="preserve">delší než 48 hodin </w:t>
      </w:r>
      <w:r w:rsidRPr="0023731D">
        <w:rPr>
          <w:color w:val="auto"/>
          <w:sz w:val="22"/>
          <w:szCs w:val="22"/>
        </w:rPr>
        <w:t>s</w:t>
      </w:r>
      <w:r w:rsidR="00FB2981" w:rsidRPr="0023731D">
        <w:rPr>
          <w:color w:val="auto"/>
          <w:sz w:val="22"/>
          <w:szCs w:val="22"/>
        </w:rPr>
        <w:t>e zahájením prací</w:t>
      </w:r>
      <w:r w:rsidR="0023731D" w:rsidRPr="0023731D">
        <w:rPr>
          <w:color w:val="auto"/>
          <w:sz w:val="22"/>
          <w:szCs w:val="22"/>
        </w:rPr>
        <w:t>, jež jsou předmětem Díla,</w:t>
      </w:r>
      <w:r w:rsidR="00FB2981" w:rsidRPr="0023731D">
        <w:rPr>
          <w:color w:val="auto"/>
          <w:sz w:val="22"/>
          <w:szCs w:val="22"/>
        </w:rPr>
        <w:t xml:space="preserve"> dle </w:t>
      </w:r>
      <w:r w:rsidR="00737CC2">
        <w:rPr>
          <w:bCs/>
          <w:color w:val="auto"/>
          <w:sz w:val="22"/>
          <w:szCs w:val="22"/>
        </w:rPr>
        <w:t xml:space="preserve">této </w:t>
      </w:r>
      <w:r w:rsidR="00FB2981" w:rsidRPr="0023731D">
        <w:rPr>
          <w:color w:val="auto"/>
          <w:sz w:val="22"/>
          <w:szCs w:val="22"/>
        </w:rPr>
        <w:t>S</w:t>
      </w:r>
      <w:r w:rsidRPr="0023731D">
        <w:rPr>
          <w:color w:val="auto"/>
          <w:sz w:val="22"/>
          <w:szCs w:val="22"/>
        </w:rPr>
        <w:t>mlouvy,</w:t>
      </w:r>
    </w:p>
    <w:p w14:paraId="34A2EA6B" w14:textId="269818B5" w:rsidR="00DA10C5" w:rsidRPr="003F3FB8" w:rsidRDefault="00DA10C5" w:rsidP="00A0784B">
      <w:pPr>
        <w:pStyle w:val="Default"/>
        <w:numPr>
          <w:ilvl w:val="0"/>
          <w:numId w:val="20"/>
        </w:numPr>
        <w:ind w:left="1560" w:hanging="142"/>
        <w:jc w:val="both"/>
        <w:rPr>
          <w:color w:val="auto"/>
          <w:sz w:val="22"/>
          <w:szCs w:val="22"/>
        </w:rPr>
      </w:pPr>
      <w:r w:rsidRPr="003F3FB8">
        <w:rPr>
          <w:color w:val="auto"/>
          <w:sz w:val="22"/>
          <w:szCs w:val="22"/>
        </w:rPr>
        <w:t xml:space="preserve">provádění </w:t>
      </w:r>
      <w:r w:rsidR="003F3FB8" w:rsidRPr="003F3FB8">
        <w:rPr>
          <w:color w:val="auto"/>
          <w:sz w:val="22"/>
          <w:szCs w:val="22"/>
        </w:rPr>
        <w:t xml:space="preserve">Díla v rozporu s </w:t>
      </w:r>
      <w:r w:rsidR="00737CC2">
        <w:rPr>
          <w:color w:val="auto"/>
          <w:sz w:val="22"/>
          <w:szCs w:val="22"/>
        </w:rPr>
        <w:t xml:space="preserve">touto </w:t>
      </w:r>
      <w:r w:rsidR="003F3FB8" w:rsidRPr="003F3FB8">
        <w:rPr>
          <w:color w:val="auto"/>
          <w:sz w:val="22"/>
          <w:szCs w:val="22"/>
        </w:rPr>
        <w:t>Smlouvou</w:t>
      </w:r>
      <w:r w:rsidRPr="003F3FB8">
        <w:rPr>
          <w:color w:val="auto"/>
          <w:sz w:val="22"/>
          <w:szCs w:val="22"/>
        </w:rPr>
        <w:t xml:space="preserve"> </w:t>
      </w:r>
      <w:r w:rsidR="003F3FB8" w:rsidRPr="003F3FB8">
        <w:rPr>
          <w:color w:val="auto"/>
          <w:sz w:val="22"/>
          <w:szCs w:val="22"/>
        </w:rPr>
        <w:t>nebo jinými závaznými dokumenty, předpisy či normami</w:t>
      </w:r>
      <w:r w:rsidRPr="003F3FB8">
        <w:rPr>
          <w:color w:val="auto"/>
          <w:sz w:val="22"/>
          <w:szCs w:val="22"/>
        </w:rPr>
        <w:t xml:space="preserve">, </w:t>
      </w:r>
    </w:p>
    <w:p w14:paraId="6907EADA" w14:textId="77777777" w:rsidR="003F3FB8" w:rsidRPr="003F3FB8" w:rsidRDefault="003F3FB8" w:rsidP="00A0784B">
      <w:pPr>
        <w:pStyle w:val="Default"/>
        <w:numPr>
          <w:ilvl w:val="0"/>
          <w:numId w:val="20"/>
        </w:numPr>
        <w:ind w:left="1560" w:hanging="142"/>
        <w:jc w:val="both"/>
        <w:rPr>
          <w:color w:val="auto"/>
          <w:sz w:val="22"/>
          <w:szCs w:val="22"/>
        </w:rPr>
      </w:pPr>
      <w:r w:rsidRPr="003F3FB8">
        <w:rPr>
          <w:color w:val="auto"/>
          <w:sz w:val="22"/>
          <w:szCs w:val="22"/>
        </w:rPr>
        <w:t>opakované porušení povinností Zhotovitele.</w:t>
      </w:r>
    </w:p>
    <w:p w14:paraId="6FC9A12F" w14:textId="69F97579" w:rsidR="00DA10C5" w:rsidRDefault="00DA10C5" w:rsidP="00A0784B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</w:t>
      </w:r>
      <w:r w:rsidRPr="00016C40">
        <w:rPr>
          <w:b/>
          <w:color w:val="auto"/>
          <w:sz w:val="22"/>
          <w:szCs w:val="22"/>
        </w:rPr>
        <w:t xml:space="preserve">odstoupením </w:t>
      </w:r>
      <w:r>
        <w:rPr>
          <w:b/>
          <w:color w:val="auto"/>
          <w:sz w:val="22"/>
          <w:szCs w:val="22"/>
        </w:rPr>
        <w:t>Objednatele</w:t>
      </w:r>
      <w:r w:rsidRPr="00CC0ACB">
        <w:rPr>
          <w:color w:val="auto"/>
          <w:sz w:val="22"/>
          <w:szCs w:val="22"/>
        </w:rPr>
        <w:t xml:space="preserve"> od </w:t>
      </w:r>
      <w:r w:rsidR="009C0D5D">
        <w:rPr>
          <w:color w:val="auto"/>
          <w:sz w:val="22"/>
          <w:szCs w:val="22"/>
        </w:rPr>
        <w:t xml:space="preserve">této </w:t>
      </w:r>
      <w:r w:rsidRPr="00CC0ACB">
        <w:rPr>
          <w:color w:val="auto"/>
          <w:sz w:val="22"/>
          <w:szCs w:val="22"/>
        </w:rPr>
        <w:t>Smlouvy v těchto případech:</w:t>
      </w:r>
    </w:p>
    <w:p w14:paraId="253968CF" w14:textId="77777777" w:rsidR="00DA10C5" w:rsidRPr="009A61D7" w:rsidRDefault="00DA10C5" w:rsidP="00A0784B">
      <w:pPr>
        <w:pStyle w:val="Default"/>
        <w:numPr>
          <w:ilvl w:val="0"/>
          <w:numId w:val="21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sz w:val="22"/>
          <w:szCs w:val="22"/>
        </w:rPr>
        <w:t xml:space="preserve">byl proti </w:t>
      </w:r>
      <w:r>
        <w:rPr>
          <w:sz w:val="22"/>
          <w:szCs w:val="22"/>
        </w:rPr>
        <w:t>Zhotoviteli</w:t>
      </w:r>
      <w:r w:rsidRPr="009A61D7">
        <w:rPr>
          <w:sz w:val="22"/>
          <w:szCs w:val="22"/>
        </w:rPr>
        <w:t xml:space="preserve"> jako dlužníku podán návrh na zahájení insolvenčního řízení, tj. bylo zahájen</w:t>
      </w:r>
      <w:r>
        <w:rPr>
          <w:sz w:val="22"/>
          <w:szCs w:val="22"/>
        </w:rPr>
        <w:t>o insolvenční řízení se Zhotovitelem</w:t>
      </w:r>
      <w:r w:rsidRPr="009A61D7">
        <w:rPr>
          <w:sz w:val="22"/>
          <w:szCs w:val="22"/>
        </w:rPr>
        <w:t>,</w:t>
      </w:r>
    </w:p>
    <w:p w14:paraId="267693DC" w14:textId="77777777" w:rsidR="00DA10C5" w:rsidRPr="009A61D7" w:rsidRDefault="00DA10C5" w:rsidP="00A0784B">
      <w:pPr>
        <w:pStyle w:val="Default"/>
        <w:numPr>
          <w:ilvl w:val="0"/>
          <w:numId w:val="21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sz w:val="22"/>
          <w:szCs w:val="22"/>
        </w:rPr>
        <w:t xml:space="preserve">insolvenčním soudem bylo vydáno rozhodnutí o úpadku </w:t>
      </w:r>
      <w:r>
        <w:rPr>
          <w:sz w:val="22"/>
          <w:szCs w:val="22"/>
        </w:rPr>
        <w:t>Zhotovitele</w:t>
      </w:r>
      <w:r w:rsidRPr="009A61D7">
        <w:rPr>
          <w:sz w:val="22"/>
          <w:szCs w:val="22"/>
        </w:rPr>
        <w:t xml:space="preserve"> jako dlužníka</w:t>
      </w:r>
      <w:r w:rsidR="00C50035">
        <w:rPr>
          <w:sz w:val="22"/>
          <w:szCs w:val="22"/>
        </w:rPr>
        <w:t>.</w:t>
      </w:r>
    </w:p>
    <w:p w14:paraId="2E5C31B8" w14:textId="77777777" w:rsidR="003F46E0" w:rsidRPr="000362D6" w:rsidRDefault="003F46E0" w:rsidP="00A0784B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0362D6">
        <w:rPr>
          <w:snapToGrid w:val="0"/>
          <w:sz w:val="22"/>
          <w:szCs w:val="22"/>
        </w:rPr>
        <w:t xml:space="preserve">Smluvní strany se dohodly, že aplikace ustanovení § 2591 a § 2595 </w:t>
      </w:r>
      <w:r w:rsidR="00B3653B" w:rsidRPr="000362D6">
        <w:rPr>
          <w:snapToGrid w:val="0"/>
          <w:sz w:val="22"/>
          <w:szCs w:val="22"/>
        </w:rPr>
        <w:t>Občanského</w:t>
      </w:r>
      <w:r w:rsidR="00A90733" w:rsidRPr="000362D6">
        <w:rPr>
          <w:snapToGrid w:val="0"/>
          <w:sz w:val="22"/>
          <w:szCs w:val="22"/>
        </w:rPr>
        <w:t xml:space="preserve"> zákoník</w:t>
      </w:r>
      <w:r w:rsidR="00B3653B" w:rsidRPr="000362D6">
        <w:rPr>
          <w:snapToGrid w:val="0"/>
          <w:sz w:val="22"/>
          <w:szCs w:val="22"/>
        </w:rPr>
        <w:t>u</w:t>
      </w:r>
      <w:r w:rsidR="00680478" w:rsidRPr="000362D6">
        <w:rPr>
          <w:snapToGrid w:val="0"/>
          <w:sz w:val="22"/>
          <w:szCs w:val="22"/>
        </w:rPr>
        <w:t xml:space="preserve"> </w:t>
      </w:r>
      <w:r w:rsidRPr="000362D6">
        <w:rPr>
          <w:snapToGrid w:val="0"/>
          <w:sz w:val="22"/>
          <w:szCs w:val="22"/>
        </w:rPr>
        <w:t>se vylučuje.</w:t>
      </w:r>
    </w:p>
    <w:p w14:paraId="21EC1AE4" w14:textId="1FF05A2E" w:rsidR="00C70F05" w:rsidRPr="000362D6" w:rsidRDefault="00C70F05" w:rsidP="00A0784B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0362D6">
        <w:rPr>
          <w:snapToGrid w:val="0"/>
          <w:sz w:val="22"/>
          <w:szCs w:val="22"/>
        </w:rPr>
        <w:t xml:space="preserve">Účinky odstoupení od </w:t>
      </w:r>
      <w:r w:rsidR="009C0D5D">
        <w:rPr>
          <w:snapToGrid w:val="0"/>
          <w:sz w:val="22"/>
          <w:szCs w:val="22"/>
        </w:rPr>
        <w:t xml:space="preserve">této </w:t>
      </w:r>
      <w:r w:rsidRPr="000362D6">
        <w:rPr>
          <w:snapToGrid w:val="0"/>
          <w:sz w:val="22"/>
          <w:szCs w:val="22"/>
        </w:rPr>
        <w:t xml:space="preserve">Smlouvy nastávají dnem jeho dojití </w:t>
      </w:r>
      <w:r w:rsidR="00D53A18">
        <w:rPr>
          <w:snapToGrid w:val="0"/>
          <w:sz w:val="22"/>
          <w:szCs w:val="22"/>
        </w:rPr>
        <w:t>druhé smluvní straně</w:t>
      </w:r>
      <w:r w:rsidRPr="000362D6">
        <w:rPr>
          <w:snapToGrid w:val="0"/>
          <w:sz w:val="22"/>
          <w:szCs w:val="22"/>
        </w:rPr>
        <w:t xml:space="preserve">. </w:t>
      </w:r>
    </w:p>
    <w:p w14:paraId="79D05565" w14:textId="49535606" w:rsidR="006C561A" w:rsidRPr="000362D6" w:rsidRDefault="00C70F05" w:rsidP="00A0784B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0362D6">
        <w:rPr>
          <w:snapToGrid w:val="0"/>
          <w:sz w:val="22"/>
          <w:szCs w:val="22"/>
        </w:rPr>
        <w:t>O</w:t>
      </w:r>
      <w:r w:rsidR="006C561A" w:rsidRPr="000362D6">
        <w:rPr>
          <w:snapToGrid w:val="0"/>
          <w:sz w:val="22"/>
          <w:szCs w:val="22"/>
        </w:rPr>
        <w:t>dstoupení</w:t>
      </w:r>
      <w:r w:rsidRPr="000362D6">
        <w:rPr>
          <w:snapToGrid w:val="0"/>
          <w:sz w:val="22"/>
          <w:szCs w:val="22"/>
        </w:rPr>
        <w:t>m</w:t>
      </w:r>
      <w:r w:rsidR="006C561A" w:rsidRPr="000362D6">
        <w:rPr>
          <w:snapToGrid w:val="0"/>
          <w:sz w:val="22"/>
          <w:szCs w:val="22"/>
        </w:rPr>
        <w:t xml:space="preserve"> od </w:t>
      </w:r>
      <w:r w:rsidR="00737CC2">
        <w:rPr>
          <w:bCs/>
          <w:sz w:val="22"/>
          <w:szCs w:val="22"/>
        </w:rPr>
        <w:t xml:space="preserve">této </w:t>
      </w:r>
      <w:r w:rsidR="006C561A" w:rsidRPr="000362D6">
        <w:rPr>
          <w:snapToGrid w:val="0"/>
          <w:sz w:val="22"/>
          <w:szCs w:val="22"/>
        </w:rPr>
        <w:t xml:space="preserve">Smlouvy </w:t>
      </w:r>
      <w:r w:rsidRPr="000362D6">
        <w:rPr>
          <w:snapToGrid w:val="0"/>
          <w:sz w:val="22"/>
          <w:szCs w:val="22"/>
        </w:rPr>
        <w:t xml:space="preserve">zanikají v rozsahu jeho účinků práva a povinnosti smluvních stran. Odstoupení od </w:t>
      </w:r>
      <w:r w:rsidR="009C0D5D">
        <w:rPr>
          <w:snapToGrid w:val="0"/>
          <w:sz w:val="22"/>
          <w:szCs w:val="22"/>
        </w:rPr>
        <w:t xml:space="preserve">této </w:t>
      </w:r>
      <w:r w:rsidRPr="000362D6">
        <w:rPr>
          <w:snapToGrid w:val="0"/>
          <w:sz w:val="22"/>
          <w:szCs w:val="22"/>
        </w:rPr>
        <w:t xml:space="preserve">Smlouvy </w:t>
      </w:r>
      <w:r w:rsidR="006C561A" w:rsidRPr="000362D6">
        <w:rPr>
          <w:snapToGrid w:val="0"/>
          <w:sz w:val="22"/>
          <w:szCs w:val="22"/>
        </w:rPr>
        <w:t>se ned</w:t>
      </w:r>
      <w:r w:rsidRPr="000362D6">
        <w:rPr>
          <w:snapToGrid w:val="0"/>
          <w:sz w:val="22"/>
          <w:szCs w:val="22"/>
        </w:rPr>
        <w:t>otýká práva na zaplacení smluvní pokuty nebo úroku z prodlení, pokud již dospěl, práva</w:t>
      </w:r>
      <w:r w:rsidR="00CD78FE" w:rsidRPr="000362D6">
        <w:rPr>
          <w:snapToGrid w:val="0"/>
          <w:sz w:val="22"/>
          <w:szCs w:val="22"/>
        </w:rPr>
        <w:t xml:space="preserve"> na náhradu škody</w:t>
      </w:r>
      <w:r w:rsidRPr="000362D6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0362D6">
        <w:rPr>
          <w:snapToGrid w:val="0"/>
          <w:sz w:val="22"/>
          <w:szCs w:val="22"/>
        </w:rPr>
        <w:t xml:space="preserve">rany i po odstoupení od </w:t>
      </w:r>
      <w:r w:rsidR="009C0D5D">
        <w:rPr>
          <w:snapToGrid w:val="0"/>
          <w:sz w:val="22"/>
          <w:szCs w:val="22"/>
        </w:rPr>
        <w:t xml:space="preserve">této </w:t>
      </w:r>
      <w:r w:rsidR="003373DC" w:rsidRPr="000362D6">
        <w:rPr>
          <w:snapToGrid w:val="0"/>
          <w:sz w:val="22"/>
          <w:szCs w:val="22"/>
        </w:rPr>
        <w:t>Smlouvy</w:t>
      </w:r>
      <w:r w:rsidR="006C561A" w:rsidRPr="000362D6">
        <w:rPr>
          <w:snapToGrid w:val="0"/>
          <w:sz w:val="22"/>
          <w:szCs w:val="22"/>
        </w:rPr>
        <w:t>.</w:t>
      </w:r>
    </w:p>
    <w:p w14:paraId="48690937" w14:textId="77777777" w:rsidR="00BA40FB" w:rsidRPr="000362D6" w:rsidRDefault="00BA40FB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009350D6" w14:textId="77777777" w:rsidR="00A55574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1F229B" w:rsidRPr="000362D6">
        <w:rPr>
          <w:rFonts w:ascii="Arial" w:hAnsi="Arial" w:cs="Arial"/>
          <w:b/>
          <w:bCs/>
          <w:color w:val="auto"/>
        </w:rPr>
        <w:t>X</w:t>
      </w:r>
      <w:r w:rsidR="006F55A8">
        <w:rPr>
          <w:rFonts w:ascii="Arial" w:hAnsi="Arial" w:cs="Arial"/>
          <w:b/>
          <w:bCs/>
          <w:color w:val="auto"/>
        </w:rPr>
        <w:t>I</w:t>
      </w:r>
      <w:r w:rsidR="00AF4371">
        <w:rPr>
          <w:rFonts w:ascii="Arial" w:hAnsi="Arial" w:cs="Arial"/>
          <w:b/>
          <w:bCs/>
          <w:color w:val="auto"/>
        </w:rPr>
        <w:t>II</w:t>
      </w:r>
      <w:r w:rsidR="001F229B" w:rsidRPr="000362D6">
        <w:rPr>
          <w:rFonts w:ascii="Arial" w:hAnsi="Arial" w:cs="Arial"/>
          <w:b/>
          <w:bCs/>
          <w:color w:val="auto"/>
        </w:rPr>
        <w:t xml:space="preserve">. </w:t>
      </w:r>
    </w:p>
    <w:p w14:paraId="2E90CAA8" w14:textId="77777777" w:rsidR="00E36968" w:rsidRPr="000362D6" w:rsidRDefault="00E36968" w:rsidP="000362D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color w:val="000000"/>
          <w:szCs w:val="24"/>
        </w:rPr>
      </w:pPr>
      <w:r w:rsidRPr="000362D6">
        <w:rPr>
          <w:rFonts w:ascii="Arial" w:hAnsi="Arial" w:cs="Arial"/>
          <w:b/>
          <w:color w:val="000000"/>
          <w:szCs w:val="24"/>
        </w:rPr>
        <w:t>Ostatní ujednání</w:t>
      </w:r>
    </w:p>
    <w:p w14:paraId="03BB4941" w14:textId="77777777" w:rsidR="00C82A0E" w:rsidRPr="000362D6" w:rsidRDefault="00C82A0E" w:rsidP="000362D6">
      <w:pPr>
        <w:pStyle w:val="Zkladntext"/>
        <w:spacing w:line="240" w:lineRule="atLeast"/>
        <w:ind w:left="426" w:right="68" w:hanging="431"/>
        <w:jc w:val="center"/>
        <w:rPr>
          <w:szCs w:val="24"/>
        </w:rPr>
      </w:pPr>
    </w:p>
    <w:p w14:paraId="42F606C3" w14:textId="77777777" w:rsidR="00E36968" w:rsidRPr="000362D6" w:rsidRDefault="00C82A0E" w:rsidP="00A0784B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>Zhotovitel nemůže bez předchozího písemného souhlasu Objednatele postoupit svá práva a povinnosti z této Smlouvy třetí osobě.</w:t>
      </w:r>
    </w:p>
    <w:p w14:paraId="736E3540" w14:textId="40AB28EF" w:rsidR="00704EAD" w:rsidRPr="000362D6" w:rsidRDefault="00704EAD" w:rsidP="00A0784B">
      <w:pPr>
        <w:pStyle w:val="Default"/>
        <w:numPr>
          <w:ilvl w:val="0"/>
          <w:numId w:val="8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0362D6">
        <w:rPr>
          <w:bCs/>
          <w:color w:val="auto"/>
          <w:sz w:val="22"/>
          <w:szCs w:val="22"/>
        </w:rPr>
        <w:t xml:space="preserve">Smluvní strany prohlašují, že údaje uvedené v záhlaví </w:t>
      </w:r>
      <w:r w:rsidR="009C0D5D">
        <w:rPr>
          <w:bCs/>
          <w:color w:val="auto"/>
          <w:sz w:val="22"/>
          <w:szCs w:val="22"/>
        </w:rPr>
        <w:t xml:space="preserve">této </w:t>
      </w:r>
      <w:r w:rsidRPr="000362D6">
        <w:rPr>
          <w:bCs/>
          <w:color w:val="auto"/>
          <w:sz w:val="22"/>
          <w:szCs w:val="22"/>
        </w:rPr>
        <w:t xml:space="preserve">Smlouvy jsou v souladu se skutečností v době uzavření </w:t>
      </w:r>
      <w:r w:rsidR="009C0D5D">
        <w:rPr>
          <w:bCs/>
          <w:color w:val="auto"/>
          <w:sz w:val="22"/>
          <w:szCs w:val="22"/>
        </w:rPr>
        <w:t xml:space="preserve">této </w:t>
      </w:r>
      <w:r w:rsidRPr="000362D6">
        <w:rPr>
          <w:bCs/>
          <w:color w:val="auto"/>
          <w:sz w:val="22"/>
          <w:szCs w:val="22"/>
        </w:rPr>
        <w:t>Smlouvy. Smluvní strany se zavazují neprodleně oznámit změnu dotčených údajů druhé smluvní straně.</w:t>
      </w:r>
    </w:p>
    <w:p w14:paraId="65FDC8A4" w14:textId="4F049353" w:rsidR="00900847" w:rsidRPr="000362D6" w:rsidRDefault="00900847" w:rsidP="00A0784B">
      <w:pPr>
        <w:pStyle w:val="Default"/>
        <w:numPr>
          <w:ilvl w:val="0"/>
          <w:numId w:val="8"/>
        </w:numPr>
        <w:ind w:left="425" w:hanging="425"/>
        <w:jc w:val="both"/>
        <w:rPr>
          <w:color w:val="auto"/>
          <w:sz w:val="22"/>
          <w:szCs w:val="22"/>
        </w:rPr>
      </w:pPr>
      <w:r w:rsidRPr="000362D6">
        <w:rPr>
          <w:bCs/>
          <w:sz w:val="22"/>
          <w:szCs w:val="22"/>
        </w:rPr>
        <w:t>Smluvní st</w:t>
      </w:r>
      <w:r w:rsidR="006D3387" w:rsidRPr="000362D6">
        <w:rPr>
          <w:bCs/>
          <w:sz w:val="22"/>
          <w:szCs w:val="22"/>
        </w:rPr>
        <w:t xml:space="preserve">rany si ujednaly, že zasílání, </w:t>
      </w:r>
      <w:r w:rsidRPr="000362D6">
        <w:rPr>
          <w:bCs/>
          <w:sz w:val="22"/>
          <w:szCs w:val="22"/>
        </w:rPr>
        <w:t>doručování</w:t>
      </w:r>
      <w:r w:rsidR="006D3387" w:rsidRPr="000362D6">
        <w:rPr>
          <w:bCs/>
          <w:sz w:val="22"/>
          <w:szCs w:val="22"/>
        </w:rPr>
        <w:t xml:space="preserve"> a dojití</w:t>
      </w:r>
      <w:r w:rsidRPr="000362D6">
        <w:rPr>
          <w:bCs/>
          <w:sz w:val="22"/>
          <w:szCs w:val="22"/>
        </w:rPr>
        <w:t xml:space="preserve"> všech písemností týkajících se jejich závazkového vztahu </w:t>
      </w:r>
      <w:r w:rsidR="00D819A9" w:rsidRPr="000362D6">
        <w:rPr>
          <w:bCs/>
          <w:sz w:val="22"/>
          <w:szCs w:val="22"/>
        </w:rPr>
        <w:t xml:space="preserve">založeného </w:t>
      </w:r>
      <w:r w:rsidR="009C0D5D">
        <w:rPr>
          <w:bCs/>
          <w:sz w:val="22"/>
          <w:szCs w:val="22"/>
        </w:rPr>
        <w:t xml:space="preserve">touto </w:t>
      </w:r>
      <w:r w:rsidR="00D819A9" w:rsidRPr="000362D6">
        <w:rPr>
          <w:bCs/>
          <w:sz w:val="22"/>
          <w:szCs w:val="22"/>
        </w:rPr>
        <w:t>Smlouvou</w:t>
      </w:r>
      <w:r w:rsidR="00704772" w:rsidRPr="000362D6">
        <w:rPr>
          <w:bCs/>
          <w:sz w:val="22"/>
          <w:szCs w:val="22"/>
        </w:rPr>
        <w:t xml:space="preserve">, včetně písemností zasílaných po skončení právních účinků </w:t>
      </w:r>
      <w:r w:rsidR="009C0D5D">
        <w:rPr>
          <w:bCs/>
          <w:sz w:val="22"/>
          <w:szCs w:val="22"/>
        </w:rPr>
        <w:t xml:space="preserve">této </w:t>
      </w:r>
      <w:r w:rsidR="00704772" w:rsidRPr="000362D6">
        <w:rPr>
          <w:bCs/>
          <w:sz w:val="22"/>
          <w:szCs w:val="22"/>
        </w:rPr>
        <w:t>Smlouvy,</w:t>
      </w:r>
      <w:r w:rsidR="00D819A9" w:rsidRPr="000362D6">
        <w:rPr>
          <w:bCs/>
          <w:sz w:val="22"/>
          <w:szCs w:val="22"/>
        </w:rPr>
        <w:t xml:space="preserve"> </w:t>
      </w:r>
      <w:r w:rsidRPr="000362D6">
        <w:rPr>
          <w:bCs/>
          <w:sz w:val="22"/>
          <w:szCs w:val="22"/>
        </w:rPr>
        <w:t xml:space="preserve">se řídí těmito pravidly: </w:t>
      </w:r>
    </w:p>
    <w:p w14:paraId="54072719" w14:textId="77777777" w:rsidR="00704EAD" w:rsidRPr="000362D6" w:rsidRDefault="002709A5" w:rsidP="00A0784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písemnosti se zasílají</w:t>
      </w:r>
      <w:r w:rsidR="00140E14" w:rsidRPr="000362D6">
        <w:rPr>
          <w:bCs/>
          <w:color w:val="000000"/>
          <w:sz w:val="22"/>
          <w:szCs w:val="22"/>
        </w:rPr>
        <w:t>:</w:t>
      </w:r>
    </w:p>
    <w:p w14:paraId="3173DD06" w14:textId="77777777" w:rsidR="00900847" w:rsidRPr="000362D6" w:rsidRDefault="00704EAD" w:rsidP="00A0784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prostřednictvím veřejné datové sítě do datové schránky adresáta,</w:t>
      </w:r>
      <w:r w:rsidR="00900847" w:rsidRPr="000362D6">
        <w:rPr>
          <w:bCs/>
          <w:color w:val="000000"/>
          <w:sz w:val="22"/>
          <w:szCs w:val="22"/>
        </w:rPr>
        <w:t xml:space="preserve"> </w:t>
      </w:r>
    </w:p>
    <w:p w14:paraId="44F2FB15" w14:textId="0B3F7CB3" w:rsidR="00900847" w:rsidRDefault="00900847" w:rsidP="00A0784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prostřednictvím provozovatele poštovních služeb</w:t>
      </w:r>
      <w:r w:rsidR="00704772" w:rsidRPr="000362D6">
        <w:rPr>
          <w:bCs/>
          <w:color w:val="000000"/>
          <w:sz w:val="22"/>
          <w:szCs w:val="22"/>
        </w:rPr>
        <w:t>, jenž je držitelem poštovní licence</w:t>
      </w:r>
      <w:r w:rsidRPr="000362D6">
        <w:rPr>
          <w:bCs/>
          <w:color w:val="000000"/>
          <w:sz w:val="22"/>
          <w:szCs w:val="22"/>
        </w:rPr>
        <w:t>, a to na adresu pro doručování uvedenou v</w:t>
      </w:r>
      <w:r w:rsidR="00394095" w:rsidRPr="000362D6">
        <w:rPr>
          <w:bCs/>
          <w:color w:val="000000"/>
          <w:sz w:val="22"/>
          <w:szCs w:val="22"/>
        </w:rPr>
        <w:t xml:space="preserve"> záhlaví </w:t>
      </w:r>
      <w:r w:rsidR="004B5CC0">
        <w:rPr>
          <w:bCs/>
          <w:color w:val="000000"/>
          <w:sz w:val="22"/>
          <w:szCs w:val="22"/>
        </w:rPr>
        <w:t xml:space="preserve">této </w:t>
      </w:r>
      <w:r w:rsidR="00394095" w:rsidRPr="000362D6">
        <w:rPr>
          <w:bCs/>
          <w:color w:val="000000"/>
          <w:sz w:val="22"/>
          <w:szCs w:val="22"/>
        </w:rPr>
        <w:t>Smlouvy</w:t>
      </w:r>
      <w:r w:rsidRPr="000362D6">
        <w:rPr>
          <w:bCs/>
          <w:color w:val="000000"/>
          <w:sz w:val="22"/>
          <w:szCs w:val="22"/>
        </w:rPr>
        <w:t xml:space="preserve">, příp. později </w:t>
      </w:r>
      <w:r w:rsidR="00394095" w:rsidRPr="000362D6">
        <w:rPr>
          <w:bCs/>
          <w:color w:val="000000"/>
          <w:sz w:val="22"/>
          <w:szCs w:val="22"/>
        </w:rPr>
        <w:t xml:space="preserve">písemně </w:t>
      </w:r>
      <w:r w:rsidRPr="000362D6">
        <w:rPr>
          <w:bCs/>
          <w:color w:val="000000"/>
          <w:sz w:val="22"/>
          <w:szCs w:val="22"/>
        </w:rPr>
        <w:t xml:space="preserve">aktualizovanou, </w:t>
      </w:r>
      <w:r w:rsidR="00394095" w:rsidRPr="000362D6">
        <w:rPr>
          <w:bCs/>
          <w:color w:val="000000"/>
          <w:sz w:val="22"/>
          <w:szCs w:val="22"/>
        </w:rPr>
        <w:t xml:space="preserve">jinak </w:t>
      </w:r>
      <w:r w:rsidRPr="000362D6">
        <w:rPr>
          <w:bCs/>
          <w:color w:val="000000"/>
          <w:sz w:val="22"/>
          <w:szCs w:val="22"/>
        </w:rPr>
        <w:t>na</w:t>
      </w:r>
      <w:r w:rsidR="00FA4AAB">
        <w:rPr>
          <w:bCs/>
          <w:color w:val="000000"/>
          <w:sz w:val="22"/>
          <w:szCs w:val="22"/>
        </w:rPr>
        <w:t> </w:t>
      </w:r>
      <w:r w:rsidRPr="000362D6">
        <w:rPr>
          <w:bCs/>
          <w:color w:val="000000"/>
          <w:sz w:val="22"/>
          <w:szCs w:val="22"/>
        </w:rPr>
        <w:t>ad</w:t>
      </w:r>
      <w:r w:rsidR="00394095" w:rsidRPr="000362D6">
        <w:rPr>
          <w:bCs/>
          <w:color w:val="000000"/>
          <w:sz w:val="22"/>
          <w:szCs w:val="22"/>
        </w:rPr>
        <w:t>resu sídla</w:t>
      </w:r>
      <w:r w:rsidRPr="000362D6">
        <w:rPr>
          <w:bCs/>
          <w:color w:val="000000"/>
          <w:sz w:val="22"/>
          <w:szCs w:val="22"/>
        </w:rPr>
        <w:t xml:space="preserve"> zapsanou v</w:t>
      </w:r>
      <w:r w:rsidR="00704772" w:rsidRPr="000362D6">
        <w:rPr>
          <w:bCs/>
          <w:color w:val="000000"/>
          <w:sz w:val="22"/>
          <w:szCs w:val="22"/>
        </w:rPr>
        <w:t> příslušném veřejném rejstříku</w:t>
      </w:r>
      <w:r w:rsidRPr="000362D6">
        <w:rPr>
          <w:bCs/>
          <w:color w:val="000000"/>
          <w:sz w:val="22"/>
          <w:szCs w:val="22"/>
        </w:rPr>
        <w:t>,</w:t>
      </w:r>
    </w:p>
    <w:p w14:paraId="38972E8B" w14:textId="67CB6932" w:rsidR="00DC058B" w:rsidRPr="00A02E24" w:rsidRDefault="00DC058B" w:rsidP="00A0784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A02E24">
        <w:rPr>
          <w:bCs/>
          <w:color w:val="000000"/>
          <w:sz w:val="22"/>
          <w:szCs w:val="22"/>
        </w:rPr>
        <w:t>v případech výslovně stanovených v</w:t>
      </w:r>
      <w:r w:rsidR="004B5CC0">
        <w:rPr>
          <w:bCs/>
          <w:color w:val="000000"/>
          <w:sz w:val="22"/>
          <w:szCs w:val="22"/>
        </w:rPr>
        <w:t xml:space="preserve"> této</w:t>
      </w:r>
      <w:r w:rsidRPr="00A02E24">
        <w:rPr>
          <w:bCs/>
          <w:color w:val="000000"/>
          <w:sz w:val="22"/>
          <w:szCs w:val="22"/>
        </w:rPr>
        <w:t xml:space="preserve"> Smlouvě, po předchozí dohodě a v odůvodněných případech na sdělenou e-mailovou adresu,</w:t>
      </w:r>
    </w:p>
    <w:p w14:paraId="1AE16324" w14:textId="77777777" w:rsidR="006D3387" w:rsidRPr="000362D6" w:rsidRDefault="006D3387" w:rsidP="00A0784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písemnosti se osobně doručují:</w:t>
      </w:r>
    </w:p>
    <w:p w14:paraId="53A50AFB" w14:textId="77777777" w:rsidR="00900847" w:rsidRPr="000362D6" w:rsidRDefault="00AA3DC6" w:rsidP="00A0784B">
      <w:pPr>
        <w:pStyle w:val="Odstavecseseznamem"/>
        <w:numPr>
          <w:ilvl w:val="3"/>
          <w:numId w:val="7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 xml:space="preserve">   </w:t>
      </w:r>
      <w:r w:rsidR="00394095" w:rsidRPr="000362D6">
        <w:rPr>
          <w:bCs/>
          <w:color w:val="000000"/>
          <w:sz w:val="22"/>
          <w:szCs w:val="22"/>
        </w:rPr>
        <w:t>Zhotovitelem</w:t>
      </w:r>
      <w:r w:rsidR="00900847" w:rsidRPr="000362D6">
        <w:rPr>
          <w:bCs/>
          <w:color w:val="000000"/>
          <w:sz w:val="22"/>
          <w:szCs w:val="22"/>
        </w:rPr>
        <w:t xml:space="preserve"> osobně na podatelnu </w:t>
      </w:r>
      <w:r w:rsidR="00394095" w:rsidRPr="000362D6">
        <w:rPr>
          <w:bCs/>
          <w:color w:val="000000"/>
          <w:sz w:val="22"/>
          <w:szCs w:val="22"/>
        </w:rPr>
        <w:t>Objednatele</w:t>
      </w:r>
      <w:r w:rsidR="00900847" w:rsidRPr="000362D6">
        <w:rPr>
          <w:bCs/>
          <w:color w:val="000000"/>
          <w:sz w:val="22"/>
          <w:szCs w:val="22"/>
        </w:rPr>
        <w:t>,</w:t>
      </w:r>
    </w:p>
    <w:p w14:paraId="7DA33425" w14:textId="77777777" w:rsidR="00900847" w:rsidRPr="000362D6" w:rsidRDefault="00B255FC" w:rsidP="00A0784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smluvní strany jsou</w:t>
      </w:r>
      <w:r w:rsidR="00900847" w:rsidRPr="000362D6">
        <w:rPr>
          <w:bCs/>
          <w:color w:val="000000"/>
          <w:sz w:val="22"/>
          <w:szCs w:val="22"/>
        </w:rPr>
        <w:t xml:space="preserve"> srozuměn</w:t>
      </w:r>
      <w:r w:rsidRPr="000362D6">
        <w:rPr>
          <w:bCs/>
          <w:color w:val="000000"/>
          <w:sz w:val="22"/>
          <w:szCs w:val="22"/>
        </w:rPr>
        <w:t>y s tím</w:t>
      </w:r>
      <w:r w:rsidR="00900847" w:rsidRPr="000362D6">
        <w:rPr>
          <w:bCs/>
          <w:color w:val="000000"/>
          <w:sz w:val="22"/>
          <w:szCs w:val="22"/>
        </w:rPr>
        <w:t>,</w:t>
      </w:r>
      <w:r w:rsidR="00D52436" w:rsidRPr="000362D6">
        <w:rPr>
          <w:bCs/>
          <w:color w:val="000000"/>
          <w:sz w:val="22"/>
          <w:szCs w:val="22"/>
        </w:rPr>
        <w:t xml:space="preserve"> že</w:t>
      </w:r>
      <w:r w:rsidR="00140E14" w:rsidRPr="000362D6">
        <w:rPr>
          <w:bCs/>
          <w:color w:val="000000"/>
          <w:sz w:val="22"/>
          <w:szCs w:val="22"/>
        </w:rPr>
        <w:t>:</w:t>
      </w:r>
      <w:r w:rsidR="00900847" w:rsidRPr="000362D6">
        <w:rPr>
          <w:bCs/>
          <w:color w:val="000000"/>
          <w:sz w:val="22"/>
          <w:szCs w:val="22"/>
        </w:rPr>
        <w:t xml:space="preserve"> </w:t>
      </w:r>
    </w:p>
    <w:p w14:paraId="79145E08" w14:textId="77777777" w:rsidR="00900847" w:rsidRPr="000362D6" w:rsidRDefault="00900847" w:rsidP="00A0784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lastRenderedPageBreak/>
        <w:t xml:space="preserve">zásilka </w:t>
      </w:r>
      <w:r w:rsidR="00B255FC" w:rsidRPr="000362D6">
        <w:rPr>
          <w:bCs/>
          <w:color w:val="000000"/>
          <w:sz w:val="22"/>
          <w:szCs w:val="22"/>
        </w:rPr>
        <w:t xml:space="preserve">jedné smluvní strany </w:t>
      </w:r>
      <w:r w:rsidRPr="000362D6">
        <w:rPr>
          <w:bCs/>
          <w:color w:val="000000"/>
          <w:sz w:val="22"/>
          <w:szCs w:val="22"/>
        </w:rPr>
        <w:t xml:space="preserve">obsahující </w:t>
      </w:r>
      <w:r w:rsidR="00600AB1" w:rsidRPr="000362D6">
        <w:rPr>
          <w:bCs/>
          <w:color w:val="000000"/>
          <w:sz w:val="22"/>
          <w:szCs w:val="22"/>
        </w:rPr>
        <w:t xml:space="preserve">právní jednání </w:t>
      </w:r>
      <w:r w:rsidRPr="000362D6">
        <w:rPr>
          <w:bCs/>
          <w:color w:val="000000"/>
          <w:sz w:val="22"/>
          <w:szCs w:val="22"/>
        </w:rPr>
        <w:t xml:space="preserve">adresované </w:t>
      </w:r>
      <w:r w:rsidR="00B255FC" w:rsidRPr="000362D6">
        <w:rPr>
          <w:bCs/>
          <w:color w:val="000000"/>
          <w:sz w:val="22"/>
          <w:szCs w:val="22"/>
        </w:rPr>
        <w:t>druhé smluvní straně</w:t>
      </w:r>
      <w:r w:rsidRPr="000362D6">
        <w:rPr>
          <w:bCs/>
          <w:color w:val="000000"/>
          <w:sz w:val="22"/>
          <w:szCs w:val="22"/>
        </w:rPr>
        <w:t xml:space="preserve"> (dále jen </w:t>
      </w:r>
      <w:r w:rsidR="008443DC" w:rsidRPr="000362D6">
        <w:rPr>
          <w:bCs/>
          <w:i/>
          <w:color w:val="000000"/>
          <w:sz w:val="22"/>
          <w:szCs w:val="22"/>
        </w:rPr>
        <w:t>„</w:t>
      </w:r>
      <w:r w:rsidR="00B6612C" w:rsidRPr="000362D6">
        <w:rPr>
          <w:b/>
          <w:bCs/>
          <w:i/>
          <w:color w:val="000000"/>
          <w:sz w:val="22"/>
          <w:szCs w:val="22"/>
        </w:rPr>
        <w:t>Z</w:t>
      </w:r>
      <w:r w:rsidRPr="000362D6">
        <w:rPr>
          <w:b/>
          <w:bCs/>
          <w:i/>
          <w:color w:val="000000"/>
          <w:sz w:val="22"/>
          <w:szCs w:val="22"/>
        </w:rPr>
        <w:t>ásilka</w:t>
      </w:r>
      <w:r w:rsidRPr="000362D6">
        <w:rPr>
          <w:bCs/>
          <w:i/>
          <w:color w:val="000000"/>
          <w:sz w:val="22"/>
          <w:szCs w:val="22"/>
        </w:rPr>
        <w:t>“</w:t>
      </w:r>
      <w:r w:rsidRPr="000362D6">
        <w:rPr>
          <w:bCs/>
          <w:color w:val="000000"/>
          <w:sz w:val="22"/>
          <w:szCs w:val="22"/>
        </w:rPr>
        <w:t>)</w:t>
      </w:r>
    </w:p>
    <w:p w14:paraId="1D685D02" w14:textId="77777777" w:rsidR="00A60ED9" w:rsidRPr="000362D6" w:rsidRDefault="00B255FC" w:rsidP="00A0784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jí</w:t>
      </w:r>
      <w:r w:rsidR="00900847" w:rsidRPr="000362D6">
        <w:rPr>
          <w:bCs/>
          <w:color w:val="000000"/>
          <w:sz w:val="22"/>
          <w:szCs w:val="22"/>
        </w:rPr>
        <w:t xml:space="preserve"> je doručena</w:t>
      </w:r>
      <w:r w:rsidR="002A1DAE" w:rsidRPr="000362D6">
        <w:rPr>
          <w:bCs/>
          <w:color w:val="000000"/>
          <w:sz w:val="22"/>
          <w:szCs w:val="22"/>
        </w:rPr>
        <w:t>, resp. jí došla,</w:t>
      </w:r>
      <w:r w:rsidR="00900847" w:rsidRPr="000362D6">
        <w:rPr>
          <w:bCs/>
          <w:color w:val="000000"/>
          <w:sz w:val="22"/>
          <w:szCs w:val="22"/>
        </w:rPr>
        <w:t xml:space="preserve"> dnem, kdy si ji</w:t>
      </w:r>
      <w:r w:rsidRPr="000362D6">
        <w:rPr>
          <w:bCs/>
          <w:color w:val="000000"/>
          <w:sz w:val="22"/>
          <w:szCs w:val="22"/>
        </w:rPr>
        <w:t xml:space="preserve"> </w:t>
      </w:r>
      <w:r w:rsidR="00900847" w:rsidRPr="000362D6">
        <w:rPr>
          <w:bCs/>
          <w:color w:val="000000"/>
          <w:sz w:val="22"/>
          <w:szCs w:val="22"/>
        </w:rPr>
        <w:t>osobně převezme,</w:t>
      </w:r>
    </w:p>
    <w:p w14:paraId="47C4D232" w14:textId="77777777" w:rsidR="00900847" w:rsidRPr="000362D6" w:rsidRDefault="00B255FC" w:rsidP="00A0784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jí</w:t>
      </w:r>
      <w:r w:rsidR="002A1DAE" w:rsidRPr="000362D6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0362D6">
        <w:rPr>
          <w:bCs/>
          <w:color w:val="000000"/>
          <w:sz w:val="22"/>
          <w:szCs w:val="22"/>
        </w:rPr>
        <w:t>dnem, kdy ji fyzicky odmítne převzít,</w:t>
      </w:r>
    </w:p>
    <w:p w14:paraId="64C0920B" w14:textId="77777777" w:rsidR="00B255FC" w:rsidRPr="000362D6" w:rsidRDefault="00900847" w:rsidP="00A0784B">
      <w:pPr>
        <w:pStyle w:val="Default"/>
        <w:numPr>
          <w:ilvl w:val="0"/>
          <w:numId w:val="11"/>
        </w:numPr>
        <w:ind w:left="1560" w:hanging="142"/>
        <w:jc w:val="both"/>
        <w:rPr>
          <w:color w:val="auto"/>
          <w:sz w:val="22"/>
          <w:szCs w:val="22"/>
        </w:rPr>
      </w:pPr>
      <w:r w:rsidRPr="000362D6">
        <w:rPr>
          <w:bCs/>
          <w:sz w:val="22"/>
          <w:szCs w:val="22"/>
        </w:rPr>
        <w:t xml:space="preserve">vůči nepřítomnému </w:t>
      </w:r>
      <w:r w:rsidR="00B255FC" w:rsidRPr="000362D6">
        <w:rPr>
          <w:bCs/>
          <w:sz w:val="22"/>
          <w:szCs w:val="22"/>
        </w:rPr>
        <w:t xml:space="preserve">adresátovi </w:t>
      </w:r>
      <w:r w:rsidRPr="000362D6">
        <w:rPr>
          <w:bCs/>
          <w:sz w:val="22"/>
          <w:szCs w:val="22"/>
        </w:rPr>
        <w:t xml:space="preserve">působí </w:t>
      </w:r>
      <w:r w:rsidR="00FA49C4" w:rsidRPr="000362D6">
        <w:rPr>
          <w:bCs/>
          <w:sz w:val="22"/>
          <w:szCs w:val="22"/>
        </w:rPr>
        <w:t xml:space="preserve">právní jednání </w:t>
      </w:r>
      <w:r w:rsidR="00B255FC" w:rsidRPr="000362D6">
        <w:rPr>
          <w:bCs/>
          <w:sz w:val="22"/>
          <w:szCs w:val="22"/>
        </w:rPr>
        <w:t xml:space="preserve">odesílatele od okamžiku, kdy mu </w:t>
      </w:r>
      <w:r w:rsidR="00FA49C4" w:rsidRPr="000362D6">
        <w:rPr>
          <w:bCs/>
          <w:sz w:val="22"/>
          <w:szCs w:val="22"/>
        </w:rPr>
        <w:t xml:space="preserve">projev vůle </w:t>
      </w:r>
      <w:r w:rsidR="00B255FC" w:rsidRPr="000362D6">
        <w:rPr>
          <w:bCs/>
          <w:sz w:val="22"/>
          <w:szCs w:val="22"/>
        </w:rPr>
        <w:t>dojde, tzn.</w:t>
      </w:r>
      <w:r w:rsidRPr="000362D6">
        <w:rPr>
          <w:bCs/>
          <w:sz w:val="22"/>
          <w:szCs w:val="22"/>
        </w:rPr>
        <w:t xml:space="preserve"> </w:t>
      </w:r>
      <w:r w:rsidR="00B255FC" w:rsidRPr="000362D6">
        <w:rPr>
          <w:bCs/>
          <w:sz w:val="22"/>
          <w:szCs w:val="22"/>
        </w:rPr>
        <w:t>od okamžiku, kdy se</w:t>
      </w:r>
      <w:r w:rsidRPr="000362D6">
        <w:rPr>
          <w:bCs/>
          <w:sz w:val="22"/>
          <w:szCs w:val="22"/>
        </w:rPr>
        <w:t xml:space="preserve"> dostane do sféry dispozice </w:t>
      </w:r>
      <w:r w:rsidR="00B6612C" w:rsidRPr="000362D6">
        <w:rPr>
          <w:bCs/>
          <w:sz w:val="22"/>
          <w:szCs w:val="22"/>
        </w:rPr>
        <w:t xml:space="preserve">adresáta; </w:t>
      </w:r>
      <w:r w:rsidR="00FA49C4" w:rsidRPr="000362D6">
        <w:rPr>
          <w:bCs/>
          <w:sz w:val="22"/>
          <w:szCs w:val="22"/>
        </w:rPr>
        <w:t>zmaří-li vědomě adresát dojití Zásilky, platí, že Zásilka řádně došla. V</w:t>
      </w:r>
      <w:r w:rsidR="00B6612C" w:rsidRPr="000362D6">
        <w:rPr>
          <w:bCs/>
          <w:sz w:val="22"/>
          <w:szCs w:val="22"/>
        </w:rPr>
        <w:t> případě zaslání Z</w:t>
      </w:r>
      <w:r w:rsidR="00B255FC" w:rsidRPr="000362D6">
        <w:rPr>
          <w:bCs/>
          <w:sz w:val="22"/>
          <w:szCs w:val="22"/>
        </w:rPr>
        <w:t>ásilky prostřednictvím provozovatele poš</w:t>
      </w:r>
      <w:r w:rsidR="00B6612C" w:rsidRPr="000362D6">
        <w:rPr>
          <w:bCs/>
          <w:sz w:val="22"/>
          <w:szCs w:val="22"/>
        </w:rPr>
        <w:t>tovních služeb se má za to, že Z</w:t>
      </w:r>
      <w:r w:rsidR="00B255FC" w:rsidRPr="000362D6">
        <w:rPr>
          <w:bCs/>
          <w:sz w:val="22"/>
          <w:szCs w:val="22"/>
        </w:rPr>
        <w:t xml:space="preserve">ásilka adresátovi došla třetí pracovní den po </w:t>
      </w:r>
      <w:r w:rsidR="00B6612C" w:rsidRPr="000362D6">
        <w:rPr>
          <w:bCs/>
          <w:sz w:val="22"/>
          <w:szCs w:val="22"/>
        </w:rPr>
        <w:t xml:space="preserve">jejím </w:t>
      </w:r>
      <w:r w:rsidR="00B255FC" w:rsidRPr="000362D6">
        <w:rPr>
          <w:bCs/>
          <w:sz w:val="22"/>
          <w:szCs w:val="22"/>
        </w:rPr>
        <w:t>odeslání.</w:t>
      </w:r>
    </w:p>
    <w:p w14:paraId="4AAF8D95" w14:textId="77777777" w:rsidR="006B000C" w:rsidRDefault="006B000C" w:rsidP="000362D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</w:p>
    <w:p w14:paraId="2058D32F" w14:textId="77777777" w:rsidR="00374A85" w:rsidRPr="000362D6" w:rsidRDefault="00374A85" w:rsidP="000362D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</w:p>
    <w:p w14:paraId="4BD761F3" w14:textId="77777777" w:rsidR="00A55574" w:rsidRPr="000362D6" w:rsidRDefault="00D616F6" w:rsidP="000362D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 w:rsidRPr="000362D6">
        <w:rPr>
          <w:rFonts w:ascii="Arial" w:hAnsi="Arial" w:cs="Arial"/>
          <w:b/>
          <w:szCs w:val="24"/>
        </w:rPr>
        <w:t xml:space="preserve">Článek </w:t>
      </w:r>
      <w:r w:rsidR="001F229B" w:rsidRPr="000362D6">
        <w:rPr>
          <w:rFonts w:ascii="Arial" w:hAnsi="Arial" w:cs="Arial"/>
          <w:b/>
          <w:szCs w:val="24"/>
        </w:rPr>
        <w:t>X</w:t>
      </w:r>
      <w:r w:rsidR="00AF4371">
        <w:rPr>
          <w:rFonts w:ascii="Arial" w:hAnsi="Arial" w:cs="Arial"/>
          <w:b/>
          <w:szCs w:val="24"/>
        </w:rPr>
        <w:t>I</w:t>
      </w:r>
      <w:r w:rsidR="00E5055A">
        <w:rPr>
          <w:rFonts w:ascii="Arial" w:hAnsi="Arial" w:cs="Arial"/>
          <w:b/>
          <w:szCs w:val="24"/>
        </w:rPr>
        <w:t>V</w:t>
      </w:r>
      <w:r w:rsidR="001F229B" w:rsidRPr="000362D6">
        <w:rPr>
          <w:rFonts w:ascii="Arial" w:hAnsi="Arial" w:cs="Arial"/>
          <w:b/>
          <w:szCs w:val="24"/>
        </w:rPr>
        <w:t xml:space="preserve">. </w:t>
      </w:r>
    </w:p>
    <w:p w14:paraId="20D5726F" w14:textId="77777777" w:rsidR="001F229B" w:rsidRPr="000362D6" w:rsidRDefault="00E36968" w:rsidP="000362D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szCs w:val="24"/>
        </w:rPr>
      </w:pPr>
      <w:r w:rsidRPr="000362D6">
        <w:rPr>
          <w:rFonts w:ascii="Arial" w:hAnsi="Arial" w:cs="Arial"/>
          <w:b/>
          <w:szCs w:val="24"/>
        </w:rPr>
        <w:t>Závěrečná ujednání</w:t>
      </w:r>
    </w:p>
    <w:p w14:paraId="3793C6EB" w14:textId="77777777" w:rsidR="001F229B" w:rsidRPr="000362D6" w:rsidRDefault="001F229B" w:rsidP="000362D6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14:paraId="3B4300DC" w14:textId="77777777" w:rsidR="000D16D5" w:rsidRPr="000362D6" w:rsidRDefault="000D16D5" w:rsidP="00A0784B">
      <w:pPr>
        <w:numPr>
          <w:ilvl w:val="0"/>
          <w:numId w:val="19"/>
        </w:numPr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F4137A" w:rsidRPr="000362D6">
        <w:rPr>
          <w:sz w:val="22"/>
          <w:szCs w:val="22"/>
        </w:rPr>
        <w:t>Občanského</w:t>
      </w:r>
      <w:r w:rsidR="00EA5180" w:rsidRPr="000362D6">
        <w:rPr>
          <w:sz w:val="22"/>
          <w:szCs w:val="22"/>
        </w:rPr>
        <w:t xml:space="preserve"> zákoník</w:t>
      </w:r>
      <w:r w:rsidR="00F4137A" w:rsidRPr="000362D6">
        <w:rPr>
          <w:sz w:val="22"/>
          <w:szCs w:val="22"/>
        </w:rPr>
        <w:t xml:space="preserve">u </w:t>
      </w:r>
      <w:r w:rsidRPr="000362D6">
        <w:rPr>
          <w:sz w:val="22"/>
          <w:szCs w:val="22"/>
        </w:rPr>
        <w:t xml:space="preserve">a právními předpisy souvisejícími. </w:t>
      </w:r>
    </w:p>
    <w:p w14:paraId="1484C972" w14:textId="61450379" w:rsidR="000D16D5" w:rsidRPr="000362D6" w:rsidRDefault="000D16D5" w:rsidP="00A0784B">
      <w:pPr>
        <w:numPr>
          <w:ilvl w:val="0"/>
          <w:numId w:val="19"/>
        </w:numPr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V př</w:t>
      </w:r>
      <w:r w:rsidR="002A5BAA" w:rsidRPr="000362D6">
        <w:rPr>
          <w:sz w:val="22"/>
          <w:szCs w:val="22"/>
        </w:rPr>
        <w:t xml:space="preserve">ípadě, že </w:t>
      </w:r>
      <w:r w:rsidR="009C0D5D">
        <w:rPr>
          <w:sz w:val="22"/>
          <w:szCs w:val="22"/>
        </w:rPr>
        <w:t xml:space="preserve">se </w:t>
      </w:r>
      <w:r w:rsidR="002A5BAA" w:rsidRPr="000362D6">
        <w:rPr>
          <w:sz w:val="22"/>
          <w:szCs w:val="22"/>
        </w:rPr>
        <w:t xml:space="preserve">některé ujednání </w:t>
      </w:r>
      <w:r w:rsidR="009C0D5D">
        <w:rPr>
          <w:sz w:val="22"/>
          <w:szCs w:val="22"/>
        </w:rPr>
        <w:t xml:space="preserve">této </w:t>
      </w:r>
      <w:r w:rsidRPr="000362D6">
        <w:rPr>
          <w:sz w:val="22"/>
          <w:szCs w:val="22"/>
        </w:rPr>
        <w:t xml:space="preserve">Smlouvy stane neúčinným či neplatným, </w:t>
      </w:r>
      <w:r w:rsidR="002A5BAA" w:rsidRPr="000362D6">
        <w:rPr>
          <w:sz w:val="22"/>
          <w:szCs w:val="22"/>
        </w:rPr>
        <w:t xml:space="preserve">zůstávají ostatní ujednání </w:t>
      </w:r>
      <w:r w:rsidR="004B5CC0">
        <w:rPr>
          <w:sz w:val="22"/>
          <w:szCs w:val="22"/>
        </w:rPr>
        <w:t xml:space="preserve">této </w:t>
      </w:r>
      <w:r w:rsidRPr="000362D6">
        <w:rPr>
          <w:sz w:val="22"/>
          <w:szCs w:val="22"/>
        </w:rPr>
        <w:t>Smlouvy účinná či platná. Smluvní strany se zavazují takové ujednání nahradit ujednáním účinným či platným, které svým obsahem a smyslem odpovídá nejlépe obsahu a smyslu ujednání původního.</w:t>
      </w:r>
    </w:p>
    <w:p w14:paraId="4530E5DE" w14:textId="73BEC00F" w:rsidR="00DC058B" w:rsidRDefault="00DC058B" w:rsidP="00A0784B">
      <w:pPr>
        <w:numPr>
          <w:ilvl w:val="0"/>
          <w:numId w:val="19"/>
        </w:numPr>
        <w:ind w:left="426" w:hanging="426"/>
        <w:jc w:val="both"/>
        <w:rPr>
          <w:sz w:val="22"/>
          <w:szCs w:val="22"/>
        </w:rPr>
      </w:pPr>
      <w:r w:rsidRPr="007C447F">
        <w:rPr>
          <w:sz w:val="22"/>
          <w:szCs w:val="22"/>
        </w:rPr>
        <w:t xml:space="preserve">Veškeré změny a doplnění </w:t>
      </w:r>
      <w:r w:rsidR="009C0D5D">
        <w:rPr>
          <w:sz w:val="22"/>
          <w:szCs w:val="22"/>
        </w:rPr>
        <w:t xml:space="preserve">této </w:t>
      </w:r>
      <w:r w:rsidRPr="007C447F">
        <w:rPr>
          <w:sz w:val="22"/>
          <w:szCs w:val="22"/>
        </w:rPr>
        <w:t>Smlouvy jsou možné pouze v případě, že tím nebud</w:t>
      </w:r>
      <w:r w:rsidR="00523236">
        <w:rPr>
          <w:sz w:val="22"/>
          <w:szCs w:val="22"/>
        </w:rPr>
        <w:t>e</w:t>
      </w:r>
      <w:r w:rsidRPr="007C447F">
        <w:rPr>
          <w:sz w:val="22"/>
          <w:szCs w:val="22"/>
        </w:rPr>
        <w:t xml:space="preserve"> porušen</w:t>
      </w:r>
      <w:r w:rsidR="00523236">
        <w:rPr>
          <w:sz w:val="22"/>
          <w:szCs w:val="22"/>
        </w:rPr>
        <w:t xml:space="preserve"> </w:t>
      </w:r>
      <w:r w:rsidRPr="007C447F">
        <w:rPr>
          <w:sz w:val="22"/>
          <w:szCs w:val="22"/>
        </w:rPr>
        <w:t>zákon č. 13</w:t>
      </w:r>
      <w:r w:rsidR="00FA4AAB">
        <w:rPr>
          <w:sz w:val="22"/>
          <w:szCs w:val="22"/>
        </w:rPr>
        <w:t>4</w:t>
      </w:r>
      <w:r w:rsidRPr="007C447F">
        <w:rPr>
          <w:sz w:val="22"/>
          <w:szCs w:val="22"/>
        </w:rPr>
        <w:t>/20</w:t>
      </w:r>
      <w:r w:rsidR="00FA4AAB">
        <w:rPr>
          <w:sz w:val="22"/>
          <w:szCs w:val="22"/>
        </w:rPr>
        <w:t>1</w:t>
      </w:r>
      <w:r w:rsidRPr="007C447F">
        <w:rPr>
          <w:sz w:val="22"/>
          <w:szCs w:val="22"/>
        </w:rPr>
        <w:t>6 Sb., o</w:t>
      </w:r>
      <w:r w:rsidR="00FA4AAB">
        <w:rPr>
          <w:sz w:val="22"/>
          <w:szCs w:val="22"/>
        </w:rPr>
        <w:t xml:space="preserve"> zadávání</w:t>
      </w:r>
      <w:r w:rsidRPr="007C447F">
        <w:rPr>
          <w:sz w:val="22"/>
          <w:szCs w:val="22"/>
        </w:rPr>
        <w:t xml:space="preserve"> veřejných zakáz</w:t>
      </w:r>
      <w:r w:rsidR="00FA4AAB">
        <w:rPr>
          <w:sz w:val="22"/>
          <w:szCs w:val="22"/>
        </w:rPr>
        <w:t>ek</w:t>
      </w:r>
      <w:r w:rsidRPr="007C447F">
        <w:rPr>
          <w:sz w:val="22"/>
          <w:szCs w:val="22"/>
        </w:rPr>
        <w:t xml:space="preserve">, </w:t>
      </w:r>
      <w:r w:rsidR="00737CC2">
        <w:rPr>
          <w:sz w:val="22"/>
          <w:szCs w:val="22"/>
        </w:rPr>
        <w:t>ve znění pozdějších předpisů</w:t>
      </w:r>
      <w:r w:rsidRPr="007C447F">
        <w:rPr>
          <w:sz w:val="22"/>
          <w:szCs w:val="22"/>
        </w:rPr>
        <w:t>, jen po dohodě smluvních stran a vyžadují písemnou formu. Do</w:t>
      </w:r>
      <w:r w:rsidR="004B5CC0">
        <w:rPr>
          <w:sz w:val="22"/>
          <w:szCs w:val="22"/>
        </w:rPr>
        <w:t xml:space="preserve">datek k této </w:t>
      </w:r>
      <w:r w:rsidR="00737CC2">
        <w:rPr>
          <w:sz w:val="22"/>
          <w:szCs w:val="22"/>
        </w:rPr>
        <w:t>S</w:t>
      </w:r>
      <w:r w:rsidR="004B5CC0">
        <w:rPr>
          <w:sz w:val="22"/>
          <w:szCs w:val="22"/>
        </w:rPr>
        <w:t>mlouvě</w:t>
      </w:r>
      <w:r w:rsidRPr="007C447F">
        <w:rPr>
          <w:sz w:val="22"/>
          <w:szCs w:val="22"/>
        </w:rPr>
        <w:t xml:space="preserve"> musí být podepsán oprávněnými zástupci smluvních stran. Každ</w:t>
      </w:r>
      <w:r w:rsidR="004B5CC0">
        <w:rPr>
          <w:sz w:val="22"/>
          <w:szCs w:val="22"/>
        </w:rPr>
        <w:t xml:space="preserve">ý dodatek k této </w:t>
      </w:r>
      <w:r w:rsidR="00737CC2">
        <w:rPr>
          <w:sz w:val="22"/>
          <w:szCs w:val="22"/>
        </w:rPr>
        <w:t>S</w:t>
      </w:r>
      <w:r w:rsidR="004B5CC0">
        <w:rPr>
          <w:sz w:val="22"/>
          <w:szCs w:val="22"/>
        </w:rPr>
        <w:t>mlouvě</w:t>
      </w:r>
      <w:r w:rsidRPr="007C447F">
        <w:rPr>
          <w:sz w:val="22"/>
          <w:szCs w:val="22"/>
        </w:rPr>
        <w:t xml:space="preserve"> se vyhotoví ve stejném počtu stejnopisů jako </w:t>
      </w:r>
      <w:r w:rsidR="004B5CC0">
        <w:rPr>
          <w:sz w:val="22"/>
          <w:szCs w:val="22"/>
        </w:rPr>
        <w:t xml:space="preserve">tato </w:t>
      </w:r>
      <w:r w:rsidRPr="007C447F">
        <w:rPr>
          <w:sz w:val="22"/>
          <w:szCs w:val="22"/>
        </w:rPr>
        <w:t>Smlouva a musí být vzestupně očíslován. Za písemnou formu nebude pro tento účel považována výměna e-mailových či jiných elektronických zpráv</w:t>
      </w:r>
      <w:r>
        <w:rPr>
          <w:sz w:val="22"/>
          <w:szCs w:val="22"/>
        </w:rPr>
        <w:t>, s výjimkou datových zprávy zasílaných prostřednictvím veřejné datové sítě do datových schránek smluvních stran</w:t>
      </w:r>
      <w:r w:rsidRPr="007C447F">
        <w:rPr>
          <w:sz w:val="22"/>
          <w:szCs w:val="22"/>
        </w:rPr>
        <w:t>.</w:t>
      </w:r>
    </w:p>
    <w:p w14:paraId="7FEF4C1D" w14:textId="77777777" w:rsidR="00DC058B" w:rsidRDefault="00DC058B" w:rsidP="00A0784B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E56650">
        <w:rPr>
          <w:sz w:val="22"/>
          <w:szCs w:val="22"/>
        </w:rPr>
        <w:t xml:space="preserve">Smluvní strany se dohodly ve smyslu ustanovení § 1740 odst. 3 </w:t>
      </w:r>
      <w:r>
        <w:rPr>
          <w:sz w:val="22"/>
          <w:szCs w:val="22"/>
        </w:rPr>
        <w:t>Občanského</w:t>
      </w:r>
      <w:r w:rsidRPr="00E56650">
        <w:rPr>
          <w:sz w:val="22"/>
          <w:szCs w:val="22"/>
        </w:rPr>
        <w:t xml:space="preserve"> zákoník</w:t>
      </w:r>
      <w:r>
        <w:rPr>
          <w:sz w:val="22"/>
          <w:szCs w:val="22"/>
        </w:rPr>
        <w:t>u</w:t>
      </w:r>
      <w:r w:rsidRPr="00E56650">
        <w:rPr>
          <w:sz w:val="22"/>
          <w:szCs w:val="22"/>
        </w:rPr>
        <w:t xml:space="preserve">, že vylučují přijetí nabídky s dodatkem nebo odchylkou, i když dodatek či odchylka podstatně nemění podmínky nabídky. </w:t>
      </w:r>
    </w:p>
    <w:p w14:paraId="1A47E5E7" w14:textId="77777777" w:rsidR="009A703C" w:rsidRDefault="009A703C" w:rsidP="00A0784B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 na sebe přebírá nebezpečí změny okolností dle § 1765 odst. 2 Občanského zákoníku, v platném znění.</w:t>
      </w:r>
    </w:p>
    <w:p w14:paraId="534BA203" w14:textId="06A21CA4" w:rsidR="00DC058B" w:rsidRDefault="00737CC2" w:rsidP="00A0784B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>mlouva obsa</w:t>
      </w:r>
      <w:r w:rsidR="00DC058B">
        <w:rPr>
          <w:sz w:val="22"/>
          <w:szCs w:val="22"/>
        </w:rPr>
        <w:t xml:space="preserve">huje úplné ujednání o předmětu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 xml:space="preserve">mlouvy a všech náležitostech, které smluvní </w:t>
      </w:r>
      <w:r w:rsidR="00DC058B">
        <w:rPr>
          <w:sz w:val="22"/>
          <w:szCs w:val="22"/>
        </w:rPr>
        <w:t>strany měly a chtěly v</w:t>
      </w:r>
      <w:r w:rsidR="004B5CC0">
        <w:rPr>
          <w:sz w:val="22"/>
          <w:szCs w:val="22"/>
        </w:rPr>
        <w:t xml:space="preserve"> této</w:t>
      </w:r>
      <w:r w:rsidR="00DC058B">
        <w:rPr>
          <w:sz w:val="22"/>
          <w:szCs w:val="22"/>
        </w:rPr>
        <w:t xml:space="preserve"> S</w:t>
      </w:r>
      <w:r w:rsidR="00DC058B" w:rsidRPr="002420F6">
        <w:rPr>
          <w:sz w:val="22"/>
          <w:szCs w:val="22"/>
        </w:rPr>
        <w:t xml:space="preserve">mlouvě ujednat, a které považují </w:t>
      </w:r>
      <w:r w:rsidR="00DC058B">
        <w:rPr>
          <w:sz w:val="22"/>
          <w:szCs w:val="22"/>
        </w:rPr>
        <w:t xml:space="preserve">za důležité pro závaznost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>mlouvy. Žádný projev smluvních st</w:t>
      </w:r>
      <w:r w:rsidR="00DC058B">
        <w:rPr>
          <w:sz w:val="22"/>
          <w:szCs w:val="22"/>
        </w:rPr>
        <w:t xml:space="preserve">ran učiněný při jednání o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>mlouvě ani p</w:t>
      </w:r>
      <w:r w:rsidR="00DC058B">
        <w:rPr>
          <w:sz w:val="22"/>
          <w:szCs w:val="22"/>
        </w:rPr>
        <w:t xml:space="preserve">rojev učiněný po uzavření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>mlouvy nesmí být vykládán v rozporu s výslovnými u</w:t>
      </w:r>
      <w:r w:rsidR="00DC058B">
        <w:rPr>
          <w:sz w:val="22"/>
          <w:szCs w:val="22"/>
        </w:rPr>
        <w:t xml:space="preserve">jednáními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>mlouvy a nezakládá žádný závazek žádné ze smluvních stran.</w:t>
      </w:r>
    </w:p>
    <w:p w14:paraId="6F318B17" w14:textId="360789D0" w:rsidR="00F47A84" w:rsidRPr="00F47A84" w:rsidRDefault="002A5BAA" w:rsidP="00F47A84">
      <w:pPr>
        <w:numPr>
          <w:ilvl w:val="0"/>
          <w:numId w:val="19"/>
        </w:numPr>
        <w:ind w:left="426" w:right="42" w:hanging="426"/>
        <w:jc w:val="both"/>
        <w:rPr>
          <w:bCs/>
          <w:sz w:val="22"/>
          <w:szCs w:val="22"/>
        </w:rPr>
      </w:pPr>
      <w:r w:rsidRPr="00F47A84">
        <w:rPr>
          <w:bCs/>
          <w:sz w:val="22"/>
          <w:szCs w:val="22"/>
        </w:rPr>
        <w:t xml:space="preserve">Smluvní strany shodně prohlašují, že si </w:t>
      </w:r>
      <w:r w:rsidR="004B5CC0" w:rsidRPr="00F47A84">
        <w:rPr>
          <w:bCs/>
          <w:sz w:val="22"/>
          <w:szCs w:val="22"/>
        </w:rPr>
        <w:t xml:space="preserve">tuto </w:t>
      </w:r>
      <w:r w:rsidRPr="00F47A84">
        <w:rPr>
          <w:bCs/>
          <w:sz w:val="22"/>
          <w:szCs w:val="22"/>
        </w:rPr>
        <w:t>Smlouvu před jejím podpisem řádně přečetly, že byla uzavřena po</w:t>
      </w:r>
      <w:r w:rsidR="00FA4AAB" w:rsidRPr="00F47A84">
        <w:rPr>
          <w:bCs/>
          <w:sz w:val="22"/>
          <w:szCs w:val="22"/>
        </w:rPr>
        <w:t> </w:t>
      </w:r>
      <w:r w:rsidRPr="00F47A84">
        <w:rPr>
          <w:bCs/>
          <w:sz w:val="22"/>
          <w:szCs w:val="22"/>
        </w:rPr>
        <w:t xml:space="preserve">vzájemném projednání, podle jejich pravé a svobodné vůle, vážně a srozumitelně, nikoli v tísni a za nápadně nevýhodných podmínek. Smluvní strany potvrzují správnost a autentičnost </w:t>
      </w:r>
      <w:r w:rsidR="004B5CC0" w:rsidRPr="00F47A84">
        <w:rPr>
          <w:bCs/>
          <w:sz w:val="22"/>
          <w:szCs w:val="22"/>
        </w:rPr>
        <w:t xml:space="preserve">této </w:t>
      </w:r>
      <w:r w:rsidRPr="00F47A84">
        <w:rPr>
          <w:bCs/>
          <w:sz w:val="22"/>
          <w:szCs w:val="22"/>
        </w:rPr>
        <w:t xml:space="preserve">Smlouvy </w:t>
      </w:r>
      <w:r w:rsidR="00F47A84" w:rsidRPr="00F47A84">
        <w:rPr>
          <w:bCs/>
          <w:sz w:val="22"/>
          <w:szCs w:val="22"/>
        </w:rPr>
        <w:t xml:space="preserve">svými </w:t>
      </w:r>
      <w:r w:rsidR="00F47A84" w:rsidRPr="00F47A84">
        <w:rPr>
          <w:sz w:val="22"/>
          <w:szCs w:val="22"/>
        </w:rPr>
        <w:t>zaručenými elektronickými podpisy oprávněnými zástupci smluvních stran</w:t>
      </w:r>
      <w:r w:rsidR="00F47A84" w:rsidRPr="00F47A84">
        <w:rPr>
          <w:bCs/>
          <w:sz w:val="22"/>
          <w:szCs w:val="22"/>
        </w:rPr>
        <w:t>.</w:t>
      </w:r>
    </w:p>
    <w:p w14:paraId="300D2FEF" w14:textId="7E11C7F8" w:rsidR="0058785E" w:rsidRPr="00F47A84" w:rsidRDefault="0058785E" w:rsidP="00FF2BC0">
      <w:pPr>
        <w:numPr>
          <w:ilvl w:val="0"/>
          <w:numId w:val="19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0D57DA">
        <w:rPr>
          <w:sz w:val="22"/>
          <w:szCs w:val="22"/>
        </w:rPr>
        <w:t xml:space="preserve">Smlouva je vyhotovena v elektronické podobě, přičemž Objednatel i Zhotovitel ji </w:t>
      </w:r>
      <w:proofErr w:type="gramStart"/>
      <w:r w:rsidRPr="000D57DA">
        <w:rPr>
          <w:sz w:val="22"/>
          <w:szCs w:val="22"/>
        </w:rPr>
        <w:t>opatří</w:t>
      </w:r>
      <w:proofErr w:type="gramEnd"/>
      <w:r w:rsidRPr="000D57DA">
        <w:rPr>
          <w:sz w:val="22"/>
          <w:szCs w:val="22"/>
        </w:rPr>
        <w:t xml:space="preserve"> zaručeným elektronickým podpisem oprávněnými zástupci smluvních</w:t>
      </w:r>
      <w:r>
        <w:rPr>
          <w:sz w:val="22"/>
          <w:szCs w:val="22"/>
        </w:rPr>
        <w:t xml:space="preserve"> stran</w:t>
      </w:r>
      <w:r w:rsidRPr="000D57DA">
        <w:rPr>
          <w:sz w:val="22"/>
          <w:szCs w:val="22"/>
        </w:rPr>
        <w:t>.</w:t>
      </w:r>
    </w:p>
    <w:p w14:paraId="56FD4DD3" w14:textId="4A6D0D1A" w:rsidR="007874AC" w:rsidRDefault="007874AC" w:rsidP="00A0784B">
      <w:pPr>
        <w:numPr>
          <w:ilvl w:val="0"/>
          <w:numId w:val="19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Smluvn</w:t>
      </w:r>
      <w:r w:rsidR="0058785E">
        <w:rPr>
          <w:sz w:val="22"/>
          <w:szCs w:val="22"/>
        </w:rPr>
        <w:t>í</w:t>
      </w:r>
      <w:r>
        <w:rPr>
          <w:sz w:val="22"/>
          <w:szCs w:val="22"/>
        </w:rPr>
        <w:t xml:space="preserve"> stany se dohodly, že Objednatel jako</w:t>
      </w:r>
      <w:r w:rsidR="00374A85">
        <w:rPr>
          <w:sz w:val="22"/>
          <w:szCs w:val="22"/>
        </w:rPr>
        <w:t xml:space="preserve"> příspěvková organizace </w:t>
      </w:r>
      <w:bookmarkStart w:id="0" w:name="_Hlk167435807"/>
      <w:r w:rsidR="00374A85">
        <w:rPr>
          <w:sz w:val="22"/>
          <w:szCs w:val="22"/>
        </w:rPr>
        <w:t>zřízená statutárním městem Ostrava, městským obvodem Slezská Ostrava</w:t>
      </w:r>
      <w:bookmarkEnd w:id="0"/>
      <w:r>
        <w:rPr>
          <w:sz w:val="22"/>
          <w:szCs w:val="22"/>
        </w:rPr>
        <w:t xml:space="preserve">, zveřejní tuto </w:t>
      </w:r>
      <w:r w:rsidR="003F157A">
        <w:rPr>
          <w:sz w:val="22"/>
          <w:szCs w:val="22"/>
        </w:rPr>
        <w:t>S</w:t>
      </w:r>
      <w:r>
        <w:rPr>
          <w:sz w:val="22"/>
          <w:szCs w:val="22"/>
        </w:rPr>
        <w:t>mlouvu dle zákona č. 340/2015 Sb., o zvláštních podmínkách účinnosti některých smluv, uveřejňování těchto smluv a</w:t>
      </w:r>
      <w:r w:rsidR="006025FA">
        <w:rPr>
          <w:sz w:val="22"/>
          <w:szCs w:val="22"/>
        </w:rPr>
        <w:t> </w:t>
      </w:r>
      <w:r>
        <w:rPr>
          <w:sz w:val="22"/>
          <w:szCs w:val="22"/>
        </w:rPr>
        <w:t>o</w:t>
      </w:r>
      <w:r w:rsidR="006025FA">
        <w:rPr>
          <w:sz w:val="22"/>
          <w:szCs w:val="22"/>
        </w:rPr>
        <w:t> </w:t>
      </w:r>
      <w:r>
        <w:rPr>
          <w:sz w:val="22"/>
          <w:szCs w:val="22"/>
        </w:rPr>
        <w:t>registru smluv, ve znění pozdějších předpisů</w:t>
      </w:r>
      <w:r w:rsidR="003F157A">
        <w:rPr>
          <w:sz w:val="22"/>
          <w:szCs w:val="22"/>
        </w:rPr>
        <w:t>.</w:t>
      </w:r>
    </w:p>
    <w:p w14:paraId="1EC88616" w14:textId="77777777" w:rsidR="00FC3C9F" w:rsidRDefault="00FC3C9F" w:rsidP="00FC3C9F">
      <w:pPr>
        <w:ind w:left="426" w:right="42"/>
        <w:jc w:val="both"/>
        <w:rPr>
          <w:sz w:val="22"/>
          <w:szCs w:val="22"/>
        </w:rPr>
      </w:pPr>
    </w:p>
    <w:p w14:paraId="36E4FE0B" w14:textId="77777777" w:rsidR="00FC3C9F" w:rsidRDefault="00FC3C9F" w:rsidP="00FC3C9F">
      <w:pPr>
        <w:ind w:left="426" w:right="42"/>
        <w:jc w:val="both"/>
        <w:rPr>
          <w:sz w:val="22"/>
          <w:szCs w:val="22"/>
        </w:rPr>
      </w:pPr>
    </w:p>
    <w:p w14:paraId="4143586C" w14:textId="77777777" w:rsidR="00FC3C9F" w:rsidRDefault="00FC3C9F" w:rsidP="00FC3C9F">
      <w:pPr>
        <w:ind w:left="426" w:right="42"/>
        <w:jc w:val="both"/>
        <w:rPr>
          <w:sz w:val="22"/>
          <w:szCs w:val="22"/>
        </w:rPr>
      </w:pPr>
    </w:p>
    <w:p w14:paraId="639E927E" w14:textId="77777777" w:rsidR="00FC3C9F" w:rsidRDefault="00FC3C9F" w:rsidP="00FC3C9F">
      <w:pPr>
        <w:ind w:left="426" w:right="42"/>
        <w:jc w:val="both"/>
        <w:rPr>
          <w:sz w:val="22"/>
          <w:szCs w:val="22"/>
        </w:rPr>
      </w:pPr>
    </w:p>
    <w:p w14:paraId="65782A05" w14:textId="77777777" w:rsidR="00FC3C9F" w:rsidRDefault="00FC3C9F" w:rsidP="00FC3C9F">
      <w:pPr>
        <w:ind w:left="426" w:right="42"/>
        <w:jc w:val="both"/>
        <w:rPr>
          <w:sz w:val="22"/>
          <w:szCs w:val="22"/>
        </w:rPr>
      </w:pPr>
    </w:p>
    <w:p w14:paraId="30018158" w14:textId="77777777" w:rsidR="00FC3C9F" w:rsidRDefault="00FC3C9F" w:rsidP="00FC3C9F">
      <w:pPr>
        <w:ind w:left="426" w:right="42"/>
        <w:jc w:val="both"/>
        <w:rPr>
          <w:sz w:val="22"/>
          <w:szCs w:val="22"/>
        </w:rPr>
      </w:pPr>
    </w:p>
    <w:p w14:paraId="5E343B6E" w14:textId="77777777" w:rsidR="00FC3C9F" w:rsidRDefault="00FC3C9F" w:rsidP="00FC3C9F">
      <w:pPr>
        <w:ind w:left="426" w:right="42"/>
        <w:jc w:val="both"/>
        <w:rPr>
          <w:sz w:val="22"/>
          <w:szCs w:val="22"/>
        </w:rPr>
      </w:pPr>
    </w:p>
    <w:p w14:paraId="5BDA5472" w14:textId="77777777" w:rsidR="00FC3C9F" w:rsidRDefault="00FC3C9F" w:rsidP="00FC3C9F">
      <w:pPr>
        <w:ind w:left="426" w:right="42"/>
        <w:jc w:val="both"/>
        <w:rPr>
          <w:sz w:val="22"/>
          <w:szCs w:val="22"/>
        </w:rPr>
      </w:pPr>
    </w:p>
    <w:p w14:paraId="607BBACF" w14:textId="77777777" w:rsidR="00FC3C9F" w:rsidRDefault="00FC3C9F" w:rsidP="00FC3C9F">
      <w:pPr>
        <w:ind w:left="426" w:right="42"/>
        <w:jc w:val="both"/>
        <w:rPr>
          <w:sz w:val="22"/>
          <w:szCs w:val="22"/>
        </w:rPr>
      </w:pPr>
    </w:p>
    <w:p w14:paraId="60DC4CC5" w14:textId="77777777" w:rsidR="00FC3C9F" w:rsidRPr="000362D6" w:rsidRDefault="00FC3C9F" w:rsidP="00FC3C9F">
      <w:pPr>
        <w:ind w:left="426" w:right="42"/>
        <w:jc w:val="both"/>
        <w:rPr>
          <w:sz w:val="22"/>
          <w:szCs w:val="22"/>
        </w:rPr>
      </w:pPr>
    </w:p>
    <w:p w14:paraId="1990E525" w14:textId="70939C1F" w:rsidR="00DC058B" w:rsidRDefault="003F157A" w:rsidP="00A0784B">
      <w:pPr>
        <w:numPr>
          <w:ilvl w:val="0"/>
          <w:numId w:val="19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>Tato S</w:t>
      </w:r>
      <w:r w:rsidR="00DC058B" w:rsidRPr="00DC058B">
        <w:rPr>
          <w:sz w:val="22"/>
          <w:szCs w:val="22"/>
        </w:rPr>
        <w:t xml:space="preserve">mlouva nabývá </w:t>
      </w:r>
      <w:r>
        <w:rPr>
          <w:sz w:val="22"/>
          <w:szCs w:val="22"/>
        </w:rPr>
        <w:t>účinnosti dnem jejího zveřejnění v registru smluv</w:t>
      </w:r>
      <w:r w:rsidR="00DC058B" w:rsidRPr="00DC058B">
        <w:rPr>
          <w:sz w:val="22"/>
          <w:szCs w:val="22"/>
        </w:rPr>
        <w:t>.</w:t>
      </w:r>
    </w:p>
    <w:p w14:paraId="2D8B3E75" w14:textId="77777777" w:rsidR="00FC3C9F" w:rsidRPr="00DC058B" w:rsidRDefault="00FC3C9F" w:rsidP="00FC3C9F">
      <w:pPr>
        <w:ind w:left="426" w:right="42"/>
        <w:jc w:val="both"/>
        <w:rPr>
          <w:sz w:val="22"/>
          <w:szCs w:val="22"/>
        </w:rPr>
      </w:pPr>
    </w:p>
    <w:p w14:paraId="256CF649" w14:textId="77777777" w:rsidR="003F5CB5" w:rsidRPr="000362D6" w:rsidRDefault="003F5CB5" w:rsidP="000362D6">
      <w:pPr>
        <w:rPr>
          <w:sz w:val="22"/>
          <w:szCs w:val="22"/>
        </w:rPr>
      </w:pPr>
    </w:p>
    <w:p w14:paraId="6031207D" w14:textId="77777777" w:rsidR="001F229B" w:rsidRPr="000362D6" w:rsidRDefault="00A55574" w:rsidP="000362D6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0362D6">
        <w:rPr>
          <w:i/>
          <w:sz w:val="22"/>
          <w:szCs w:val="22"/>
        </w:rPr>
        <w:t>Za O</w:t>
      </w:r>
      <w:r w:rsidR="001F229B" w:rsidRPr="000362D6">
        <w:rPr>
          <w:i/>
          <w:sz w:val="22"/>
          <w:szCs w:val="22"/>
        </w:rPr>
        <w:t>bjedna</w:t>
      </w:r>
      <w:r w:rsidR="00F864F3" w:rsidRPr="000362D6">
        <w:rPr>
          <w:i/>
          <w:sz w:val="22"/>
          <w:szCs w:val="22"/>
        </w:rPr>
        <w:t>tele</w:t>
      </w:r>
      <w:r w:rsidRPr="000362D6">
        <w:rPr>
          <w:i/>
          <w:sz w:val="22"/>
          <w:szCs w:val="22"/>
        </w:rPr>
        <w:tab/>
      </w:r>
      <w:r w:rsidR="00EF5AC0" w:rsidRPr="000362D6">
        <w:rPr>
          <w:i/>
          <w:sz w:val="22"/>
          <w:szCs w:val="22"/>
        </w:rPr>
        <w:tab/>
      </w:r>
      <w:r w:rsidRPr="000362D6">
        <w:rPr>
          <w:i/>
          <w:sz w:val="22"/>
          <w:szCs w:val="22"/>
        </w:rPr>
        <w:t>Za Z</w:t>
      </w:r>
      <w:r w:rsidR="00F864F3" w:rsidRPr="000362D6">
        <w:rPr>
          <w:i/>
          <w:sz w:val="22"/>
          <w:szCs w:val="22"/>
        </w:rPr>
        <w:t>hotovitele</w:t>
      </w:r>
    </w:p>
    <w:p w14:paraId="44EB2396" w14:textId="77777777" w:rsidR="00374A85" w:rsidRPr="000362D6" w:rsidRDefault="00374A85" w:rsidP="000362D6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54FBBA96" w14:textId="77777777" w:rsidR="001F229B" w:rsidRPr="000362D6" w:rsidRDefault="001F229B" w:rsidP="000362D6">
      <w:pPr>
        <w:tabs>
          <w:tab w:val="left" w:pos="0"/>
        </w:tabs>
        <w:rPr>
          <w:sz w:val="22"/>
          <w:szCs w:val="22"/>
        </w:rPr>
      </w:pPr>
      <w:r w:rsidRPr="000362D6">
        <w:rPr>
          <w:sz w:val="22"/>
          <w:szCs w:val="22"/>
        </w:rPr>
        <w:t>Datum:</w:t>
      </w:r>
      <w:r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22198C" w:rsidRPr="000362D6">
        <w:rPr>
          <w:sz w:val="22"/>
          <w:szCs w:val="22"/>
        </w:rPr>
        <w:tab/>
      </w:r>
      <w:r w:rsidRPr="000362D6">
        <w:rPr>
          <w:sz w:val="22"/>
          <w:szCs w:val="22"/>
        </w:rPr>
        <w:t>Datum:</w:t>
      </w:r>
    </w:p>
    <w:p w14:paraId="1D187101" w14:textId="0D44827D" w:rsidR="00F7167C" w:rsidRPr="000362D6" w:rsidRDefault="001F229B" w:rsidP="000362D6">
      <w:pPr>
        <w:tabs>
          <w:tab w:val="left" w:pos="0"/>
        </w:tabs>
        <w:rPr>
          <w:sz w:val="22"/>
          <w:szCs w:val="22"/>
        </w:rPr>
      </w:pPr>
      <w:proofErr w:type="gramStart"/>
      <w:r w:rsidRPr="000362D6">
        <w:rPr>
          <w:sz w:val="22"/>
          <w:szCs w:val="22"/>
        </w:rPr>
        <w:t>Místo:  Ostrava</w:t>
      </w:r>
      <w:proofErr w:type="gramEnd"/>
      <w:r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22198C" w:rsidRPr="000362D6">
        <w:rPr>
          <w:sz w:val="22"/>
          <w:szCs w:val="22"/>
        </w:rPr>
        <w:tab/>
      </w:r>
      <w:r w:rsidRPr="000362D6">
        <w:rPr>
          <w:sz w:val="22"/>
          <w:szCs w:val="22"/>
        </w:rPr>
        <w:t xml:space="preserve">Místo: </w:t>
      </w:r>
    </w:p>
    <w:p w14:paraId="4DB3E903" w14:textId="77777777" w:rsidR="00F7167C" w:rsidRDefault="00F7167C" w:rsidP="000362D6">
      <w:pPr>
        <w:tabs>
          <w:tab w:val="left" w:pos="0"/>
        </w:tabs>
        <w:rPr>
          <w:sz w:val="22"/>
          <w:szCs w:val="22"/>
        </w:rPr>
      </w:pPr>
    </w:p>
    <w:p w14:paraId="09FEF408" w14:textId="77777777" w:rsidR="006667D9" w:rsidRDefault="006667D9" w:rsidP="000362D6">
      <w:pPr>
        <w:tabs>
          <w:tab w:val="left" w:pos="0"/>
        </w:tabs>
        <w:rPr>
          <w:sz w:val="22"/>
          <w:szCs w:val="22"/>
        </w:rPr>
      </w:pPr>
    </w:p>
    <w:p w14:paraId="14E48584" w14:textId="77777777" w:rsidR="006667D9" w:rsidRPr="000362D6" w:rsidRDefault="006667D9" w:rsidP="000362D6">
      <w:pPr>
        <w:tabs>
          <w:tab w:val="left" w:pos="0"/>
        </w:tabs>
        <w:rPr>
          <w:sz w:val="22"/>
          <w:szCs w:val="22"/>
        </w:rPr>
      </w:pPr>
    </w:p>
    <w:p w14:paraId="1DE2CBAF" w14:textId="77777777" w:rsidR="001F229B" w:rsidRPr="000362D6" w:rsidRDefault="001F229B" w:rsidP="000362D6">
      <w:pPr>
        <w:tabs>
          <w:tab w:val="left" w:pos="0"/>
        </w:tabs>
        <w:rPr>
          <w:sz w:val="22"/>
          <w:szCs w:val="22"/>
        </w:rPr>
      </w:pPr>
      <w:r w:rsidRPr="000362D6">
        <w:rPr>
          <w:sz w:val="22"/>
          <w:szCs w:val="22"/>
        </w:rPr>
        <w:t>…………………</w:t>
      </w:r>
      <w:r w:rsidR="00A55574" w:rsidRPr="000362D6">
        <w:rPr>
          <w:sz w:val="22"/>
          <w:szCs w:val="22"/>
        </w:rPr>
        <w:t>………</w:t>
      </w:r>
      <w:r w:rsidRPr="000362D6">
        <w:rPr>
          <w:sz w:val="22"/>
          <w:szCs w:val="22"/>
        </w:rPr>
        <w:t>………….</w:t>
      </w:r>
      <w:r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A55574" w:rsidRPr="000362D6">
        <w:rPr>
          <w:sz w:val="22"/>
          <w:szCs w:val="22"/>
        </w:rPr>
        <w:t>…………………………………….</w:t>
      </w:r>
    </w:p>
    <w:p w14:paraId="20ACAAEE" w14:textId="2FC75A4D" w:rsidR="001F229B" w:rsidRPr="000362D6" w:rsidRDefault="007874AC" w:rsidP="000362D6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374A85">
        <w:rPr>
          <w:b/>
          <w:sz w:val="22"/>
          <w:szCs w:val="22"/>
        </w:rPr>
        <w:t>Ing. Jiřina Halamčáková</w:t>
      </w:r>
      <w:r w:rsidR="001F229B" w:rsidRPr="000362D6">
        <w:rPr>
          <w:b/>
          <w:sz w:val="22"/>
          <w:szCs w:val="22"/>
        </w:rPr>
        <w:tab/>
      </w:r>
      <w:r w:rsidR="00A55574" w:rsidRPr="000362D6">
        <w:rPr>
          <w:b/>
          <w:sz w:val="22"/>
          <w:szCs w:val="22"/>
        </w:rPr>
        <w:tab/>
        <w:t xml:space="preserve">  </w:t>
      </w:r>
      <w:r w:rsidR="00EF5AC0" w:rsidRPr="000362D6">
        <w:rPr>
          <w:b/>
          <w:sz w:val="22"/>
          <w:szCs w:val="22"/>
        </w:rPr>
        <w:t xml:space="preserve">     </w:t>
      </w:r>
      <w:r w:rsidR="0039586D" w:rsidRPr="000362D6">
        <w:rPr>
          <w:b/>
          <w:sz w:val="22"/>
          <w:szCs w:val="22"/>
        </w:rPr>
        <w:t xml:space="preserve">  </w:t>
      </w:r>
      <w:r w:rsidR="00A76432" w:rsidRPr="000362D6">
        <w:rPr>
          <w:b/>
          <w:sz w:val="22"/>
          <w:szCs w:val="22"/>
        </w:rPr>
        <w:t xml:space="preserve"> </w:t>
      </w:r>
      <w:r w:rsidR="00023EA7" w:rsidRPr="003F5CB5">
        <w:rPr>
          <w:b/>
          <w:sz w:val="22"/>
          <w:szCs w:val="22"/>
          <w:highlight w:val="yellow"/>
        </w:rPr>
        <w:t>titul, jméno, příjmení</w:t>
      </w:r>
    </w:p>
    <w:p w14:paraId="1B262256" w14:textId="5BE81868" w:rsidR="004D6710" w:rsidRPr="00BF4A49" w:rsidRDefault="00A55574" w:rsidP="00BF4A49">
      <w:pPr>
        <w:tabs>
          <w:tab w:val="left" w:pos="0"/>
          <w:tab w:val="left" w:pos="4990"/>
        </w:tabs>
        <w:rPr>
          <w:sz w:val="22"/>
          <w:szCs w:val="22"/>
        </w:rPr>
      </w:pPr>
      <w:r w:rsidRPr="000362D6">
        <w:rPr>
          <w:sz w:val="22"/>
          <w:szCs w:val="22"/>
        </w:rPr>
        <w:t xml:space="preserve">                 </w:t>
      </w:r>
      <w:r w:rsidR="00374A85">
        <w:rPr>
          <w:sz w:val="22"/>
          <w:szCs w:val="22"/>
        </w:rPr>
        <w:t>ředitelka</w:t>
      </w:r>
      <w:r w:rsidR="00F7167C" w:rsidRPr="000362D6">
        <w:rPr>
          <w:sz w:val="22"/>
          <w:szCs w:val="22"/>
        </w:rPr>
        <w:tab/>
        <w:t xml:space="preserve">        </w:t>
      </w:r>
      <w:r w:rsidR="00A76432" w:rsidRPr="000362D6">
        <w:rPr>
          <w:sz w:val="22"/>
          <w:szCs w:val="22"/>
        </w:rPr>
        <w:t xml:space="preserve">          </w:t>
      </w:r>
      <w:r w:rsidR="00023EA7" w:rsidRPr="000362D6">
        <w:rPr>
          <w:sz w:val="22"/>
          <w:szCs w:val="22"/>
        </w:rPr>
        <w:t xml:space="preserve">   </w:t>
      </w:r>
      <w:r w:rsidR="00023EA7" w:rsidRPr="001B778F">
        <w:rPr>
          <w:sz w:val="22"/>
          <w:szCs w:val="22"/>
          <w:highlight w:val="yellow"/>
        </w:rPr>
        <w:t>funkce</w:t>
      </w:r>
    </w:p>
    <w:sectPr w:rsidR="004D6710" w:rsidRPr="00BF4A49" w:rsidSect="008F2F4A">
      <w:headerReference w:type="default" r:id="rId8"/>
      <w:footerReference w:type="even" r:id="rId9"/>
      <w:footerReference w:type="default" r:id="rId10"/>
      <w:pgSz w:w="11906" w:h="16838" w:code="9"/>
      <w:pgMar w:top="1276" w:right="849" w:bottom="156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5AB7" w14:textId="77777777" w:rsidR="008F0B52" w:rsidRDefault="008F0B52">
      <w:r>
        <w:separator/>
      </w:r>
    </w:p>
  </w:endnote>
  <w:endnote w:type="continuationSeparator" w:id="0">
    <w:p w14:paraId="7118D830" w14:textId="77777777" w:rsidR="008F0B52" w:rsidRDefault="008F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6B9" w14:textId="77777777" w:rsidR="0040351E" w:rsidRDefault="0040351E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23E79C" w14:textId="77777777" w:rsidR="0040351E" w:rsidRDefault="0040351E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B27C" w14:textId="34DD1561" w:rsidR="008170DB" w:rsidRPr="002A36C1" w:rsidRDefault="00064102" w:rsidP="008170DB">
    <w:pPr>
      <w:pStyle w:val="Zpat"/>
      <w:rPr>
        <w:rFonts w:ascii="Arial" w:hAnsi="Arial" w:cs="Arial"/>
        <w:color w:val="1F4E79"/>
        <w:sz w:val="16"/>
        <w:szCs w:val="16"/>
      </w:rPr>
    </w:pPr>
    <w:r w:rsidRPr="00064102">
      <w:rPr>
        <w:rStyle w:val="slostrnky"/>
        <w:rFonts w:ascii="Arial" w:hAnsi="Arial" w:cs="Arial"/>
        <w:color w:val="003C69"/>
        <w:sz w:val="16"/>
      </w:rPr>
      <w:fldChar w:fldCharType="begin"/>
    </w:r>
    <w:r w:rsidRPr="00064102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064102">
      <w:rPr>
        <w:rStyle w:val="slostrnky"/>
        <w:rFonts w:ascii="Arial" w:hAnsi="Arial" w:cs="Arial"/>
        <w:color w:val="003C69"/>
        <w:sz w:val="16"/>
      </w:rPr>
      <w:fldChar w:fldCharType="separate"/>
    </w:r>
    <w:r w:rsidR="00D577DD">
      <w:rPr>
        <w:rStyle w:val="slostrnky"/>
        <w:rFonts w:ascii="Arial" w:hAnsi="Arial" w:cs="Arial"/>
        <w:noProof/>
        <w:color w:val="003C69"/>
        <w:sz w:val="16"/>
      </w:rPr>
      <w:t>9</w:t>
    </w:r>
    <w:r w:rsidRPr="00064102">
      <w:rPr>
        <w:rStyle w:val="slostrnky"/>
        <w:rFonts w:ascii="Arial" w:hAnsi="Arial" w:cs="Arial"/>
        <w:color w:val="003C69"/>
        <w:sz w:val="16"/>
      </w:rPr>
      <w:fldChar w:fldCharType="end"/>
    </w:r>
    <w:r w:rsidRPr="00064102">
      <w:rPr>
        <w:rStyle w:val="slostrnky"/>
        <w:rFonts w:ascii="Arial" w:hAnsi="Arial" w:cs="Arial"/>
        <w:color w:val="003C69"/>
        <w:sz w:val="16"/>
      </w:rPr>
      <w:t>/</w:t>
    </w:r>
    <w:r w:rsidRPr="00064102">
      <w:rPr>
        <w:rStyle w:val="slostrnky"/>
        <w:rFonts w:ascii="Arial" w:hAnsi="Arial" w:cs="Arial"/>
        <w:color w:val="003C69"/>
        <w:sz w:val="16"/>
      </w:rPr>
      <w:fldChar w:fldCharType="begin"/>
    </w:r>
    <w:r w:rsidRPr="00064102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064102">
      <w:rPr>
        <w:rStyle w:val="slostrnky"/>
        <w:rFonts w:ascii="Arial" w:hAnsi="Arial" w:cs="Arial"/>
        <w:color w:val="003C69"/>
        <w:sz w:val="16"/>
      </w:rPr>
      <w:fldChar w:fldCharType="separate"/>
    </w:r>
    <w:r w:rsidR="00D577DD">
      <w:rPr>
        <w:rStyle w:val="slostrnky"/>
        <w:rFonts w:ascii="Arial" w:hAnsi="Arial" w:cs="Arial"/>
        <w:noProof/>
        <w:color w:val="003C69"/>
        <w:sz w:val="16"/>
      </w:rPr>
      <w:t>9</w:t>
    </w:r>
    <w:r w:rsidRPr="00064102">
      <w:rPr>
        <w:rStyle w:val="slostrnky"/>
        <w:rFonts w:ascii="Arial" w:hAnsi="Arial" w:cs="Arial"/>
        <w:color w:val="003C69"/>
        <w:sz w:val="16"/>
      </w:rPr>
      <w:fldChar w:fldCharType="end"/>
    </w:r>
    <w:r w:rsidR="000A56C5" w:rsidRPr="00076F86">
      <w:rPr>
        <w:rFonts w:ascii="Arial" w:hAnsi="Arial" w:cs="Arial"/>
        <w:color w:val="0070C0"/>
        <w:sz w:val="16"/>
        <w:szCs w:val="16"/>
      </w:rPr>
      <w:t xml:space="preserve">  </w:t>
    </w:r>
    <w:r w:rsidRPr="00064102">
      <w:rPr>
        <w:rStyle w:val="slostrnky"/>
        <w:rFonts w:ascii="Arial" w:hAnsi="Arial" w:cs="Arial"/>
        <w:color w:val="003C69"/>
        <w:sz w:val="16"/>
      </w:rPr>
      <w:t>Smlouva</w:t>
    </w:r>
    <w:r w:rsidR="0058785E">
      <w:rPr>
        <w:rStyle w:val="slostrnky"/>
        <w:rFonts w:ascii="Arial" w:hAnsi="Arial" w:cs="Arial"/>
        <w:color w:val="003C69"/>
        <w:sz w:val="16"/>
      </w:rPr>
      <w:t xml:space="preserve"> o</w:t>
    </w:r>
    <w:r w:rsidRPr="00064102">
      <w:rPr>
        <w:rStyle w:val="slostrnky"/>
        <w:rFonts w:ascii="Arial" w:hAnsi="Arial" w:cs="Arial"/>
        <w:color w:val="003C69"/>
        <w:sz w:val="16"/>
      </w:rPr>
      <w:t xml:space="preserve"> </w:t>
    </w:r>
    <w:r w:rsidR="009F31D0">
      <w:rPr>
        <w:rStyle w:val="slostrnky"/>
        <w:rFonts w:ascii="Arial" w:hAnsi="Arial" w:cs="Arial"/>
        <w:color w:val="003C69"/>
        <w:sz w:val="16"/>
      </w:rPr>
      <w:t>provádění servisu výtahu</w:t>
    </w:r>
    <w:r w:rsidRPr="00064102">
      <w:rPr>
        <w:rStyle w:val="slostrnky"/>
        <w:rFonts w:ascii="Arial" w:hAnsi="Arial" w:cs="Arial"/>
        <w:color w:val="003C69"/>
        <w:sz w:val="16"/>
      </w:rPr>
      <w:t xml:space="preserve"> – </w:t>
    </w:r>
    <w:bookmarkStart w:id="1" w:name="_Hlk91685660"/>
    <w:r w:rsidRPr="00064102">
      <w:rPr>
        <w:rStyle w:val="slostrnky"/>
        <w:rFonts w:ascii="Arial" w:hAnsi="Arial" w:cs="Arial"/>
        <w:color w:val="003C69"/>
        <w:sz w:val="16"/>
      </w:rPr>
      <w:t>„</w:t>
    </w:r>
    <w:bookmarkEnd w:id="1"/>
    <w:r w:rsidR="008170DB" w:rsidRPr="008170DB">
      <w:rPr>
        <w:rStyle w:val="slostrnky"/>
        <w:rFonts w:ascii="Arial" w:hAnsi="Arial" w:cs="Arial"/>
        <w:color w:val="003C69"/>
        <w:sz w:val="16"/>
      </w:rPr>
      <w:t>Modernizace lůžkového výtahu Hladnovská, vchod C a následný servis výtahu</w:t>
    </w:r>
    <w:r w:rsidR="008170DB">
      <w:rPr>
        <w:rStyle w:val="slostrnky"/>
        <w:rFonts w:ascii="Arial" w:hAnsi="Arial" w:cs="Arial"/>
        <w:color w:val="003C69"/>
        <w:sz w:val="16"/>
      </w:rPr>
      <w:t>“</w:t>
    </w:r>
  </w:p>
  <w:p w14:paraId="1C86D75D" w14:textId="4D397A0A" w:rsidR="000A56C5" w:rsidRPr="002A36C1" w:rsidRDefault="000A56C5" w:rsidP="0069701A">
    <w:pPr>
      <w:pStyle w:val="Zpat"/>
      <w:rPr>
        <w:rFonts w:ascii="Arial" w:hAnsi="Arial" w:cs="Arial"/>
        <w:color w:val="1F4E7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EE2B" w14:textId="77777777" w:rsidR="008F0B52" w:rsidRDefault="008F0B52">
      <w:r>
        <w:separator/>
      </w:r>
    </w:p>
  </w:footnote>
  <w:footnote w:type="continuationSeparator" w:id="0">
    <w:p w14:paraId="4EF4360A" w14:textId="77777777" w:rsidR="008F0B52" w:rsidRDefault="008F0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8AA8" w14:textId="77777777" w:rsidR="002C462B" w:rsidRDefault="002C462B" w:rsidP="00572610">
    <w:pPr>
      <w:pStyle w:val="Zhlav"/>
    </w:pPr>
  </w:p>
  <w:p w14:paraId="16E919F6" w14:textId="772095B4" w:rsidR="00C80F78" w:rsidRPr="00572610" w:rsidRDefault="008170DB" w:rsidP="00572610">
    <w:pPr>
      <w:pStyle w:val="Zhlav"/>
    </w:pPr>
    <w:r>
      <w:rPr>
        <w:noProof/>
      </w:rPr>
      <w:drawing>
        <wp:inline distT="0" distB="0" distL="0" distR="0" wp14:anchorId="3F7A12D1" wp14:editId="3BD8617C">
          <wp:extent cx="2365375" cy="694690"/>
          <wp:effectExtent l="0" t="0" r="0" b="0"/>
          <wp:docPr id="14283233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1C6F"/>
    <w:multiLevelType w:val="hybridMultilevel"/>
    <w:tmpl w:val="B71A07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72E3"/>
    <w:multiLevelType w:val="hybridMultilevel"/>
    <w:tmpl w:val="0F22F8DE"/>
    <w:lvl w:ilvl="0" w:tplc="DE66974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289"/>
    <w:multiLevelType w:val="hybridMultilevel"/>
    <w:tmpl w:val="0B30AB40"/>
    <w:lvl w:ilvl="0" w:tplc="4BEABC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C62"/>
    <w:multiLevelType w:val="hybridMultilevel"/>
    <w:tmpl w:val="3C8C3DEA"/>
    <w:lvl w:ilvl="0" w:tplc="82F43B5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52A91"/>
    <w:multiLevelType w:val="hybridMultilevel"/>
    <w:tmpl w:val="4FE21D2E"/>
    <w:lvl w:ilvl="0" w:tplc="E7C06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E51D8"/>
    <w:multiLevelType w:val="hybridMultilevel"/>
    <w:tmpl w:val="3A4CF988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70C81"/>
    <w:multiLevelType w:val="hybridMultilevel"/>
    <w:tmpl w:val="499089AE"/>
    <w:lvl w:ilvl="0" w:tplc="3F62F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22F38"/>
    <w:multiLevelType w:val="hybridMultilevel"/>
    <w:tmpl w:val="097E9AC0"/>
    <w:lvl w:ilvl="0" w:tplc="A3847D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DA4BB1"/>
    <w:multiLevelType w:val="hybridMultilevel"/>
    <w:tmpl w:val="2618D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42603"/>
    <w:multiLevelType w:val="hybridMultilevel"/>
    <w:tmpl w:val="A2B0CE32"/>
    <w:lvl w:ilvl="0" w:tplc="059A42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290371"/>
    <w:multiLevelType w:val="hybridMultilevel"/>
    <w:tmpl w:val="5FFA5E9C"/>
    <w:lvl w:ilvl="0" w:tplc="4EAA26F2">
      <w:start w:val="3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6E95162"/>
    <w:multiLevelType w:val="hybridMultilevel"/>
    <w:tmpl w:val="06565FA8"/>
    <w:lvl w:ilvl="0" w:tplc="32CE6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317C1"/>
    <w:multiLevelType w:val="hybridMultilevel"/>
    <w:tmpl w:val="367ED16C"/>
    <w:lvl w:ilvl="0" w:tplc="A3EE8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13204"/>
    <w:multiLevelType w:val="hybridMultilevel"/>
    <w:tmpl w:val="96665D8E"/>
    <w:lvl w:ilvl="0" w:tplc="45625772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DDC6BDC"/>
    <w:multiLevelType w:val="hybridMultilevel"/>
    <w:tmpl w:val="6E4A67A8"/>
    <w:lvl w:ilvl="0" w:tplc="336C2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A7213"/>
    <w:multiLevelType w:val="hybridMultilevel"/>
    <w:tmpl w:val="A3183F38"/>
    <w:lvl w:ilvl="0" w:tplc="B8F2A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230E5"/>
    <w:multiLevelType w:val="hybridMultilevel"/>
    <w:tmpl w:val="4148BBFC"/>
    <w:lvl w:ilvl="0" w:tplc="1376DA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E1E2BA4"/>
    <w:multiLevelType w:val="hybridMultilevel"/>
    <w:tmpl w:val="7068DEFA"/>
    <w:lvl w:ilvl="0" w:tplc="66A2C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E43BA"/>
    <w:multiLevelType w:val="hybridMultilevel"/>
    <w:tmpl w:val="3FD05CE2"/>
    <w:lvl w:ilvl="0" w:tplc="E098A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4545664"/>
    <w:multiLevelType w:val="hybridMultilevel"/>
    <w:tmpl w:val="E14CA14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5656B"/>
    <w:multiLevelType w:val="hybridMultilevel"/>
    <w:tmpl w:val="CCF0C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D15CC"/>
    <w:multiLevelType w:val="hybridMultilevel"/>
    <w:tmpl w:val="AD98202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06F36"/>
    <w:multiLevelType w:val="hybridMultilevel"/>
    <w:tmpl w:val="03900E62"/>
    <w:lvl w:ilvl="0" w:tplc="8BB62B2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AA45B6C"/>
    <w:multiLevelType w:val="hybridMultilevel"/>
    <w:tmpl w:val="027211F8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5FE5DF9"/>
    <w:multiLevelType w:val="hybridMultilevel"/>
    <w:tmpl w:val="AB38F0EE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7FF07226"/>
    <w:multiLevelType w:val="hybridMultilevel"/>
    <w:tmpl w:val="8342D8DE"/>
    <w:lvl w:ilvl="0" w:tplc="755A8352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1282302934">
    <w:abstractNumId w:val="27"/>
  </w:num>
  <w:num w:numId="2" w16cid:durableId="1612199007">
    <w:abstractNumId w:val="24"/>
  </w:num>
  <w:num w:numId="3" w16cid:durableId="2095977593">
    <w:abstractNumId w:val="7"/>
  </w:num>
  <w:num w:numId="4" w16cid:durableId="1869176868">
    <w:abstractNumId w:val="21"/>
  </w:num>
  <w:num w:numId="5" w16cid:durableId="880635953">
    <w:abstractNumId w:val="28"/>
  </w:num>
  <w:num w:numId="6" w16cid:durableId="2054231039">
    <w:abstractNumId w:val="31"/>
  </w:num>
  <w:num w:numId="7" w16cid:durableId="444815136">
    <w:abstractNumId w:val="13"/>
  </w:num>
  <w:num w:numId="8" w16cid:durableId="240025237">
    <w:abstractNumId w:val="9"/>
  </w:num>
  <w:num w:numId="9" w16cid:durableId="652877526">
    <w:abstractNumId w:val="4"/>
  </w:num>
  <w:num w:numId="10" w16cid:durableId="1809978816">
    <w:abstractNumId w:val="25"/>
  </w:num>
  <w:num w:numId="11" w16cid:durableId="1951862200">
    <w:abstractNumId w:val="34"/>
  </w:num>
  <w:num w:numId="12" w16cid:durableId="1004016862">
    <w:abstractNumId w:val="36"/>
  </w:num>
  <w:num w:numId="13" w16cid:durableId="121963210">
    <w:abstractNumId w:val="8"/>
  </w:num>
  <w:num w:numId="14" w16cid:durableId="2131850246">
    <w:abstractNumId w:val="19"/>
  </w:num>
  <w:num w:numId="15" w16cid:durableId="522521508">
    <w:abstractNumId w:val="14"/>
  </w:num>
  <w:num w:numId="16" w16cid:durableId="552234029">
    <w:abstractNumId w:val="16"/>
  </w:num>
  <w:num w:numId="17" w16cid:durableId="533731083">
    <w:abstractNumId w:val="5"/>
  </w:num>
  <w:num w:numId="18" w16cid:durableId="1958758084">
    <w:abstractNumId w:val="32"/>
  </w:num>
  <w:num w:numId="19" w16cid:durableId="2003042866">
    <w:abstractNumId w:val="23"/>
  </w:num>
  <w:num w:numId="20" w16cid:durableId="1164738236">
    <w:abstractNumId w:val="6"/>
  </w:num>
  <w:num w:numId="21" w16cid:durableId="324283637">
    <w:abstractNumId w:val="33"/>
  </w:num>
  <w:num w:numId="22" w16cid:durableId="1434667227">
    <w:abstractNumId w:val="11"/>
  </w:num>
  <w:num w:numId="23" w16cid:durableId="940380156">
    <w:abstractNumId w:val="2"/>
  </w:num>
  <w:num w:numId="24" w16cid:durableId="398405569">
    <w:abstractNumId w:val="35"/>
  </w:num>
  <w:num w:numId="25" w16cid:durableId="1578130001">
    <w:abstractNumId w:val="22"/>
  </w:num>
  <w:num w:numId="26" w16cid:durableId="2068911916">
    <w:abstractNumId w:val="20"/>
  </w:num>
  <w:num w:numId="27" w16cid:durableId="262032769">
    <w:abstractNumId w:val="29"/>
  </w:num>
  <w:num w:numId="28" w16cid:durableId="1231310664">
    <w:abstractNumId w:val="10"/>
  </w:num>
  <w:num w:numId="29" w16cid:durableId="1077939305">
    <w:abstractNumId w:val="0"/>
  </w:num>
  <w:num w:numId="30" w16cid:durableId="1278491895">
    <w:abstractNumId w:val="26"/>
  </w:num>
  <w:num w:numId="31" w16cid:durableId="2038576689">
    <w:abstractNumId w:val="15"/>
  </w:num>
  <w:num w:numId="32" w16cid:durableId="2070959604">
    <w:abstractNumId w:val="12"/>
  </w:num>
  <w:num w:numId="33" w16cid:durableId="1114716853">
    <w:abstractNumId w:val="18"/>
  </w:num>
  <w:num w:numId="34" w16cid:durableId="2086876169">
    <w:abstractNumId w:val="30"/>
  </w:num>
  <w:num w:numId="35" w16cid:durableId="330257059">
    <w:abstractNumId w:val="37"/>
  </w:num>
  <w:num w:numId="36" w16cid:durableId="2139302310">
    <w:abstractNumId w:val="1"/>
  </w:num>
  <w:num w:numId="37" w16cid:durableId="1856922745">
    <w:abstractNumId w:val="17"/>
  </w:num>
  <w:num w:numId="38" w16cid:durableId="1631276546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EB9"/>
    <w:rsid w:val="00005768"/>
    <w:rsid w:val="000062CD"/>
    <w:rsid w:val="00007C80"/>
    <w:rsid w:val="000114A9"/>
    <w:rsid w:val="00014892"/>
    <w:rsid w:val="00015C41"/>
    <w:rsid w:val="00022AFF"/>
    <w:rsid w:val="00023EA7"/>
    <w:rsid w:val="000240D7"/>
    <w:rsid w:val="00025308"/>
    <w:rsid w:val="00025CEE"/>
    <w:rsid w:val="000278EA"/>
    <w:rsid w:val="00027ED8"/>
    <w:rsid w:val="00033906"/>
    <w:rsid w:val="00033C20"/>
    <w:rsid w:val="00034AFA"/>
    <w:rsid w:val="000362D6"/>
    <w:rsid w:val="000365E5"/>
    <w:rsid w:val="00036977"/>
    <w:rsid w:val="0004166A"/>
    <w:rsid w:val="00042111"/>
    <w:rsid w:val="000425E5"/>
    <w:rsid w:val="00043110"/>
    <w:rsid w:val="000431F6"/>
    <w:rsid w:val="0004741F"/>
    <w:rsid w:val="00051157"/>
    <w:rsid w:val="00055F12"/>
    <w:rsid w:val="00056234"/>
    <w:rsid w:val="000566EA"/>
    <w:rsid w:val="00057E10"/>
    <w:rsid w:val="00057EF0"/>
    <w:rsid w:val="0006042E"/>
    <w:rsid w:val="00061C6A"/>
    <w:rsid w:val="00063E4D"/>
    <w:rsid w:val="00064102"/>
    <w:rsid w:val="00064E24"/>
    <w:rsid w:val="0006796F"/>
    <w:rsid w:val="00067DD8"/>
    <w:rsid w:val="000705E6"/>
    <w:rsid w:val="0007152C"/>
    <w:rsid w:val="00073CB9"/>
    <w:rsid w:val="0007487D"/>
    <w:rsid w:val="0008400D"/>
    <w:rsid w:val="00085E7C"/>
    <w:rsid w:val="00085FD2"/>
    <w:rsid w:val="00090E40"/>
    <w:rsid w:val="000959B0"/>
    <w:rsid w:val="00097084"/>
    <w:rsid w:val="000A0334"/>
    <w:rsid w:val="000A184B"/>
    <w:rsid w:val="000A1FE9"/>
    <w:rsid w:val="000A21F6"/>
    <w:rsid w:val="000A2824"/>
    <w:rsid w:val="000A2A60"/>
    <w:rsid w:val="000A4AA6"/>
    <w:rsid w:val="000A51F4"/>
    <w:rsid w:val="000A56C5"/>
    <w:rsid w:val="000B31AB"/>
    <w:rsid w:val="000B3321"/>
    <w:rsid w:val="000B33E4"/>
    <w:rsid w:val="000B3783"/>
    <w:rsid w:val="000B3C62"/>
    <w:rsid w:val="000B457B"/>
    <w:rsid w:val="000C1DA6"/>
    <w:rsid w:val="000C26AF"/>
    <w:rsid w:val="000C38D3"/>
    <w:rsid w:val="000C438C"/>
    <w:rsid w:val="000C511A"/>
    <w:rsid w:val="000C55DE"/>
    <w:rsid w:val="000C7816"/>
    <w:rsid w:val="000D11F6"/>
    <w:rsid w:val="000D16D5"/>
    <w:rsid w:val="000D2D4A"/>
    <w:rsid w:val="000D4153"/>
    <w:rsid w:val="000D63BD"/>
    <w:rsid w:val="000D7A2F"/>
    <w:rsid w:val="000D7EC5"/>
    <w:rsid w:val="000E03B5"/>
    <w:rsid w:val="000E0F11"/>
    <w:rsid w:val="000E0FF5"/>
    <w:rsid w:val="000E15BB"/>
    <w:rsid w:val="000E2F89"/>
    <w:rsid w:val="000E32DB"/>
    <w:rsid w:val="000E3434"/>
    <w:rsid w:val="000E39E0"/>
    <w:rsid w:val="000E3A5E"/>
    <w:rsid w:val="000E3B19"/>
    <w:rsid w:val="000E719B"/>
    <w:rsid w:val="000E766E"/>
    <w:rsid w:val="000E7700"/>
    <w:rsid w:val="000F04C2"/>
    <w:rsid w:val="000F35E8"/>
    <w:rsid w:val="000F43E7"/>
    <w:rsid w:val="000F43F2"/>
    <w:rsid w:val="000F5BEC"/>
    <w:rsid w:val="000F5D01"/>
    <w:rsid w:val="000F60EA"/>
    <w:rsid w:val="000F6538"/>
    <w:rsid w:val="000F6666"/>
    <w:rsid w:val="000F74BE"/>
    <w:rsid w:val="00100120"/>
    <w:rsid w:val="00100922"/>
    <w:rsid w:val="001009D6"/>
    <w:rsid w:val="00101651"/>
    <w:rsid w:val="001031A7"/>
    <w:rsid w:val="00104D2D"/>
    <w:rsid w:val="00105731"/>
    <w:rsid w:val="001059D9"/>
    <w:rsid w:val="00110557"/>
    <w:rsid w:val="00111228"/>
    <w:rsid w:val="00111F98"/>
    <w:rsid w:val="001153C8"/>
    <w:rsid w:val="001157D1"/>
    <w:rsid w:val="001203A5"/>
    <w:rsid w:val="00120D12"/>
    <w:rsid w:val="001212AE"/>
    <w:rsid w:val="00121F79"/>
    <w:rsid w:val="00122B80"/>
    <w:rsid w:val="0012443E"/>
    <w:rsid w:val="00126509"/>
    <w:rsid w:val="0013033D"/>
    <w:rsid w:val="00130466"/>
    <w:rsid w:val="0013102C"/>
    <w:rsid w:val="00131C8A"/>
    <w:rsid w:val="001348F0"/>
    <w:rsid w:val="00134C43"/>
    <w:rsid w:val="001370F9"/>
    <w:rsid w:val="00140E14"/>
    <w:rsid w:val="00143168"/>
    <w:rsid w:val="00143314"/>
    <w:rsid w:val="00143B6B"/>
    <w:rsid w:val="00145029"/>
    <w:rsid w:val="0014567D"/>
    <w:rsid w:val="0015153E"/>
    <w:rsid w:val="0015697B"/>
    <w:rsid w:val="0015697E"/>
    <w:rsid w:val="00156C0F"/>
    <w:rsid w:val="0016355F"/>
    <w:rsid w:val="00163A96"/>
    <w:rsid w:val="00166843"/>
    <w:rsid w:val="00170B5B"/>
    <w:rsid w:val="00170E30"/>
    <w:rsid w:val="00171618"/>
    <w:rsid w:val="00173C4D"/>
    <w:rsid w:val="00174097"/>
    <w:rsid w:val="00174633"/>
    <w:rsid w:val="001760D8"/>
    <w:rsid w:val="00177E11"/>
    <w:rsid w:val="0018206F"/>
    <w:rsid w:val="001848CA"/>
    <w:rsid w:val="00185DC9"/>
    <w:rsid w:val="00186106"/>
    <w:rsid w:val="001864DA"/>
    <w:rsid w:val="00190632"/>
    <w:rsid w:val="00191B78"/>
    <w:rsid w:val="00192333"/>
    <w:rsid w:val="00193D63"/>
    <w:rsid w:val="00194751"/>
    <w:rsid w:val="001955FF"/>
    <w:rsid w:val="00195D77"/>
    <w:rsid w:val="00197306"/>
    <w:rsid w:val="001A0042"/>
    <w:rsid w:val="001A0988"/>
    <w:rsid w:val="001A0D0B"/>
    <w:rsid w:val="001A2477"/>
    <w:rsid w:val="001A484D"/>
    <w:rsid w:val="001B042A"/>
    <w:rsid w:val="001B04A3"/>
    <w:rsid w:val="001B0613"/>
    <w:rsid w:val="001B0D84"/>
    <w:rsid w:val="001B19AE"/>
    <w:rsid w:val="001B1CE2"/>
    <w:rsid w:val="001B3C59"/>
    <w:rsid w:val="001B3D0B"/>
    <w:rsid w:val="001B4288"/>
    <w:rsid w:val="001B5977"/>
    <w:rsid w:val="001B602F"/>
    <w:rsid w:val="001B6803"/>
    <w:rsid w:val="001B730B"/>
    <w:rsid w:val="001B778F"/>
    <w:rsid w:val="001B7DA2"/>
    <w:rsid w:val="001C3AE2"/>
    <w:rsid w:val="001C4EB4"/>
    <w:rsid w:val="001C5F93"/>
    <w:rsid w:val="001C70A2"/>
    <w:rsid w:val="001C759F"/>
    <w:rsid w:val="001D45E9"/>
    <w:rsid w:val="001D53F3"/>
    <w:rsid w:val="001D5642"/>
    <w:rsid w:val="001D6819"/>
    <w:rsid w:val="001D72BE"/>
    <w:rsid w:val="001E22C6"/>
    <w:rsid w:val="001E25D6"/>
    <w:rsid w:val="001E3CB2"/>
    <w:rsid w:val="001E4E5B"/>
    <w:rsid w:val="001E63B6"/>
    <w:rsid w:val="001E77BC"/>
    <w:rsid w:val="001E7D93"/>
    <w:rsid w:val="001E7F0B"/>
    <w:rsid w:val="001F1019"/>
    <w:rsid w:val="001F226E"/>
    <w:rsid w:val="001F2277"/>
    <w:rsid w:val="001F229B"/>
    <w:rsid w:val="001F47E1"/>
    <w:rsid w:val="001F5B6A"/>
    <w:rsid w:val="001F6A82"/>
    <w:rsid w:val="001F7243"/>
    <w:rsid w:val="001F743A"/>
    <w:rsid w:val="0020244A"/>
    <w:rsid w:val="00202495"/>
    <w:rsid w:val="0020297D"/>
    <w:rsid w:val="00203EC0"/>
    <w:rsid w:val="0020418B"/>
    <w:rsid w:val="00206518"/>
    <w:rsid w:val="00206B23"/>
    <w:rsid w:val="00207E62"/>
    <w:rsid w:val="00212134"/>
    <w:rsid w:val="0021288B"/>
    <w:rsid w:val="00213F8C"/>
    <w:rsid w:val="00216250"/>
    <w:rsid w:val="00217A71"/>
    <w:rsid w:val="0022198C"/>
    <w:rsid w:val="00222608"/>
    <w:rsid w:val="0022747F"/>
    <w:rsid w:val="002276F6"/>
    <w:rsid w:val="00230065"/>
    <w:rsid w:val="00231080"/>
    <w:rsid w:val="0023216F"/>
    <w:rsid w:val="00232FC7"/>
    <w:rsid w:val="00235A17"/>
    <w:rsid w:val="00235B27"/>
    <w:rsid w:val="00236D05"/>
    <w:rsid w:val="0023731D"/>
    <w:rsid w:val="002424BE"/>
    <w:rsid w:val="002432D6"/>
    <w:rsid w:val="00244789"/>
    <w:rsid w:val="002458FA"/>
    <w:rsid w:val="0024643D"/>
    <w:rsid w:val="00250046"/>
    <w:rsid w:val="00250F92"/>
    <w:rsid w:val="00252373"/>
    <w:rsid w:val="00252908"/>
    <w:rsid w:val="00253285"/>
    <w:rsid w:val="002532F1"/>
    <w:rsid w:val="00254D0F"/>
    <w:rsid w:val="002625B1"/>
    <w:rsid w:val="002641CE"/>
    <w:rsid w:val="0026443A"/>
    <w:rsid w:val="0026598B"/>
    <w:rsid w:val="002669C5"/>
    <w:rsid w:val="00266AD7"/>
    <w:rsid w:val="00266D08"/>
    <w:rsid w:val="00267D18"/>
    <w:rsid w:val="0027070B"/>
    <w:rsid w:val="002708B2"/>
    <w:rsid w:val="002709A5"/>
    <w:rsid w:val="00272102"/>
    <w:rsid w:val="002728A6"/>
    <w:rsid w:val="00275BB6"/>
    <w:rsid w:val="00276E76"/>
    <w:rsid w:val="002807B7"/>
    <w:rsid w:val="00285317"/>
    <w:rsid w:val="00285552"/>
    <w:rsid w:val="00287274"/>
    <w:rsid w:val="00290C33"/>
    <w:rsid w:val="002939C4"/>
    <w:rsid w:val="00293CFC"/>
    <w:rsid w:val="00294C9A"/>
    <w:rsid w:val="0029557B"/>
    <w:rsid w:val="002957DC"/>
    <w:rsid w:val="00297036"/>
    <w:rsid w:val="00297429"/>
    <w:rsid w:val="002A1429"/>
    <w:rsid w:val="002A1811"/>
    <w:rsid w:val="002A1DAE"/>
    <w:rsid w:val="002A3084"/>
    <w:rsid w:val="002A36C1"/>
    <w:rsid w:val="002A51DB"/>
    <w:rsid w:val="002A571E"/>
    <w:rsid w:val="002A5BAA"/>
    <w:rsid w:val="002A5C6C"/>
    <w:rsid w:val="002A6622"/>
    <w:rsid w:val="002B1313"/>
    <w:rsid w:val="002B4F36"/>
    <w:rsid w:val="002B6AC9"/>
    <w:rsid w:val="002B6C99"/>
    <w:rsid w:val="002C0C6D"/>
    <w:rsid w:val="002C134E"/>
    <w:rsid w:val="002C213F"/>
    <w:rsid w:val="002C2A54"/>
    <w:rsid w:val="002C462B"/>
    <w:rsid w:val="002C4852"/>
    <w:rsid w:val="002C48DE"/>
    <w:rsid w:val="002C7DB0"/>
    <w:rsid w:val="002D01B7"/>
    <w:rsid w:val="002D2538"/>
    <w:rsid w:val="002D37A8"/>
    <w:rsid w:val="002D3D1B"/>
    <w:rsid w:val="002D72BE"/>
    <w:rsid w:val="002E0588"/>
    <w:rsid w:val="002E161C"/>
    <w:rsid w:val="002E23B9"/>
    <w:rsid w:val="002E2800"/>
    <w:rsid w:val="002E47FE"/>
    <w:rsid w:val="002E4884"/>
    <w:rsid w:val="002E4BB0"/>
    <w:rsid w:val="002E6C39"/>
    <w:rsid w:val="002E7BE3"/>
    <w:rsid w:val="002F0982"/>
    <w:rsid w:val="002F24F7"/>
    <w:rsid w:val="002F2DFA"/>
    <w:rsid w:val="002F3862"/>
    <w:rsid w:val="002F52DC"/>
    <w:rsid w:val="002F546D"/>
    <w:rsid w:val="002F5479"/>
    <w:rsid w:val="002F64E0"/>
    <w:rsid w:val="002F69C0"/>
    <w:rsid w:val="002F77C4"/>
    <w:rsid w:val="0030138A"/>
    <w:rsid w:val="00301C7E"/>
    <w:rsid w:val="003024F2"/>
    <w:rsid w:val="003026AA"/>
    <w:rsid w:val="00304AE5"/>
    <w:rsid w:val="00305812"/>
    <w:rsid w:val="0030645C"/>
    <w:rsid w:val="003103BE"/>
    <w:rsid w:val="003111C9"/>
    <w:rsid w:val="003113D7"/>
    <w:rsid w:val="00311815"/>
    <w:rsid w:val="003131A2"/>
    <w:rsid w:val="003170DE"/>
    <w:rsid w:val="0032240C"/>
    <w:rsid w:val="0032273A"/>
    <w:rsid w:val="003230C5"/>
    <w:rsid w:val="0032456F"/>
    <w:rsid w:val="003247D2"/>
    <w:rsid w:val="00325819"/>
    <w:rsid w:val="003262DA"/>
    <w:rsid w:val="00326660"/>
    <w:rsid w:val="003328F0"/>
    <w:rsid w:val="003358C8"/>
    <w:rsid w:val="003364A9"/>
    <w:rsid w:val="00336C56"/>
    <w:rsid w:val="00336CFA"/>
    <w:rsid w:val="003373DC"/>
    <w:rsid w:val="00337439"/>
    <w:rsid w:val="0034182A"/>
    <w:rsid w:val="003433B9"/>
    <w:rsid w:val="00343724"/>
    <w:rsid w:val="00343CDA"/>
    <w:rsid w:val="003443CC"/>
    <w:rsid w:val="003455F0"/>
    <w:rsid w:val="0035148D"/>
    <w:rsid w:val="0035191C"/>
    <w:rsid w:val="00351932"/>
    <w:rsid w:val="00352C16"/>
    <w:rsid w:val="00353B51"/>
    <w:rsid w:val="0035569E"/>
    <w:rsid w:val="0035608D"/>
    <w:rsid w:val="00356C63"/>
    <w:rsid w:val="0035716C"/>
    <w:rsid w:val="00357244"/>
    <w:rsid w:val="00357EC2"/>
    <w:rsid w:val="00360DE5"/>
    <w:rsid w:val="00361DB1"/>
    <w:rsid w:val="003630AE"/>
    <w:rsid w:val="00363AD7"/>
    <w:rsid w:val="00365A41"/>
    <w:rsid w:val="00365B93"/>
    <w:rsid w:val="00365D4D"/>
    <w:rsid w:val="00367BB2"/>
    <w:rsid w:val="00371483"/>
    <w:rsid w:val="003717E8"/>
    <w:rsid w:val="00372067"/>
    <w:rsid w:val="00372BB9"/>
    <w:rsid w:val="003738E4"/>
    <w:rsid w:val="00373A6E"/>
    <w:rsid w:val="00374994"/>
    <w:rsid w:val="00374A85"/>
    <w:rsid w:val="0037540E"/>
    <w:rsid w:val="003756E9"/>
    <w:rsid w:val="00381769"/>
    <w:rsid w:val="00381BC5"/>
    <w:rsid w:val="003832AD"/>
    <w:rsid w:val="003834C7"/>
    <w:rsid w:val="00384467"/>
    <w:rsid w:val="00390BDD"/>
    <w:rsid w:val="00391CFE"/>
    <w:rsid w:val="00391E0C"/>
    <w:rsid w:val="00392E51"/>
    <w:rsid w:val="003933CA"/>
    <w:rsid w:val="003939C4"/>
    <w:rsid w:val="00393D04"/>
    <w:rsid w:val="00394095"/>
    <w:rsid w:val="0039586D"/>
    <w:rsid w:val="00395C13"/>
    <w:rsid w:val="003A023A"/>
    <w:rsid w:val="003A3686"/>
    <w:rsid w:val="003A5F5B"/>
    <w:rsid w:val="003A7078"/>
    <w:rsid w:val="003B0CAA"/>
    <w:rsid w:val="003B0E6A"/>
    <w:rsid w:val="003B1911"/>
    <w:rsid w:val="003B1C98"/>
    <w:rsid w:val="003B3E49"/>
    <w:rsid w:val="003B57E2"/>
    <w:rsid w:val="003B6ABD"/>
    <w:rsid w:val="003B7CF1"/>
    <w:rsid w:val="003C1B1A"/>
    <w:rsid w:val="003C2434"/>
    <w:rsid w:val="003C2AA7"/>
    <w:rsid w:val="003C2AC6"/>
    <w:rsid w:val="003C3E81"/>
    <w:rsid w:val="003C58A7"/>
    <w:rsid w:val="003C60EB"/>
    <w:rsid w:val="003C70CE"/>
    <w:rsid w:val="003C7CA7"/>
    <w:rsid w:val="003D0B39"/>
    <w:rsid w:val="003D259E"/>
    <w:rsid w:val="003D2EBF"/>
    <w:rsid w:val="003D31DA"/>
    <w:rsid w:val="003D5A8F"/>
    <w:rsid w:val="003D6DBA"/>
    <w:rsid w:val="003D6FC2"/>
    <w:rsid w:val="003D7882"/>
    <w:rsid w:val="003E0EB2"/>
    <w:rsid w:val="003E3258"/>
    <w:rsid w:val="003E3ED2"/>
    <w:rsid w:val="003E521B"/>
    <w:rsid w:val="003E5638"/>
    <w:rsid w:val="003E5AAB"/>
    <w:rsid w:val="003E61FF"/>
    <w:rsid w:val="003E620F"/>
    <w:rsid w:val="003E6A44"/>
    <w:rsid w:val="003F0259"/>
    <w:rsid w:val="003F14C9"/>
    <w:rsid w:val="003F157A"/>
    <w:rsid w:val="003F3FB8"/>
    <w:rsid w:val="003F46E0"/>
    <w:rsid w:val="003F5CB5"/>
    <w:rsid w:val="003F7C5D"/>
    <w:rsid w:val="004005C5"/>
    <w:rsid w:val="00401314"/>
    <w:rsid w:val="00401AE5"/>
    <w:rsid w:val="00402605"/>
    <w:rsid w:val="0040351E"/>
    <w:rsid w:val="004051E0"/>
    <w:rsid w:val="004074E3"/>
    <w:rsid w:val="0041089B"/>
    <w:rsid w:val="00412384"/>
    <w:rsid w:val="00414633"/>
    <w:rsid w:val="004174E7"/>
    <w:rsid w:val="00417736"/>
    <w:rsid w:val="00417BC5"/>
    <w:rsid w:val="0042473E"/>
    <w:rsid w:val="00426EE8"/>
    <w:rsid w:val="00427A39"/>
    <w:rsid w:val="00431DE5"/>
    <w:rsid w:val="004324F9"/>
    <w:rsid w:val="0043274A"/>
    <w:rsid w:val="0043307F"/>
    <w:rsid w:val="00433329"/>
    <w:rsid w:val="004375FA"/>
    <w:rsid w:val="004414CA"/>
    <w:rsid w:val="00443422"/>
    <w:rsid w:val="00443E28"/>
    <w:rsid w:val="004461F0"/>
    <w:rsid w:val="0044630A"/>
    <w:rsid w:val="00450288"/>
    <w:rsid w:val="004506B8"/>
    <w:rsid w:val="00451254"/>
    <w:rsid w:val="004547B7"/>
    <w:rsid w:val="00454994"/>
    <w:rsid w:val="00461C5F"/>
    <w:rsid w:val="00464B5F"/>
    <w:rsid w:val="004675E6"/>
    <w:rsid w:val="004678A2"/>
    <w:rsid w:val="00472EA9"/>
    <w:rsid w:val="00473427"/>
    <w:rsid w:val="00474A03"/>
    <w:rsid w:val="004835BE"/>
    <w:rsid w:val="00485319"/>
    <w:rsid w:val="004909EF"/>
    <w:rsid w:val="00491C43"/>
    <w:rsid w:val="00492FA8"/>
    <w:rsid w:val="004930FD"/>
    <w:rsid w:val="00494CC4"/>
    <w:rsid w:val="00494FE7"/>
    <w:rsid w:val="00495337"/>
    <w:rsid w:val="00495721"/>
    <w:rsid w:val="004977E7"/>
    <w:rsid w:val="004A01AC"/>
    <w:rsid w:val="004A0F8E"/>
    <w:rsid w:val="004A1708"/>
    <w:rsid w:val="004A266F"/>
    <w:rsid w:val="004A2801"/>
    <w:rsid w:val="004A4132"/>
    <w:rsid w:val="004A48FF"/>
    <w:rsid w:val="004A5D15"/>
    <w:rsid w:val="004A60DF"/>
    <w:rsid w:val="004A6DA2"/>
    <w:rsid w:val="004A7D29"/>
    <w:rsid w:val="004B1871"/>
    <w:rsid w:val="004B1B5F"/>
    <w:rsid w:val="004B1CE6"/>
    <w:rsid w:val="004B2F07"/>
    <w:rsid w:val="004B3109"/>
    <w:rsid w:val="004B3586"/>
    <w:rsid w:val="004B4A92"/>
    <w:rsid w:val="004B584B"/>
    <w:rsid w:val="004B5CC0"/>
    <w:rsid w:val="004B6B7A"/>
    <w:rsid w:val="004B7150"/>
    <w:rsid w:val="004C4355"/>
    <w:rsid w:val="004C4A30"/>
    <w:rsid w:val="004C6676"/>
    <w:rsid w:val="004C6AFF"/>
    <w:rsid w:val="004C7B4D"/>
    <w:rsid w:val="004D014D"/>
    <w:rsid w:val="004D093B"/>
    <w:rsid w:val="004D0F30"/>
    <w:rsid w:val="004D1B0A"/>
    <w:rsid w:val="004D1F64"/>
    <w:rsid w:val="004D22E0"/>
    <w:rsid w:val="004D3AA0"/>
    <w:rsid w:val="004D3F00"/>
    <w:rsid w:val="004D42B9"/>
    <w:rsid w:val="004D4C3D"/>
    <w:rsid w:val="004D6710"/>
    <w:rsid w:val="004D7489"/>
    <w:rsid w:val="004D7AE9"/>
    <w:rsid w:val="004E1764"/>
    <w:rsid w:val="004E1FD5"/>
    <w:rsid w:val="004E4010"/>
    <w:rsid w:val="004F0A52"/>
    <w:rsid w:val="004F228B"/>
    <w:rsid w:val="004F27AE"/>
    <w:rsid w:val="004F3691"/>
    <w:rsid w:val="004F37DC"/>
    <w:rsid w:val="004F396E"/>
    <w:rsid w:val="004F4018"/>
    <w:rsid w:val="004F6162"/>
    <w:rsid w:val="0050537E"/>
    <w:rsid w:val="005055D8"/>
    <w:rsid w:val="00507491"/>
    <w:rsid w:val="005101A3"/>
    <w:rsid w:val="00510C54"/>
    <w:rsid w:val="00514E92"/>
    <w:rsid w:val="00515ECC"/>
    <w:rsid w:val="00517F40"/>
    <w:rsid w:val="005221CB"/>
    <w:rsid w:val="00522AA6"/>
    <w:rsid w:val="00523236"/>
    <w:rsid w:val="005236FF"/>
    <w:rsid w:val="0052471E"/>
    <w:rsid w:val="00527241"/>
    <w:rsid w:val="005309B2"/>
    <w:rsid w:val="00530D0F"/>
    <w:rsid w:val="00530E6E"/>
    <w:rsid w:val="00531189"/>
    <w:rsid w:val="00531310"/>
    <w:rsid w:val="00535905"/>
    <w:rsid w:val="005367C9"/>
    <w:rsid w:val="00537836"/>
    <w:rsid w:val="00537BFC"/>
    <w:rsid w:val="0054049D"/>
    <w:rsid w:val="00541AB2"/>
    <w:rsid w:val="005422BA"/>
    <w:rsid w:val="00542C1F"/>
    <w:rsid w:val="005430C9"/>
    <w:rsid w:val="00543186"/>
    <w:rsid w:val="00546218"/>
    <w:rsid w:val="005473D3"/>
    <w:rsid w:val="0054799B"/>
    <w:rsid w:val="00547BD8"/>
    <w:rsid w:val="00552F9E"/>
    <w:rsid w:val="005531A7"/>
    <w:rsid w:val="005535E3"/>
    <w:rsid w:val="00553D17"/>
    <w:rsid w:val="00556E66"/>
    <w:rsid w:val="005608DD"/>
    <w:rsid w:val="00560D47"/>
    <w:rsid w:val="00560E8F"/>
    <w:rsid w:val="005660F5"/>
    <w:rsid w:val="00566E4F"/>
    <w:rsid w:val="00567A35"/>
    <w:rsid w:val="0057213D"/>
    <w:rsid w:val="00572610"/>
    <w:rsid w:val="00572988"/>
    <w:rsid w:val="00572BA0"/>
    <w:rsid w:val="00575091"/>
    <w:rsid w:val="0057524F"/>
    <w:rsid w:val="005775B5"/>
    <w:rsid w:val="005824E7"/>
    <w:rsid w:val="00582E31"/>
    <w:rsid w:val="005853A3"/>
    <w:rsid w:val="005855D1"/>
    <w:rsid w:val="0058562C"/>
    <w:rsid w:val="0058785E"/>
    <w:rsid w:val="005930EC"/>
    <w:rsid w:val="005966FD"/>
    <w:rsid w:val="00596B96"/>
    <w:rsid w:val="005979D2"/>
    <w:rsid w:val="00597A53"/>
    <w:rsid w:val="005A0A75"/>
    <w:rsid w:val="005A0B8B"/>
    <w:rsid w:val="005A0EDE"/>
    <w:rsid w:val="005A1ACC"/>
    <w:rsid w:val="005A2DE5"/>
    <w:rsid w:val="005A3E0D"/>
    <w:rsid w:val="005A3E6B"/>
    <w:rsid w:val="005A7B78"/>
    <w:rsid w:val="005A7EE2"/>
    <w:rsid w:val="005B04D5"/>
    <w:rsid w:val="005B1FFF"/>
    <w:rsid w:val="005B2D66"/>
    <w:rsid w:val="005C0E8C"/>
    <w:rsid w:val="005C1AAD"/>
    <w:rsid w:val="005C211F"/>
    <w:rsid w:val="005C4121"/>
    <w:rsid w:val="005C586F"/>
    <w:rsid w:val="005C648C"/>
    <w:rsid w:val="005C6658"/>
    <w:rsid w:val="005C6A72"/>
    <w:rsid w:val="005C6B17"/>
    <w:rsid w:val="005D0B72"/>
    <w:rsid w:val="005D15FC"/>
    <w:rsid w:val="005D1992"/>
    <w:rsid w:val="005D27B4"/>
    <w:rsid w:val="005D2B3B"/>
    <w:rsid w:val="005D4018"/>
    <w:rsid w:val="005E0021"/>
    <w:rsid w:val="005E0370"/>
    <w:rsid w:val="005E22FC"/>
    <w:rsid w:val="005E2561"/>
    <w:rsid w:val="005E3E1B"/>
    <w:rsid w:val="005E3F63"/>
    <w:rsid w:val="005E512D"/>
    <w:rsid w:val="005E59CF"/>
    <w:rsid w:val="005E6AC0"/>
    <w:rsid w:val="005E6B00"/>
    <w:rsid w:val="005E722D"/>
    <w:rsid w:val="005E73B7"/>
    <w:rsid w:val="005F0038"/>
    <w:rsid w:val="005F08E4"/>
    <w:rsid w:val="005F18E8"/>
    <w:rsid w:val="005F1C64"/>
    <w:rsid w:val="005F4686"/>
    <w:rsid w:val="005F6057"/>
    <w:rsid w:val="005F6151"/>
    <w:rsid w:val="005F6E1E"/>
    <w:rsid w:val="00600AB1"/>
    <w:rsid w:val="0060145B"/>
    <w:rsid w:val="00601F6B"/>
    <w:rsid w:val="006025FA"/>
    <w:rsid w:val="00604E59"/>
    <w:rsid w:val="00604F9E"/>
    <w:rsid w:val="00606C9A"/>
    <w:rsid w:val="0060738B"/>
    <w:rsid w:val="00607B7B"/>
    <w:rsid w:val="00610B7A"/>
    <w:rsid w:val="006118BF"/>
    <w:rsid w:val="0061564C"/>
    <w:rsid w:val="006217E3"/>
    <w:rsid w:val="00622E9D"/>
    <w:rsid w:val="0062409B"/>
    <w:rsid w:val="00627345"/>
    <w:rsid w:val="00631368"/>
    <w:rsid w:val="00634986"/>
    <w:rsid w:val="00640E9D"/>
    <w:rsid w:val="0064155B"/>
    <w:rsid w:val="00641A6E"/>
    <w:rsid w:val="00641B4A"/>
    <w:rsid w:val="00641CA1"/>
    <w:rsid w:val="006427D6"/>
    <w:rsid w:val="00643EAA"/>
    <w:rsid w:val="0064585E"/>
    <w:rsid w:val="00646252"/>
    <w:rsid w:val="00646597"/>
    <w:rsid w:val="00653BF5"/>
    <w:rsid w:val="006550E0"/>
    <w:rsid w:val="00655A8F"/>
    <w:rsid w:val="00656631"/>
    <w:rsid w:val="00656644"/>
    <w:rsid w:val="00661B91"/>
    <w:rsid w:val="006627EF"/>
    <w:rsid w:val="0066354D"/>
    <w:rsid w:val="00663B3A"/>
    <w:rsid w:val="00665822"/>
    <w:rsid w:val="006667D9"/>
    <w:rsid w:val="00667754"/>
    <w:rsid w:val="006724FA"/>
    <w:rsid w:val="006725E9"/>
    <w:rsid w:val="00672F6A"/>
    <w:rsid w:val="006731E6"/>
    <w:rsid w:val="006733CE"/>
    <w:rsid w:val="00673CBE"/>
    <w:rsid w:val="0067730D"/>
    <w:rsid w:val="0067755A"/>
    <w:rsid w:val="00680478"/>
    <w:rsid w:val="00683E1E"/>
    <w:rsid w:val="00684A37"/>
    <w:rsid w:val="00685E8E"/>
    <w:rsid w:val="00686CF2"/>
    <w:rsid w:val="00687D34"/>
    <w:rsid w:val="006912F1"/>
    <w:rsid w:val="006920FF"/>
    <w:rsid w:val="00692CF2"/>
    <w:rsid w:val="006942B2"/>
    <w:rsid w:val="006943BF"/>
    <w:rsid w:val="00694744"/>
    <w:rsid w:val="00695A33"/>
    <w:rsid w:val="00696CC4"/>
    <w:rsid w:val="0069701A"/>
    <w:rsid w:val="006A1029"/>
    <w:rsid w:val="006A2AA5"/>
    <w:rsid w:val="006A376A"/>
    <w:rsid w:val="006A6D43"/>
    <w:rsid w:val="006B000C"/>
    <w:rsid w:val="006B0466"/>
    <w:rsid w:val="006B13E6"/>
    <w:rsid w:val="006B1AA5"/>
    <w:rsid w:val="006B35CF"/>
    <w:rsid w:val="006B3D24"/>
    <w:rsid w:val="006B4D02"/>
    <w:rsid w:val="006B5A63"/>
    <w:rsid w:val="006B6458"/>
    <w:rsid w:val="006B7690"/>
    <w:rsid w:val="006C1739"/>
    <w:rsid w:val="006C1AE1"/>
    <w:rsid w:val="006C44AA"/>
    <w:rsid w:val="006C49FE"/>
    <w:rsid w:val="006C561A"/>
    <w:rsid w:val="006C5C50"/>
    <w:rsid w:val="006C5E66"/>
    <w:rsid w:val="006C5ECE"/>
    <w:rsid w:val="006C6B99"/>
    <w:rsid w:val="006C7FFE"/>
    <w:rsid w:val="006D02B9"/>
    <w:rsid w:val="006D24BC"/>
    <w:rsid w:val="006D3387"/>
    <w:rsid w:val="006D42EA"/>
    <w:rsid w:val="006D692F"/>
    <w:rsid w:val="006D7519"/>
    <w:rsid w:val="006E1976"/>
    <w:rsid w:val="006E2A42"/>
    <w:rsid w:val="006E3733"/>
    <w:rsid w:val="006E3AC4"/>
    <w:rsid w:val="006E6DE5"/>
    <w:rsid w:val="006F02AC"/>
    <w:rsid w:val="006F0ECA"/>
    <w:rsid w:val="006F2D04"/>
    <w:rsid w:val="006F3323"/>
    <w:rsid w:val="006F3BA7"/>
    <w:rsid w:val="006F55A8"/>
    <w:rsid w:val="006F7A31"/>
    <w:rsid w:val="00700071"/>
    <w:rsid w:val="00700A7F"/>
    <w:rsid w:val="00702244"/>
    <w:rsid w:val="00703583"/>
    <w:rsid w:val="007039BE"/>
    <w:rsid w:val="00704772"/>
    <w:rsid w:val="00704EAD"/>
    <w:rsid w:val="00704F7C"/>
    <w:rsid w:val="00705441"/>
    <w:rsid w:val="00706B18"/>
    <w:rsid w:val="00707469"/>
    <w:rsid w:val="0070757D"/>
    <w:rsid w:val="00707B7E"/>
    <w:rsid w:val="007136CF"/>
    <w:rsid w:val="00714D08"/>
    <w:rsid w:val="00716246"/>
    <w:rsid w:val="0071793E"/>
    <w:rsid w:val="007216EC"/>
    <w:rsid w:val="0072301A"/>
    <w:rsid w:val="00724972"/>
    <w:rsid w:val="007258BC"/>
    <w:rsid w:val="00726399"/>
    <w:rsid w:val="00727C43"/>
    <w:rsid w:val="007345A2"/>
    <w:rsid w:val="00735C16"/>
    <w:rsid w:val="00737CC2"/>
    <w:rsid w:val="0074001A"/>
    <w:rsid w:val="00741E99"/>
    <w:rsid w:val="007422E7"/>
    <w:rsid w:val="007427E7"/>
    <w:rsid w:val="00743440"/>
    <w:rsid w:val="0074512B"/>
    <w:rsid w:val="007456E2"/>
    <w:rsid w:val="00745895"/>
    <w:rsid w:val="00746448"/>
    <w:rsid w:val="00746AD7"/>
    <w:rsid w:val="00747EDB"/>
    <w:rsid w:val="00750F43"/>
    <w:rsid w:val="0075246C"/>
    <w:rsid w:val="0075252B"/>
    <w:rsid w:val="00752D78"/>
    <w:rsid w:val="00753692"/>
    <w:rsid w:val="00756759"/>
    <w:rsid w:val="007607E1"/>
    <w:rsid w:val="00760E90"/>
    <w:rsid w:val="0076284F"/>
    <w:rsid w:val="00766824"/>
    <w:rsid w:val="007704F0"/>
    <w:rsid w:val="00770B62"/>
    <w:rsid w:val="007763D9"/>
    <w:rsid w:val="007765DB"/>
    <w:rsid w:val="007800D6"/>
    <w:rsid w:val="00781013"/>
    <w:rsid w:val="0078201B"/>
    <w:rsid w:val="00783154"/>
    <w:rsid w:val="007839DF"/>
    <w:rsid w:val="00783D07"/>
    <w:rsid w:val="0078600D"/>
    <w:rsid w:val="007874AC"/>
    <w:rsid w:val="0079099A"/>
    <w:rsid w:val="00791F62"/>
    <w:rsid w:val="007927CE"/>
    <w:rsid w:val="00794C6A"/>
    <w:rsid w:val="00796353"/>
    <w:rsid w:val="007970A9"/>
    <w:rsid w:val="007A008A"/>
    <w:rsid w:val="007A02FA"/>
    <w:rsid w:val="007A0542"/>
    <w:rsid w:val="007A0FC5"/>
    <w:rsid w:val="007A1A07"/>
    <w:rsid w:val="007A1AB5"/>
    <w:rsid w:val="007A2CC0"/>
    <w:rsid w:val="007B1BCA"/>
    <w:rsid w:val="007B301A"/>
    <w:rsid w:val="007B3B4D"/>
    <w:rsid w:val="007B7055"/>
    <w:rsid w:val="007C0147"/>
    <w:rsid w:val="007C0A2C"/>
    <w:rsid w:val="007C0AE4"/>
    <w:rsid w:val="007C16A1"/>
    <w:rsid w:val="007C5DBC"/>
    <w:rsid w:val="007C7594"/>
    <w:rsid w:val="007D17B7"/>
    <w:rsid w:val="007D17BF"/>
    <w:rsid w:val="007D394A"/>
    <w:rsid w:val="007D3E53"/>
    <w:rsid w:val="007D3ECB"/>
    <w:rsid w:val="007D42DF"/>
    <w:rsid w:val="007D461C"/>
    <w:rsid w:val="007D6311"/>
    <w:rsid w:val="007E048D"/>
    <w:rsid w:val="007E060A"/>
    <w:rsid w:val="007E0A58"/>
    <w:rsid w:val="007E3C16"/>
    <w:rsid w:val="007E53CF"/>
    <w:rsid w:val="007E6217"/>
    <w:rsid w:val="007E736F"/>
    <w:rsid w:val="007F1730"/>
    <w:rsid w:val="007F1A15"/>
    <w:rsid w:val="007F32DB"/>
    <w:rsid w:val="007F4016"/>
    <w:rsid w:val="00801182"/>
    <w:rsid w:val="008035F4"/>
    <w:rsid w:val="0080395B"/>
    <w:rsid w:val="008051BC"/>
    <w:rsid w:val="008052C5"/>
    <w:rsid w:val="00810F1A"/>
    <w:rsid w:val="008111B1"/>
    <w:rsid w:val="0081138D"/>
    <w:rsid w:val="008118C0"/>
    <w:rsid w:val="008152C1"/>
    <w:rsid w:val="008170DB"/>
    <w:rsid w:val="00817BC6"/>
    <w:rsid w:val="0082043A"/>
    <w:rsid w:val="0082385B"/>
    <w:rsid w:val="008241C5"/>
    <w:rsid w:val="0083565E"/>
    <w:rsid w:val="0084014C"/>
    <w:rsid w:val="00840F7D"/>
    <w:rsid w:val="0084278B"/>
    <w:rsid w:val="00843D25"/>
    <w:rsid w:val="008443DC"/>
    <w:rsid w:val="008475BE"/>
    <w:rsid w:val="00851BAE"/>
    <w:rsid w:val="00851E77"/>
    <w:rsid w:val="00853466"/>
    <w:rsid w:val="00853799"/>
    <w:rsid w:val="00854DC3"/>
    <w:rsid w:val="0085768C"/>
    <w:rsid w:val="0085794B"/>
    <w:rsid w:val="0086030A"/>
    <w:rsid w:val="00860BCA"/>
    <w:rsid w:val="008614BD"/>
    <w:rsid w:val="00861F42"/>
    <w:rsid w:val="00862585"/>
    <w:rsid w:val="008629B5"/>
    <w:rsid w:val="00863449"/>
    <w:rsid w:val="0086457A"/>
    <w:rsid w:val="00864CE5"/>
    <w:rsid w:val="00864E2F"/>
    <w:rsid w:val="008657B0"/>
    <w:rsid w:val="00866D25"/>
    <w:rsid w:val="00867DC2"/>
    <w:rsid w:val="00870D4E"/>
    <w:rsid w:val="00871283"/>
    <w:rsid w:val="008720B7"/>
    <w:rsid w:val="0087319C"/>
    <w:rsid w:val="00873572"/>
    <w:rsid w:val="00876AA6"/>
    <w:rsid w:val="00877442"/>
    <w:rsid w:val="008827EB"/>
    <w:rsid w:val="00883E35"/>
    <w:rsid w:val="008842B8"/>
    <w:rsid w:val="008855B7"/>
    <w:rsid w:val="00885D53"/>
    <w:rsid w:val="008860E0"/>
    <w:rsid w:val="00886155"/>
    <w:rsid w:val="008869FE"/>
    <w:rsid w:val="008901EC"/>
    <w:rsid w:val="00890A94"/>
    <w:rsid w:val="008927C7"/>
    <w:rsid w:val="00895F46"/>
    <w:rsid w:val="00897599"/>
    <w:rsid w:val="008976D0"/>
    <w:rsid w:val="008A02D3"/>
    <w:rsid w:val="008A1195"/>
    <w:rsid w:val="008A3087"/>
    <w:rsid w:val="008A3447"/>
    <w:rsid w:val="008A3DC6"/>
    <w:rsid w:val="008A5D70"/>
    <w:rsid w:val="008A7561"/>
    <w:rsid w:val="008B017F"/>
    <w:rsid w:val="008B0584"/>
    <w:rsid w:val="008B0FEA"/>
    <w:rsid w:val="008B148E"/>
    <w:rsid w:val="008B1702"/>
    <w:rsid w:val="008B7282"/>
    <w:rsid w:val="008C0517"/>
    <w:rsid w:val="008C06B6"/>
    <w:rsid w:val="008C260E"/>
    <w:rsid w:val="008C34F6"/>
    <w:rsid w:val="008C4804"/>
    <w:rsid w:val="008C70F5"/>
    <w:rsid w:val="008D0299"/>
    <w:rsid w:val="008D1CB1"/>
    <w:rsid w:val="008D1EA4"/>
    <w:rsid w:val="008D224E"/>
    <w:rsid w:val="008D336E"/>
    <w:rsid w:val="008E3CDD"/>
    <w:rsid w:val="008E4676"/>
    <w:rsid w:val="008E4A7B"/>
    <w:rsid w:val="008E73F6"/>
    <w:rsid w:val="008E7A72"/>
    <w:rsid w:val="008E7C7F"/>
    <w:rsid w:val="008F0B52"/>
    <w:rsid w:val="008F0E47"/>
    <w:rsid w:val="008F1DE6"/>
    <w:rsid w:val="008F1EB7"/>
    <w:rsid w:val="008F2367"/>
    <w:rsid w:val="008F2F4A"/>
    <w:rsid w:val="008F36DC"/>
    <w:rsid w:val="008F479D"/>
    <w:rsid w:val="00900222"/>
    <w:rsid w:val="00900396"/>
    <w:rsid w:val="00900847"/>
    <w:rsid w:val="0090152D"/>
    <w:rsid w:val="0090166D"/>
    <w:rsid w:val="00901696"/>
    <w:rsid w:val="00902873"/>
    <w:rsid w:val="00902FF8"/>
    <w:rsid w:val="00904F38"/>
    <w:rsid w:val="00905BB7"/>
    <w:rsid w:val="009066BC"/>
    <w:rsid w:val="009074BD"/>
    <w:rsid w:val="00912DDF"/>
    <w:rsid w:val="009143C4"/>
    <w:rsid w:val="00914E7B"/>
    <w:rsid w:val="009153AE"/>
    <w:rsid w:val="00915557"/>
    <w:rsid w:val="009254B6"/>
    <w:rsid w:val="0092730E"/>
    <w:rsid w:val="009276D3"/>
    <w:rsid w:val="00930D05"/>
    <w:rsid w:val="00933124"/>
    <w:rsid w:val="00934F9D"/>
    <w:rsid w:val="00940802"/>
    <w:rsid w:val="00940D3D"/>
    <w:rsid w:val="0094177A"/>
    <w:rsid w:val="00944CC0"/>
    <w:rsid w:val="00950A6C"/>
    <w:rsid w:val="0095229E"/>
    <w:rsid w:val="0095277A"/>
    <w:rsid w:val="00953677"/>
    <w:rsid w:val="00953AA3"/>
    <w:rsid w:val="00954012"/>
    <w:rsid w:val="00955943"/>
    <w:rsid w:val="00955F0C"/>
    <w:rsid w:val="00962427"/>
    <w:rsid w:val="00967BDB"/>
    <w:rsid w:val="009716C3"/>
    <w:rsid w:val="00973DAE"/>
    <w:rsid w:val="00981912"/>
    <w:rsid w:val="009840F9"/>
    <w:rsid w:val="009847C5"/>
    <w:rsid w:val="00984A78"/>
    <w:rsid w:val="00984C42"/>
    <w:rsid w:val="00986B11"/>
    <w:rsid w:val="00987CBF"/>
    <w:rsid w:val="00996630"/>
    <w:rsid w:val="00996D63"/>
    <w:rsid w:val="0099727E"/>
    <w:rsid w:val="00997AFF"/>
    <w:rsid w:val="009A0F82"/>
    <w:rsid w:val="009A1B45"/>
    <w:rsid w:val="009A2C33"/>
    <w:rsid w:val="009A2E9E"/>
    <w:rsid w:val="009A2FA3"/>
    <w:rsid w:val="009A3423"/>
    <w:rsid w:val="009A4012"/>
    <w:rsid w:val="009A473D"/>
    <w:rsid w:val="009A703C"/>
    <w:rsid w:val="009B113D"/>
    <w:rsid w:val="009B21F7"/>
    <w:rsid w:val="009B2676"/>
    <w:rsid w:val="009B3E70"/>
    <w:rsid w:val="009B487C"/>
    <w:rsid w:val="009B5639"/>
    <w:rsid w:val="009B65EB"/>
    <w:rsid w:val="009B6C74"/>
    <w:rsid w:val="009C00E7"/>
    <w:rsid w:val="009C0D5D"/>
    <w:rsid w:val="009C1A00"/>
    <w:rsid w:val="009C4240"/>
    <w:rsid w:val="009C67F2"/>
    <w:rsid w:val="009C7CDD"/>
    <w:rsid w:val="009D02C7"/>
    <w:rsid w:val="009D046A"/>
    <w:rsid w:val="009D6999"/>
    <w:rsid w:val="009D6FD3"/>
    <w:rsid w:val="009E0DF5"/>
    <w:rsid w:val="009E3034"/>
    <w:rsid w:val="009E3338"/>
    <w:rsid w:val="009E3C3B"/>
    <w:rsid w:val="009E4B13"/>
    <w:rsid w:val="009E539D"/>
    <w:rsid w:val="009E580C"/>
    <w:rsid w:val="009E6584"/>
    <w:rsid w:val="009E683B"/>
    <w:rsid w:val="009E74D9"/>
    <w:rsid w:val="009F03D3"/>
    <w:rsid w:val="009F1E2A"/>
    <w:rsid w:val="009F20F7"/>
    <w:rsid w:val="009F31D0"/>
    <w:rsid w:val="009F4C07"/>
    <w:rsid w:val="009F5E66"/>
    <w:rsid w:val="009F5F00"/>
    <w:rsid w:val="009F7AF6"/>
    <w:rsid w:val="00A02E24"/>
    <w:rsid w:val="00A0302F"/>
    <w:rsid w:val="00A0415E"/>
    <w:rsid w:val="00A04877"/>
    <w:rsid w:val="00A05B70"/>
    <w:rsid w:val="00A06349"/>
    <w:rsid w:val="00A069CC"/>
    <w:rsid w:val="00A06AA2"/>
    <w:rsid w:val="00A0784B"/>
    <w:rsid w:val="00A128D8"/>
    <w:rsid w:val="00A12D62"/>
    <w:rsid w:val="00A132E6"/>
    <w:rsid w:val="00A13914"/>
    <w:rsid w:val="00A146B6"/>
    <w:rsid w:val="00A2017A"/>
    <w:rsid w:val="00A20455"/>
    <w:rsid w:val="00A20B7B"/>
    <w:rsid w:val="00A20BA0"/>
    <w:rsid w:val="00A20DAB"/>
    <w:rsid w:val="00A23D59"/>
    <w:rsid w:val="00A250F3"/>
    <w:rsid w:val="00A308F1"/>
    <w:rsid w:val="00A32310"/>
    <w:rsid w:val="00A328B0"/>
    <w:rsid w:val="00A347E0"/>
    <w:rsid w:val="00A3496C"/>
    <w:rsid w:val="00A37F46"/>
    <w:rsid w:val="00A478C2"/>
    <w:rsid w:val="00A47922"/>
    <w:rsid w:val="00A50555"/>
    <w:rsid w:val="00A50BA1"/>
    <w:rsid w:val="00A5153B"/>
    <w:rsid w:val="00A520A1"/>
    <w:rsid w:val="00A522A8"/>
    <w:rsid w:val="00A5385E"/>
    <w:rsid w:val="00A54216"/>
    <w:rsid w:val="00A544BE"/>
    <w:rsid w:val="00A55574"/>
    <w:rsid w:val="00A5613A"/>
    <w:rsid w:val="00A56AD2"/>
    <w:rsid w:val="00A573BF"/>
    <w:rsid w:val="00A600D5"/>
    <w:rsid w:val="00A60879"/>
    <w:rsid w:val="00A60ED9"/>
    <w:rsid w:val="00A61D88"/>
    <w:rsid w:val="00A6243B"/>
    <w:rsid w:val="00A64822"/>
    <w:rsid w:val="00A64C2F"/>
    <w:rsid w:val="00A64D87"/>
    <w:rsid w:val="00A65740"/>
    <w:rsid w:val="00A65D39"/>
    <w:rsid w:val="00A65FA2"/>
    <w:rsid w:val="00A668D2"/>
    <w:rsid w:val="00A668F3"/>
    <w:rsid w:val="00A71467"/>
    <w:rsid w:val="00A71C41"/>
    <w:rsid w:val="00A72A9F"/>
    <w:rsid w:val="00A72B81"/>
    <w:rsid w:val="00A73DC8"/>
    <w:rsid w:val="00A75D12"/>
    <w:rsid w:val="00A76432"/>
    <w:rsid w:val="00A76D8D"/>
    <w:rsid w:val="00A80EB8"/>
    <w:rsid w:val="00A81562"/>
    <w:rsid w:val="00A81B06"/>
    <w:rsid w:val="00A82114"/>
    <w:rsid w:val="00A8256F"/>
    <w:rsid w:val="00A825B8"/>
    <w:rsid w:val="00A83BAD"/>
    <w:rsid w:val="00A83EBE"/>
    <w:rsid w:val="00A84F59"/>
    <w:rsid w:val="00A855A1"/>
    <w:rsid w:val="00A86C20"/>
    <w:rsid w:val="00A8714A"/>
    <w:rsid w:val="00A90733"/>
    <w:rsid w:val="00A921C8"/>
    <w:rsid w:val="00A929CE"/>
    <w:rsid w:val="00A936E3"/>
    <w:rsid w:val="00A94ED2"/>
    <w:rsid w:val="00AA0581"/>
    <w:rsid w:val="00AA0BF5"/>
    <w:rsid w:val="00AA1A66"/>
    <w:rsid w:val="00AA360E"/>
    <w:rsid w:val="00AA3DC6"/>
    <w:rsid w:val="00AA485C"/>
    <w:rsid w:val="00AB03CC"/>
    <w:rsid w:val="00AB0D60"/>
    <w:rsid w:val="00AB5E5F"/>
    <w:rsid w:val="00AB6AD4"/>
    <w:rsid w:val="00AB6E0D"/>
    <w:rsid w:val="00AB7047"/>
    <w:rsid w:val="00AB715A"/>
    <w:rsid w:val="00AB7C6F"/>
    <w:rsid w:val="00AC060A"/>
    <w:rsid w:val="00AC0A1D"/>
    <w:rsid w:val="00AC0AEE"/>
    <w:rsid w:val="00AC10C4"/>
    <w:rsid w:val="00AC110A"/>
    <w:rsid w:val="00AC23ED"/>
    <w:rsid w:val="00AC3DC9"/>
    <w:rsid w:val="00AC4B4D"/>
    <w:rsid w:val="00AC729F"/>
    <w:rsid w:val="00AD1FF8"/>
    <w:rsid w:val="00AD2084"/>
    <w:rsid w:val="00AD2DF4"/>
    <w:rsid w:val="00AD389F"/>
    <w:rsid w:val="00AD5B95"/>
    <w:rsid w:val="00AD65E9"/>
    <w:rsid w:val="00AE1FC6"/>
    <w:rsid w:val="00AE2967"/>
    <w:rsid w:val="00AE43FB"/>
    <w:rsid w:val="00AE4BF2"/>
    <w:rsid w:val="00AE54CE"/>
    <w:rsid w:val="00AE5BBC"/>
    <w:rsid w:val="00AF37FA"/>
    <w:rsid w:val="00AF4371"/>
    <w:rsid w:val="00AF481F"/>
    <w:rsid w:val="00B0155C"/>
    <w:rsid w:val="00B039D0"/>
    <w:rsid w:val="00B042BE"/>
    <w:rsid w:val="00B07AC2"/>
    <w:rsid w:val="00B101E5"/>
    <w:rsid w:val="00B10B57"/>
    <w:rsid w:val="00B1382B"/>
    <w:rsid w:val="00B15FD8"/>
    <w:rsid w:val="00B16611"/>
    <w:rsid w:val="00B17500"/>
    <w:rsid w:val="00B175D2"/>
    <w:rsid w:val="00B2156D"/>
    <w:rsid w:val="00B22EE6"/>
    <w:rsid w:val="00B23116"/>
    <w:rsid w:val="00B2538A"/>
    <w:rsid w:val="00B255FC"/>
    <w:rsid w:val="00B25AFD"/>
    <w:rsid w:val="00B26168"/>
    <w:rsid w:val="00B333A6"/>
    <w:rsid w:val="00B343CD"/>
    <w:rsid w:val="00B34C8A"/>
    <w:rsid w:val="00B36428"/>
    <w:rsid w:val="00B36450"/>
    <w:rsid w:val="00B3653B"/>
    <w:rsid w:val="00B36913"/>
    <w:rsid w:val="00B429D8"/>
    <w:rsid w:val="00B44223"/>
    <w:rsid w:val="00B44EDD"/>
    <w:rsid w:val="00B44EE6"/>
    <w:rsid w:val="00B456EC"/>
    <w:rsid w:val="00B45F62"/>
    <w:rsid w:val="00B51C66"/>
    <w:rsid w:val="00B52AB8"/>
    <w:rsid w:val="00B53D90"/>
    <w:rsid w:val="00B61E45"/>
    <w:rsid w:val="00B64CFF"/>
    <w:rsid w:val="00B65D7F"/>
    <w:rsid w:val="00B6612C"/>
    <w:rsid w:val="00B67653"/>
    <w:rsid w:val="00B67B3A"/>
    <w:rsid w:val="00B704CA"/>
    <w:rsid w:val="00B71B16"/>
    <w:rsid w:val="00B71DE2"/>
    <w:rsid w:val="00B7345D"/>
    <w:rsid w:val="00B747F6"/>
    <w:rsid w:val="00B75694"/>
    <w:rsid w:val="00B75C14"/>
    <w:rsid w:val="00B76622"/>
    <w:rsid w:val="00B769EB"/>
    <w:rsid w:val="00B8102C"/>
    <w:rsid w:val="00B82B11"/>
    <w:rsid w:val="00B82BF9"/>
    <w:rsid w:val="00B84B50"/>
    <w:rsid w:val="00B971E1"/>
    <w:rsid w:val="00BA1FBE"/>
    <w:rsid w:val="00BA3F4B"/>
    <w:rsid w:val="00BA40FB"/>
    <w:rsid w:val="00BA49E3"/>
    <w:rsid w:val="00BA6A6D"/>
    <w:rsid w:val="00BB311B"/>
    <w:rsid w:val="00BB57AA"/>
    <w:rsid w:val="00BB6330"/>
    <w:rsid w:val="00BB6C47"/>
    <w:rsid w:val="00BB7AAC"/>
    <w:rsid w:val="00BC0A31"/>
    <w:rsid w:val="00BC30F4"/>
    <w:rsid w:val="00BC557A"/>
    <w:rsid w:val="00BC6AAF"/>
    <w:rsid w:val="00BC71CE"/>
    <w:rsid w:val="00BC7240"/>
    <w:rsid w:val="00BD2CA3"/>
    <w:rsid w:val="00BD4429"/>
    <w:rsid w:val="00BD7BB1"/>
    <w:rsid w:val="00BE1C87"/>
    <w:rsid w:val="00BE4B83"/>
    <w:rsid w:val="00BE4E7F"/>
    <w:rsid w:val="00BE601C"/>
    <w:rsid w:val="00BE6543"/>
    <w:rsid w:val="00BE6563"/>
    <w:rsid w:val="00BF08E0"/>
    <w:rsid w:val="00BF19AC"/>
    <w:rsid w:val="00BF31FD"/>
    <w:rsid w:val="00BF329C"/>
    <w:rsid w:val="00BF4A49"/>
    <w:rsid w:val="00BF4C49"/>
    <w:rsid w:val="00BF6FF2"/>
    <w:rsid w:val="00C01525"/>
    <w:rsid w:val="00C028E8"/>
    <w:rsid w:val="00C02D5B"/>
    <w:rsid w:val="00C03CE4"/>
    <w:rsid w:val="00C061CA"/>
    <w:rsid w:val="00C07503"/>
    <w:rsid w:val="00C10642"/>
    <w:rsid w:val="00C1091D"/>
    <w:rsid w:val="00C10F90"/>
    <w:rsid w:val="00C13144"/>
    <w:rsid w:val="00C142CC"/>
    <w:rsid w:val="00C15E85"/>
    <w:rsid w:val="00C17CCE"/>
    <w:rsid w:val="00C20549"/>
    <w:rsid w:val="00C214A7"/>
    <w:rsid w:val="00C21D9D"/>
    <w:rsid w:val="00C22036"/>
    <w:rsid w:val="00C227E6"/>
    <w:rsid w:val="00C22AEA"/>
    <w:rsid w:val="00C22FD0"/>
    <w:rsid w:val="00C24224"/>
    <w:rsid w:val="00C26C0A"/>
    <w:rsid w:val="00C26D38"/>
    <w:rsid w:val="00C3026E"/>
    <w:rsid w:val="00C3036E"/>
    <w:rsid w:val="00C3089D"/>
    <w:rsid w:val="00C31BE9"/>
    <w:rsid w:val="00C32231"/>
    <w:rsid w:val="00C331F3"/>
    <w:rsid w:val="00C34C8F"/>
    <w:rsid w:val="00C36D3F"/>
    <w:rsid w:val="00C400A8"/>
    <w:rsid w:val="00C41C5A"/>
    <w:rsid w:val="00C464D0"/>
    <w:rsid w:val="00C50035"/>
    <w:rsid w:val="00C5098C"/>
    <w:rsid w:val="00C5165A"/>
    <w:rsid w:val="00C52B57"/>
    <w:rsid w:val="00C559CA"/>
    <w:rsid w:val="00C56556"/>
    <w:rsid w:val="00C60599"/>
    <w:rsid w:val="00C62651"/>
    <w:rsid w:val="00C62A26"/>
    <w:rsid w:val="00C63175"/>
    <w:rsid w:val="00C63278"/>
    <w:rsid w:val="00C63774"/>
    <w:rsid w:val="00C64A27"/>
    <w:rsid w:val="00C652D0"/>
    <w:rsid w:val="00C663A3"/>
    <w:rsid w:val="00C70CB7"/>
    <w:rsid w:val="00C70F05"/>
    <w:rsid w:val="00C71CBA"/>
    <w:rsid w:val="00C71E53"/>
    <w:rsid w:val="00C73B21"/>
    <w:rsid w:val="00C73DD8"/>
    <w:rsid w:val="00C75183"/>
    <w:rsid w:val="00C757D2"/>
    <w:rsid w:val="00C76A7D"/>
    <w:rsid w:val="00C7792E"/>
    <w:rsid w:val="00C77A48"/>
    <w:rsid w:val="00C80075"/>
    <w:rsid w:val="00C80F78"/>
    <w:rsid w:val="00C82A0E"/>
    <w:rsid w:val="00C8572D"/>
    <w:rsid w:val="00C8659B"/>
    <w:rsid w:val="00C86782"/>
    <w:rsid w:val="00C87000"/>
    <w:rsid w:val="00C90C38"/>
    <w:rsid w:val="00C90F04"/>
    <w:rsid w:val="00C922D5"/>
    <w:rsid w:val="00C926F6"/>
    <w:rsid w:val="00C92EA4"/>
    <w:rsid w:val="00C93090"/>
    <w:rsid w:val="00CA250F"/>
    <w:rsid w:val="00CA5DAD"/>
    <w:rsid w:val="00CA70C7"/>
    <w:rsid w:val="00CB0285"/>
    <w:rsid w:val="00CB0D7B"/>
    <w:rsid w:val="00CB1964"/>
    <w:rsid w:val="00CB7475"/>
    <w:rsid w:val="00CC0ACB"/>
    <w:rsid w:val="00CC1F32"/>
    <w:rsid w:val="00CC1F68"/>
    <w:rsid w:val="00CC2040"/>
    <w:rsid w:val="00CC2111"/>
    <w:rsid w:val="00CC2EFF"/>
    <w:rsid w:val="00CC3B1C"/>
    <w:rsid w:val="00CC4007"/>
    <w:rsid w:val="00CC5409"/>
    <w:rsid w:val="00CC6969"/>
    <w:rsid w:val="00CC758F"/>
    <w:rsid w:val="00CD02A6"/>
    <w:rsid w:val="00CD0403"/>
    <w:rsid w:val="00CD22EE"/>
    <w:rsid w:val="00CD26AD"/>
    <w:rsid w:val="00CD2EB9"/>
    <w:rsid w:val="00CD4C3A"/>
    <w:rsid w:val="00CD5666"/>
    <w:rsid w:val="00CD5746"/>
    <w:rsid w:val="00CD7193"/>
    <w:rsid w:val="00CD78FE"/>
    <w:rsid w:val="00CE0337"/>
    <w:rsid w:val="00CE0C30"/>
    <w:rsid w:val="00CE0D12"/>
    <w:rsid w:val="00CE34F1"/>
    <w:rsid w:val="00CF0BD7"/>
    <w:rsid w:val="00CF15F4"/>
    <w:rsid w:val="00CF2C77"/>
    <w:rsid w:val="00CF34CF"/>
    <w:rsid w:val="00CF52C2"/>
    <w:rsid w:val="00CF7034"/>
    <w:rsid w:val="00CF74DB"/>
    <w:rsid w:val="00CF74E8"/>
    <w:rsid w:val="00D0143A"/>
    <w:rsid w:val="00D01669"/>
    <w:rsid w:val="00D04EB5"/>
    <w:rsid w:val="00D06351"/>
    <w:rsid w:val="00D06840"/>
    <w:rsid w:val="00D06940"/>
    <w:rsid w:val="00D06A65"/>
    <w:rsid w:val="00D072D7"/>
    <w:rsid w:val="00D102E3"/>
    <w:rsid w:val="00D12165"/>
    <w:rsid w:val="00D133E5"/>
    <w:rsid w:val="00D14233"/>
    <w:rsid w:val="00D14C1E"/>
    <w:rsid w:val="00D16C91"/>
    <w:rsid w:val="00D17B82"/>
    <w:rsid w:val="00D20481"/>
    <w:rsid w:val="00D2176F"/>
    <w:rsid w:val="00D23351"/>
    <w:rsid w:val="00D2359A"/>
    <w:rsid w:val="00D24D70"/>
    <w:rsid w:val="00D30032"/>
    <w:rsid w:val="00D30BD3"/>
    <w:rsid w:val="00D34320"/>
    <w:rsid w:val="00D34517"/>
    <w:rsid w:val="00D3552C"/>
    <w:rsid w:val="00D3603C"/>
    <w:rsid w:val="00D37B99"/>
    <w:rsid w:val="00D37E65"/>
    <w:rsid w:val="00D43319"/>
    <w:rsid w:val="00D4413B"/>
    <w:rsid w:val="00D452D9"/>
    <w:rsid w:val="00D455F1"/>
    <w:rsid w:val="00D4783F"/>
    <w:rsid w:val="00D5024B"/>
    <w:rsid w:val="00D51324"/>
    <w:rsid w:val="00D51A2A"/>
    <w:rsid w:val="00D51A71"/>
    <w:rsid w:val="00D52436"/>
    <w:rsid w:val="00D534FD"/>
    <w:rsid w:val="00D53A18"/>
    <w:rsid w:val="00D54D1D"/>
    <w:rsid w:val="00D5582D"/>
    <w:rsid w:val="00D570CC"/>
    <w:rsid w:val="00D577DD"/>
    <w:rsid w:val="00D616F6"/>
    <w:rsid w:val="00D61F41"/>
    <w:rsid w:val="00D6235F"/>
    <w:rsid w:val="00D65CBB"/>
    <w:rsid w:val="00D66997"/>
    <w:rsid w:val="00D66A5E"/>
    <w:rsid w:val="00D717FA"/>
    <w:rsid w:val="00D73755"/>
    <w:rsid w:val="00D74E41"/>
    <w:rsid w:val="00D76312"/>
    <w:rsid w:val="00D8128A"/>
    <w:rsid w:val="00D819A9"/>
    <w:rsid w:val="00D848E3"/>
    <w:rsid w:val="00D87922"/>
    <w:rsid w:val="00D87AF7"/>
    <w:rsid w:val="00D96113"/>
    <w:rsid w:val="00D96736"/>
    <w:rsid w:val="00DA0F8E"/>
    <w:rsid w:val="00DA10C5"/>
    <w:rsid w:val="00DA3258"/>
    <w:rsid w:val="00DA528F"/>
    <w:rsid w:val="00DA61C9"/>
    <w:rsid w:val="00DA6796"/>
    <w:rsid w:val="00DA7A0E"/>
    <w:rsid w:val="00DB11D3"/>
    <w:rsid w:val="00DB28B2"/>
    <w:rsid w:val="00DB2FD0"/>
    <w:rsid w:val="00DB3744"/>
    <w:rsid w:val="00DB377F"/>
    <w:rsid w:val="00DB6229"/>
    <w:rsid w:val="00DB7166"/>
    <w:rsid w:val="00DC058B"/>
    <w:rsid w:val="00DC3176"/>
    <w:rsid w:val="00DC3794"/>
    <w:rsid w:val="00DC4199"/>
    <w:rsid w:val="00DC419E"/>
    <w:rsid w:val="00DC4C0B"/>
    <w:rsid w:val="00DC4DB5"/>
    <w:rsid w:val="00DC5563"/>
    <w:rsid w:val="00DC66F7"/>
    <w:rsid w:val="00DC6F3C"/>
    <w:rsid w:val="00DD01E6"/>
    <w:rsid w:val="00DD26D6"/>
    <w:rsid w:val="00DD3747"/>
    <w:rsid w:val="00DD4D1D"/>
    <w:rsid w:val="00DD4E8C"/>
    <w:rsid w:val="00DD79BE"/>
    <w:rsid w:val="00DE0D52"/>
    <w:rsid w:val="00DE1A70"/>
    <w:rsid w:val="00DE22C6"/>
    <w:rsid w:val="00DE5AF8"/>
    <w:rsid w:val="00DE5B72"/>
    <w:rsid w:val="00DF0192"/>
    <w:rsid w:val="00DF0D5D"/>
    <w:rsid w:val="00DF1B21"/>
    <w:rsid w:val="00DF6B40"/>
    <w:rsid w:val="00DF6E83"/>
    <w:rsid w:val="00DF76C2"/>
    <w:rsid w:val="00E00F19"/>
    <w:rsid w:val="00E01806"/>
    <w:rsid w:val="00E04C29"/>
    <w:rsid w:val="00E04F7B"/>
    <w:rsid w:val="00E05329"/>
    <w:rsid w:val="00E071FC"/>
    <w:rsid w:val="00E07B18"/>
    <w:rsid w:val="00E14805"/>
    <w:rsid w:val="00E1624E"/>
    <w:rsid w:val="00E17D46"/>
    <w:rsid w:val="00E2357D"/>
    <w:rsid w:val="00E25065"/>
    <w:rsid w:val="00E258D1"/>
    <w:rsid w:val="00E267C5"/>
    <w:rsid w:val="00E27CEB"/>
    <w:rsid w:val="00E307E2"/>
    <w:rsid w:val="00E31AD0"/>
    <w:rsid w:val="00E344B2"/>
    <w:rsid w:val="00E36968"/>
    <w:rsid w:val="00E36B29"/>
    <w:rsid w:val="00E37A00"/>
    <w:rsid w:val="00E40033"/>
    <w:rsid w:val="00E40DA8"/>
    <w:rsid w:val="00E41385"/>
    <w:rsid w:val="00E442FF"/>
    <w:rsid w:val="00E46D78"/>
    <w:rsid w:val="00E5055A"/>
    <w:rsid w:val="00E50ACD"/>
    <w:rsid w:val="00E51CDE"/>
    <w:rsid w:val="00E52A98"/>
    <w:rsid w:val="00E545D8"/>
    <w:rsid w:val="00E54EA9"/>
    <w:rsid w:val="00E55136"/>
    <w:rsid w:val="00E554B3"/>
    <w:rsid w:val="00E62B85"/>
    <w:rsid w:val="00E650C8"/>
    <w:rsid w:val="00E71850"/>
    <w:rsid w:val="00E7430C"/>
    <w:rsid w:val="00E7501D"/>
    <w:rsid w:val="00E7682D"/>
    <w:rsid w:val="00E8089F"/>
    <w:rsid w:val="00E81C4D"/>
    <w:rsid w:val="00E81DC2"/>
    <w:rsid w:val="00E822E5"/>
    <w:rsid w:val="00E82B8C"/>
    <w:rsid w:val="00E82F46"/>
    <w:rsid w:val="00E85474"/>
    <w:rsid w:val="00E86BBC"/>
    <w:rsid w:val="00E86FDD"/>
    <w:rsid w:val="00E87C24"/>
    <w:rsid w:val="00E90196"/>
    <w:rsid w:val="00E907B5"/>
    <w:rsid w:val="00E90F3A"/>
    <w:rsid w:val="00E90F6C"/>
    <w:rsid w:val="00E936F6"/>
    <w:rsid w:val="00E9515E"/>
    <w:rsid w:val="00E9590E"/>
    <w:rsid w:val="00E96757"/>
    <w:rsid w:val="00E97089"/>
    <w:rsid w:val="00E9742B"/>
    <w:rsid w:val="00E978F4"/>
    <w:rsid w:val="00E97EF3"/>
    <w:rsid w:val="00EA0850"/>
    <w:rsid w:val="00EA1169"/>
    <w:rsid w:val="00EA1990"/>
    <w:rsid w:val="00EA285E"/>
    <w:rsid w:val="00EA473F"/>
    <w:rsid w:val="00EA4D05"/>
    <w:rsid w:val="00EA5180"/>
    <w:rsid w:val="00EA5489"/>
    <w:rsid w:val="00EB0ADD"/>
    <w:rsid w:val="00EB0B40"/>
    <w:rsid w:val="00EB191B"/>
    <w:rsid w:val="00EB209A"/>
    <w:rsid w:val="00EB20C7"/>
    <w:rsid w:val="00EB7989"/>
    <w:rsid w:val="00EC12C5"/>
    <w:rsid w:val="00EC1EA7"/>
    <w:rsid w:val="00EC2EFA"/>
    <w:rsid w:val="00EC3519"/>
    <w:rsid w:val="00EC53F5"/>
    <w:rsid w:val="00EC67D6"/>
    <w:rsid w:val="00EC6FCF"/>
    <w:rsid w:val="00EC7051"/>
    <w:rsid w:val="00EC77D1"/>
    <w:rsid w:val="00EC7D3F"/>
    <w:rsid w:val="00ED03A2"/>
    <w:rsid w:val="00ED2FC5"/>
    <w:rsid w:val="00ED3E86"/>
    <w:rsid w:val="00ED476F"/>
    <w:rsid w:val="00ED54EF"/>
    <w:rsid w:val="00ED634F"/>
    <w:rsid w:val="00EE231C"/>
    <w:rsid w:val="00EE3038"/>
    <w:rsid w:val="00EE502C"/>
    <w:rsid w:val="00EE63AA"/>
    <w:rsid w:val="00EE65D2"/>
    <w:rsid w:val="00EE6C0A"/>
    <w:rsid w:val="00EF1C2B"/>
    <w:rsid w:val="00EF2D1D"/>
    <w:rsid w:val="00EF39C7"/>
    <w:rsid w:val="00EF4D86"/>
    <w:rsid w:val="00EF5AC0"/>
    <w:rsid w:val="00F01060"/>
    <w:rsid w:val="00F01A3E"/>
    <w:rsid w:val="00F02708"/>
    <w:rsid w:val="00F0651F"/>
    <w:rsid w:val="00F1189F"/>
    <w:rsid w:val="00F11F05"/>
    <w:rsid w:val="00F11FF5"/>
    <w:rsid w:val="00F123A6"/>
    <w:rsid w:val="00F129D6"/>
    <w:rsid w:val="00F13B7B"/>
    <w:rsid w:val="00F150DA"/>
    <w:rsid w:val="00F1777F"/>
    <w:rsid w:val="00F17EB4"/>
    <w:rsid w:val="00F210E6"/>
    <w:rsid w:val="00F21207"/>
    <w:rsid w:val="00F228A2"/>
    <w:rsid w:val="00F230BC"/>
    <w:rsid w:val="00F24732"/>
    <w:rsid w:val="00F25D77"/>
    <w:rsid w:val="00F32DB4"/>
    <w:rsid w:val="00F34EC8"/>
    <w:rsid w:val="00F352AB"/>
    <w:rsid w:val="00F37404"/>
    <w:rsid w:val="00F408E4"/>
    <w:rsid w:val="00F4137A"/>
    <w:rsid w:val="00F41C10"/>
    <w:rsid w:val="00F44A44"/>
    <w:rsid w:val="00F4687B"/>
    <w:rsid w:val="00F472DC"/>
    <w:rsid w:val="00F47A84"/>
    <w:rsid w:val="00F51041"/>
    <w:rsid w:val="00F518F8"/>
    <w:rsid w:val="00F52980"/>
    <w:rsid w:val="00F56623"/>
    <w:rsid w:val="00F5689F"/>
    <w:rsid w:val="00F61018"/>
    <w:rsid w:val="00F63926"/>
    <w:rsid w:val="00F64AC1"/>
    <w:rsid w:val="00F676C4"/>
    <w:rsid w:val="00F7167C"/>
    <w:rsid w:val="00F71E6E"/>
    <w:rsid w:val="00F727C9"/>
    <w:rsid w:val="00F72D68"/>
    <w:rsid w:val="00F74A2C"/>
    <w:rsid w:val="00F8126F"/>
    <w:rsid w:val="00F82369"/>
    <w:rsid w:val="00F840EE"/>
    <w:rsid w:val="00F84BBD"/>
    <w:rsid w:val="00F864F3"/>
    <w:rsid w:val="00F9072B"/>
    <w:rsid w:val="00F90A3B"/>
    <w:rsid w:val="00F91E40"/>
    <w:rsid w:val="00F92410"/>
    <w:rsid w:val="00F96680"/>
    <w:rsid w:val="00F96794"/>
    <w:rsid w:val="00F973F3"/>
    <w:rsid w:val="00FA4493"/>
    <w:rsid w:val="00FA49C4"/>
    <w:rsid w:val="00FA4AAB"/>
    <w:rsid w:val="00FA4E12"/>
    <w:rsid w:val="00FA5C18"/>
    <w:rsid w:val="00FB0724"/>
    <w:rsid w:val="00FB17CB"/>
    <w:rsid w:val="00FB22D6"/>
    <w:rsid w:val="00FB2981"/>
    <w:rsid w:val="00FB75DE"/>
    <w:rsid w:val="00FC0E7F"/>
    <w:rsid w:val="00FC0FE0"/>
    <w:rsid w:val="00FC1553"/>
    <w:rsid w:val="00FC38DB"/>
    <w:rsid w:val="00FC3C9F"/>
    <w:rsid w:val="00FC4ED7"/>
    <w:rsid w:val="00FC69D9"/>
    <w:rsid w:val="00FD5539"/>
    <w:rsid w:val="00FD7665"/>
    <w:rsid w:val="00FD7A5D"/>
    <w:rsid w:val="00FE080F"/>
    <w:rsid w:val="00FE09B8"/>
    <w:rsid w:val="00FE0F3F"/>
    <w:rsid w:val="00FE1825"/>
    <w:rsid w:val="00FE25E5"/>
    <w:rsid w:val="00FE338B"/>
    <w:rsid w:val="00FE3445"/>
    <w:rsid w:val="00FE3AF3"/>
    <w:rsid w:val="00FE4493"/>
    <w:rsid w:val="00FE617C"/>
    <w:rsid w:val="00FF05ED"/>
    <w:rsid w:val="00FF1564"/>
    <w:rsid w:val="00FF3D39"/>
    <w:rsid w:val="00FF426C"/>
    <w:rsid w:val="00FF62B7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EDA1E"/>
  <w15:chartTrackingRefBased/>
  <w15:docId w15:val="{9A4AFB8C-DFB9-48C1-88C7-CDF3CE24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848E3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customStyle="1" w:styleId="Podtitul">
    <w:name w:val="Podtitul"/>
    <w:basedOn w:val="Normln"/>
    <w:link w:val="PodtitulChar"/>
    <w:qFormat/>
    <w:rsid w:val="00900847"/>
    <w:rPr>
      <w:color w:val="000000"/>
      <w:sz w:val="28"/>
      <w:szCs w:val="20"/>
    </w:rPr>
  </w:style>
  <w:style w:type="character" w:customStyle="1" w:styleId="PodtitulChar">
    <w:name w:val="Podtitul Char"/>
    <w:link w:val="Podtitul"/>
    <w:rsid w:val="00900847"/>
    <w:rPr>
      <w:color w:val="000000"/>
      <w:sz w:val="28"/>
    </w:rPr>
  </w:style>
  <w:style w:type="character" w:customStyle="1" w:styleId="Nadpis1Char">
    <w:name w:val="Nadpis 1 Char"/>
    <w:link w:val="Nadpis1"/>
    <w:rsid w:val="00D848E3"/>
    <w:rPr>
      <w:b/>
      <w:bCs/>
      <w:sz w:val="24"/>
      <w:szCs w:val="24"/>
    </w:rPr>
  </w:style>
  <w:style w:type="character" w:styleId="Siln">
    <w:name w:val="Strong"/>
    <w:uiPriority w:val="22"/>
    <w:qFormat/>
    <w:rsid w:val="00F1189F"/>
    <w:rPr>
      <w:b/>
      <w:bCs/>
    </w:rPr>
  </w:style>
  <w:style w:type="character" w:styleId="Odkaznakoment">
    <w:name w:val="annotation reference"/>
    <w:basedOn w:val="Standardnpsmoodstavce"/>
    <w:rsid w:val="002121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2121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12134"/>
  </w:style>
  <w:style w:type="paragraph" w:styleId="Pedmtkomente">
    <w:name w:val="annotation subject"/>
    <w:basedOn w:val="Textkomente"/>
    <w:next w:val="Textkomente"/>
    <w:link w:val="PedmtkomenteChar"/>
    <w:rsid w:val="002121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12134"/>
    <w:rPr>
      <w:b/>
      <w:bCs/>
    </w:rPr>
  </w:style>
  <w:style w:type="paragraph" w:styleId="Revize">
    <w:name w:val="Revision"/>
    <w:hidden/>
    <w:uiPriority w:val="99"/>
    <w:semiHidden/>
    <w:rsid w:val="00177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48EA-79B4-4404-882D-3820458F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3819</Words>
  <Characters>22537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26304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cp:lastModifiedBy>Maslowská Michaela</cp:lastModifiedBy>
  <cp:revision>2</cp:revision>
  <cp:lastPrinted>2024-05-24T07:41:00Z</cp:lastPrinted>
  <dcterms:created xsi:type="dcterms:W3CDTF">2024-05-24T08:04:00Z</dcterms:created>
  <dcterms:modified xsi:type="dcterms:W3CDTF">2024-05-24T08:04:00Z</dcterms:modified>
</cp:coreProperties>
</file>