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DE84DF3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B82945" w:rsidRPr="00B82945">
        <w:rPr>
          <w:rFonts w:cs="Arial"/>
          <w:b/>
          <w:bCs/>
        </w:rPr>
        <w:t>Obměna světelných signalizačních zařízení ve Znojmě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2408FD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0C3BC" w14:textId="77777777" w:rsidR="002408FD" w:rsidRDefault="002408FD" w:rsidP="00465F2E">
      <w:r>
        <w:separator/>
      </w:r>
    </w:p>
  </w:endnote>
  <w:endnote w:type="continuationSeparator" w:id="0">
    <w:p w14:paraId="3BA71D44" w14:textId="77777777" w:rsidR="002408FD" w:rsidRDefault="002408FD" w:rsidP="00465F2E">
      <w:r>
        <w:continuationSeparator/>
      </w:r>
    </w:p>
  </w:endnote>
  <w:endnote w:type="continuationNotice" w:id="1">
    <w:p w14:paraId="38D17F34" w14:textId="77777777" w:rsidR="002408FD" w:rsidRDefault="002408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CDDA8" w14:textId="77777777" w:rsidR="002408FD" w:rsidRDefault="002408FD" w:rsidP="00465F2E">
      <w:r>
        <w:separator/>
      </w:r>
    </w:p>
  </w:footnote>
  <w:footnote w:type="continuationSeparator" w:id="0">
    <w:p w14:paraId="2D6B1701" w14:textId="77777777" w:rsidR="002408FD" w:rsidRDefault="002408FD" w:rsidP="00465F2E">
      <w:r>
        <w:continuationSeparator/>
      </w:r>
    </w:p>
  </w:footnote>
  <w:footnote w:type="continuationNotice" w:id="1">
    <w:p w14:paraId="3A881D7C" w14:textId="77777777" w:rsidR="002408FD" w:rsidRDefault="002408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408FD"/>
    <w:rsid w:val="002972D0"/>
    <w:rsid w:val="00326D75"/>
    <w:rsid w:val="0036643E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B82945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E7DEA-4EBF-42A9-A120-FC521AC689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13</cp:revision>
  <dcterms:created xsi:type="dcterms:W3CDTF">2022-02-04T08:38:00Z</dcterms:created>
  <dcterms:modified xsi:type="dcterms:W3CDTF">2024-04-17T10:21:00Z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