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Pr="00B718BF" w:rsidRDefault="008D3FC3" w:rsidP="008D3FC3">
      <w:pPr>
        <w:pStyle w:val="Odstavecseseznamem"/>
        <w:jc w:val="center"/>
        <w:rPr>
          <w:rFonts w:ascii="Palatino Linotype" w:hAnsi="Palatino Linotype" w:cs="Arial"/>
          <w:b/>
          <w:bCs/>
          <w:sz w:val="28"/>
          <w:szCs w:val="28"/>
        </w:rPr>
      </w:pPr>
    </w:p>
    <w:p w14:paraId="35EFB69C" w14:textId="77777777" w:rsidR="008D3FC3" w:rsidRPr="00B718BF" w:rsidRDefault="008D3FC3" w:rsidP="008D3FC3">
      <w:pPr>
        <w:pStyle w:val="Odstavecseseznamem"/>
        <w:jc w:val="center"/>
        <w:rPr>
          <w:rFonts w:ascii="Palatino Linotype" w:eastAsiaTheme="minorEastAsia" w:hAnsi="Palatino Linotype" w:cs="Segoe UI"/>
          <w:b/>
          <w:bCs/>
          <w:snapToGrid w:val="0"/>
          <w:lang w:val="fr-FR"/>
        </w:rPr>
      </w:pPr>
      <w:r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Čestné prohlášení </w:t>
      </w:r>
      <w:r w:rsidR="00B92011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>dodavatele</w:t>
      </w:r>
      <w:r w:rsidR="004627E4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 ve vztahu k</w:t>
      </w:r>
      <w:r w:rsidR="004A68C0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 mezinárodním </w:t>
      </w:r>
      <w:r w:rsidR="004627E4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B718BF" w:rsidRDefault="004627E4" w:rsidP="008D3FC3">
      <w:pPr>
        <w:pStyle w:val="Odstavecseseznamem"/>
        <w:jc w:val="center"/>
        <w:rPr>
          <w:rFonts w:ascii="Palatino Linotype" w:hAnsi="Palatino Linotype" w:cs="Arial"/>
          <w:b/>
          <w:bCs/>
          <w:sz w:val="28"/>
          <w:szCs w:val="28"/>
        </w:rPr>
      </w:pPr>
    </w:p>
    <w:p w14:paraId="74D5671F" w14:textId="77777777" w:rsidR="008D3FC3" w:rsidRPr="00B718BF" w:rsidRDefault="008D3FC3" w:rsidP="008D3FC3">
      <w:pPr>
        <w:pStyle w:val="Odstavecseseznamem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39E1FF3B" w14:textId="77777777" w:rsidR="008D3FC3" w:rsidRPr="00B718BF" w:rsidRDefault="008D3FC3" w:rsidP="008D3FC3">
      <w:pPr>
        <w:pStyle w:val="Odstavecseseznamem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2E0954B9" w14:textId="734EE049" w:rsidR="00B92011" w:rsidRPr="00B718BF" w:rsidRDefault="00B92011" w:rsidP="008D3FC3">
      <w:pPr>
        <w:pStyle w:val="Odstavecseseznamem"/>
        <w:spacing w:before="240" w:after="240"/>
        <w:ind w:left="0"/>
        <w:jc w:val="both"/>
        <w:rPr>
          <w:rFonts w:ascii="Palatino Linotype" w:eastAsiaTheme="minorEastAsia" w:hAnsi="Palatino Linotype" w:cs="Segoe UI"/>
          <w:snapToGrid w:val="0"/>
          <w:lang w:val="fr-FR"/>
        </w:rPr>
      </w:pPr>
      <w:r w:rsidRPr="00B718BF">
        <w:rPr>
          <w:rFonts w:ascii="Palatino Linotype" w:eastAsiaTheme="minorEastAsia" w:hAnsi="Palatino Linotype" w:cs="Segoe UI"/>
          <w:snapToGrid w:val="0"/>
          <w:lang w:val="fr-FR"/>
        </w:rPr>
        <w:t>Identifikační údaje dodavatele:</w:t>
      </w:r>
    </w:p>
    <w:p w14:paraId="63220DE3" w14:textId="7F585A43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Název/Jméno: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Sídlo/Bydliště: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Zastoupený: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IČO/Datum narození: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B718BF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DIČ: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B718BF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Palatino Linotype" w:hAnsi="Palatino Linotype" w:cs="Arial"/>
          <w:sz w:val="22"/>
        </w:rPr>
      </w:pPr>
    </w:p>
    <w:p w14:paraId="5A5F520F" w14:textId="1741EDF3" w:rsidR="008D3FC3" w:rsidRPr="00B718BF" w:rsidRDefault="00B92011" w:rsidP="00983BD4">
      <w:pPr>
        <w:pStyle w:val="Zkladntext"/>
        <w:ind w:left="15"/>
        <w:jc w:val="both"/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</w:pPr>
      <w:r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řízení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na </w:t>
      </w:r>
      <w:r w:rsidR="00D0502E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stavební práce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s názvem</w:t>
      </w:r>
      <w:r w:rsidR="003D248E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D741CE"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  <w:t>Chodník ulice Antošovická, úsek Na Tabulkách</w:t>
      </w:r>
      <w:r w:rsidR="00983BD4" w:rsidRPr="00B718BF"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čestně prohlašuj</w:t>
      </w:r>
      <w:r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i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B718BF" w:rsidRDefault="00B92011" w:rsidP="00753A00">
      <w:pPr>
        <w:pStyle w:val="Zkladntext"/>
        <w:ind w:left="15"/>
        <w:jc w:val="both"/>
        <w:rPr>
          <w:rFonts w:ascii="Palatino Linotype" w:hAnsi="Palatino Linotype" w:cs="Arial"/>
          <w:sz w:val="22"/>
          <w:szCs w:val="22"/>
        </w:rPr>
      </w:pPr>
    </w:p>
    <w:p w14:paraId="320FA402" w14:textId="77777777" w:rsidR="00B92011" w:rsidRPr="00B718BF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B718BF" w:rsidRDefault="00B92011" w:rsidP="00753A00">
      <w:pPr>
        <w:spacing w:after="120" w:line="280" w:lineRule="atLeast"/>
        <w:ind w:left="284" w:right="-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 xml:space="preserve">Blíže viz </w:t>
      </w:r>
      <w:hyperlink r:id="rId7" w:history="1">
        <w:r w:rsidRPr="00B718BF">
          <w:rPr>
            <w:rFonts w:ascii="Palatino Linotype" w:hAnsi="Palatino Linotype" w:cs="Segoe UI"/>
          </w:rPr>
          <w:t>https://www.financnianalytickyurad.cz/sankce-proti-rusku-a-belorusku</w:t>
        </w:r>
      </w:hyperlink>
      <w:r w:rsidRPr="00B718BF">
        <w:rPr>
          <w:rFonts w:ascii="Palatino Linotype" w:hAnsi="Palatino Linotype" w:cs="Segoe UI"/>
          <w:snapToGrid w:val="0"/>
          <w:lang w:val="fr-FR" w:eastAsia="en-US"/>
        </w:rPr>
        <w:t>.</w:t>
      </w:r>
    </w:p>
    <w:p w14:paraId="1987373D" w14:textId="77777777" w:rsidR="00B92011" w:rsidRPr="00B718BF" w:rsidRDefault="00B92011" w:rsidP="00753A00">
      <w:pPr>
        <w:spacing w:after="120" w:line="280" w:lineRule="atLeast"/>
        <w:ind w:left="284" w:right="-284"/>
        <w:jc w:val="both"/>
        <w:rPr>
          <w:rFonts w:ascii="Palatino Linotype" w:hAnsi="Palatino Linotype" w:cs="Arial"/>
          <w:snapToGrid w:val="0"/>
          <w:lang w:val="fr-FR" w:eastAsia="en-US"/>
        </w:rPr>
      </w:pPr>
    </w:p>
    <w:p w14:paraId="735ED5B5" w14:textId="77777777" w:rsidR="00B92011" w:rsidRPr="00B718BF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Pr="00B718BF" w:rsidRDefault="00753A00" w:rsidP="00753A00">
      <w:pPr>
        <w:spacing w:after="120"/>
        <w:jc w:val="both"/>
        <w:rPr>
          <w:rFonts w:ascii="Palatino Linotype" w:hAnsi="Palatino Linotype" w:cs="Segoe UI"/>
          <w:snapToGrid w:val="0"/>
          <w:lang w:val="fr-FR" w:eastAsia="en-US"/>
        </w:rPr>
      </w:pPr>
    </w:p>
    <w:p w14:paraId="3886FBD7" w14:textId="77777777" w:rsidR="00753A00" w:rsidRPr="00B718BF" w:rsidRDefault="00753A00" w:rsidP="00753A00">
      <w:pPr>
        <w:spacing w:after="120"/>
        <w:jc w:val="both"/>
        <w:rPr>
          <w:rFonts w:ascii="Palatino Linotype" w:hAnsi="Palatino Linotype" w:cs="Segoe UI"/>
          <w:snapToGrid w:val="0"/>
          <w:lang w:val="fr-FR" w:eastAsia="en-US"/>
        </w:rPr>
      </w:pPr>
    </w:p>
    <w:p w14:paraId="78517116" w14:textId="78F85B98" w:rsidR="008D3FC3" w:rsidRPr="00B718BF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6ADED18C" w14:textId="77777777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646F947" w14:textId="1BD60B10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D73186F" w14:textId="77777777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081BC37" w14:textId="658F6030" w:rsidR="00426776" w:rsidRPr="00B718BF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/>
        </w:rPr>
        <w:tab/>
        <w:t xml:space="preserve"> </w:t>
      </w:r>
      <w:r w:rsidR="00753A00" w:rsidRPr="00B718BF">
        <w:rPr>
          <w:rFonts w:ascii="Palatino Linotype" w:hAnsi="Palatino Linotype"/>
        </w:rPr>
        <w:t xml:space="preserve">        </w:t>
      </w:r>
      <w:r w:rsidRPr="00B718BF">
        <w:rPr>
          <w:rFonts w:ascii="Palatino Linotype" w:hAnsi="Palatino Linotype"/>
        </w:rPr>
        <w:t xml:space="preserve"> </w:t>
      </w:r>
      <w:r w:rsidRPr="00B718BF">
        <w:rPr>
          <w:rFonts w:ascii="Palatino Linotype" w:hAnsi="Palatino Linotype" w:cs="Segoe UI"/>
          <w:snapToGrid w:val="0"/>
          <w:lang w:val="fr-FR" w:eastAsia="en-US"/>
        </w:rPr>
        <w:t>….............</w:t>
      </w:r>
      <w:r w:rsidR="00753A00" w:rsidRPr="00B718BF">
        <w:rPr>
          <w:rFonts w:ascii="Palatino Linotype" w:hAnsi="Palatino Linotype" w:cs="Segoe UI"/>
          <w:snapToGrid w:val="0"/>
          <w:lang w:val="fr-FR" w:eastAsia="en-US"/>
        </w:rPr>
        <w:t>.......................</w:t>
      </w:r>
      <w:r w:rsidRPr="00B718BF">
        <w:rPr>
          <w:rFonts w:ascii="Palatino Linotype" w:hAnsi="Palatino Linotype" w:cs="Segoe UI"/>
          <w:snapToGrid w:val="0"/>
          <w:lang w:val="fr-FR" w:eastAsia="en-US"/>
        </w:rPr>
        <w:t>................</w:t>
      </w:r>
    </w:p>
    <w:p w14:paraId="3C1E8816" w14:textId="486A050D" w:rsidR="00426776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účastníka výběrového řízení</w:t>
      </w:r>
    </w:p>
    <w:sectPr w:rsidR="008061C7" w:rsidRPr="00B718BF" w:rsidSect="00B718BF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12DA4C68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714B675B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5D7321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6</w:t>
    </w:r>
  </w:p>
  <w:p w14:paraId="53278DDF" w14:textId="32FAA7E0" w:rsidR="00753A00" w:rsidRPr="00B718BF" w:rsidRDefault="00753A00" w:rsidP="00753A00">
    <w:pPr>
      <w:pStyle w:val="Zhlav"/>
      <w:rPr>
        <w:rFonts w:ascii="Arial" w:hAnsi="Arial" w:cs="Arial"/>
        <w:bCs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</w:t>
    </w:r>
    <w:r w:rsidRPr="00B718BF">
      <w:rPr>
        <w:rFonts w:ascii="Arial" w:hAnsi="Arial" w:cs="Arial"/>
        <w:bCs/>
        <w:color w:val="003C69"/>
        <w:sz w:val="20"/>
        <w:szCs w:val="20"/>
      </w:rPr>
      <w:t>městský obvod Slezská Ostrava</w:t>
    </w:r>
    <w:r w:rsidRPr="00B718BF">
      <w:rPr>
        <w:rFonts w:ascii="Arial" w:hAnsi="Arial" w:cs="Arial"/>
        <w:bCs/>
        <w:color w:val="003C69"/>
        <w:sz w:val="20"/>
        <w:szCs w:val="20"/>
      </w:rPr>
      <w:tab/>
    </w:r>
    <w:r w:rsidRPr="00B718BF">
      <w:rPr>
        <w:rFonts w:ascii="Arial" w:hAnsi="Arial" w:cs="Arial"/>
        <w:bCs/>
        <w:color w:val="003C69"/>
        <w:sz w:val="20"/>
        <w:szCs w:val="20"/>
      </w:rPr>
      <w:tab/>
    </w:r>
  </w:p>
  <w:p w14:paraId="2F7A7A8E" w14:textId="0F319F22" w:rsidR="00753A00" w:rsidRPr="00B718BF" w:rsidRDefault="00753A00" w:rsidP="00753A00">
    <w:pPr>
      <w:pStyle w:val="Zhlav"/>
      <w:rPr>
        <w:rFonts w:ascii="Arial" w:hAnsi="Arial" w:cs="Arial"/>
        <w:bCs/>
        <w:color w:val="003C69"/>
        <w:sz w:val="20"/>
        <w:szCs w:val="20"/>
      </w:rPr>
    </w:pPr>
    <w:r w:rsidRPr="00B718BF">
      <w:rPr>
        <w:rFonts w:ascii="Arial" w:hAnsi="Arial" w:cs="Arial"/>
        <w:bCs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5D7321"/>
    <w:rsid w:val="006E537C"/>
    <w:rsid w:val="00753A00"/>
    <w:rsid w:val="007E2828"/>
    <w:rsid w:val="008061C7"/>
    <w:rsid w:val="008D3FC3"/>
    <w:rsid w:val="008E4652"/>
    <w:rsid w:val="00983BD4"/>
    <w:rsid w:val="009C13B0"/>
    <w:rsid w:val="00A473C1"/>
    <w:rsid w:val="00A519B8"/>
    <w:rsid w:val="00A636C1"/>
    <w:rsid w:val="00AC5128"/>
    <w:rsid w:val="00B718BF"/>
    <w:rsid w:val="00B92011"/>
    <w:rsid w:val="00CC5339"/>
    <w:rsid w:val="00D0502E"/>
    <w:rsid w:val="00D741C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2024-06-12T12:04:00Z</dcterms:created>
  <dcterms:modified xsi:type="dcterms:W3CDTF">2024-06-12T12:04:00Z</dcterms:modified>
</cp:coreProperties>
</file>