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8163F7" w14:textId="60379D82" w:rsidR="008343E4" w:rsidRPr="00E74557" w:rsidRDefault="008343E4" w:rsidP="00497B06">
      <w:pPr>
        <w:spacing w:before="240" w:after="240" w:line="276" w:lineRule="auto"/>
        <w:rPr>
          <w:rFonts w:ascii="Aptos" w:eastAsia="Times New Roman" w:hAnsi="Aptos" w:cstheme="minorHAnsi"/>
          <w:sz w:val="22"/>
          <w:lang w:eastAsia="cs-CZ"/>
        </w:rPr>
      </w:pPr>
      <w:r w:rsidRPr="00E74557">
        <w:rPr>
          <w:rFonts w:ascii="Aptos" w:eastAsia="Times New Roman" w:hAnsi="Aptos" w:cstheme="minorHAnsi"/>
          <w:sz w:val="22"/>
          <w:lang w:eastAsia="cs-CZ"/>
        </w:rPr>
        <w:t xml:space="preserve">Příloha </w:t>
      </w:r>
      <w:r w:rsidR="00497B06" w:rsidRPr="00E74557">
        <w:rPr>
          <w:rFonts w:ascii="Aptos" w:eastAsia="Times New Roman" w:hAnsi="Aptos" w:cstheme="minorHAnsi"/>
          <w:sz w:val="22"/>
          <w:lang w:eastAsia="cs-CZ"/>
        </w:rPr>
        <w:t>ZD</w:t>
      </w:r>
    </w:p>
    <w:p w14:paraId="45A7BD51" w14:textId="77777777" w:rsidR="00497B06" w:rsidRPr="00096D3A" w:rsidRDefault="00D15E7D" w:rsidP="0039160C">
      <w:pPr>
        <w:spacing w:after="0"/>
        <w:jc w:val="center"/>
        <w:rPr>
          <w:rFonts w:ascii="Aptos" w:eastAsia="Times New Roman" w:hAnsi="Aptos" w:cstheme="minorHAnsi"/>
          <w:b/>
          <w:bCs/>
          <w:sz w:val="28"/>
          <w:szCs w:val="28"/>
          <w:lang w:eastAsia="cs-CZ"/>
        </w:rPr>
      </w:pPr>
      <w:r w:rsidRPr="00E74557">
        <w:rPr>
          <w:rFonts w:ascii="Aptos" w:eastAsia="Times New Roman" w:hAnsi="Aptos" w:cstheme="minorHAnsi"/>
          <w:b/>
          <w:bCs/>
          <w:sz w:val="28"/>
          <w:szCs w:val="28"/>
          <w:lang w:eastAsia="cs-CZ"/>
        </w:rPr>
        <w:t xml:space="preserve">Žádost o </w:t>
      </w:r>
      <w:r w:rsidR="0039160C" w:rsidRPr="00E74557">
        <w:rPr>
          <w:rFonts w:ascii="Aptos" w:eastAsia="Times New Roman" w:hAnsi="Aptos" w:cstheme="minorHAnsi"/>
          <w:b/>
          <w:bCs/>
          <w:sz w:val="28"/>
          <w:szCs w:val="28"/>
          <w:lang w:eastAsia="cs-CZ"/>
        </w:rPr>
        <w:t xml:space="preserve">poskytnutí dokumentu </w:t>
      </w:r>
      <w:r w:rsidR="0039160C" w:rsidRPr="00096D3A">
        <w:rPr>
          <w:rFonts w:ascii="Aptos" w:eastAsia="Times New Roman" w:hAnsi="Aptos" w:cstheme="minorHAnsi"/>
          <w:b/>
          <w:bCs/>
          <w:sz w:val="28"/>
          <w:szCs w:val="28"/>
          <w:lang w:eastAsia="cs-CZ"/>
        </w:rPr>
        <w:t xml:space="preserve">s názvem </w:t>
      </w:r>
    </w:p>
    <w:p w14:paraId="7CEC4D4B" w14:textId="4926E430" w:rsidR="00F75A5B" w:rsidRPr="00E74557" w:rsidRDefault="0039160C" w:rsidP="0039160C">
      <w:pPr>
        <w:spacing w:after="0"/>
        <w:jc w:val="center"/>
        <w:rPr>
          <w:rFonts w:ascii="Aptos" w:eastAsia="Times New Roman" w:hAnsi="Aptos" w:cstheme="minorHAnsi"/>
          <w:b/>
          <w:bCs/>
          <w:sz w:val="28"/>
          <w:szCs w:val="28"/>
          <w:lang w:eastAsia="cs-CZ"/>
        </w:rPr>
      </w:pPr>
      <w:r w:rsidRPr="00096D3A">
        <w:rPr>
          <w:rFonts w:ascii="Aptos" w:eastAsia="Times New Roman" w:hAnsi="Aptos" w:cstheme="minorHAnsi"/>
          <w:b/>
          <w:bCs/>
          <w:sz w:val="28"/>
          <w:szCs w:val="28"/>
          <w:lang w:eastAsia="cs-CZ"/>
        </w:rPr>
        <w:t>„</w:t>
      </w:r>
      <w:r w:rsidR="00096D3A" w:rsidRPr="00096D3A">
        <w:rPr>
          <w:rFonts w:ascii="Aptos" w:eastAsia="Times New Roman" w:hAnsi="Aptos" w:cstheme="minorHAnsi"/>
          <w:b/>
          <w:bCs/>
          <w:sz w:val="28"/>
          <w:szCs w:val="28"/>
          <w:lang w:eastAsia="cs-CZ"/>
        </w:rPr>
        <w:t>Komunikační protokol pro ELPY</w:t>
      </w:r>
      <w:r w:rsidR="00B701AD" w:rsidRPr="00096D3A">
        <w:rPr>
          <w:rFonts w:ascii="Aptos" w:eastAsia="Times New Roman" w:hAnsi="Aptos" w:cstheme="minorHAnsi"/>
          <w:b/>
          <w:bCs/>
          <w:sz w:val="28"/>
          <w:szCs w:val="28"/>
          <w:lang w:eastAsia="cs-CZ"/>
        </w:rPr>
        <w:t xml:space="preserve"> </w:t>
      </w:r>
      <w:r w:rsidRPr="00096D3A">
        <w:rPr>
          <w:rFonts w:ascii="Aptos" w:eastAsia="Times New Roman" w:hAnsi="Aptos" w:cstheme="minorHAnsi"/>
          <w:b/>
          <w:bCs/>
          <w:sz w:val="28"/>
          <w:szCs w:val="28"/>
          <w:lang w:eastAsia="cs-CZ"/>
        </w:rPr>
        <w:t>“</w:t>
      </w:r>
    </w:p>
    <w:p w14:paraId="06459DBE" w14:textId="37C1386C" w:rsidR="0039160C" w:rsidRPr="00E74557" w:rsidRDefault="0039160C" w:rsidP="00497B06">
      <w:pPr>
        <w:spacing w:after="0"/>
        <w:jc w:val="center"/>
        <w:rPr>
          <w:rFonts w:ascii="Aptos" w:eastAsia="Times New Roman" w:hAnsi="Aptos" w:cstheme="minorHAnsi"/>
          <w:b/>
          <w:bCs/>
          <w:sz w:val="28"/>
          <w:szCs w:val="28"/>
          <w:lang w:eastAsia="cs-CZ"/>
        </w:rPr>
      </w:pPr>
      <w:r w:rsidRPr="00E74557">
        <w:rPr>
          <w:rFonts w:ascii="Aptos" w:eastAsia="Times New Roman" w:hAnsi="Aptos" w:cstheme="minorHAnsi"/>
          <w:b/>
          <w:bCs/>
          <w:sz w:val="28"/>
          <w:szCs w:val="28"/>
          <w:lang w:eastAsia="cs-CZ"/>
        </w:rPr>
        <w:t>a</w:t>
      </w:r>
    </w:p>
    <w:p w14:paraId="26E4D9AB" w14:textId="580736CE" w:rsidR="008343E4" w:rsidRPr="00E74557" w:rsidRDefault="00497B06" w:rsidP="008343E4">
      <w:pPr>
        <w:spacing w:after="0"/>
        <w:jc w:val="center"/>
        <w:rPr>
          <w:rFonts w:ascii="Aptos" w:eastAsia="Times New Roman" w:hAnsi="Aptos" w:cstheme="minorHAnsi"/>
          <w:b/>
          <w:bCs/>
          <w:sz w:val="28"/>
          <w:szCs w:val="28"/>
          <w:lang w:eastAsia="cs-CZ"/>
        </w:rPr>
      </w:pPr>
      <w:r w:rsidRPr="00E74557">
        <w:rPr>
          <w:rFonts w:ascii="Aptos" w:eastAsia="Times New Roman" w:hAnsi="Aptos" w:cstheme="minorHAnsi"/>
          <w:b/>
          <w:bCs/>
          <w:sz w:val="28"/>
          <w:szCs w:val="28"/>
          <w:lang w:eastAsia="cs-CZ"/>
        </w:rPr>
        <w:t>V</w:t>
      </w:r>
      <w:r w:rsidR="008343E4" w:rsidRPr="00E74557">
        <w:rPr>
          <w:rFonts w:ascii="Aptos" w:eastAsia="Times New Roman" w:hAnsi="Aptos" w:cstheme="minorHAnsi"/>
          <w:b/>
          <w:bCs/>
          <w:sz w:val="28"/>
          <w:szCs w:val="28"/>
          <w:lang w:eastAsia="cs-CZ"/>
        </w:rPr>
        <w:t>zor prohlášení o zachování mlčenlivosti o důvěrných informacích</w:t>
      </w:r>
    </w:p>
    <w:p w14:paraId="0322479A" w14:textId="77777777" w:rsidR="0039160C" w:rsidRPr="00E74557" w:rsidRDefault="0039160C" w:rsidP="0039160C">
      <w:pPr>
        <w:spacing w:line="288" w:lineRule="auto"/>
        <w:outlineLvl w:val="5"/>
        <w:rPr>
          <w:rFonts w:ascii="Aptos" w:eastAsia="Batang" w:hAnsi="Aptos" w:cstheme="minorHAnsi"/>
          <w:i/>
          <w:sz w:val="22"/>
          <w:lang w:eastAsia="en-GB"/>
        </w:rPr>
      </w:pPr>
    </w:p>
    <w:p w14:paraId="0362B1C4" w14:textId="77777777" w:rsidR="0039160C" w:rsidRPr="00E74557" w:rsidRDefault="0039160C" w:rsidP="0039160C">
      <w:pPr>
        <w:spacing w:line="288" w:lineRule="auto"/>
        <w:outlineLvl w:val="5"/>
        <w:rPr>
          <w:rFonts w:ascii="Aptos" w:eastAsia="Batang" w:hAnsi="Aptos" w:cstheme="minorHAnsi"/>
          <w:i/>
          <w:sz w:val="22"/>
          <w:lang w:eastAsia="en-GB"/>
        </w:rPr>
      </w:pPr>
    </w:p>
    <w:p w14:paraId="05135614" w14:textId="68DF1392" w:rsidR="0039160C" w:rsidRPr="00E74557" w:rsidRDefault="0039160C" w:rsidP="0039160C">
      <w:pPr>
        <w:spacing w:line="288" w:lineRule="auto"/>
        <w:outlineLvl w:val="5"/>
        <w:rPr>
          <w:rFonts w:ascii="Aptos" w:eastAsia="Batang" w:hAnsi="Aptos" w:cstheme="minorHAnsi"/>
          <w:i/>
          <w:sz w:val="22"/>
          <w:lang w:eastAsia="en-GB"/>
        </w:rPr>
      </w:pPr>
      <w:r w:rsidRPr="00E74557">
        <w:rPr>
          <w:rFonts w:ascii="Aptos" w:eastAsia="Batang" w:hAnsi="Aptos" w:cstheme="minorHAnsi"/>
          <w:i/>
          <w:sz w:val="22"/>
          <w:lang w:eastAsia="en-GB"/>
        </w:rPr>
        <w:t xml:space="preserve">Obchodní firma/Jméno a příjmení: </w:t>
      </w:r>
      <w:r w:rsidRPr="00E74557">
        <w:rPr>
          <w:rFonts w:ascii="Aptos" w:eastAsia="Batang" w:hAnsi="Aptos" w:cstheme="minorHAnsi"/>
          <w:i/>
          <w:sz w:val="22"/>
          <w:lang w:eastAsia="en-GB"/>
        </w:rPr>
        <w:tab/>
        <w:t xml:space="preserve">doplní </w:t>
      </w:r>
      <w:r w:rsidR="00153CA2">
        <w:rPr>
          <w:rFonts w:ascii="Aptos" w:eastAsia="Batang" w:hAnsi="Aptos" w:cstheme="minorHAnsi"/>
          <w:i/>
          <w:sz w:val="22"/>
          <w:lang w:eastAsia="en-GB"/>
        </w:rPr>
        <w:t>Účastník</w:t>
      </w:r>
    </w:p>
    <w:p w14:paraId="51D9FB75" w14:textId="4443A5A4" w:rsidR="0039160C" w:rsidRPr="00E74557" w:rsidRDefault="0039160C" w:rsidP="0039160C">
      <w:pPr>
        <w:spacing w:line="288" w:lineRule="auto"/>
        <w:outlineLvl w:val="5"/>
        <w:rPr>
          <w:rFonts w:ascii="Aptos" w:eastAsia="Batang" w:hAnsi="Aptos" w:cstheme="minorHAnsi"/>
          <w:i/>
          <w:sz w:val="22"/>
          <w:lang w:eastAsia="en-GB"/>
        </w:rPr>
      </w:pPr>
      <w:r w:rsidRPr="00E74557">
        <w:rPr>
          <w:rFonts w:ascii="Aptos" w:eastAsia="Batang" w:hAnsi="Aptos" w:cstheme="minorHAnsi"/>
          <w:i/>
          <w:sz w:val="22"/>
          <w:lang w:eastAsia="en-GB"/>
        </w:rPr>
        <w:t xml:space="preserve">Se sídlem: </w:t>
      </w:r>
      <w:r w:rsidRPr="00E74557">
        <w:rPr>
          <w:rFonts w:ascii="Aptos" w:eastAsia="Batang" w:hAnsi="Aptos" w:cstheme="minorHAnsi"/>
          <w:i/>
          <w:sz w:val="22"/>
          <w:lang w:eastAsia="en-GB"/>
        </w:rPr>
        <w:tab/>
      </w:r>
      <w:r w:rsidRPr="00E74557">
        <w:rPr>
          <w:rFonts w:ascii="Aptos" w:eastAsia="Batang" w:hAnsi="Aptos" w:cstheme="minorHAnsi"/>
          <w:i/>
          <w:sz w:val="22"/>
          <w:lang w:eastAsia="en-GB"/>
        </w:rPr>
        <w:tab/>
      </w:r>
      <w:r w:rsidRPr="00E74557">
        <w:rPr>
          <w:rFonts w:ascii="Aptos" w:eastAsia="Batang" w:hAnsi="Aptos" w:cstheme="minorHAnsi"/>
          <w:i/>
          <w:sz w:val="22"/>
          <w:lang w:eastAsia="en-GB"/>
        </w:rPr>
        <w:tab/>
      </w:r>
      <w:r w:rsidRPr="00E74557">
        <w:rPr>
          <w:rFonts w:ascii="Aptos" w:eastAsia="Batang" w:hAnsi="Aptos" w:cstheme="minorHAnsi"/>
          <w:i/>
          <w:sz w:val="22"/>
          <w:lang w:eastAsia="en-GB"/>
        </w:rPr>
        <w:tab/>
        <w:t xml:space="preserve">doplní </w:t>
      </w:r>
      <w:r w:rsidR="00153CA2">
        <w:rPr>
          <w:rFonts w:ascii="Aptos" w:eastAsia="Batang" w:hAnsi="Aptos" w:cstheme="minorHAnsi"/>
          <w:i/>
          <w:sz w:val="22"/>
          <w:lang w:eastAsia="en-GB"/>
        </w:rPr>
        <w:t>Účastník</w:t>
      </w:r>
    </w:p>
    <w:p w14:paraId="32908834" w14:textId="2D9420BB" w:rsidR="0039160C" w:rsidRPr="00E74557" w:rsidRDefault="0039160C" w:rsidP="0039160C">
      <w:pPr>
        <w:spacing w:line="288" w:lineRule="auto"/>
        <w:outlineLvl w:val="5"/>
        <w:rPr>
          <w:rFonts w:ascii="Aptos" w:eastAsia="Batang" w:hAnsi="Aptos" w:cstheme="minorHAnsi"/>
          <w:i/>
          <w:sz w:val="22"/>
          <w:lang w:eastAsia="en-GB"/>
        </w:rPr>
      </w:pPr>
      <w:r w:rsidRPr="00E74557">
        <w:rPr>
          <w:rFonts w:ascii="Aptos" w:eastAsia="Batang" w:hAnsi="Aptos" w:cstheme="minorHAnsi"/>
          <w:i/>
          <w:sz w:val="22"/>
          <w:lang w:eastAsia="en-GB"/>
        </w:rPr>
        <w:t xml:space="preserve">IČ/RČ: </w:t>
      </w:r>
      <w:r w:rsidRPr="00E74557">
        <w:rPr>
          <w:rFonts w:ascii="Aptos" w:eastAsia="Batang" w:hAnsi="Aptos" w:cstheme="minorHAnsi"/>
          <w:i/>
          <w:sz w:val="22"/>
          <w:lang w:eastAsia="en-GB"/>
        </w:rPr>
        <w:tab/>
      </w:r>
      <w:r w:rsidRPr="00E74557">
        <w:rPr>
          <w:rFonts w:ascii="Aptos" w:eastAsia="Batang" w:hAnsi="Aptos" w:cstheme="minorHAnsi"/>
          <w:i/>
          <w:sz w:val="22"/>
          <w:lang w:eastAsia="en-GB"/>
        </w:rPr>
        <w:tab/>
      </w:r>
      <w:r w:rsidRPr="00E74557">
        <w:rPr>
          <w:rFonts w:ascii="Aptos" w:eastAsia="Batang" w:hAnsi="Aptos" w:cstheme="minorHAnsi"/>
          <w:i/>
          <w:sz w:val="22"/>
          <w:lang w:eastAsia="en-GB"/>
        </w:rPr>
        <w:tab/>
      </w:r>
      <w:r w:rsidRPr="00E74557">
        <w:rPr>
          <w:rFonts w:ascii="Aptos" w:eastAsia="Batang" w:hAnsi="Aptos" w:cstheme="minorHAnsi"/>
          <w:i/>
          <w:sz w:val="22"/>
          <w:lang w:eastAsia="en-GB"/>
        </w:rPr>
        <w:tab/>
      </w:r>
      <w:r w:rsidRPr="00E74557">
        <w:rPr>
          <w:rFonts w:ascii="Aptos" w:eastAsia="Batang" w:hAnsi="Aptos" w:cstheme="minorHAnsi"/>
          <w:i/>
          <w:sz w:val="22"/>
          <w:lang w:eastAsia="en-GB"/>
        </w:rPr>
        <w:tab/>
        <w:t xml:space="preserve">doplní </w:t>
      </w:r>
      <w:r w:rsidR="00153CA2">
        <w:rPr>
          <w:rFonts w:ascii="Aptos" w:eastAsia="Batang" w:hAnsi="Aptos" w:cstheme="minorHAnsi"/>
          <w:i/>
          <w:sz w:val="22"/>
          <w:lang w:eastAsia="en-GB"/>
        </w:rPr>
        <w:t>Účastník</w:t>
      </w:r>
      <w:r w:rsidRPr="00E74557">
        <w:rPr>
          <w:rFonts w:ascii="Aptos" w:eastAsia="Batang" w:hAnsi="Aptos" w:cstheme="minorHAnsi"/>
          <w:i/>
          <w:sz w:val="22"/>
          <w:lang w:eastAsia="en-GB"/>
        </w:rPr>
        <w:t xml:space="preserve"> </w:t>
      </w:r>
    </w:p>
    <w:p w14:paraId="1760D6B2" w14:textId="77777777" w:rsidR="00153CA2" w:rsidRDefault="0039160C" w:rsidP="0039160C">
      <w:pPr>
        <w:spacing w:line="288" w:lineRule="auto"/>
        <w:outlineLvl w:val="5"/>
        <w:rPr>
          <w:rFonts w:ascii="Aptos" w:eastAsia="Batang" w:hAnsi="Aptos" w:cstheme="minorHAnsi"/>
          <w:sz w:val="22"/>
          <w:lang w:eastAsia="en-GB"/>
        </w:rPr>
      </w:pPr>
      <w:r w:rsidRPr="00E74557">
        <w:rPr>
          <w:rFonts w:ascii="Aptos" w:eastAsia="Batang" w:hAnsi="Aptos" w:cstheme="minorHAnsi"/>
          <w:i/>
          <w:sz w:val="22"/>
          <w:lang w:eastAsia="en-GB"/>
        </w:rPr>
        <w:t xml:space="preserve">Zastoupen: </w:t>
      </w:r>
      <w:r w:rsidRPr="00E74557">
        <w:rPr>
          <w:rFonts w:ascii="Aptos" w:eastAsia="Batang" w:hAnsi="Aptos" w:cstheme="minorHAnsi"/>
          <w:i/>
          <w:sz w:val="22"/>
          <w:lang w:eastAsia="en-GB"/>
        </w:rPr>
        <w:tab/>
      </w:r>
      <w:r w:rsidRPr="00E74557">
        <w:rPr>
          <w:rFonts w:ascii="Aptos" w:eastAsia="Batang" w:hAnsi="Aptos" w:cstheme="minorHAnsi"/>
          <w:i/>
          <w:sz w:val="22"/>
          <w:lang w:eastAsia="en-GB"/>
        </w:rPr>
        <w:tab/>
      </w:r>
      <w:r w:rsidRPr="00E74557">
        <w:rPr>
          <w:rFonts w:ascii="Aptos" w:eastAsia="Batang" w:hAnsi="Aptos" w:cstheme="minorHAnsi"/>
          <w:i/>
          <w:sz w:val="22"/>
          <w:lang w:eastAsia="en-GB"/>
        </w:rPr>
        <w:tab/>
      </w:r>
      <w:r w:rsidRPr="00E74557">
        <w:rPr>
          <w:rFonts w:ascii="Aptos" w:eastAsia="Batang" w:hAnsi="Aptos" w:cstheme="minorHAnsi"/>
          <w:i/>
          <w:sz w:val="22"/>
          <w:lang w:eastAsia="en-GB"/>
        </w:rPr>
        <w:tab/>
        <w:t xml:space="preserve">doplní </w:t>
      </w:r>
      <w:r w:rsidR="00153CA2">
        <w:rPr>
          <w:rFonts w:ascii="Aptos" w:eastAsia="Batang" w:hAnsi="Aptos" w:cstheme="minorHAnsi"/>
          <w:i/>
          <w:sz w:val="22"/>
          <w:lang w:eastAsia="en-GB"/>
        </w:rPr>
        <w:t>Účastník</w:t>
      </w:r>
      <w:r w:rsidR="00153CA2" w:rsidRPr="00E74557">
        <w:rPr>
          <w:rFonts w:ascii="Aptos" w:eastAsia="Batang" w:hAnsi="Aptos" w:cstheme="minorHAnsi"/>
          <w:sz w:val="22"/>
          <w:lang w:eastAsia="en-GB"/>
        </w:rPr>
        <w:t xml:space="preserve"> </w:t>
      </w:r>
    </w:p>
    <w:p w14:paraId="5FBE2C4E" w14:textId="0BC12D2F" w:rsidR="0039160C" w:rsidRPr="00E74557" w:rsidRDefault="0039160C" w:rsidP="0039160C">
      <w:pPr>
        <w:spacing w:line="288" w:lineRule="auto"/>
        <w:outlineLvl w:val="5"/>
        <w:rPr>
          <w:rFonts w:ascii="Aptos" w:eastAsia="Batang" w:hAnsi="Aptos" w:cstheme="minorHAnsi"/>
          <w:sz w:val="22"/>
          <w:lang w:eastAsia="en-GB"/>
        </w:rPr>
      </w:pPr>
      <w:r w:rsidRPr="00E74557">
        <w:rPr>
          <w:rFonts w:ascii="Aptos" w:eastAsia="Batang" w:hAnsi="Aptos" w:cstheme="minorHAnsi"/>
          <w:sz w:val="22"/>
          <w:lang w:eastAsia="en-GB"/>
        </w:rPr>
        <w:t>(dále jen "</w:t>
      </w:r>
      <w:r w:rsidR="00153CA2" w:rsidRPr="00153CA2">
        <w:rPr>
          <w:rFonts w:ascii="Aptos" w:eastAsia="Batang" w:hAnsi="Aptos" w:cstheme="minorHAnsi"/>
          <w:i/>
          <w:sz w:val="22"/>
          <w:lang w:eastAsia="en-GB"/>
        </w:rPr>
        <w:t xml:space="preserve"> </w:t>
      </w:r>
      <w:r w:rsidR="00153CA2" w:rsidRPr="00153CA2">
        <w:rPr>
          <w:rFonts w:ascii="Aptos" w:eastAsia="Batang" w:hAnsi="Aptos" w:cstheme="minorHAnsi"/>
          <w:b/>
          <w:bCs/>
          <w:iCs/>
          <w:sz w:val="22"/>
          <w:lang w:eastAsia="en-GB"/>
        </w:rPr>
        <w:t>Účastník</w:t>
      </w:r>
      <w:r w:rsidR="00153CA2" w:rsidRPr="00E74557">
        <w:rPr>
          <w:rFonts w:ascii="Aptos" w:eastAsia="Batang" w:hAnsi="Aptos" w:cstheme="minorHAnsi"/>
          <w:sz w:val="22"/>
          <w:lang w:eastAsia="en-GB"/>
        </w:rPr>
        <w:t xml:space="preserve"> </w:t>
      </w:r>
      <w:r w:rsidRPr="00E74557">
        <w:rPr>
          <w:rFonts w:ascii="Aptos" w:eastAsia="Batang" w:hAnsi="Aptos" w:cstheme="minorHAnsi"/>
          <w:sz w:val="22"/>
          <w:lang w:eastAsia="en-GB"/>
        </w:rPr>
        <w:t>")</w:t>
      </w:r>
    </w:p>
    <w:p w14:paraId="4407E073" w14:textId="79EE0189" w:rsidR="00883951" w:rsidRPr="00E74557" w:rsidRDefault="00883951" w:rsidP="00883951">
      <w:pPr>
        <w:spacing w:before="240" w:after="240" w:line="276" w:lineRule="auto"/>
        <w:rPr>
          <w:rFonts w:ascii="Aptos" w:eastAsia="Times New Roman" w:hAnsi="Aptos" w:cstheme="minorHAnsi"/>
          <w:b/>
          <w:bCs/>
          <w:sz w:val="22"/>
          <w:lang w:eastAsia="cs-CZ"/>
        </w:rPr>
      </w:pPr>
      <w:r w:rsidRPr="00E74557">
        <w:rPr>
          <w:rFonts w:ascii="Aptos" w:eastAsia="Times New Roman" w:hAnsi="Aptos" w:cstheme="minorHAnsi"/>
          <w:b/>
          <w:bCs/>
          <w:sz w:val="22"/>
          <w:lang w:eastAsia="cs-CZ"/>
        </w:rPr>
        <w:t xml:space="preserve">tímto žádá </w:t>
      </w:r>
      <w:r w:rsidR="00C62FA5" w:rsidRPr="00E74557">
        <w:rPr>
          <w:rFonts w:ascii="Aptos" w:eastAsia="Times New Roman" w:hAnsi="Aptos" w:cstheme="minorHAnsi"/>
          <w:b/>
          <w:bCs/>
          <w:sz w:val="22"/>
          <w:lang w:eastAsia="cs-CZ"/>
        </w:rPr>
        <w:t xml:space="preserve">zadavatele, </w:t>
      </w:r>
      <w:r w:rsidRPr="00E74557">
        <w:rPr>
          <w:rFonts w:ascii="Aptos" w:eastAsia="Times New Roman" w:hAnsi="Aptos" w:cstheme="minorHAnsi"/>
          <w:b/>
          <w:bCs/>
          <w:sz w:val="22"/>
          <w:lang w:eastAsia="cs-CZ"/>
        </w:rPr>
        <w:t xml:space="preserve">kterým je: </w:t>
      </w:r>
    </w:p>
    <w:p w14:paraId="7D3A7683" w14:textId="3ABDDC22" w:rsidR="00883951" w:rsidRPr="00E74557" w:rsidRDefault="00883951" w:rsidP="00C62FA5">
      <w:pPr>
        <w:pStyle w:val="Bezmezer"/>
        <w:ind w:left="1416"/>
        <w:rPr>
          <w:rFonts w:ascii="Aptos" w:hAnsi="Aptos"/>
          <w:b/>
          <w:bCs/>
          <w:sz w:val="22"/>
          <w:lang w:eastAsia="cs-CZ"/>
        </w:rPr>
      </w:pPr>
      <w:r w:rsidRPr="00E74557">
        <w:rPr>
          <w:rFonts w:ascii="Aptos" w:hAnsi="Aptos"/>
          <w:b/>
          <w:bCs/>
          <w:sz w:val="22"/>
          <w:lang w:eastAsia="cs-CZ"/>
        </w:rPr>
        <w:t>Dopravní podnik města Brna, a.s.</w:t>
      </w:r>
      <w:r w:rsidRPr="00E74557">
        <w:rPr>
          <w:rFonts w:ascii="Aptos" w:hAnsi="Aptos"/>
          <w:b/>
          <w:bCs/>
          <w:sz w:val="22"/>
          <w:lang w:eastAsia="cs-CZ"/>
        </w:rPr>
        <w:tab/>
      </w:r>
      <w:r w:rsidRPr="00E74557">
        <w:rPr>
          <w:rFonts w:ascii="Aptos" w:hAnsi="Aptos"/>
          <w:b/>
          <w:bCs/>
          <w:sz w:val="22"/>
          <w:lang w:eastAsia="cs-CZ"/>
        </w:rPr>
        <w:tab/>
      </w:r>
    </w:p>
    <w:p w14:paraId="46E17E85" w14:textId="77777777" w:rsidR="00883951" w:rsidRPr="00E74557" w:rsidRDefault="00883951" w:rsidP="00C62FA5">
      <w:pPr>
        <w:pStyle w:val="Bezmezer"/>
        <w:ind w:left="1416"/>
        <w:rPr>
          <w:rFonts w:ascii="Aptos" w:hAnsi="Aptos"/>
          <w:sz w:val="22"/>
          <w:lang w:eastAsia="cs-CZ"/>
        </w:rPr>
      </w:pPr>
      <w:r w:rsidRPr="00E74557">
        <w:rPr>
          <w:rFonts w:ascii="Aptos" w:hAnsi="Aptos"/>
          <w:sz w:val="22"/>
          <w:lang w:eastAsia="cs-CZ"/>
        </w:rPr>
        <w:t>Sídlo:</w:t>
      </w:r>
      <w:r w:rsidRPr="00E74557">
        <w:rPr>
          <w:rFonts w:ascii="Aptos" w:hAnsi="Aptos"/>
          <w:sz w:val="22"/>
          <w:lang w:eastAsia="cs-CZ"/>
        </w:rPr>
        <w:tab/>
      </w:r>
      <w:r w:rsidRPr="00E74557">
        <w:rPr>
          <w:rFonts w:ascii="Aptos" w:hAnsi="Aptos"/>
          <w:sz w:val="22"/>
          <w:lang w:eastAsia="cs-CZ"/>
        </w:rPr>
        <w:tab/>
        <w:t>Hlinky 64/151, Pisárky, 603 00 Brno, Doručovací číslo: 65646</w:t>
      </w:r>
    </w:p>
    <w:p w14:paraId="1531A163" w14:textId="0CEF0904" w:rsidR="00883951" w:rsidRDefault="00883951" w:rsidP="00C62FA5">
      <w:pPr>
        <w:pStyle w:val="Bezmezer"/>
        <w:ind w:left="1416"/>
        <w:rPr>
          <w:rFonts w:ascii="Aptos" w:hAnsi="Aptos"/>
          <w:sz w:val="22"/>
          <w:lang w:eastAsia="cs-CZ"/>
        </w:rPr>
      </w:pPr>
      <w:r w:rsidRPr="00E74557">
        <w:rPr>
          <w:rFonts w:ascii="Aptos" w:hAnsi="Aptos"/>
          <w:sz w:val="22"/>
          <w:lang w:eastAsia="cs-CZ"/>
        </w:rPr>
        <w:t>IČ</w:t>
      </w:r>
      <w:r w:rsidR="00153CA2">
        <w:rPr>
          <w:rFonts w:ascii="Aptos" w:hAnsi="Aptos"/>
          <w:sz w:val="22"/>
          <w:lang w:eastAsia="cs-CZ"/>
        </w:rPr>
        <w:t>O</w:t>
      </w:r>
      <w:r w:rsidRPr="00E74557">
        <w:rPr>
          <w:rFonts w:ascii="Aptos" w:hAnsi="Aptos"/>
          <w:sz w:val="22"/>
          <w:lang w:eastAsia="cs-CZ"/>
        </w:rPr>
        <w:t>:</w:t>
      </w:r>
      <w:r w:rsidRPr="00E74557">
        <w:rPr>
          <w:rFonts w:ascii="Aptos" w:hAnsi="Aptos"/>
          <w:sz w:val="22"/>
          <w:lang w:eastAsia="cs-CZ"/>
        </w:rPr>
        <w:tab/>
      </w:r>
      <w:r w:rsidRPr="00E74557">
        <w:rPr>
          <w:rFonts w:ascii="Aptos" w:hAnsi="Aptos"/>
          <w:sz w:val="22"/>
          <w:lang w:eastAsia="cs-CZ"/>
        </w:rPr>
        <w:tab/>
        <w:t>25508881</w:t>
      </w:r>
    </w:p>
    <w:p w14:paraId="306A2C30" w14:textId="77777777" w:rsidR="00941913" w:rsidRDefault="00941913" w:rsidP="00C62FA5">
      <w:pPr>
        <w:pStyle w:val="Bezmezer"/>
        <w:ind w:left="1416"/>
        <w:rPr>
          <w:rFonts w:ascii="Aptos" w:hAnsi="Aptos"/>
          <w:sz w:val="22"/>
          <w:lang w:eastAsia="cs-CZ"/>
        </w:rPr>
      </w:pPr>
    </w:p>
    <w:p w14:paraId="23B7AD87" w14:textId="0880B8E5" w:rsidR="00941913" w:rsidRPr="00E74557" w:rsidRDefault="00941913" w:rsidP="00C62FA5">
      <w:pPr>
        <w:pStyle w:val="Bezmezer"/>
        <w:ind w:left="1416"/>
        <w:rPr>
          <w:rFonts w:ascii="Aptos" w:hAnsi="Aptos"/>
          <w:sz w:val="22"/>
          <w:lang w:eastAsia="cs-CZ"/>
        </w:rPr>
      </w:pPr>
      <w:r w:rsidRPr="00E74557">
        <w:rPr>
          <w:rFonts w:ascii="Aptos" w:hAnsi="Aptos" w:cstheme="minorHAnsi"/>
          <w:sz w:val="22"/>
          <w:shd w:val="clear" w:color="auto" w:fill="FFFFFF"/>
        </w:rPr>
        <w:t>(dále jen „</w:t>
      </w:r>
      <w:r w:rsidR="003D768E">
        <w:rPr>
          <w:rFonts w:ascii="Aptos" w:hAnsi="Aptos" w:cstheme="minorHAnsi"/>
          <w:b/>
          <w:bCs/>
          <w:sz w:val="22"/>
          <w:shd w:val="clear" w:color="auto" w:fill="FFFFFF"/>
        </w:rPr>
        <w:t>Z</w:t>
      </w:r>
      <w:r w:rsidRPr="00E74557">
        <w:rPr>
          <w:rFonts w:ascii="Aptos" w:hAnsi="Aptos" w:cstheme="minorHAnsi"/>
          <w:b/>
          <w:bCs/>
          <w:sz w:val="22"/>
          <w:shd w:val="clear" w:color="auto" w:fill="FFFFFF"/>
        </w:rPr>
        <w:t>adavatel</w:t>
      </w:r>
      <w:r w:rsidRPr="00E74557">
        <w:rPr>
          <w:rFonts w:ascii="Aptos" w:hAnsi="Aptos" w:cstheme="minorHAnsi"/>
          <w:sz w:val="22"/>
          <w:shd w:val="clear" w:color="auto" w:fill="FFFFFF"/>
        </w:rPr>
        <w:t>“)</w:t>
      </w:r>
    </w:p>
    <w:p w14:paraId="2651CE9B" w14:textId="0C6B5115" w:rsidR="0039160C" w:rsidRPr="00E74557" w:rsidRDefault="002B1BA2" w:rsidP="0039160C">
      <w:pPr>
        <w:spacing w:before="240" w:after="240" w:line="276" w:lineRule="auto"/>
        <w:rPr>
          <w:rFonts w:ascii="Aptos" w:hAnsi="Aptos" w:cstheme="minorHAnsi"/>
          <w:sz w:val="22"/>
          <w:lang w:eastAsia="x-none"/>
        </w:rPr>
      </w:pPr>
      <w:r w:rsidRPr="00E74557">
        <w:rPr>
          <w:rFonts w:ascii="Aptos" w:eastAsia="Batang" w:hAnsi="Aptos" w:cstheme="minorHAnsi"/>
          <w:sz w:val="22"/>
          <w:lang w:eastAsia="en-GB"/>
        </w:rPr>
        <w:t>o poskytnutí dokumentu s názvem „</w:t>
      </w:r>
      <w:r w:rsidR="00096D3A" w:rsidRPr="00096D3A">
        <w:rPr>
          <w:rFonts w:asciiTheme="minorHAnsi" w:eastAsia="Arial" w:hAnsiTheme="minorHAnsi" w:cstheme="minorHAnsi"/>
          <w:b/>
          <w:bCs/>
          <w:sz w:val="22"/>
        </w:rPr>
        <w:t>Komunikační protokol pro ELPY</w:t>
      </w:r>
      <w:r w:rsidR="00096D3A">
        <w:rPr>
          <w:rFonts w:ascii="Aptos" w:hAnsi="Aptos" w:cstheme="minorHAnsi"/>
          <w:sz w:val="22"/>
          <w:lang w:eastAsia="x-none"/>
        </w:rPr>
        <w:t>“</w:t>
      </w:r>
      <w:r w:rsidR="00153CA2">
        <w:rPr>
          <w:rFonts w:ascii="Aptos" w:hAnsi="Aptos" w:cstheme="minorHAnsi"/>
          <w:sz w:val="22"/>
          <w:lang w:eastAsia="x-none"/>
        </w:rPr>
        <w:t xml:space="preserve"> </w:t>
      </w:r>
      <w:r w:rsidRPr="00E74557">
        <w:rPr>
          <w:rFonts w:ascii="Aptos" w:hAnsi="Aptos" w:cstheme="minorHAnsi"/>
          <w:sz w:val="22"/>
          <w:lang w:eastAsia="x-none"/>
        </w:rPr>
        <w:t>na který odkazuje zadávací dokumentace nadlimitní veřejné zakázky s názvem „</w:t>
      </w:r>
      <w:r w:rsidR="00DE5062" w:rsidRPr="00F40435">
        <w:rPr>
          <w:rFonts w:asciiTheme="minorHAnsi" w:eastAsia="Arial" w:hAnsiTheme="minorHAnsi" w:cstheme="minorHAnsi"/>
          <w:b/>
          <w:bCs/>
          <w:sz w:val="22"/>
        </w:rPr>
        <w:t>Elektronické informační panely – 3. etapa</w:t>
      </w:r>
      <w:r w:rsidRPr="00E74557">
        <w:rPr>
          <w:rFonts w:ascii="Aptos" w:hAnsi="Aptos" w:cstheme="minorHAnsi"/>
          <w:sz w:val="22"/>
          <w:lang w:eastAsia="x-none"/>
        </w:rPr>
        <w:t xml:space="preserve">“ a zároveň </w:t>
      </w:r>
      <w:r w:rsidR="00FC24EA" w:rsidRPr="00E74557">
        <w:rPr>
          <w:rFonts w:ascii="Aptos" w:hAnsi="Aptos" w:cstheme="minorHAnsi"/>
          <w:sz w:val="22"/>
          <w:lang w:eastAsia="x-none"/>
        </w:rPr>
        <w:t xml:space="preserve">prohlašuje, že bude o informacích uvedených v tomto dokumentu zachovávat mlčenlivost </w:t>
      </w:r>
      <w:r w:rsidR="002132CD" w:rsidRPr="00E74557">
        <w:rPr>
          <w:rFonts w:ascii="Aptos" w:hAnsi="Aptos" w:cstheme="minorHAnsi"/>
          <w:sz w:val="22"/>
          <w:lang w:eastAsia="x-none"/>
        </w:rPr>
        <w:t>a důvěrné informace v něm obsažené chránit</w:t>
      </w:r>
      <w:r w:rsidR="00974FF9" w:rsidRPr="00E74557">
        <w:rPr>
          <w:rFonts w:ascii="Aptos" w:hAnsi="Aptos" w:cstheme="minorHAnsi"/>
          <w:sz w:val="22"/>
          <w:lang w:eastAsia="x-none"/>
        </w:rPr>
        <w:t xml:space="preserve"> v souladu s dále uvedeným prohlášením.</w:t>
      </w:r>
    </w:p>
    <w:p w14:paraId="784B3EE5" w14:textId="79B8C9E7" w:rsidR="002132CD" w:rsidRPr="00E74557" w:rsidRDefault="002132CD" w:rsidP="002132CD">
      <w:pPr>
        <w:spacing w:before="240" w:after="240" w:line="276" w:lineRule="auto"/>
        <w:rPr>
          <w:rFonts w:ascii="Aptos" w:eastAsia="Batang" w:hAnsi="Aptos" w:cstheme="minorHAnsi"/>
          <w:b/>
          <w:caps/>
          <w:sz w:val="22"/>
          <w:lang w:eastAsia="en-GB"/>
        </w:rPr>
      </w:pPr>
      <w:r w:rsidRPr="00E74557">
        <w:rPr>
          <w:rFonts w:ascii="Aptos" w:eastAsia="Batang" w:hAnsi="Aptos" w:cstheme="minorHAnsi"/>
          <w:b/>
          <w:caps/>
          <w:sz w:val="22"/>
          <w:lang w:eastAsia="en-GB"/>
        </w:rPr>
        <w:t>prohlášení o zachování mlčenlivosti o důvěrných informacích</w:t>
      </w:r>
    </w:p>
    <w:p w14:paraId="052AC9FE" w14:textId="321C59CE" w:rsidR="008343E4" w:rsidRPr="00E74557" w:rsidRDefault="00497B06" w:rsidP="002132CD">
      <w:pPr>
        <w:spacing w:before="240" w:after="240" w:line="276" w:lineRule="auto"/>
        <w:rPr>
          <w:rFonts w:ascii="Aptos" w:eastAsia="Batang" w:hAnsi="Aptos" w:cstheme="minorHAnsi"/>
          <w:sz w:val="22"/>
          <w:lang w:eastAsia="en-GB"/>
        </w:rPr>
      </w:pPr>
      <w:r w:rsidRPr="00E74557">
        <w:rPr>
          <w:rFonts w:ascii="Aptos" w:eastAsia="Batang" w:hAnsi="Aptos" w:cstheme="minorHAnsi"/>
          <w:b/>
          <w:sz w:val="22"/>
          <w:lang w:eastAsia="en-GB"/>
        </w:rPr>
        <w:t>Vzhledem k tomu, že</w:t>
      </w:r>
      <w:r w:rsidR="008343E4" w:rsidRPr="00E74557">
        <w:rPr>
          <w:rFonts w:ascii="Aptos" w:eastAsia="Batang" w:hAnsi="Aptos" w:cstheme="minorHAnsi"/>
          <w:sz w:val="22"/>
          <w:lang w:eastAsia="en-GB"/>
        </w:rPr>
        <w:t>:</w:t>
      </w:r>
    </w:p>
    <w:p w14:paraId="6242F6DE" w14:textId="7E9C21F3" w:rsidR="002801F8" w:rsidRPr="00E74557" w:rsidRDefault="00153CA2" w:rsidP="00C72154">
      <w:pPr>
        <w:pStyle w:val="Odstavecseseznamem"/>
        <w:numPr>
          <w:ilvl w:val="0"/>
          <w:numId w:val="6"/>
        </w:numPr>
        <w:tabs>
          <w:tab w:val="left" w:pos="22"/>
        </w:tabs>
        <w:spacing w:after="200" w:line="288" w:lineRule="auto"/>
        <w:rPr>
          <w:rFonts w:ascii="Aptos" w:eastAsia="Batang" w:hAnsi="Aptos" w:cstheme="minorHAnsi"/>
          <w:b/>
          <w:bCs/>
          <w:sz w:val="22"/>
          <w:lang w:eastAsia="en-GB"/>
        </w:rPr>
      </w:pPr>
      <w:r w:rsidRPr="00153CA2">
        <w:rPr>
          <w:rFonts w:ascii="Aptos" w:hAnsi="Aptos" w:cstheme="minorHAnsi"/>
          <w:sz w:val="22"/>
          <w:lang w:eastAsia="x-none"/>
        </w:rPr>
        <w:t>Účastník</w:t>
      </w:r>
      <w:r w:rsidR="00A57394" w:rsidRPr="00153CA2">
        <w:rPr>
          <w:rFonts w:ascii="Aptos" w:hAnsi="Aptos" w:cstheme="minorHAnsi"/>
          <w:sz w:val="22"/>
          <w:lang w:eastAsia="x-none"/>
        </w:rPr>
        <w:t xml:space="preserve"> </w:t>
      </w:r>
      <w:r w:rsidR="008343E4" w:rsidRPr="00E74557">
        <w:rPr>
          <w:rFonts w:ascii="Aptos" w:eastAsia="Batang" w:hAnsi="Aptos" w:cstheme="minorHAnsi"/>
          <w:sz w:val="22"/>
          <w:lang w:eastAsia="en-GB"/>
        </w:rPr>
        <w:t xml:space="preserve">má zájem na poskytnutí </w:t>
      </w:r>
      <w:r w:rsidR="002801F8" w:rsidRPr="00E74557">
        <w:rPr>
          <w:rFonts w:ascii="Aptos" w:eastAsia="Batang" w:hAnsi="Aptos" w:cstheme="minorHAnsi"/>
          <w:sz w:val="22"/>
          <w:lang w:eastAsia="en-GB"/>
        </w:rPr>
        <w:t>dokumentu s názvem „</w:t>
      </w:r>
      <w:r w:rsidR="00096D3A" w:rsidRPr="00096D3A">
        <w:rPr>
          <w:rFonts w:asciiTheme="minorHAnsi" w:eastAsia="Arial" w:hAnsiTheme="minorHAnsi" w:cstheme="minorHAnsi"/>
          <w:b/>
          <w:bCs/>
          <w:sz w:val="22"/>
        </w:rPr>
        <w:t>Komunikační protokol pro ELPY</w:t>
      </w:r>
      <w:r w:rsidR="002801F8" w:rsidRPr="00096D3A">
        <w:rPr>
          <w:rFonts w:ascii="Aptos" w:hAnsi="Aptos" w:cstheme="minorHAnsi"/>
          <w:sz w:val="22"/>
          <w:lang w:eastAsia="x-none"/>
        </w:rPr>
        <w:t>“</w:t>
      </w:r>
      <w:r w:rsidRPr="00E74557">
        <w:rPr>
          <w:rFonts w:ascii="Aptos" w:hAnsi="Aptos" w:cstheme="minorHAnsi"/>
          <w:sz w:val="22"/>
          <w:lang w:eastAsia="x-none"/>
        </w:rPr>
        <w:t xml:space="preserve"> </w:t>
      </w:r>
      <w:r w:rsidR="007F71BB" w:rsidRPr="00E74557">
        <w:rPr>
          <w:rFonts w:ascii="Aptos" w:hAnsi="Aptos" w:cstheme="minorHAnsi"/>
          <w:sz w:val="22"/>
          <w:lang w:eastAsia="x-none"/>
        </w:rPr>
        <w:t xml:space="preserve">na který odkazuje </w:t>
      </w:r>
      <w:r w:rsidR="00E129B1" w:rsidRPr="00E74557">
        <w:rPr>
          <w:rFonts w:ascii="Aptos" w:hAnsi="Aptos" w:cstheme="minorHAnsi"/>
          <w:sz w:val="22"/>
          <w:lang w:eastAsia="x-none"/>
        </w:rPr>
        <w:t xml:space="preserve">zadávací dokumentace nadlimitní veřejné zakázky s názvem </w:t>
      </w:r>
      <w:r w:rsidR="00245CE0" w:rsidRPr="00E74557">
        <w:rPr>
          <w:rFonts w:ascii="Aptos" w:hAnsi="Aptos" w:cstheme="minorHAnsi"/>
          <w:sz w:val="22"/>
          <w:lang w:eastAsia="x-none"/>
        </w:rPr>
        <w:t>„</w:t>
      </w:r>
      <w:r w:rsidR="00DE5062" w:rsidRPr="00F40435">
        <w:rPr>
          <w:rFonts w:asciiTheme="minorHAnsi" w:eastAsia="Arial" w:hAnsiTheme="minorHAnsi" w:cstheme="minorHAnsi"/>
          <w:b/>
          <w:bCs/>
          <w:sz w:val="22"/>
        </w:rPr>
        <w:t>Elektronické informační panely – 3. etapa</w:t>
      </w:r>
      <w:r w:rsidR="00245CE0" w:rsidRPr="00E74557">
        <w:rPr>
          <w:rFonts w:ascii="Aptos" w:hAnsi="Aptos" w:cstheme="minorHAnsi"/>
          <w:sz w:val="22"/>
          <w:lang w:eastAsia="x-none"/>
        </w:rPr>
        <w:t>“</w:t>
      </w:r>
      <w:r w:rsidR="002801F8" w:rsidRPr="00E74557">
        <w:rPr>
          <w:rFonts w:ascii="Aptos" w:hAnsi="Aptos" w:cstheme="minorHAnsi"/>
          <w:sz w:val="22"/>
          <w:lang w:eastAsia="x-none"/>
        </w:rPr>
        <w:t xml:space="preserve"> </w:t>
      </w:r>
      <w:r w:rsidR="00047C7B" w:rsidRPr="00E74557">
        <w:rPr>
          <w:rFonts w:ascii="Aptos" w:hAnsi="Aptos" w:cstheme="minorHAnsi"/>
          <w:sz w:val="22"/>
          <w:lang w:eastAsia="x-none"/>
        </w:rPr>
        <w:t>(dále jen „</w:t>
      </w:r>
      <w:r w:rsidR="00047C7B" w:rsidRPr="00E74557">
        <w:rPr>
          <w:rFonts w:ascii="Aptos" w:hAnsi="Aptos" w:cstheme="minorHAnsi"/>
          <w:b/>
          <w:bCs/>
          <w:sz w:val="22"/>
          <w:lang w:eastAsia="x-none"/>
        </w:rPr>
        <w:t>Předmětný dokument</w:t>
      </w:r>
      <w:r w:rsidR="00047C7B" w:rsidRPr="00E74557">
        <w:rPr>
          <w:rFonts w:ascii="Aptos" w:hAnsi="Aptos" w:cstheme="minorHAnsi"/>
          <w:sz w:val="22"/>
          <w:lang w:eastAsia="x-none"/>
        </w:rPr>
        <w:t>“</w:t>
      </w:r>
      <w:r w:rsidR="00B701AD">
        <w:rPr>
          <w:rFonts w:ascii="Aptos" w:hAnsi="Aptos" w:cstheme="minorHAnsi"/>
          <w:sz w:val="22"/>
          <w:lang w:eastAsia="x-none"/>
        </w:rPr>
        <w:t xml:space="preserve"> nebo </w:t>
      </w:r>
      <w:r w:rsidR="00B701AD" w:rsidRPr="00B701AD">
        <w:rPr>
          <w:rFonts w:ascii="Aptos" w:hAnsi="Aptos" w:cstheme="minorHAnsi"/>
          <w:b/>
          <w:bCs/>
          <w:sz w:val="22"/>
          <w:lang w:eastAsia="x-none"/>
        </w:rPr>
        <w:t>Předmětné dokumenty</w:t>
      </w:r>
      <w:r w:rsidR="00047C7B" w:rsidRPr="00E74557">
        <w:rPr>
          <w:rFonts w:ascii="Aptos" w:hAnsi="Aptos" w:cstheme="minorHAnsi"/>
          <w:sz w:val="22"/>
          <w:lang w:eastAsia="x-none"/>
        </w:rPr>
        <w:t>)</w:t>
      </w:r>
      <w:r w:rsidR="002801F8" w:rsidRPr="00E74557">
        <w:rPr>
          <w:rFonts w:ascii="Aptos" w:hAnsi="Aptos" w:cstheme="minorHAnsi"/>
          <w:sz w:val="22"/>
          <w:lang w:eastAsia="x-none"/>
        </w:rPr>
        <w:t xml:space="preserve">, a to </w:t>
      </w:r>
      <w:r w:rsidR="008343E4" w:rsidRPr="00E74557">
        <w:rPr>
          <w:rFonts w:ascii="Aptos" w:eastAsia="Batang" w:hAnsi="Aptos" w:cstheme="minorHAnsi"/>
          <w:sz w:val="22"/>
          <w:lang w:eastAsia="en-GB"/>
        </w:rPr>
        <w:t xml:space="preserve">za účelem </w:t>
      </w:r>
      <w:r w:rsidR="00EF5172" w:rsidRPr="00E74557">
        <w:rPr>
          <w:rFonts w:ascii="Aptos" w:eastAsia="Batang" w:hAnsi="Aptos" w:cstheme="minorHAnsi"/>
          <w:sz w:val="22"/>
          <w:lang w:eastAsia="en-GB"/>
        </w:rPr>
        <w:t xml:space="preserve">podání nabídky nebo zvážení možnosti podání nabídky v této zakázce, </w:t>
      </w:r>
      <w:r w:rsidR="002801F8" w:rsidRPr="00E74557">
        <w:rPr>
          <w:rFonts w:ascii="Aptos" w:eastAsia="Batang" w:hAnsi="Aptos" w:cstheme="minorHAnsi"/>
          <w:sz w:val="22"/>
          <w:lang w:eastAsia="en-GB"/>
        </w:rPr>
        <w:t xml:space="preserve">jejímž předmětem </w:t>
      </w:r>
      <w:r w:rsidR="0065235B" w:rsidRPr="00E74557">
        <w:rPr>
          <w:rFonts w:ascii="Aptos" w:hAnsi="Aptos"/>
          <w:bCs/>
          <w:sz w:val="22"/>
        </w:rPr>
        <w:t>j</w:t>
      </w:r>
      <w:r w:rsidR="00DE5062">
        <w:rPr>
          <w:rFonts w:ascii="Aptos" w:hAnsi="Aptos"/>
          <w:bCs/>
          <w:sz w:val="22"/>
        </w:rPr>
        <w:t xml:space="preserve"> dodávka </w:t>
      </w:r>
      <w:r w:rsidR="00DE5062">
        <w:rPr>
          <w:rFonts w:asciiTheme="minorHAnsi" w:eastAsia="Arial" w:hAnsiTheme="minorHAnsi" w:cstheme="minorHAnsi"/>
          <w:sz w:val="22"/>
        </w:rPr>
        <w:t>e</w:t>
      </w:r>
      <w:r w:rsidR="00DE5062" w:rsidRPr="00DE5062">
        <w:rPr>
          <w:rFonts w:asciiTheme="minorHAnsi" w:eastAsia="Arial" w:hAnsiTheme="minorHAnsi" w:cstheme="minorHAnsi"/>
          <w:sz w:val="22"/>
        </w:rPr>
        <w:t>lektronických informačních panelů</w:t>
      </w:r>
      <w:r w:rsidR="00DE5062" w:rsidRPr="00F40435">
        <w:rPr>
          <w:rFonts w:asciiTheme="minorHAnsi" w:eastAsia="Arial" w:hAnsiTheme="minorHAnsi" w:cstheme="minorHAnsi"/>
          <w:b/>
          <w:bCs/>
          <w:sz w:val="22"/>
        </w:rPr>
        <w:t xml:space="preserve"> </w:t>
      </w:r>
      <w:r w:rsidR="0065235B" w:rsidRPr="00E74557">
        <w:rPr>
          <w:rFonts w:ascii="Aptos" w:hAnsi="Aptos"/>
          <w:bCs/>
          <w:sz w:val="22"/>
        </w:rPr>
        <w:t xml:space="preserve">a uzavření </w:t>
      </w:r>
      <w:r w:rsidR="0065235B" w:rsidRPr="00E74557">
        <w:rPr>
          <w:rFonts w:ascii="Aptos" w:hAnsi="Aptos" w:cs="Arial"/>
          <w:bCs/>
          <w:sz w:val="22"/>
        </w:rPr>
        <w:t xml:space="preserve">smlouvy </w:t>
      </w:r>
      <w:r w:rsidR="0065235B" w:rsidRPr="00E74557">
        <w:rPr>
          <w:rFonts w:ascii="Aptos" w:hAnsi="Aptos" w:cs="Arial"/>
          <w:sz w:val="22"/>
        </w:rPr>
        <w:t xml:space="preserve">o zajištění záručního, mimozáručního a pozáručního servisu </w:t>
      </w:r>
      <w:r w:rsidR="008343E4" w:rsidRPr="00E74557">
        <w:rPr>
          <w:rFonts w:ascii="Aptos" w:eastAsia="Batang" w:hAnsi="Aptos" w:cstheme="minorHAnsi"/>
          <w:sz w:val="22"/>
          <w:lang w:eastAsia="en-GB"/>
        </w:rPr>
        <w:t>(dále jen "</w:t>
      </w:r>
      <w:r w:rsidR="008343E4" w:rsidRPr="00E74557">
        <w:rPr>
          <w:rFonts w:ascii="Aptos" w:eastAsia="Batang" w:hAnsi="Aptos" w:cstheme="minorHAnsi"/>
          <w:b/>
          <w:sz w:val="22"/>
          <w:lang w:eastAsia="en-GB"/>
        </w:rPr>
        <w:t>Veřejná zakázka</w:t>
      </w:r>
      <w:r w:rsidR="008343E4" w:rsidRPr="00E74557">
        <w:rPr>
          <w:rFonts w:ascii="Aptos" w:eastAsia="Batang" w:hAnsi="Aptos" w:cstheme="minorHAnsi"/>
          <w:sz w:val="22"/>
          <w:lang w:eastAsia="en-GB"/>
        </w:rPr>
        <w:t>")</w:t>
      </w:r>
      <w:r w:rsidR="00047C7B" w:rsidRPr="00E74557">
        <w:rPr>
          <w:rFonts w:ascii="Aptos" w:eastAsia="Batang" w:hAnsi="Aptos" w:cstheme="minorHAnsi"/>
          <w:sz w:val="22"/>
          <w:lang w:eastAsia="en-GB"/>
        </w:rPr>
        <w:t xml:space="preserve"> </w:t>
      </w:r>
      <w:r w:rsidR="007D4819" w:rsidRPr="00E74557">
        <w:rPr>
          <w:rFonts w:ascii="Aptos" w:eastAsia="Batang" w:hAnsi="Aptos" w:cstheme="minorHAnsi"/>
          <w:sz w:val="22"/>
          <w:lang w:eastAsia="en-GB"/>
        </w:rPr>
        <w:t xml:space="preserve">pro </w:t>
      </w:r>
      <w:r w:rsidR="003D768E">
        <w:rPr>
          <w:rFonts w:ascii="Aptos" w:eastAsia="Batang" w:hAnsi="Aptos" w:cstheme="minorHAnsi"/>
          <w:sz w:val="22"/>
          <w:lang w:eastAsia="en-GB"/>
        </w:rPr>
        <w:t>Z</w:t>
      </w:r>
      <w:r w:rsidR="00047C7B" w:rsidRPr="00E74557">
        <w:rPr>
          <w:rFonts w:ascii="Aptos" w:eastAsia="Batang" w:hAnsi="Aptos" w:cstheme="minorHAnsi"/>
          <w:sz w:val="22"/>
          <w:lang w:eastAsia="en-GB"/>
        </w:rPr>
        <w:t>adavatele;</w:t>
      </w:r>
    </w:p>
    <w:p w14:paraId="2418A1F0" w14:textId="77777777" w:rsidR="008343E4" w:rsidRPr="00E74557" w:rsidRDefault="008343E4" w:rsidP="008343E4">
      <w:pPr>
        <w:pStyle w:val="Odstavecseseznamem"/>
        <w:tabs>
          <w:tab w:val="left" w:pos="22"/>
          <w:tab w:val="num" w:pos="624"/>
        </w:tabs>
        <w:spacing w:after="200" w:line="288" w:lineRule="auto"/>
        <w:ind w:left="984"/>
        <w:rPr>
          <w:rFonts w:ascii="Aptos" w:eastAsia="Batang" w:hAnsi="Aptos" w:cstheme="minorHAnsi"/>
          <w:b/>
          <w:bCs/>
          <w:sz w:val="22"/>
          <w:lang w:eastAsia="en-GB"/>
        </w:rPr>
      </w:pPr>
    </w:p>
    <w:p w14:paraId="60093AB2" w14:textId="3D90E6FA" w:rsidR="008343E4" w:rsidRPr="00E74557" w:rsidRDefault="00047C7B" w:rsidP="00C72154">
      <w:pPr>
        <w:pStyle w:val="Odstavecseseznamem"/>
        <w:numPr>
          <w:ilvl w:val="0"/>
          <w:numId w:val="6"/>
        </w:numPr>
        <w:tabs>
          <w:tab w:val="left" w:pos="22"/>
        </w:tabs>
        <w:spacing w:after="200" w:line="288" w:lineRule="auto"/>
        <w:rPr>
          <w:rFonts w:ascii="Aptos" w:eastAsia="Batang" w:hAnsi="Aptos" w:cstheme="minorHAnsi"/>
          <w:sz w:val="22"/>
          <w:lang w:eastAsia="en-GB"/>
        </w:rPr>
      </w:pPr>
      <w:r w:rsidRPr="00E74557">
        <w:rPr>
          <w:rFonts w:ascii="Aptos" w:eastAsia="Batang" w:hAnsi="Aptos" w:cstheme="minorHAnsi"/>
          <w:sz w:val="22"/>
          <w:lang w:eastAsia="en-GB"/>
        </w:rPr>
        <w:t>Předmětn</w:t>
      </w:r>
      <w:r w:rsidR="00153CA2">
        <w:rPr>
          <w:rFonts w:ascii="Aptos" w:eastAsia="Batang" w:hAnsi="Aptos" w:cstheme="minorHAnsi"/>
          <w:sz w:val="22"/>
          <w:lang w:eastAsia="en-GB"/>
        </w:rPr>
        <w:t>é</w:t>
      </w:r>
      <w:r w:rsidRPr="00E74557">
        <w:rPr>
          <w:rFonts w:ascii="Aptos" w:eastAsia="Batang" w:hAnsi="Aptos" w:cstheme="minorHAnsi"/>
          <w:sz w:val="22"/>
          <w:lang w:eastAsia="en-GB"/>
        </w:rPr>
        <w:t xml:space="preserve"> dokument</w:t>
      </w:r>
      <w:r w:rsidR="00153CA2">
        <w:rPr>
          <w:rFonts w:ascii="Aptos" w:eastAsia="Batang" w:hAnsi="Aptos" w:cstheme="minorHAnsi"/>
          <w:sz w:val="22"/>
          <w:lang w:eastAsia="en-GB"/>
        </w:rPr>
        <w:t>y</w:t>
      </w:r>
      <w:r w:rsidR="008343E4" w:rsidRPr="00E74557">
        <w:rPr>
          <w:rFonts w:ascii="Aptos" w:eastAsia="Batang" w:hAnsi="Aptos" w:cstheme="minorHAnsi"/>
          <w:sz w:val="22"/>
          <w:lang w:eastAsia="en-GB"/>
        </w:rPr>
        <w:t xml:space="preserve"> </w:t>
      </w:r>
      <w:r w:rsidRPr="00E74557">
        <w:rPr>
          <w:rFonts w:ascii="Aptos" w:eastAsia="Batang" w:hAnsi="Aptos" w:cstheme="minorHAnsi"/>
          <w:sz w:val="22"/>
          <w:lang w:eastAsia="en-GB"/>
        </w:rPr>
        <w:t>obsahuj</w:t>
      </w:r>
      <w:r w:rsidR="00153CA2">
        <w:rPr>
          <w:rFonts w:ascii="Aptos" w:eastAsia="Batang" w:hAnsi="Aptos" w:cstheme="minorHAnsi"/>
          <w:sz w:val="22"/>
          <w:lang w:eastAsia="en-GB"/>
        </w:rPr>
        <w:t>í</w:t>
      </w:r>
      <w:r w:rsidR="008343E4" w:rsidRPr="00E74557">
        <w:rPr>
          <w:rFonts w:ascii="Aptos" w:eastAsia="Batang" w:hAnsi="Aptos" w:cstheme="minorHAnsi"/>
          <w:sz w:val="22"/>
          <w:lang w:eastAsia="en-GB"/>
        </w:rPr>
        <w:t xml:space="preserve"> informace označené Zadavatelem jako důvěrné;</w:t>
      </w:r>
    </w:p>
    <w:p w14:paraId="5D1D9594" w14:textId="77777777" w:rsidR="008343E4" w:rsidRPr="00E74557" w:rsidRDefault="008343E4" w:rsidP="008343E4">
      <w:pPr>
        <w:pStyle w:val="Odstavecseseznamem"/>
        <w:rPr>
          <w:rFonts w:ascii="Aptos" w:eastAsia="Batang" w:hAnsi="Aptos" w:cstheme="minorHAnsi"/>
          <w:sz w:val="22"/>
          <w:lang w:eastAsia="en-GB"/>
        </w:rPr>
      </w:pPr>
    </w:p>
    <w:p w14:paraId="53004394" w14:textId="54DF0632" w:rsidR="008343E4" w:rsidRPr="00E74557" w:rsidRDefault="008343E4" w:rsidP="00C72154">
      <w:pPr>
        <w:pStyle w:val="Odstavecseseznamem"/>
        <w:numPr>
          <w:ilvl w:val="0"/>
          <w:numId w:val="6"/>
        </w:numPr>
        <w:tabs>
          <w:tab w:val="left" w:pos="22"/>
        </w:tabs>
        <w:spacing w:after="200" w:line="288" w:lineRule="auto"/>
        <w:rPr>
          <w:rFonts w:ascii="Aptos" w:eastAsia="Batang" w:hAnsi="Aptos" w:cstheme="minorHAnsi"/>
          <w:sz w:val="22"/>
          <w:lang w:eastAsia="en-GB"/>
        </w:rPr>
      </w:pPr>
      <w:r w:rsidRPr="00E74557">
        <w:rPr>
          <w:rFonts w:ascii="Aptos" w:eastAsia="Batang" w:hAnsi="Aptos" w:cstheme="minorHAnsi"/>
          <w:sz w:val="22"/>
          <w:lang w:eastAsia="en-GB"/>
        </w:rPr>
        <w:t xml:space="preserve">Zadavatel podmiňuje poskytnutí </w:t>
      </w:r>
      <w:r w:rsidR="00047C7B" w:rsidRPr="00E74557">
        <w:rPr>
          <w:rFonts w:ascii="Aptos" w:eastAsia="Batang" w:hAnsi="Aptos" w:cstheme="minorHAnsi"/>
          <w:sz w:val="22"/>
          <w:lang w:eastAsia="en-GB"/>
        </w:rPr>
        <w:t>Předmětn</w:t>
      </w:r>
      <w:r w:rsidR="00153CA2">
        <w:rPr>
          <w:rFonts w:ascii="Aptos" w:eastAsia="Batang" w:hAnsi="Aptos" w:cstheme="minorHAnsi"/>
          <w:sz w:val="22"/>
          <w:lang w:eastAsia="en-GB"/>
        </w:rPr>
        <w:t>ých</w:t>
      </w:r>
      <w:r w:rsidR="00047C7B" w:rsidRPr="00E74557">
        <w:rPr>
          <w:rFonts w:ascii="Aptos" w:eastAsia="Batang" w:hAnsi="Aptos" w:cstheme="minorHAnsi"/>
          <w:sz w:val="22"/>
          <w:lang w:eastAsia="en-GB"/>
        </w:rPr>
        <w:t xml:space="preserve"> dokument</w:t>
      </w:r>
      <w:r w:rsidR="00153CA2">
        <w:rPr>
          <w:rFonts w:ascii="Aptos" w:eastAsia="Batang" w:hAnsi="Aptos" w:cstheme="minorHAnsi"/>
          <w:sz w:val="22"/>
          <w:lang w:eastAsia="en-GB"/>
        </w:rPr>
        <w:t>ů</w:t>
      </w:r>
      <w:r w:rsidR="00047C7B" w:rsidRPr="00E74557">
        <w:rPr>
          <w:rFonts w:ascii="Aptos" w:eastAsia="Batang" w:hAnsi="Aptos" w:cstheme="minorHAnsi"/>
          <w:sz w:val="22"/>
          <w:lang w:eastAsia="en-GB"/>
        </w:rPr>
        <w:t xml:space="preserve"> </w:t>
      </w:r>
      <w:r w:rsidR="00B701AD">
        <w:rPr>
          <w:rFonts w:ascii="Aptos" w:eastAsia="Batang" w:hAnsi="Aptos" w:cstheme="minorHAnsi"/>
          <w:sz w:val="22"/>
          <w:lang w:eastAsia="en-GB"/>
        </w:rPr>
        <w:t>Ú</w:t>
      </w:r>
      <w:r w:rsidR="00153CA2">
        <w:rPr>
          <w:rFonts w:ascii="Aptos" w:eastAsia="Batang" w:hAnsi="Aptos" w:cstheme="minorHAnsi"/>
          <w:sz w:val="22"/>
          <w:lang w:eastAsia="en-GB"/>
        </w:rPr>
        <w:t>častníkovi</w:t>
      </w:r>
      <w:r w:rsidR="00047C7B" w:rsidRPr="00E74557">
        <w:rPr>
          <w:rFonts w:ascii="Aptos" w:eastAsia="Batang" w:hAnsi="Aptos" w:cstheme="minorHAnsi"/>
          <w:sz w:val="22"/>
          <w:lang w:eastAsia="en-GB"/>
        </w:rPr>
        <w:t xml:space="preserve"> </w:t>
      </w:r>
      <w:r w:rsidRPr="00E74557">
        <w:rPr>
          <w:rFonts w:ascii="Aptos" w:eastAsia="Batang" w:hAnsi="Aptos" w:cstheme="minorHAnsi"/>
          <w:sz w:val="22"/>
          <w:lang w:eastAsia="en-GB"/>
        </w:rPr>
        <w:t xml:space="preserve">přijetím přiměřených opatření k ochraně důvěrné povahy informací obsažených </w:t>
      </w:r>
      <w:r w:rsidR="00047C7B" w:rsidRPr="00E74557">
        <w:rPr>
          <w:rFonts w:ascii="Aptos" w:eastAsia="Batang" w:hAnsi="Aptos" w:cstheme="minorHAnsi"/>
          <w:sz w:val="22"/>
          <w:lang w:eastAsia="en-GB"/>
        </w:rPr>
        <w:t xml:space="preserve">v tomto </w:t>
      </w:r>
      <w:r w:rsidR="00047C7B" w:rsidRPr="00E74557">
        <w:rPr>
          <w:rFonts w:ascii="Aptos" w:eastAsia="Batang" w:hAnsi="Aptos" w:cstheme="minorHAnsi"/>
          <w:sz w:val="22"/>
          <w:lang w:eastAsia="en-GB"/>
        </w:rPr>
        <w:lastRenderedPageBreak/>
        <w:t xml:space="preserve">dokumentu. </w:t>
      </w:r>
      <w:r w:rsidRPr="00E74557">
        <w:rPr>
          <w:rFonts w:ascii="Aptos" w:eastAsia="Batang" w:hAnsi="Aptos" w:cstheme="minorHAnsi"/>
          <w:sz w:val="22"/>
          <w:lang w:eastAsia="en-GB"/>
        </w:rPr>
        <w:t xml:space="preserve">Jako přiměřené opatření ve smyslu tohoto odstavce určil Zadavatel povinnost </w:t>
      </w:r>
      <w:r w:rsidR="00B701AD">
        <w:rPr>
          <w:rFonts w:ascii="Aptos" w:eastAsia="Batang" w:hAnsi="Aptos" w:cstheme="minorHAnsi"/>
          <w:sz w:val="22"/>
          <w:lang w:eastAsia="en-GB"/>
        </w:rPr>
        <w:t>Účastníkovi</w:t>
      </w:r>
      <w:r w:rsidRPr="00E74557">
        <w:rPr>
          <w:rFonts w:ascii="Aptos" w:eastAsia="Batang" w:hAnsi="Aptos" w:cstheme="minorHAnsi"/>
          <w:sz w:val="22"/>
          <w:lang w:eastAsia="en-GB"/>
        </w:rPr>
        <w:t xml:space="preserve"> předložit toto prohlášení o zachování mlčenlivosti o důvěrných informacích (dále</w:t>
      </w:r>
      <w:r w:rsidR="0078771A" w:rsidRPr="00E74557">
        <w:rPr>
          <w:rFonts w:ascii="Aptos" w:eastAsia="Batang" w:hAnsi="Aptos" w:cstheme="minorHAnsi"/>
          <w:sz w:val="22"/>
          <w:lang w:eastAsia="en-GB"/>
        </w:rPr>
        <w:t> </w:t>
      </w:r>
      <w:r w:rsidRPr="00E74557">
        <w:rPr>
          <w:rFonts w:ascii="Aptos" w:eastAsia="Batang" w:hAnsi="Aptos" w:cstheme="minorHAnsi"/>
          <w:sz w:val="22"/>
          <w:lang w:eastAsia="en-GB"/>
        </w:rPr>
        <w:t>jen "</w:t>
      </w:r>
      <w:r w:rsidRPr="00E74557">
        <w:rPr>
          <w:rFonts w:ascii="Aptos" w:eastAsia="Batang" w:hAnsi="Aptos" w:cstheme="minorHAnsi"/>
          <w:b/>
          <w:sz w:val="22"/>
          <w:lang w:eastAsia="en-GB"/>
        </w:rPr>
        <w:t>Prohlášení</w:t>
      </w:r>
      <w:r w:rsidRPr="00E74557">
        <w:rPr>
          <w:rFonts w:ascii="Aptos" w:eastAsia="Batang" w:hAnsi="Aptos" w:cstheme="minorHAnsi"/>
          <w:sz w:val="22"/>
          <w:lang w:eastAsia="en-GB"/>
        </w:rPr>
        <w:t>");</w:t>
      </w:r>
    </w:p>
    <w:p w14:paraId="4C2D656C" w14:textId="77777777" w:rsidR="008343E4" w:rsidRPr="00E74557" w:rsidRDefault="008343E4" w:rsidP="008343E4">
      <w:pPr>
        <w:pStyle w:val="Odstavecseseznamem"/>
        <w:rPr>
          <w:rFonts w:ascii="Aptos" w:eastAsia="Batang" w:hAnsi="Aptos" w:cstheme="minorHAnsi"/>
          <w:sz w:val="22"/>
          <w:lang w:eastAsia="en-GB"/>
        </w:rPr>
      </w:pPr>
    </w:p>
    <w:p w14:paraId="75F7FFFA" w14:textId="4E8AF90A" w:rsidR="00A32FE0" w:rsidRPr="00E74557" w:rsidRDefault="008343E4" w:rsidP="00C72154">
      <w:pPr>
        <w:pStyle w:val="Odstavecseseznamem"/>
        <w:numPr>
          <w:ilvl w:val="0"/>
          <w:numId w:val="6"/>
        </w:numPr>
        <w:spacing w:after="200" w:line="288" w:lineRule="auto"/>
        <w:rPr>
          <w:rFonts w:ascii="Aptos" w:eastAsia="Batang" w:hAnsi="Aptos" w:cstheme="minorHAnsi"/>
          <w:sz w:val="22"/>
          <w:lang w:eastAsia="en-GB"/>
        </w:rPr>
      </w:pPr>
      <w:r w:rsidRPr="00E74557">
        <w:rPr>
          <w:rFonts w:ascii="Aptos" w:eastAsia="Batang" w:hAnsi="Aptos" w:cstheme="minorHAnsi"/>
          <w:sz w:val="22"/>
          <w:lang w:eastAsia="en-GB"/>
        </w:rPr>
        <w:t xml:space="preserve">Účelem tohoto Prohlášení je zajistit zachování důvěrnosti </w:t>
      </w:r>
      <w:r w:rsidR="00047C7B" w:rsidRPr="00E74557">
        <w:rPr>
          <w:rFonts w:ascii="Aptos" w:eastAsia="Batang" w:hAnsi="Aptos" w:cstheme="minorHAnsi"/>
          <w:sz w:val="22"/>
          <w:lang w:eastAsia="en-GB"/>
        </w:rPr>
        <w:t>Předmětn</w:t>
      </w:r>
      <w:r w:rsidR="00B701AD">
        <w:rPr>
          <w:rFonts w:ascii="Aptos" w:eastAsia="Batang" w:hAnsi="Aptos" w:cstheme="minorHAnsi"/>
          <w:sz w:val="22"/>
          <w:lang w:eastAsia="en-GB"/>
        </w:rPr>
        <w:t>ých</w:t>
      </w:r>
      <w:r w:rsidR="00047C7B" w:rsidRPr="00E74557">
        <w:rPr>
          <w:rFonts w:ascii="Aptos" w:eastAsia="Batang" w:hAnsi="Aptos" w:cstheme="minorHAnsi"/>
          <w:sz w:val="22"/>
          <w:lang w:eastAsia="en-GB"/>
        </w:rPr>
        <w:t xml:space="preserve"> dokument</w:t>
      </w:r>
      <w:r w:rsidR="00B701AD">
        <w:rPr>
          <w:rFonts w:ascii="Aptos" w:eastAsia="Batang" w:hAnsi="Aptos" w:cstheme="minorHAnsi"/>
          <w:sz w:val="22"/>
          <w:lang w:eastAsia="en-GB"/>
        </w:rPr>
        <w:t>ů</w:t>
      </w:r>
      <w:r w:rsidRPr="00E74557">
        <w:rPr>
          <w:rFonts w:ascii="Aptos" w:eastAsia="Batang" w:hAnsi="Aptos" w:cstheme="minorHAnsi"/>
          <w:sz w:val="22"/>
          <w:lang w:eastAsia="en-GB"/>
        </w:rPr>
        <w:t xml:space="preserve">, tedy přijetí povinnosti </w:t>
      </w:r>
      <w:r w:rsidR="00B701AD" w:rsidRPr="00153CA2">
        <w:rPr>
          <w:rFonts w:ascii="Aptos" w:hAnsi="Aptos" w:cstheme="minorHAnsi"/>
          <w:sz w:val="22"/>
          <w:lang w:eastAsia="x-none"/>
        </w:rPr>
        <w:t>Účastník</w:t>
      </w:r>
      <w:r w:rsidR="00B701AD">
        <w:rPr>
          <w:rFonts w:ascii="Aptos" w:hAnsi="Aptos" w:cstheme="minorHAnsi"/>
          <w:sz w:val="22"/>
          <w:lang w:eastAsia="x-none"/>
        </w:rPr>
        <w:t>a</w:t>
      </w:r>
      <w:r w:rsidR="00047C7B" w:rsidRPr="00E74557">
        <w:rPr>
          <w:rFonts w:ascii="Aptos" w:eastAsia="Batang" w:hAnsi="Aptos" w:cstheme="minorHAnsi"/>
          <w:sz w:val="22"/>
          <w:lang w:eastAsia="en-GB"/>
        </w:rPr>
        <w:t xml:space="preserve"> </w:t>
      </w:r>
      <w:r w:rsidRPr="00E74557">
        <w:rPr>
          <w:rFonts w:ascii="Aptos" w:eastAsia="Batang" w:hAnsi="Aptos" w:cstheme="minorHAnsi"/>
          <w:sz w:val="22"/>
          <w:lang w:eastAsia="en-GB"/>
        </w:rPr>
        <w:t>zachovávat mlčenlivost ve vztahu k</w:t>
      </w:r>
      <w:r w:rsidR="00047C7B" w:rsidRPr="00E74557">
        <w:rPr>
          <w:rFonts w:ascii="Aptos" w:eastAsia="Batang" w:hAnsi="Aptos" w:cstheme="minorHAnsi"/>
          <w:sz w:val="22"/>
          <w:lang w:eastAsia="en-GB"/>
        </w:rPr>
        <w:t> Předmětn</w:t>
      </w:r>
      <w:r w:rsidR="00B701AD">
        <w:rPr>
          <w:rFonts w:ascii="Aptos" w:eastAsia="Batang" w:hAnsi="Aptos" w:cstheme="minorHAnsi"/>
          <w:sz w:val="22"/>
          <w:lang w:eastAsia="en-GB"/>
        </w:rPr>
        <w:t>ým</w:t>
      </w:r>
      <w:r w:rsidR="00047C7B" w:rsidRPr="00E74557">
        <w:rPr>
          <w:rFonts w:ascii="Aptos" w:eastAsia="Batang" w:hAnsi="Aptos" w:cstheme="minorHAnsi"/>
          <w:sz w:val="22"/>
          <w:lang w:eastAsia="en-GB"/>
        </w:rPr>
        <w:t xml:space="preserve"> dokument</w:t>
      </w:r>
      <w:r w:rsidR="00B701AD">
        <w:rPr>
          <w:rFonts w:ascii="Aptos" w:eastAsia="Batang" w:hAnsi="Aptos" w:cstheme="minorHAnsi"/>
          <w:sz w:val="22"/>
          <w:lang w:eastAsia="en-GB"/>
        </w:rPr>
        <w:t>ům</w:t>
      </w:r>
      <w:r w:rsidRPr="00E74557">
        <w:rPr>
          <w:rFonts w:ascii="Aptos" w:eastAsia="Batang" w:hAnsi="Aptos" w:cstheme="minorHAnsi"/>
          <w:sz w:val="22"/>
          <w:lang w:eastAsia="en-GB"/>
        </w:rPr>
        <w:t xml:space="preserve"> a postupovat tak, aby bylo zajištěno, že </w:t>
      </w:r>
      <w:r w:rsidR="00047C7B" w:rsidRPr="00E74557">
        <w:rPr>
          <w:rFonts w:ascii="Aptos" w:eastAsia="Batang" w:hAnsi="Aptos" w:cstheme="minorHAnsi"/>
          <w:sz w:val="22"/>
          <w:lang w:eastAsia="en-GB"/>
        </w:rPr>
        <w:t>Předmětn</w:t>
      </w:r>
      <w:r w:rsidR="00B701AD">
        <w:rPr>
          <w:rFonts w:ascii="Aptos" w:eastAsia="Batang" w:hAnsi="Aptos" w:cstheme="minorHAnsi"/>
          <w:sz w:val="22"/>
          <w:lang w:eastAsia="en-GB"/>
        </w:rPr>
        <w:t>é</w:t>
      </w:r>
      <w:r w:rsidR="00047C7B" w:rsidRPr="00E74557">
        <w:rPr>
          <w:rFonts w:ascii="Aptos" w:eastAsia="Batang" w:hAnsi="Aptos" w:cstheme="minorHAnsi"/>
          <w:sz w:val="22"/>
          <w:lang w:eastAsia="en-GB"/>
        </w:rPr>
        <w:t xml:space="preserve"> dokument</w:t>
      </w:r>
      <w:r w:rsidR="00B701AD">
        <w:rPr>
          <w:rFonts w:ascii="Aptos" w:eastAsia="Batang" w:hAnsi="Aptos" w:cstheme="minorHAnsi"/>
          <w:sz w:val="22"/>
          <w:lang w:eastAsia="en-GB"/>
        </w:rPr>
        <w:t>y</w:t>
      </w:r>
      <w:r w:rsidR="00011E59" w:rsidRPr="00E74557">
        <w:rPr>
          <w:rFonts w:ascii="Aptos" w:eastAsia="Batang" w:hAnsi="Aptos" w:cstheme="minorHAnsi"/>
          <w:sz w:val="22"/>
          <w:lang w:eastAsia="en-GB"/>
        </w:rPr>
        <w:t xml:space="preserve"> ani je</w:t>
      </w:r>
      <w:r w:rsidR="00B701AD">
        <w:rPr>
          <w:rFonts w:ascii="Aptos" w:eastAsia="Batang" w:hAnsi="Aptos" w:cstheme="minorHAnsi"/>
          <w:sz w:val="22"/>
          <w:lang w:eastAsia="en-GB"/>
        </w:rPr>
        <w:t>jich</w:t>
      </w:r>
      <w:r w:rsidR="00011E59" w:rsidRPr="00E74557">
        <w:rPr>
          <w:rFonts w:ascii="Aptos" w:eastAsia="Batang" w:hAnsi="Aptos" w:cstheme="minorHAnsi"/>
          <w:sz w:val="22"/>
          <w:lang w:eastAsia="en-GB"/>
        </w:rPr>
        <w:t xml:space="preserve"> obsah včetně jeho jednotlivých částí</w:t>
      </w:r>
      <w:r w:rsidRPr="00E74557">
        <w:rPr>
          <w:rFonts w:ascii="Aptos" w:eastAsia="Batang" w:hAnsi="Aptos" w:cstheme="minorHAnsi"/>
          <w:sz w:val="22"/>
          <w:lang w:eastAsia="en-GB"/>
        </w:rPr>
        <w:t xml:space="preserve"> nebude zpřístupněn třetí osobě či osobám.</w:t>
      </w:r>
      <w:bookmarkStart w:id="0" w:name="_Toc3298052"/>
      <w:r w:rsidR="00A32FE0" w:rsidRPr="00E74557">
        <w:rPr>
          <w:rFonts w:ascii="Aptos" w:eastAsia="Batang" w:hAnsi="Aptos" w:cstheme="minorHAnsi"/>
          <w:sz w:val="22"/>
          <w:lang w:eastAsia="en-GB"/>
        </w:rPr>
        <w:t xml:space="preserve"> </w:t>
      </w:r>
    </w:p>
    <w:p w14:paraId="462412FB" w14:textId="77777777" w:rsidR="00A32FE0" w:rsidRPr="00E74557" w:rsidRDefault="00A32FE0" w:rsidP="00A32FE0">
      <w:pPr>
        <w:pStyle w:val="Odstavecseseznamem"/>
        <w:rPr>
          <w:rFonts w:ascii="Aptos" w:eastAsia="Batang" w:hAnsi="Aptos" w:cstheme="minorHAnsi"/>
          <w:b/>
          <w:caps/>
          <w:sz w:val="22"/>
          <w:lang w:eastAsia="en-GB"/>
        </w:rPr>
      </w:pPr>
    </w:p>
    <w:p w14:paraId="2EDAAF15" w14:textId="4411B275" w:rsidR="008343E4" w:rsidRPr="00E74557" w:rsidRDefault="008343E4" w:rsidP="00497B06">
      <w:pPr>
        <w:spacing w:before="240" w:after="240" w:line="276" w:lineRule="auto"/>
        <w:rPr>
          <w:rFonts w:ascii="Aptos" w:eastAsia="Batang" w:hAnsi="Aptos" w:cstheme="minorHAnsi"/>
          <w:b/>
          <w:sz w:val="22"/>
          <w:lang w:eastAsia="en-GB"/>
        </w:rPr>
      </w:pPr>
      <w:r w:rsidRPr="00E74557">
        <w:rPr>
          <w:rFonts w:ascii="Aptos" w:eastAsia="Batang" w:hAnsi="Aptos" w:cstheme="minorHAnsi"/>
          <w:b/>
          <w:sz w:val="22"/>
          <w:lang w:eastAsia="en-GB"/>
        </w:rPr>
        <w:t>prohlašuje následující:</w:t>
      </w:r>
    </w:p>
    <w:p w14:paraId="167B76E6" w14:textId="36948E84" w:rsidR="008343E4" w:rsidRPr="00E74557" w:rsidRDefault="00497B06" w:rsidP="00074FF6">
      <w:pPr>
        <w:keepNext/>
        <w:numPr>
          <w:ilvl w:val="0"/>
          <w:numId w:val="2"/>
        </w:numPr>
        <w:tabs>
          <w:tab w:val="left" w:pos="23"/>
        </w:tabs>
        <w:spacing w:before="240" w:after="100" w:line="288" w:lineRule="auto"/>
        <w:outlineLvl w:val="0"/>
        <w:rPr>
          <w:rFonts w:ascii="Aptos" w:eastAsia="Batang" w:hAnsi="Aptos" w:cstheme="minorHAnsi"/>
          <w:b/>
          <w:caps/>
          <w:kern w:val="28"/>
          <w:sz w:val="22"/>
          <w:lang w:eastAsia="en-GB"/>
        </w:rPr>
      </w:pPr>
      <w:bookmarkStart w:id="1" w:name="_Toc493871495"/>
      <w:bookmarkStart w:id="2" w:name="_Toc273963610"/>
      <w:bookmarkStart w:id="3" w:name="_Ref341627003"/>
      <w:bookmarkStart w:id="4" w:name="_Toc277758625"/>
      <w:r w:rsidRPr="00E74557">
        <w:rPr>
          <w:rFonts w:ascii="Aptos" w:eastAsia="Batang" w:hAnsi="Aptos" w:cstheme="minorHAnsi"/>
          <w:b/>
          <w:kern w:val="28"/>
          <w:sz w:val="22"/>
          <w:lang w:eastAsia="en-GB"/>
        </w:rPr>
        <w:t>Důvěrné informace</w:t>
      </w:r>
      <w:bookmarkEnd w:id="1"/>
    </w:p>
    <w:p w14:paraId="198D06DC" w14:textId="72806E8F" w:rsidR="008343E4" w:rsidRPr="00E74557" w:rsidRDefault="008343E4" w:rsidP="008343E4">
      <w:pPr>
        <w:numPr>
          <w:ilvl w:val="1"/>
          <w:numId w:val="2"/>
        </w:numPr>
        <w:spacing w:after="200" w:line="288" w:lineRule="auto"/>
        <w:outlineLvl w:val="1"/>
        <w:rPr>
          <w:rFonts w:ascii="Aptos" w:eastAsia="Batang" w:hAnsi="Aptos" w:cstheme="minorHAnsi"/>
          <w:kern w:val="24"/>
          <w:sz w:val="22"/>
          <w:lang w:eastAsia="en-GB"/>
        </w:rPr>
      </w:pPr>
      <w:bookmarkStart w:id="5" w:name="_Ref376425036"/>
      <w:bookmarkEnd w:id="2"/>
      <w:r w:rsidRPr="00E74557">
        <w:rPr>
          <w:rFonts w:ascii="Aptos" w:eastAsia="Batang" w:hAnsi="Aptos" w:cstheme="minorHAnsi"/>
          <w:kern w:val="24"/>
          <w:sz w:val="22"/>
          <w:lang w:eastAsia="en-GB"/>
        </w:rPr>
        <w:t>Pro účely tohoto Prohlášení se za důvěrné informace považují</w:t>
      </w:r>
      <w:r w:rsidR="001129AE"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 veškeré informace obsažené v Předmětn</w:t>
      </w:r>
      <w:r w:rsidR="00B701AD">
        <w:rPr>
          <w:rFonts w:ascii="Aptos" w:eastAsia="Batang" w:hAnsi="Aptos" w:cstheme="minorHAnsi"/>
          <w:kern w:val="24"/>
          <w:sz w:val="22"/>
          <w:lang w:eastAsia="en-GB"/>
        </w:rPr>
        <w:t>ých</w:t>
      </w:r>
      <w:r w:rsidR="001129AE"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 dokument</w:t>
      </w:r>
      <w:r w:rsidR="00B701AD">
        <w:rPr>
          <w:rFonts w:ascii="Aptos" w:eastAsia="Batang" w:hAnsi="Aptos" w:cstheme="minorHAnsi"/>
          <w:kern w:val="24"/>
          <w:sz w:val="22"/>
          <w:lang w:eastAsia="en-GB"/>
        </w:rPr>
        <w:t>ech</w:t>
      </w:r>
      <w:r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 jako </w:t>
      </w:r>
      <w:r w:rsidR="001129AE" w:rsidRPr="00E74557">
        <w:rPr>
          <w:rFonts w:ascii="Aptos" w:eastAsia="Batang" w:hAnsi="Aptos" w:cstheme="minorHAnsi"/>
          <w:kern w:val="24"/>
          <w:sz w:val="22"/>
          <w:lang w:eastAsia="en-GB"/>
        </w:rPr>
        <w:t>celku</w:t>
      </w:r>
      <w:r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 </w:t>
      </w:r>
      <w:bookmarkEnd w:id="5"/>
      <w:r w:rsidRPr="00E74557">
        <w:rPr>
          <w:rFonts w:ascii="Aptos" w:eastAsia="Batang" w:hAnsi="Aptos" w:cstheme="minorHAnsi"/>
          <w:kern w:val="24"/>
          <w:sz w:val="22"/>
          <w:lang w:eastAsia="en-GB"/>
        </w:rPr>
        <w:t>(dále jen "</w:t>
      </w:r>
      <w:r w:rsidRPr="00E74557">
        <w:rPr>
          <w:rFonts w:ascii="Aptos" w:eastAsia="Batang" w:hAnsi="Aptos" w:cstheme="minorHAnsi"/>
          <w:b/>
          <w:kern w:val="24"/>
          <w:sz w:val="22"/>
          <w:lang w:eastAsia="en-GB"/>
        </w:rPr>
        <w:t>Důvěrné informace</w:t>
      </w:r>
      <w:r w:rsidRPr="00E74557">
        <w:rPr>
          <w:rFonts w:ascii="Aptos" w:eastAsia="Batang" w:hAnsi="Aptos" w:cstheme="minorHAnsi"/>
          <w:kern w:val="24"/>
          <w:sz w:val="22"/>
          <w:lang w:eastAsia="en-GB"/>
        </w:rPr>
        <w:t>").</w:t>
      </w:r>
    </w:p>
    <w:p w14:paraId="524CED54" w14:textId="77777777" w:rsidR="008343E4" w:rsidRPr="00E74557" w:rsidRDefault="008343E4" w:rsidP="008343E4">
      <w:pPr>
        <w:keepNext/>
        <w:numPr>
          <w:ilvl w:val="1"/>
          <w:numId w:val="2"/>
        </w:numPr>
        <w:spacing w:after="200" w:line="288" w:lineRule="auto"/>
        <w:outlineLvl w:val="1"/>
        <w:rPr>
          <w:rFonts w:ascii="Aptos" w:eastAsia="Batang" w:hAnsi="Aptos" w:cstheme="minorHAnsi"/>
          <w:kern w:val="24"/>
          <w:sz w:val="22"/>
          <w:lang w:eastAsia="en-GB"/>
        </w:rPr>
      </w:pPr>
      <w:r w:rsidRPr="00E74557">
        <w:rPr>
          <w:rFonts w:ascii="Aptos" w:eastAsia="Batang" w:hAnsi="Aptos" w:cstheme="minorHAnsi"/>
          <w:kern w:val="24"/>
          <w:sz w:val="22"/>
          <w:lang w:eastAsia="en-GB"/>
        </w:rPr>
        <w:t>Za Důvěrné informace nebudou považovány informace, které:</w:t>
      </w:r>
    </w:p>
    <w:p w14:paraId="588B1EC5" w14:textId="76D39E1B" w:rsidR="001129AE" w:rsidRPr="00E74557" w:rsidRDefault="008343E4" w:rsidP="001129AE">
      <w:pPr>
        <w:pStyle w:val="Odstavecseseznamem"/>
        <w:numPr>
          <w:ilvl w:val="0"/>
          <w:numId w:val="1"/>
        </w:numPr>
        <w:tabs>
          <w:tab w:val="left" w:pos="50"/>
          <w:tab w:val="num" w:pos="1417"/>
        </w:tabs>
        <w:spacing w:line="288" w:lineRule="auto"/>
        <w:ind w:left="993" w:hanging="284"/>
        <w:outlineLvl w:val="2"/>
        <w:rPr>
          <w:rFonts w:ascii="Aptos" w:eastAsia="Batang" w:hAnsi="Aptos" w:cstheme="minorHAnsi"/>
          <w:sz w:val="22"/>
          <w:lang w:eastAsia="en-GB"/>
        </w:rPr>
      </w:pPr>
      <w:r w:rsidRPr="00E74557">
        <w:rPr>
          <w:rFonts w:ascii="Aptos" w:eastAsia="Batang" w:hAnsi="Aptos" w:cstheme="minorHAnsi"/>
          <w:sz w:val="22"/>
          <w:lang w:eastAsia="en-GB"/>
        </w:rPr>
        <w:t>jsou veřejně přístupné nebo známé v době jejich užití nebo zpřístupnění, pokud jejich veřejná přístupnost či známost nenastala v důsledku porušení zákonné (tj. uložené právním řádem) či smluvní povinnosti; nebo</w:t>
      </w:r>
    </w:p>
    <w:p w14:paraId="76EF92E0" w14:textId="5B148523" w:rsidR="008343E4" w:rsidRPr="00E74557" w:rsidRDefault="008343E4" w:rsidP="001129AE">
      <w:pPr>
        <w:pStyle w:val="Odstavecseseznamem"/>
        <w:numPr>
          <w:ilvl w:val="0"/>
          <w:numId w:val="1"/>
        </w:numPr>
        <w:tabs>
          <w:tab w:val="left" w:pos="50"/>
          <w:tab w:val="num" w:pos="1417"/>
        </w:tabs>
        <w:spacing w:after="200" w:line="288" w:lineRule="auto"/>
        <w:ind w:left="993" w:hanging="284"/>
        <w:outlineLvl w:val="2"/>
        <w:rPr>
          <w:rFonts w:ascii="Aptos" w:eastAsia="Batang" w:hAnsi="Aptos" w:cstheme="minorHAnsi"/>
          <w:sz w:val="22"/>
          <w:lang w:eastAsia="en-GB"/>
        </w:rPr>
      </w:pPr>
      <w:r w:rsidRPr="00E74557">
        <w:rPr>
          <w:rFonts w:ascii="Aptos" w:eastAsia="Batang" w:hAnsi="Aptos" w:cstheme="minorHAnsi"/>
          <w:sz w:val="22"/>
          <w:lang w:eastAsia="en-GB"/>
        </w:rPr>
        <w:t xml:space="preserve">jsou poskytnuty </w:t>
      </w:r>
      <w:r w:rsidR="00B701AD" w:rsidRPr="00153CA2">
        <w:rPr>
          <w:rFonts w:ascii="Aptos" w:hAnsi="Aptos" w:cstheme="minorHAnsi"/>
          <w:sz w:val="22"/>
          <w:lang w:eastAsia="x-none"/>
        </w:rPr>
        <w:t>Účastník</w:t>
      </w:r>
      <w:r w:rsidR="00B701AD">
        <w:rPr>
          <w:rFonts w:ascii="Aptos" w:hAnsi="Aptos" w:cstheme="minorHAnsi"/>
          <w:sz w:val="22"/>
          <w:lang w:eastAsia="x-none"/>
        </w:rPr>
        <w:t>ovi</w:t>
      </w:r>
      <w:r w:rsidRPr="00E74557">
        <w:rPr>
          <w:rFonts w:ascii="Aptos" w:eastAsia="Batang" w:hAnsi="Aptos" w:cstheme="minorHAnsi"/>
          <w:sz w:val="22"/>
          <w:lang w:eastAsia="en-GB"/>
        </w:rPr>
        <w:t xml:space="preserve"> třetí osobou, která má právo s takovou informací volně nakládat a poskytnout ji třetím osobám.</w:t>
      </w:r>
    </w:p>
    <w:p w14:paraId="5FE2809A" w14:textId="4BE3EFA1" w:rsidR="008343E4" w:rsidRPr="00E74557" w:rsidRDefault="00B701AD" w:rsidP="00074FF6">
      <w:pPr>
        <w:numPr>
          <w:ilvl w:val="1"/>
          <w:numId w:val="2"/>
        </w:numPr>
        <w:spacing w:after="200" w:line="288" w:lineRule="auto"/>
        <w:outlineLvl w:val="1"/>
        <w:rPr>
          <w:rFonts w:ascii="Aptos" w:eastAsia="Batang" w:hAnsi="Aptos" w:cstheme="minorHAnsi"/>
          <w:kern w:val="24"/>
          <w:sz w:val="22"/>
          <w:lang w:eastAsia="en-GB"/>
        </w:rPr>
      </w:pPr>
      <w:r w:rsidRPr="00153CA2">
        <w:rPr>
          <w:rFonts w:ascii="Aptos" w:hAnsi="Aptos" w:cstheme="minorHAnsi"/>
          <w:sz w:val="22"/>
          <w:lang w:eastAsia="x-none"/>
        </w:rPr>
        <w:t>Účastník</w:t>
      </w:r>
      <w:r w:rsidR="008343E4"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 si je vědom toho, že Důvěrné informace jsou majetkem Zadavatele a jejich zpřístupnění opravňuje </w:t>
      </w:r>
      <w:r w:rsidRPr="00153CA2">
        <w:rPr>
          <w:rFonts w:ascii="Aptos" w:hAnsi="Aptos" w:cstheme="minorHAnsi"/>
          <w:sz w:val="22"/>
          <w:lang w:eastAsia="x-none"/>
        </w:rPr>
        <w:t>Účastník</w:t>
      </w:r>
      <w:r>
        <w:rPr>
          <w:rFonts w:ascii="Aptos" w:hAnsi="Aptos" w:cstheme="minorHAnsi"/>
          <w:sz w:val="22"/>
          <w:lang w:eastAsia="x-none"/>
        </w:rPr>
        <w:t>a</w:t>
      </w:r>
      <w:r w:rsidR="008343E4"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 k užití výlučně za účelem </w:t>
      </w:r>
      <w:r w:rsidR="00AB5495">
        <w:rPr>
          <w:rFonts w:ascii="Aptos" w:eastAsia="Batang" w:hAnsi="Aptos" w:cstheme="minorHAnsi"/>
          <w:kern w:val="24"/>
          <w:sz w:val="22"/>
          <w:lang w:eastAsia="en-GB"/>
        </w:rPr>
        <w:t>podání nabídky na plnění Veřejné zakázky</w:t>
      </w:r>
      <w:r w:rsidR="008343E4" w:rsidRPr="00E74557">
        <w:rPr>
          <w:rFonts w:ascii="Aptos" w:eastAsia="Batang" w:hAnsi="Aptos" w:cstheme="minorHAnsi"/>
          <w:kern w:val="24"/>
          <w:sz w:val="22"/>
          <w:lang w:eastAsia="en-GB"/>
        </w:rPr>
        <w:t>, a to v minimálním rozsahu, který je k tomu nutný (dále jen "</w:t>
      </w:r>
      <w:r w:rsidR="008343E4" w:rsidRPr="00E74557">
        <w:rPr>
          <w:rFonts w:ascii="Aptos" w:eastAsia="Batang" w:hAnsi="Aptos" w:cstheme="minorHAnsi"/>
          <w:b/>
          <w:kern w:val="24"/>
          <w:sz w:val="22"/>
          <w:lang w:eastAsia="en-GB"/>
        </w:rPr>
        <w:t>Povolený účel</w:t>
      </w:r>
      <w:r w:rsidR="008343E4" w:rsidRPr="00E74557">
        <w:rPr>
          <w:rFonts w:ascii="Aptos" w:eastAsia="Batang" w:hAnsi="Aptos" w:cstheme="minorHAnsi"/>
          <w:kern w:val="24"/>
          <w:sz w:val="22"/>
          <w:lang w:eastAsia="en-GB"/>
        </w:rPr>
        <w:t>").</w:t>
      </w:r>
    </w:p>
    <w:p w14:paraId="0F6C7D13" w14:textId="77777777" w:rsidR="008343E4" w:rsidRPr="00E74557" w:rsidRDefault="008343E4" w:rsidP="008343E4">
      <w:pPr>
        <w:keepNext/>
        <w:numPr>
          <w:ilvl w:val="0"/>
          <w:numId w:val="2"/>
        </w:numPr>
        <w:tabs>
          <w:tab w:val="left" w:pos="23"/>
        </w:tabs>
        <w:spacing w:before="240" w:after="100" w:line="288" w:lineRule="auto"/>
        <w:outlineLvl w:val="0"/>
        <w:rPr>
          <w:rFonts w:ascii="Aptos" w:eastAsia="Batang" w:hAnsi="Aptos" w:cstheme="minorHAnsi"/>
          <w:b/>
          <w:kern w:val="28"/>
          <w:sz w:val="22"/>
          <w:lang w:eastAsia="en-GB"/>
        </w:rPr>
      </w:pPr>
      <w:bookmarkStart w:id="6" w:name="_Ref376450424"/>
      <w:bookmarkStart w:id="7" w:name="_Toc493871496"/>
      <w:r w:rsidRPr="00E74557">
        <w:rPr>
          <w:rFonts w:ascii="Aptos" w:eastAsia="Batang" w:hAnsi="Aptos" w:cstheme="minorHAnsi"/>
          <w:b/>
          <w:kern w:val="28"/>
          <w:sz w:val="22"/>
          <w:lang w:eastAsia="en-GB"/>
        </w:rPr>
        <w:t>Povinnost zachování důvěrnosti</w:t>
      </w:r>
      <w:bookmarkEnd w:id="6"/>
      <w:bookmarkEnd w:id="7"/>
    </w:p>
    <w:p w14:paraId="5006EF4F" w14:textId="5692F8AD" w:rsidR="008343E4" w:rsidRPr="00E74557" w:rsidRDefault="00B701AD" w:rsidP="008343E4">
      <w:pPr>
        <w:keepNext/>
        <w:keepLines/>
        <w:numPr>
          <w:ilvl w:val="1"/>
          <w:numId w:val="2"/>
        </w:numPr>
        <w:spacing w:after="200" w:line="288" w:lineRule="auto"/>
        <w:outlineLvl w:val="1"/>
        <w:rPr>
          <w:rFonts w:ascii="Aptos" w:eastAsia="Batang" w:hAnsi="Aptos" w:cstheme="minorHAnsi"/>
          <w:kern w:val="24"/>
          <w:sz w:val="22"/>
          <w:lang w:eastAsia="en-GB"/>
        </w:rPr>
      </w:pPr>
      <w:r w:rsidRPr="00153CA2">
        <w:rPr>
          <w:rFonts w:ascii="Aptos" w:hAnsi="Aptos" w:cstheme="minorHAnsi"/>
          <w:sz w:val="22"/>
          <w:lang w:eastAsia="x-none"/>
        </w:rPr>
        <w:t>Účastník</w:t>
      </w:r>
      <w:r w:rsidR="003C3138"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 </w:t>
      </w:r>
      <w:r w:rsidR="008343E4"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prohlašuje a zavazuje se, že: </w:t>
      </w:r>
    </w:p>
    <w:p w14:paraId="35178663" w14:textId="77777777" w:rsidR="008343E4" w:rsidRPr="00E74557" w:rsidRDefault="008343E4" w:rsidP="00426B36">
      <w:pPr>
        <w:pStyle w:val="Odstavecseseznamem"/>
        <w:keepNext/>
        <w:keepLines/>
        <w:numPr>
          <w:ilvl w:val="0"/>
          <w:numId w:val="1"/>
        </w:numPr>
        <w:tabs>
          <w:tab w:val="left" w:pos="50"/>
          <w:tab w:val="num" w:pos="1417"/>
        </w:tabs>
        <w:spacing w:after="200" w:line="288" w:lineRule="auto"/>
        <w:ind w:left="993" w:hanging="284"/>
        <w:outlineLvl w:val="2"/>
        <w:rPr>
          <w:rFonts w:ascii="Aptos" w:eastAsia="Batang" w:hAnsi="Aptos" w:cstheme="minorHAnsi"/>
          <w:sz w:val="22"/>
          <w:lang w:eastAsia="en-GB"/>
        </w:rPr>
      </w:pPr>
      <w:r w:rsidRPr="00E74557">
        <w:rPr>
          <w:rFonts w:ascii="Aptos" w:eastAsia="Batang" w:hAnsi="Aptos" w:cstheme="minorHAnsi"/>
          <w:sz w:val="22"/>
          <w:lang w:eastAsia="en-GB"/>
        </w:rPr>
        <w:t>bude s Důvěrnými informacemi nakládat a využívat je výhradně za účelem odpovídajícím Povolenému účelu a v souladu s podmínkami tohoto Prohlášení.</w:t>
      </w:r>
    </w:p>
    <w:p w14:paraId="70112D53" w14:textId="7D2760A8" w:rsidR="00074FF6" w:rsidRPr="00E74557" w:rsidRDefault="008343E4" w:rsidP="00074FF6">
      <w:pPr>
        <w:pStyle w:val="Odstavecseseznamem"/>
        <w:numPr>
          <w:ilvl w:val="0"/>
          <w:numId w:val="1"/>
        </w:numPr>
        <w:tabs>
          <w:tab w:val="left" w:pos="50"/>
          <w:tab w:val="num" w:pos="1417"/>
        </w:tabs>
        <w:spacing w:line="288" w:lineRule="auto"/>
        <w:ind w:left="993" w:hanging="284"/>
        <w:outlineLvl w:val="2"/>
        <w:rPr>
          <w:rFonts w:ascii="Aptos" w:eastAsia="Batang" w:hAnsi="Aptos" w:cstheme="minorHAnsi"/>
          <w:sz w:val="22"/>
          <w:lang w:eastAsia="en-GB"/>
        </w:rPr>
      </w:pPr>
      <w:r w:rsidRPr="00E74557">
        <w:rPr>
          <w:rFonts w:ascii="Aptos" w:eastAsia="Batang" w:hAnsi="Aptos" w:cstheme="minorHAnsi"/>
          <w:sz w:val="22"/>
          <w:lang w:eastAsia="en-GB"/>
        </w:rPr>
        <w:t xml:space="preserve">Bez předchozího písemného souhlasu Zadavatele </w:t>
      </w:r>
      <w:r w:rsidR="00B701AD" w:rsidRPr="00153CA2">
        <w:rPr>
          <w:rFonts w:ascii="Aptos" w:hAnsi="Aptos" w:cstheme="minorHAnsi"/>
          <w:sz w:val="22"/>
          <w:lang w:eastAsia="x-none"/>
        </w:rPr>
        <w:t>Účastník</w:t>
      </w:r>
      <w:r w:rsidRPr="00E74557">
        <w:rPr>
          <w:rFonts w:ascii="Aptos" w:eastAsia="Batang" w:hAnsi="Aptos" w:cstheme="minorHAnsi"/>
          <w:sz w:val="22"/>
          <w:lang w:eastAsia="en-GB"/>
        </w:rPr>
        <w:t xml:space="preserve"> zejména:</w:t>
      </w:r>
    </w:p>
    <w:p w14:paraId="15D16E13" w14:textId="40942CA8" w:rsidR="008343E4" w:rsidRPr="00E74557" w:rsidRDefault="008343E4" w:rsidP="00074FF6">
      <w:pPr>
        <w:pStyle w:val="Odstavecseseznamem"/>
        <w:numPr>
          <w:ilvl w:val="0"/>
          <w:numId w:val="4"/>
        </w:numPr>
        <w:tabs>
          <w:tab w:val="left" w:pos="68"/>
          <w:tab w:val="num" w:pos="1928"/>
        </w:tabs>
        <w:spacing w:line="288" w:lineRule="auto"/>
        <w:ind w:left="1418"/>
        <w:outlineLvl w:val="3"/>
        <w:rPr>
          <w:rFonts w:ascii="Aptos" w:eastAsia="Batang" w:hAnsi="Aptos" w:cstheme="minorHAnsi"/>
          <w:sz w:val="22"/>
          <w:lang w:eastAsia="en-GB"/>
        </w:rPr>
      </w:pPr>
      <w:r w:rsidRPr="00E74557">
        <w:rPr>
          <w:rFonts w:ascii="Aptos" w:eastAsia="Batang" w:hAnsi="Aptos" w:cstheme="minorHAnsi"/>
          <w:sz w:val="22"/>
          <w:lang w:eastAsia="en-GB"/>
        </w:rPr>
        <w:t xml:space="preserve">nebude s Důvěrnými informacemi nakládat a neužije Důvěrné informace pro jiné </w:t>
      </w:r>
      <w:r w:rsidR="00DF3DAD" w:rsidRPr="00E74557">
        <w:rPr>
          <w:rFonts w:ascii="Aptos" w:eastAsia="Batang" w:hAnsi="Aptos" w:cstheme="minorHAnsi"/>
          <w:sz w:val="22"/>
          <w:lang w:eastAsia="en-GB"/>
        </w:rPr>
        <w:t>účely</w:t>
      </w:r>
      <w:r w:rsidRPr="00E74557">
        <w:rPr>
          <w:rFonts w:ascii="Aptos" w:eastAsia="Batang" w:hAnsi="Aptos" w:cstheme="minorHAnsi"/>
          <w:sz w:val="22"/>
          <w:lang w:eastAsia="en-GB"/>
        </w:rPr>
        <w:t xml:space="preserve"> než pro Povolený účel, zejména je neužije ke svému prospěchu, nebo ku prospěchu jiné osoby nebo ke škodě nebo jiné újmě Zadavatele; a</w:t>
      </w:r>
    </w:p>
    <w:p w14:paraId="1E788501" w14:textId="77777777" w:rsidR="008343E4" w:rsidRPr="00E74557" w:rsidRDefault="008343E4" w:rsidP="00074FF6">
      <w:pPr>
        <w:pStyle w:val="Odstavecseseznamem"/>
        <w:numPr>
          <w:ilvl w:val="0"/>
          <w:numId w:val="4"/>
        </w:numPr>
        <w:tabs>
          <w:tab w:val="left" w:pos="68"/>
          <w:tab w:val="num" w:pos="1928"/>
        </w:tabs>
        <w:spacing w:after="200" w:line="288" w:lineRule="auto"/>
        <w:ind w:left="1418"/>
        <w:outlineLvl w:val="3"/>
        <w:rPr>
          <w:rFonts w:ascii="Aptos" w:eastAsia="Batang" w:hAnsi="Aptos" w:cstheme="minorHAnsi"/>
          <w:sz w:val="22"/>
          <w:lang w:eastAsia="en-GB"/>
        </w:rPr>
      </w:pPr>
      <w:r w:rsidRPr="00E74557">
        <w:rPr>
          <w:rFonts w:ascii="Aptos" w:eastAsia="Batang" w:hAnsi="Aptos" w:cstheme="minorHAnsi"/>
          <w:sz w:val="22"/>
          <w:lang w:eastAsia="en-GB"/>
        </w:rPr>
        <w:t xml:space="preserve">nesdělí Důvěrné informace, neumožní zpřístupnění obsahu Důvěrných informací, ani jejich částí žádným třetím osobám a neposkytne Důvěrné informace žádné třetí osobě, s výjimkou případů, kdy tak stanoví toto Prohlášení. </w:t>
      </w:r>
    </w:p>
    <w:p w14:paraId="10933063" w14:textId="2465AF4F" w:rsidR="008343E4" w:rsidRPr="00E74557" w:rsidRDefault="00B701AD" w:rsidP="008343E4">
      <w:pPr>
        <w:numPr>
          <w:ilvl w:val="1"/>
          <w:numId w:val="2"/>
        </w:numPr>
        <w:spacing w:after="200" w:line="288" w:lineRule="auto"/>
        <w:outlineLvl w:val="1"/>
        <w:rPr>
          <w:rFonts w:ascii="Aptos" w:eastAsia="Batang" w:hAnsi="Aptos" w:cstheme="minorHAnsi"/>
          <w:kern w:val="24"/>
          <w:sz w:val="22"/>
          <w:lang w:eastAsia="en-GB"/>
        </w:rPr>
      </w:pPr>
      <w:r w:rsidRPr="00153CA2">
        <w:rPr>
          <w:rFonts w:ascii="Aptos" w:hAnsi="Aptos" w:cstheme="minorHAnsi"/>
          <w:sz w:val="22"/>
          <w:lang w:eastAsia="x-none"/>
        </w:rPr>
        <w:t>Účastník</w:t>
      </w:r>
      <w:r w:rsidR="008343E4"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 je v nezbytném rozsahu vyplývajícím z Povoleného účelu oprávněn zpřístupnit Důvěrné informace nebo jejich část svým statutárním orgánům, vedoucím pracovníkům a zaměstnancům, kteří byli informováni o přijaté povinnosti </w:t>
      </w:r>
      <w:r w:rsidRPr="00153CA2">
        <w:rPr>
          <w:rFonts w:ascii="Aptos" w:hAnsi="Aptos" w:cstheme="minorHAnsi"/>
          <w:sz w:val="22"/>
          <w:lang w:eastAsia="x-none"/>
        </w:rPr>
        <w:t>Účastník</w:t>
      </w:r>
      <w:r>
        <w:rPr>
          <w:rFonts w:ascii="Aptos" w:hAnsi="Aptos" w:cstheme="minorHAnsi"/>
          <w:sz w:val="22"/>
          <w:lang w:eastAsia="x-none"/>
        </w:rPr>
        <w:t>a</w:t>
      </w:r>
      <w:r w:rsidR="008343E4"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 nesdělit Důvěrné </w:t>
      </w:r>
      <w:r w:rsidR="008343E4" w:rsidRPr="00E74557">
        <w:rPr>
          <w:rFonts w:ascii="Aptos" w:eastAsia="Batang" w:hAnsi="Aptos" w:cstheme="minorHAnsi"/>
          <w:kern w:val="24"/>
          <w:sz w:val="22"/>
          <w:lang w:eastAsia="en-GB"/>
        </w:rPr>
        <w:lastRenderedPageBreak/>
        <w:t>informace a o povaze Důvěrných informací a zavázali se zachovávat mlčenlivost ohledně Důvěrných informací, pokud k tomu nejsou již zavázáni ze zákona.</w:t>
      </w:r>
    </w:p>
    <w:p w14:paraId="79B40234" w14:textId="4E8B9239" w:rsidR="008343E4" w:rsidRPr="00E74557" w:rsidRDefault="00B701AD" w:rsidP="008343E4">
      <w:pPr>
        <w:numPr>
          <w:ilvl w:val="1"/>
          <w:numId w:val="2"/>
        </w:numPr>
        <w:spacing w:after="200" w:line="288" w:lineRule="auto"/>
        <w:outlineLvl w:val="1"/>
        <w:rPr>
          <w:rFonts w:ascii="Aptos" w:eastAsia="Batang" w:hAnsi="Aptos" w:cstheme="minorHAnsi"/>
          <w:kern w:val="24"/>
          <w:sz w:val="22"/>
          <w:lang w:eastAsia="en-GB"/>
        </w:rPr>
      </w:pPr>
      <w:r w:rsidRPr="00153CA2">
        <w:rPr>
          <w:rFonts w:ascii="Aptos" w:hAnsi="Aptos" w:cstheme="minorHAnsi"/>
          <w:sz w:val="22"/>
          <w:lang w:eastAsia="x-none"/>
        </w:rPr>
        <w:t>Účastník</w:t>
      </w:r>
      <w:r>
        <w:rPr>
          <w:rFonts w:ascii="Aptos" w:hAnsi="Aptos" w:cstheme="minorHAnsi"/>
          <w:sz w:val="22"/>
          <w:lang w:eastAsia="x-none"/>
        </w:rPr>
        <w:t xml:space="preserve"> </w:t>
      </w:r>
      <w:r w:rsidR="008343E4" w:rsidRPr="00E74557">
        <w:rPr>
          <w:rFonts w:ascii="Aptos" w:eastAsia="Batang" w:hAnsi="Aptos" w:cstheme="minorHAnsi"/>
          <w:kern w:val="24"/>
          <w:sz w:val="22"/>
          <w:lang w:eastAsia="en-GB"/>
        </w:rPr>
        <w:t>je v nezbytném rozsahu vyplývajícím z Povoleného účelu oprávněn zpřístupnit Důvěrné informace svým externím poradcům a spolupracovníkům za předpokladu, že tyto osoby jsou vázány povinností zachování důvěrnosti alespoň v rozsahu tohoto Prohlášení.</w:t>
      </w:r>
    </w:p>
    <w:p w14:paraId="79C938E0" w14:textId="0D9D405F" w:rsidR="008343E4" w:rsidRPr="00E74557" w:rsidRDefault="00B701AD" w:rsidP="00171A8F">
      <w:pPr>
        <w:numPr>
          <w:ilvl w:val="1"/>
          <w:numId w:val="2"/>
        </w:numPr>
        <w:spacing w:after="200" w:line="288" w:lineRule="auto"/>
        <w:outlineLvl w:val="1"/>
        <w:rPr>
          <w:rFonts w:ascii="Aptos" w:eastAsia="Batang" w:hAnsi="Aptos" w:cstheme="minorHAnsi"/>
          <w:kern w:val="24"/>
          <w:sz w:val="22"/>
          <w:lang w:eastAsia="en-GB"/>
        </w:rPr>
      </w:pPr>
      <w:r w:rsidRPr="00153CA2">
        <w:rPr>
          <w:rFonts w:ascii="Aptos" w:hAnsi="Aptos" w:cstheme="minorHAnsi"/>
          <w:sz w:val="22"/>
          <w:lang w:eastAsia="x-none"/>
        </w:rPr>
        <w:t>Účastník</w:t>
      </w:r>
      <w:r w:rsidR="00074FF6"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 </w:t>
      </w:r>
      <w:r w:rsidR="008343E4" w:rsidRPr="00E74557">
        <w:rPr>
          <w:rFonts w:ascii="Aptos" w:eastAsia="Batang" w:hAnsi="Aptos" w:cstheme="minorHAnsi"/>
          <w:kern w:val="24"/>
          <w:sz w:val="22"/>
          <w:lang w:eastAsia="en-GB"/>
        </w:rPr>
        <w:t>není vázán povinností nesdělit Důvěrné informace</w:t>
      </w:r>
      <w:r w:rsidR="0028588B" w:rsidRPr="00E74557">
        <w:rPr>
          <w:rFonts w:ascii="Aptos" w:eastAsia="Batang" w:hAnsi="Aptos" w:cstheme="minorHAnsi"/>
          <w:kern w:val="24"/>
          <w:sz w:val="22"/>
          <w:lang w:eastAsia="en-GB"/>
        </w:rPr>
        <w:t>,</w:t>
      </w:r>
      <w:r w:rsidR="00171A8F"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 </w:t>
      </w:r>
      <w:r w:rsidR="008343E4" w:rsidRPr="00E74557">
        <w:rPr>
          <w:rFonts w:ascii="Aptos" w:eastAsia="Batang" w:hAnsi="Aptos" w:cstheme="minorHAnsi"/>
          <w:sz w:val="22"/>
          <w:lang w:eastAsia="en-GB"/>
        </w:rPr>
        <w:t>pokud je jejich zpřístupnění (v</w:t>
      </w:r>
      <w:r w:rsidR="0078771A" w:rsidRPr="00E74557">
        <w:rPr>
          <w:rFonts w:ascii="Aptos" w:eastAsia="Batang" w:hAnsi="Aptos" w:cstheme="minorHAnsi"/>
          <w:sz w:val="22"/>
          <w:lang w:eastAsia="en-GB"/>
        </w:rPr>
        <w:t> </w:t>
      </w:r>
      <w:r w:rsidR="008343E4" w:rsidRPr="00E74557">
        <w:rPr>
          <w:rFonts w:ascii="Aptos" w:eastAsia="Batang" w:hAnsi="Aptos" w:cstheme="minorHAnsi"/>
          <w:sz w:val="22"/>
          <w:lang w:eastAsia="en-GB"/>
        </w:rPr>
        <w:t>nezbytném rozsahu) vyžadováno:</w:t>
      </w:r>
    </w:p>
    <w:p w14:paraId="3797EA67" w14:textId="77777777" w:rsidR="008343E4" w:rsidRPr="00E74557" w:rsidRDefault="008343E4" w:rsidP="00074FF6">
      <w:pPr>
        <w:pStyle w:val="Odstavecseseznamem"/>
        <w:numPr>
          <w:ilvl w:val="0"/>
          <w:numId w:val="5"/>
        </w:numPr>
        <w:tabs>
          <w:tab w:val="left" w:pos="68"/>
          <w:tab w:val="num" w:pos="1928"/>
        </w:tabs>
        <w:spacing w:line="288" w:lineRule="auto"/>
        <w:ind w:left="993"/>
        <w:outlineLvl w:val="3"/>
        <w:rPr>
          <w:rFonts w:ascii="Aptos" w:eastAsia="Batang" w:hAnsi="Aptos" w:cstheme="minorHAnsi"/>
          <w:sz w:val="22"/>
          <w:lang w:eastAsia="en-GB"/>
        </w:rPr>
      </w:pPr>
      <w:r w:rsidRPr="00E74557">
        <w:rPr>
          <w:rFonts w:ascii="Aptos" w:eastAsia="Batang" w:hAnsi="Aptos" w:cstheme="minorHAnsi"/>
          <w:sz w:val="22"/>
          <w:lang w:eastAsia="en-GB"/>
        </w:rPr>
        <w:t xml:space="preserve">obecně závaznými právními předpisy České republiky;  </w:t>
      </w:r>
    </w:p>
    <w:p w14:paraId="5A08432A" w14:textId="77777777" w:rsidR="008343E4" w:rsidRPr="00E74557" w:rsidRDefault="008343E4" w:rsidP="00074FF6">
      <w:pPr>
        <w:pStyle w:val="Odstavecseseznamem"/>
        <w:numPr>
          <w:ilvl w:val="0"/>
          <w:numId w:val="5"/>
        </w:numPr>
        <w:tabs>
          <w:tab w:val="left" w:pos="68"/>
          <w:tab w:val="num" w:pos="1928"/>
        </w:tabs>
        <w:spacing w:line="288" w:lineRule="auto"/>
        <w:ind w:left="993"/>
        <w:outlineLvl w:val="3"/>
        <w:rPr>
          <w:rFonts w:ascii="Aptos" w:eastAsia="Batang" w:hAnsi="Aptos" w:cstheme="minorHAnsi"/>
          <w:sz w:val="22"/>
          <w:lang w:eastAsia="en-GB"/>
        </w:rPr>
      </w:pPr>
      <w:r w:rsidRPr="00E74557">
        <w:rPr>
          <w:rFonts w:ascii="Aptos" w:eastAsia="Batang" w:hAnsi="Aptos" w:cstheme="minorHAnsi"/>
          <w:sz w:val="22"/>
          <w:lang w:eastAsia="en-GB"/>
        </w:rPr>
        <w:t xml:space="preserve">státními orgány České republiky nebo jinými orgány státní správy nebo institucemi či osobami pověřenými výkonem státní správy; nebo </w:t>
      </w:r>
    </w:p>
    <w:p w14:paraId="0A05829F" w14:textId="4AB68F97" w:rsidR="008343E4" w:rsidRPr="00E74557" w:rsidRDefault="008343E4" w:rsidP="00074FF6">
      <w:pPr>
        <w:pStyle w:val="Odstavecseseznamem"/>
        <w:numPr>
          <w:ilvl w:val="0"/>
          <w:numId w:val="5"/>
        </w:numPr>
        <w:tabs>
          <w:tab w:val="left" w:pos="68"/>
          <w:tab w:val="num" w:pos="1928"/>
        </w:tabs>
        <w:spacing w:after="200" w:line="288" w:lineRule="auto"/>
        <w:ind w:left="993"/>
        <w:outlineLvl w:val="3"/>
        <w:rPr>
          <w:rFonts w:ascii="Aptos" w:eastAsia="Batang" w:hAnsi="Aptos" w:cstheme="minorHAnsi"/>
          <w:sz w:val="22"/>
          <w:lang w:eastAsia="en-GB"/>
        </w:rPr>
      </w:pPr>
      <w:r w:rsidRPr="00E74557">
        <w:rPr>
          <w:rFonts w:ascii="Aptos" w:eastAsia="Batang" w:hAnsi="Aptos" w:cstheme="minorHAnsi"/>
          <w:sz w:val="22"/>
          <w:lang w:eastAsia="en-GB"/>
        </w:rPr>
        <w:t>obecným soudem, rozhodčím soudem, smírčím soudem či jiným arbitrážním orgánem, v</w:t>
      </w:r>
      <w:r w:rsidR="0078771A" w:rsidRPr="00E74557">
        <w:rPr>
          <w:rFonts w:ascii="Aptos" w:eastAsia="Batang" w:hAnsi="Aptos" w:cstheme="minorHAnsi"/>
          <w:sz w:val="22"/>
          <w:lang w:eastAsia="en-GB"/>
        </w:rPr>
        <w:t> </w:t>
      </w:r>
      <w:r w:rsidRPr="00E74557">
        <w:rPr>
          <w:rFonts w:ascii="Aptos" w:eastAsia="Batang" w:hAnsi="Aptos" w:cstheme="minorHAnsi"/>
          <w:sz w:val="22"/>
          <w:lang w:eastAsia="en-GB"/>
        </w:rPr>
        <w:t xml:space="preserve">případě sporů vzniklých z tohoto Prohlášení nebo v souvislosti s ním; nebo </w:t>
      </w:r>
    </w:p>
    <w:p w14:paraId="1070B181" w14:textId="6E1552DF" w:rsidR="008343E4" w:rsidRPr="00E74557" w:rsidRDefault="008343E4" w:rsidP="00074FF6">
      <w:pPr>
        <w:pStyle w:val="Odstavecseseznamem"/>
        <w:numPr>
          <w:ilvl w:val="0"/>
          <w:numId w:val="5"/>
        </w:numPr>
        <w:tabs>
          <w:tab w:val="left" w:pos="50"/>
          <w:tab w:val="num" w:pos="1417"/>
        </w:tabs>
        <w:spacing w:after="200" w:line="288" w:lineRule="auto"/>
        <w:ind w:left="993"/>
        <w:outlineLvl w:val="2"/>
        <w:rPr>
          <w:rFonts w:ascii="Aptos" w:eastAsia="Batang" w:hAnsi="Aptos" w:cstheme="minorHAnsi"/>
          <w:sz w:val="22"/>
          <w:lang w:eastAsia="en-GB"/>
        </w:rPr>
      </w:pPr>
      <w:r w:rsidRPr="00E74557">
        <w:rPr>
          <w:rFonts w:ascii="Aptos" w:eastAsia="Batang" w:hAnsi="Aptos" w:cstheme="minorHAnsi"/>
          <w:sz w:val="22"/>
          <w:lang w:eastAsia="en-GB"/>
        </w:rPr>
        <w:t xml:space="preserve">jedná-li se o informace, které již prokazatelně vešly ve veřejnou známost jinak než jejich zpřístupněním přímo či nepřímo </w:t>
      </w:r>
      <w:r w:rsidR="00416790" w:rsidRPr="00E74557">
        <w:rPr>
          <w:rFonts w:ascii="Aptos" w:eastAsia="Batang" w:hAnsi="Aptos" w:cstheme="minorHAnsi"/>
          <w:sz w:val="22"/>
          <w:lang w:eastAsia="en-GB"/>
        </w:rPr>
        <w:t>Uchazeč</w:t>
      </w:r>
      <w:r w:rsidR="00074FF6" w:rsidRPr="00E74557">
        <w:rPr>
          <w:rFonts w:ascii="Aptos" w:eastAsia="Batang" w:hAnsi="Aptos" w:cstheme="minorHAnsi"/>
          <w:sz w:val="22"/>
          <w:lang w:eastAsia="en-GB"/>
        </w:rPr>
        <w:t>em</w:t>
      </w:r>
      <w:r w:rsidRPr="00E74557">
        <w:rPr>
          <w:rFonts w:ascii="Aptos" w:eastAsia="Batang" w:hAnsi="Aptos" w:cstheme="minorHAnsi"/>
          <w:sz w:val="22"/>
          <w:lang w:eastAsia="en-GB"/>
        </w:rPr>
        <w:t xml:space="preserve">. </w:t>
      </w:r>
    </w:p>
    <w:p w14:paraId="4E566DFD" w14:textId="7D461049" w:rsidR="008343E4" w:rsidRPr="00E74557" w:rsidRDefault="00B701AD" w:rsidP="008343E4">
      <w:pPr>
        <w:numPr>
          <w:ilvl w:val="1"/>
          <w:numId w:val="2"/>
        </w:numPr>
        <w:spacing w:after="200" w:line="288" w:lineRule="auto"/>
        <w:outlineLvl w:val="1"/>
        <w:rPr>
          <w:rFonts w:ascii="Aptos" w:eastAsia="Batang" w:hAnsi="Aptos" w:cstheme="minorHAnsi"/>
          <w:kern w:val="24"/>
          <w:sz w:val="22"/>
          <w:lang w:eastAsia="en-GB"/>
        </w:rPr>
      </w:pPr>
      <w:r w:rsidRPr="00153CA2">
        <w:rPr>
          <w:rFonts w:ascii="Aptos" w:hAnsi="Aptos" w:cstheme="minorHAnsi"/>
          <w:sz w:val="22"/>
          <w:lang w:eastAsia="x-none"/>
        </w:rPr>
        <w:t>Účastník</w:t>
      </w:r>
      <w:r w:rsidR="008343E4"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 se zavazuje uchovávat poskytnuté Důvěrné informace v tajnosti a nezpřístupnit je s výše uvedenými výjimkami třetím osobám, a to po celou dobu, kdy bude mít Důvěrné informace k dispozici. </w:t>
      </w:r>
      <w:r w:rsidR="00416790" w:rsidRPr="00E74557">
        <w:rPr>
          <w:rFonts w:ascii="Aptos" w:eastAsia="Batang" w:hAnsi="Aptos" w:cstheme="minorHAnsi"/>
          <w:kern w:val="24"/>
          <w:sz w:val="22"/>
          <w:lang w:eastAsia="en-GB"/>
        </w:rPr>
        <w:t>Uchazeč</w:t>
      </w:r>
      <w:r w:rsidR="00074FF6"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 </w:t>
      </w:r>
      <w:r w:rsidR="008343E4"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se zavazuje, že zajistí řádné a bezpečné uložení veškerých Důvěrných informací. </w:t>
      </w:r>
      <w:r w:rsidR="00416790" w:rsidRPr="00E74557">
        <w:rPr>
          <w:rFonts w:ascii="Aptos" w:eastAsia="Batang" w:hAnsi="Aptos" w:cstheme="minorHAnsi"/>
          <w:kern w:val="24"/>
          <w:sz w:val="22"/>
          <w:lang w:eastAsia="en-GB"/>
        </w:rPr>
        <w:t>Uchazeč</w:t>
      </w:r>
      <w:r w:rsidR="008343E4"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 se zavazuje pořizovat kopie dokumentů obsahujících Důvěrné informace jen v takovém rozsahu, jaký je nezbytně nutný pro Povolený účel.</w:t>
      </w:r>
    </w:p>
    <w:p w14:paraId="64C671BA" w14:textId="16156407" w:rsidR="008343E4" w:rsidRPr="00E74557" w:rsidRDefault="00B701AD" w:rsidP="008343E4">
      <w:pPr>
        <w:numPr>
          <w:ilvl w:val="1"/>
          <w:numId w:val="2"/>
        </w:numPr>
        <w:spacing w:after="200" w:line="288" w:lineRule="auto"/>
        <w:outlineLvl w:val="1"/>
        <w:rPr>
          <w:rFonts w:ascii="Aptos" w:eastAsia="Batang" w:hAnsi="Aptos" w:cstheme="minorHAnsi"/>
          <w:kern w:val="24"/>
          <w:sz w:val="22"/>
          <w:lang w:eastAsia="en-GB"/>
        </w:rPr>
      </w:pPr>
      <w:r w:rsidRPr="00153CA2">
        <w:rPr>
          <w:rFonts w:ascii="Aptos" w:hAnsi="Aptos" w:cstheme="minorHAnsi"/>
          <w:sz w:val="22"/>
          <w:lang w:eastAsia="x-none"/>
        </w:rPr>
        <w:t>Účastník</w:t>
      </w:r>
      <w:r w:rsidR="008343E4"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 se zavazuje, že písemně zaváže osoby, kterým Důvěrné informace poskytne</w:t>
      </w:r>
      <w:r w:rsidR="00171A8F"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 v souladu s výše uvedenými výjimkami</w:t>
      </w:r>
      <w:r w:rsidR="008343E4"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, povinností chránit Důvěrné informace alespoň ve stejném rozsahu, v jakém je tato povinnost stanovena pro </w:t>
      </w:r>
      <w:r w:rsidRPr="00153CA2">
        <w:rPr>
          <w:rFonts w:ascii="Aptos" w:hAnsi="Aptos" w:cstheme="minorHAnsi"/>
          <w:sz w:val="22"/>
          <w:lang w:eastAsia="x-none"/>
        </w:rPr>
        <w:t>Účastník</w:t>
      </w:r>
      <w:r>
        <w:rPr>
          <w:rFonts w:ascii="Aptos" w:hAnsi="Aptos" w:cstheme="minorHAnsi"/>
          <w:sz w:val="22"/>
          <w:lang w:eastAsia="x-none"/>
        </w:rPr>
        <w:t>a</w:t>
      </w:r>
      <w:r w:rsidR="008343E4"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 tímto Prohlášením. </w:t>
      </w:r>
      <w:r w:rsidR="00416790" w:rsidRPr="00E74557">
        <w:rPr>
          <w:rFonts w:ascii="Aptos" w:eastAsia="Batang" w:hAnsi="Aptos" w:cstheme="minorHAnsi"/>
          <w:kern w:val="24"/>
          <w:sz w:val="22"/>
          <w:lang w:eastAsia="en-GB"/>
        </w:rPr>
        <w:t>Uchazeč</w:t>
      </w:r>
      <w:r w:rsidR="008343E4"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 odpovídá za porušení této povinnosti třetí osobou.</w:t>
      </w:r>
    </w:p>
    <w:p w14:paraId="2C05DF36" w14:textId="77777777" w:rsidR="008343E4" w:rsidRPr="00E74557" w:rsidRDefault="008343E4" w:rsidP="008343E4">
      <w:pPr>
        <w:keepNext/>
        <w:numPr>
          <w:ilvl w:val="0"/>
          <w:numId w:val="2"/>
        </w:numPr>
        <w:tabs>
          <w:tab w:val="left" w:pos="23"/>
        </w:tabs>
        <w:spacing w:before="240" w:after="100" w:line="288" w:lineRule="auto"/>
        <w:outlineLvl w:val="0"/>
        <w:rPr>
          <w:rFonts w:ascii="Aptos" w:eastAsia="Batang" w:hAnsi="Aptos" w:cstheme="minorHAnsi"/>
          <w:b/>
          <w:kern w:val="28"/>
          <w:sz w:val="22"/>
          <w:lang w:eastAsia="en-GB"/>
        </w:rPr>
      </w:pPr>
      <w:r w:rsidRPr="00E74557">
        <w:rPr>
          <w:rFonts w:ascii="Aptos" w:eastAsia="Batang" w:hAnsi="Aptos" w:cstheme="minorHAnsi"/>
          <w:b/>
          <w:kern w:val="28"/>
          <w:sz w:val="22"/>
          <w:lang w:eastAsia="en-GB"/>
        </w:rPr>
        <w:t>Porušení povinností</w:t>
      </w:r>
    </w:p>
    <w:p w14:paraId="7850F102" w14:textId="4A81907C" w:rsidR="008343E4" w:rsidRPr="00E74557" w:rsidRDefault="008343E4" w:rsidP="008343E4">
      <w:pPr>
        <w:numPr>
          <w:ilvl w:val="1"/>
          <w:numId w:val="2"/>
        </w:numPr>
        <w:spacing w:after="200" w:line="288" w:lineRule="auto"/>
        <w:outlineLvl w:val="1"/>
        <w:rPr>
          <w:rFonts w:ascii="Aptos" w:eastAsia="Batang" w:hAnsi="Aptos" w:cstheme="minorHAnsi"/>
          <w:kern w:val="24"/>
          <w:sz w:val="22"/>
          <w:lang w:eastAsia="en-GB"/>
        </w:rPr>
      </w:pPr>
      <w:r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Poruší-li </w:t>
      </w:r>
      <w:r w:rsidR="00B701AD" w:rsidRPr="00153CA2">
        <w:rPr>
          <w:rFonts w:ascii="Aptos" w:hAnsi="Aptos" w:cstheme="minorHAnsi"/>
          <w:sz w:val="22"/>
          <w:lang w:eastAsia="x-none"/>
        </w:rPr>
        <w:t>Účastník</w:t>
      </w:r>
      <w:r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 jakoukoli povinnost uvedenou v Článku 2 </w:t>
      </w:r>
      <w:r w:rsidRPr="00E74557">
        <w:rPr>
          <w:rFonts w:ascii="Aptos" w:eastAsia="Batang" w:hAnsi="Aptos" w:cstheme="minorHAnsi"/>
          <w:i/>
          <w:kern w:val="24"/>
          <w:sz w:val="22"/>
          <w:lang w:eastAsia="en-GB"/>
        </w:rPr>
        <w:t>(</w:t>
      </w:r>
      <w:r w:rsidRPr="00E74557">
        <w:rPr>
          <w:rFonts w:ascii="Aptos" w:eastAsia="Batang" w:hAnsi="Aptos" w:cstheme="minorHAnsi"/>
          <w:i/>
          <w:kern w:val="24"/>
          <w:sz w:val="22"/>
          <w:lang w:eastAsia="en-GB"/>
        </w:rPr>
        <w:fldChar w:fldCharType="begin"/>
      </w:r>
      <w:r w:rsidRPr="00E74557">
        <w:rPr>
          <w:rFonts w:ascii="Aptos" w:eastAsia="Batang" w:hAnsi="Aptos" w:cstheme="minorHAnsi"/>
          <w:i/>
          <w:kern w:val="24"/>
          <w:sz w:val="22"/>
          <w:lang w:eastAsia="en-GB"/>
        </w:rPr>
        <w:instrText xml:space="preserve"> REF _Ref376450424 \h  \* MERGEFORMAT </w:instrText>
      </w:r>
      <w:r w:rsidRPr="00E74557">
        <w:rPr>
          <w:rFonts w:ascii="Aptos" w:eastAsia="Batang" w:hAnsi="Aptos" w:cstheme="minorHAnsi"/>
          <w:i/>
          <w:kern w:val="24"/>
          <w:sz w:val="22"/>
          <w:lang w:eastAsia="en-GB"/>
        </w:rPr>
      </w:r>
      <w:r w:rsidRPr="00E74557">
        <w:rPr>
          <w:rFonts w:ascii="Aptos" w:eastAsia="Batang" w:hAnsi="Aptos" w:cstheme="minorHAnsi"/>
          <w:i/>
          <w:kern w:val="24"/>
          <w:sz w:val="22"/>
          <w:lang w:eastAsia="en-GB"/>
        </w:rPr>
        <w:fldChar w:fldCharType="separate"/>
      </w:r>
      <w:r w:rsidR="009A2D06" w:rsidRPr="00E74557">
        <w:rPr>
          <w:rFonts w:ascii="Aptos" w:eastAsia="Batang" w:hAnsi="Aptos" w:cstheme="minorHAnsi"/>
          <w:i/>
          <w:kern w:val="24"/>
          <w:sz w:val="22"/>
          <w:lang w:eastAsia="en-GB"/>
        </w:rPr>
        <w:t>Povinnost zachování důvěrnosti</w:t>
      </w:r>
      <w:r w:rsidRPr="00E74557">
        <w:rPr>
          <w:rFonts w:ascii="Aptos" w:eastAsia="Batang" w:hAnsi="Aptos" w:cstheme="minorHAnsi"/>
          <w:i/>
          <w:kern w:val="24"/>
          <w:sz w:val="22"/>
          <w:lang w:eastAsia="en-GB"/>
        </w:rPr>
        <w:fldChar w:fldCharType="end"/>
      </w:r>
      <w:r w:rsidRPr="00E74557">
        <w:rPr>
          <w:rFonts w:ascii="Aptos" w:eastAsia="Batang" w:hAnsi="Aptos" w:cstheme="minorHAnsi"/>
          <w:i/>
          <w:kern w:val="24"/>
          <w:sz w:val="22"/>
          <w:lang w:eastAsia="en-GB"/>
        </w:rPr>
        <w:t xml:space="preserve">) </w:t>
      </w:r>
      <w:r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tohoto Prohlášení, prohlašuje a zavazuje se, že Zadavateli uhradí částku </w:t>
      </w:r>
      <w:proofErr w:type="gramStart"/>
      <w:r w:rsidR="00D04416" w:rsidRPr="00B701AD">
        <w:rPr>
          <w:rFonts w:ascii="Aptos" w:eastAsia="Batang" w:hAnsi="Aptos" w:cstheme="minorHAnsi"/>
          <w:kern w:val="24"/>
          <w:sz w:val="22"/>
          <w:lang w:eastAsia="en-GB"/>
        </w:rPr>
        <w:t>2</w:t>
      </w:r>
      <w:r w:rsidRPr="00B701AD">
        <w:rPr>
          <w:rFonts w:ascii="Aptos" w:eastAsia="Batang" w:hAnsi="Aptos" w:cstheme="minorHAnsi"/>
          <w:kern w:val="24"/>
          <w:sz w:val="22"/>
          <w:lang w:eastAsia="en-GB"/>
        </w:rPr>
        <w:t>00</w:t>
      </w:r>
      <w:r w:rsidR="006D6A33" w:rsidRPr="00B701AD">
        <w:rPr>
          <w:rFonts w:ascii="Aptos" w:eastAsia="Batang" w:hAnsi="Aptos" w:cstheme="minorHAnsi"/>
          <w:kern w:val="24"/>
          <w:sz w:val="22"/>
          <w:lang w:eastAsia="en-GB"/>
        </w:rPr>
        <w:t>.</w:t>
      </w:r>
      <w:r w:rsidRPr="00B701AD">
        <w:rPr>
          <w:rFonts w:ascii="Aptos" w:eastAsia="Batang" w:hAnsi="Aptos" w:cstheme="minorHAnsi"/>
          <w:kern w:val="24"/>
          <w:sz w:val="22"/>
          <w:lang w:eastAsia="en-GB"/>
        </w:rPr>
        <w:t>000,-</w:t>
      </w:r>
      <w:proofErr w:type="gramEnd"/>
      <w:r w:rsidRPr="00B701AD">
        <w:rPr>
          <w:rFonts w:ascii="Aptos" w:eastAsia="Batang" w:hAnsi="Aptos" w:cstheme="minorHAnsi"/>
          <w:kern w:val="24"/>
          <w:sz w:val="22"/>
          <w:lang w:eastAsia="en-GB"/>
        </w:rPr>
        <w:t xml:space="preserve"> Kč (slovy: </w:t>
      </w:r>
      <w:r w:rsidR="006D6A33" w:rsidRPr="00B701AD">
        <w:rPr>
          <w:rFonts w:ascii="Aptos" w:eastAsia="Batang" w:hAnsi="Aptos" w:cstheme="minorHAnsi"/>
          <w:kern w:val="24"/>
          <w:sz w:val="22"/>
          <w:lang w:eastAsia="en-GB"/>
        </w:rPr>
        <w:t>dvě stě</w:t>
      </w:r>
      <w:r w:rsidR="00171A8F" w:rsidRPr="00B701AD">
        <w:rPr>
          <w:rFonts w:ascii="Aptos" w:eastAsia="Batang" w:hAnsi="Aptos" w:cstheme="minorHAnsi"/>
          <w:kern w:val="24"/>
          <w:sz w:val="22"/>
          <w:lang w:eastAsia="en-GB"/>
        </w:rPr>
        <w:t xml:space="preserve"> tisíc</w:t>
      </w:r>
      <w:r w:rsidRPr="00B701AD">
        <w:rPr>
          <w:rFonts w:ascii="Aptos" w:eastAsia="Batang" w:hAnsi="Aptos" w:cstheme="minorHAnsi"/>
          <w:kern w:val="24"/>
          <w:sz w:val="22"/>
          <w:lang w:eastAsia="en-GB"/>
        </w:rPr>
        <w:t xml:space="preserve"> korun českých) za</w:t>
      </w:r>
      <w:r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 každý jednotlivý případ porušení takové povinnosti vyplývající z tohoto Prohlášení. </w:t>
      </w:r>
    </w:p>
    <w:p w14:paraId="543AC420" w14:textId="6B7AE226" w:rsidR="008343E4" w:rsidRPr="00E74557" w:rsidRDefault="008343E4" w:rsidP="008343E4">
      <w:pPr>
        <w:numPr>
          <w:ilvl w:val="1"/>
          <w:numId w:val="2"/>
        </w:numPr>
        <w:spacing w:after="200" w:line="288" w:lineRule="auto"/>
        <w:outlineLvl w:val="1"/>
        <w:rPr>
          <w:rFonts w:ascii="Aptos" w:eastAsia="Batang" w:hAnsi="Aptos" w:cstheme="minorHAnsi"/>
          <w:kern w:val="24"/>
          <w:sz w:val="22"/>
          <w:lang w:eastAsia="en-GB"/>
        </w:rPr>
      </w:pPr>
      <w:r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Povinnost k úhradě částky podle Článku 3.1 tohoto Prohlášení platí i v případě, že k porušení došlo ze strany třetí osoby (nikoli přímo jednáním </w:t>
      </w:r>
      <w:r w:rsidR="00B701AD" w:rsidRPr="00153CA2">
        <w:rPr>
          <w:rFonts w:ascii="Aptos" w:hAnsi="Aptos" w:cstheme="minorHAnsi"/>
          <w:sz w:val="22"/>
          <w:lang w:eastAsia="x-none"/>
        </w:rPr>
        <w:t>Účastník</w:t>
      </w:r>
      <w:r w:rsidR="00B701AD">
        <w:rPr>
          <w:rFonts w:ascii="Aptos" w:hAnsi="Aptos" w:cstheme="minorHAnsi"/>
          <w:sz w:val="22"/>
          <w:lang w:eastAsia="x-none"/>
        </w:rPr>
        <w:t>a</w:t>
      </w:r>
      <w:r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), které byly Důvěrné informace </w:t>
      </w:r>
      <w:r w:rsidR="00416790" w:rsidRPr="00E74557">
        <w:rPr>
          <w:rFonts w:ascii="Aptos" w:eastAsia="Batang" w:hAnsi="Aptos" w:cstheme="minorHAnsi"/>
          <w:kern w:val="24"/>
          <w:sz w:val="22"/>
          <w:lang w:eastAsia="en-GB"/>
        </w:rPr>
        <w:t>Uchazeč</w:t>
      </w:r>
      <w:r w:rsidR="00A72A5E" w:rsidRPr="00E74557">
        <w:rPr>
          <w:rFonts w:ascii="Aptos" w:eastAsia="Batang" w:hAnsi="Aptos" w:cstheme="minorHAnsi"/>
          <w:kern w:val="24"/>
          <w:sz w:val="22"/>
          <w:lang w:eastAsia="en-GB"/>
        </w:rPr>
        <w:t>em</w:t>
      </w:r>
      <w:r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 poskytnuty nebo byly poskytnuty osobami, za které </w:t>
      </w:r>
      <w:r w:rsidR="00B701AD" w:rsidRPr="00153CA2">
        <w:rPr>
          <w:rFonts w:ascii="Aptos" w:hAnsi="Aptos" w:cstheme="minorHAnsi"/>
          <w:sz w:val="22"/>
          <w:lang w:eastAsia="x-none"/>
        </w:rPr>
        <w:t>Účastník</w:t>
      </w:r>
      <w:r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 odpovídá.</w:t>
      </w:r>
    </w:p>
    <w:p w14:paraId="6D82D6C4" w14:textId="77777777" w:rsidR="008343E4" w:rsidRPr="00E74557" w:rsidRDefault="008343E4" w:rsidP="008343E4">
      <w:pPr>
        <w:numPr>
          <w:ilvl w:val="1"/>
          <w:numId w:val="2"/>
        </w:numPr>
        <w:spacing w:after="200" w:line="288" w:lineRule="auto"/>
        <w:outlineLvl w:val="1"/>
        <w:rPr>
          <w:rFonts w:ascii="Aptos" w:eastAsia="Batang" w:hAnsi="Aptos" w:cstheme="minorHAnsi"/>
          <w:kern w:val="24"/>
          <w:sz w:val="22"/>
          <w:lang w:eastAsia="en-GB"/>
        </w:rPr>
      </w:pPr>
      <w:bookmarkStart w:id="8" w:name="_Ref246858819"/>
      <w:bookmarkStart w:id="9" w:name="_Ref374621315"/>
      <w:bookmarkStart w:id="10" w:name="_Ref374624537"/>
      <w:r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Splatnost částky podle Článku 3.1 tohoto Prohlášení je dvacet (20) dnů od doručení výzvy Zadavatele k úhradě. </w:t>
      </w:r>
    </w:p>
    <w:p w14:paraId="4F76008F" w14:textId="46746373" w:rsidR="008343E4" w:rsidRPr="00E74557" w:rsidRDefault="00B701AD" w:rsidP="008343E4">
      <w:pPr>
        <w:numPr>
          <w:ilvl w:val="1"/>
          <w:numId w:val="2"/>
        </w:numPr>
        <w:spacing w:after="200" w:line="288" w:lineRule="auto"/>
        <w:outlineLvl w:val="1"/>
        <w:rPr>
          <w:rFonts w:ascii="Aptos" w:eastAsia="Batang" w:hAnsi="Aptos" w:cstheme="minorHAnsi"/>
          <w:kern w:val="24"/>
          <w:sz w:val="22"/>
          <w:lang w:eastAsia="en-GB"/>
        </w:rPr>
      </w:pPr>
      <w:r w:rsidRPr="00153CA2">
        <w:rPr>
          <w:rFonts w:ascii="Aptos" w:hAnsi="Aptos" w:cstheme="minorHAnsi"/>
          <w:sz w:val="22"/>
          <w:lang w:eastAsia="x-none"/>
        </w:rPr>
        <w:t>Účastník</w:t>
      </w:r>
      <w:r w:rsidR="008343E4"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 se dále zavazuje, že vedle částky podle Článku 3.1 tohoto Prohlášení </w:t>
      </w:r>
      <w:r w:rsidR="00A72A5E"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Zadavateli </w:t>
      </w:r>
      <w:r w:rsidR="008343E4"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nahradí újmu vzniklou v důsledku porušení povinností </w:t>
      </w:r>
      <w:r w:rsidRPr="00153CA2">
        <w:rPr>
          <w:rFonts w:ascii="Aptos" w:hAnsi="Aptos" w:cstheme="minorHAnsi"/>
          <w:sz w:val="22"/>
          <w:lang w:eastAsia="x-none"/>
        </w:rPr>
        <w:t>Účastník</w:t>
      </w:r>
      <w:r w:rsidR="008343E4"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 podle tohoto Prohlášení, a to v její plné výši.</w:t>
      </w:r>
      <w:r w:rsidR="00011E59"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 Ustanovení § 2050 zákona č. 89/2012 Sb., občanský zákoník, ve znění pozdějších předpisů, se nepoužije.</w:t>
      </w:r>
    </w:p>
    <w:bookmarkEnd w:id="0"/>
    <w:bookmarkEnd w:id="3"/>
    <w:bookmarkEnd w:id="4"/>
    <w:bookmarkEnd w:id="8"/>
    <w:bookmarkEnd w:id="9"/>
    <w:bookmarkEnd w:id="10"/>
    <w:p w14:paraId="7D004264" w14:textId="6527E3AE" w:rsidR="008343E4" w:rsidRPr="00E74557" w:rsidRDefault="002332F1" w:rsidP="008343E4">
      <w:pPr>
        <w:spacing w:after="200" w:line="288" w:lineRule="auto"/>
        <w:rPr>
          <w:rFonts w:ascii="Aptos" w:eastAsia="Batang" w:hAnsi="Aptos" w:cstheme="minorHAnsi"/>
          <w:b/>
          <w:bCs/>
          <w:sz w:val="22"/>
          <w:lang w:eastAsia="en-GB"/>
        </w:rPr>
      </w:pPr>
      <w:r w:rsidRPr="00E74557">
        <w:rPr>
          <w:rFonts w:ascii="Aptos" w:eastAsia="Batang" w:hAnsi="Aptos" w:cstheme="minorHAnsi"/>
          <w:b/>
          <w:bCs/>
          <w:sz w:val="22"/>
          <w:lang w:eastAsia="en-GB"/>
        </w:rPr>
        <w:lastRenderedPageBreak/>
        <w:t xml:space="preserve">Podpis </w:t>
      </w:r>
      <w:r w:rsidR="00B701AD" w:rsidRPr="00B701AD">
        <w:rPr>
          <w:rFonts w:ascii="Aptos" w:hAnsi="Aptos" w:cstheme="minorHAnsi"/>
          <w:b/>
          <w:bCs/>
          <w:sz w:val="22"/>
          <w:lang w:eastAsia="x-none"/>
        </w:rPr>
        <w:t>Účastníka</w:t>
      </w:r>
      <w:r w:rsidRPr="00E74557">
        <w:rPr>
          <w:rFonts w:ascii="Aptos" w:eastAsia="Batang" w:hAnsi="Aptos" w:cstheme="minorHAnsi"/>
          <w:b/>
          <w:bCs/>
          <w:sz w:val="22"/>
          <w:lang w:eastAsia="en-GB"/>
        </w:rPr>
        <w:t xml:space="preserve"> (osoby oprávněné zastupovat</w:t>
      </w:r>
      <w:r w:rsidRPr="00B701AD">
        <w:rPr>
          <w:rFonts w:ascii="Aptos" w:eastAsia="Batang" w:hAnsi="Aptos" w:cstheme="minorHAnsi"/>
          <w:b/>
          <w:bCs/>
          <w:sz w:val="22"/>
          <w:lang w:eastAsia="en-GB"/>
        </w:rPr>
        <w:t xml:space="preserve"> </w:t>
      </w:r>
      <w:r w:rsidR="00B701AD" w:rsidRPr="00B701AD">
        <w:rPr>
          <w:rFonts w:ascii="Aptos" w:hAnsi="Aptos" w:cstheme="minorHAnsi"/>
          <w:b/>
          <w:bCs/>
          <w:sz w:val="22"/>
          <w:lang w:eastAsia="x-none"/>
        </w:rPr>
        <w:t>Účastníka</w:t>
      </w:r>
      <w:r w:rsidRPr="00E74557">
        <w:rPr>
          <w:rFonts w:ascii="Aptos" w:eastAsia="Batang" w:hAnsi="Aptos" w:cstheme="minorHAnsi"/>
          <w:b/>
          <w:bCs/>
          <w:sz w:val="22"/>
          <w:lang w:eastAsia="en-GB"/>
        </w:rPr>
        <w:t xml:space="preserve">): </w:t>
      </w:r>
      <w:r w:rsidR="008343E4" w:rsidRPr="00E74557">
        <w:rPr>
          <w:rFonts w:ascii="Aptos" w:eastAsia="Batang" w:hAnsi="Aptos" w:cstheme="minorHAnsi"/>
          <w:b/>
          <w:bCs/>
          <w:sz w:val="22"/>
          <w:lang w:eastAsia="en-GB"/>
        </w:rPr>
        <w:t xml:space="preserve"> </w:t>
      </w:r>
    </w:p>
    <w:tbl>
      <w:tblPr>
        <w:tblW w:w="4253" w:type="dxa"/>
        <w:tblInd w:w="4820" w:type="dxa"/>
        <w:tblLook w:val="04A0" w:firstRow="1" w:lastRow="0" w:firstColumn="1" w:lastColumn="0" w:noHBand="0" w:noVBand="1"/>
      </w:tblPr>
      <w:tblGrid>
        <w:gridCol w:w="4253"/>
      </w:tblGrid>
      <w:tr w:rsidR="00974FF9" w:rsidRPr="00E74557" w14:paraId="7409664F" w14:textId="77777777" w:rsidTr="00554C06">
        <w:trPr>
          <w:trHeight w:val="500"/>
        </w:trPr>
        <w:tc>
          <w:tcPr>
            <w:tcW w:w="4253" w:type="dxa"/>
            <w:shd w:val="clear" w:color="auto" w:fill="auto"/>
          </w:tcPr>
          <w:p w14:paraId="0379D5BD" w14:textId="77777777" w:rsidR="00974FF9" w:rsidRPr="00E74557" w:rsidRDefault="00974FF9" w:rsidP="00974FF9">
            <w:pPr>
              <w:pStyle w:val="Bezmezer"/>
              <w:rPr>
                <w:rFonts w:ascii="Aptos" w:hAnsi="Aptos"/>
                <w:sz w:val="22"/>
                <w:lang w:eastAsia="cs-CZ"/>
              </w:rPr>
            </w:pPr>
            <w:r w:rsidRPr="00E74557">
              <w:rPr>
                <w:rFonts w:ascii="Aptos" w:hAnsi="Aptos"/>
                <w:sz w:val="22"/>
                <w:lang w:eastAsia="cs-CZ"/>
              </w:rPr>
              <w:t>Podpis:</w:t>
            </w:r>
            <w:r w:rsidRPr="00E74557">
              <w:rPr>
                <w:rFonts w:ascii="Aptos" w:hAnsi="Aptos"/>
                <w:sz w:val="22"/>
                <w:lang w:eastAsia="cs-CZ"/>
              </w:rPr>
              <w:tab/>
              <w:t>_________________________</w:t>
            </w:r>
          </w:p>
        </w:tc>
      </w:tr>
      <w:tr w:rsidR="00974FF9" w:rsidRPr="00E74557" w14:paraId="4771D1A2" w14:textId="77777777" w:rsidTr="00554C06">
        <w:trPr>
          <w:trHeight w:val="500"/>
        </w:trPr>
        <w:tc>
          <w:tcPr>
            <w:tcW w:w="4253" w:type="dxa"/>
            <w:shd w:val="clear" w:color="auto" w:fill="auto"/>
          </w:tcPr>
          <w:p w14:paraId="27A6DCD0" w14:textId="41C941FF" w:rsidR="00974FF9" w:rsidRPr="00E74557" w:rsidRDefault="00974FF9" w:rsidP="00974FF9">
            <w:pPr>
              <w:pStyle w:val="Bezmezer"/>
              <w:rPr>
                <w:rFonts w:ascii="Aptos" w:hAnsi="Aptos"/>
                <w:sz w:val="22"/>
                <w:lang w:eastAsia="cs-CZ"/>
              </w:rPr>
            </w:pPr>
            <w:r w:rsidRPr="00E74557">
              <w:rPr>
                <w:rFonts w:ascii="Aptos" w:hAnsi="Aptos"/>
                <w:sz w:val="22"/>
                <w:lang w:eastAsia="cs-CZ"/>
              </w:rPr>
              <w:t>Jméno:</w:t>
            </w:r>
            <w:r w:rsidRPr="00E74557">
              <w:rPr>
                <w:rFonts w:ascii="Aptos" w:hAnsi="Aptos"/>
                <w:sz w:val="22"/>
                <w:lang w:eastAsia="cs-CZ"/>
              </w:rPr>
              <w:tab/>
            </w:r>
            <w:r w:rsidRPr="00E74557">
              <w:rPr>
                <w:rFonts w:ascii="Aptos" w:hAnsi="Aptos"/>
                <w:i/>
                <w:sz w:val="22"/>
                <w:lang w:eastAsia="cs-CZ"/>
              </w:rPr>
              <w:t xml:space="preserve">[doplní </w:t>
            </w:r>
            <w:r w:rsidR="00B701AD" w:rsidRPr="00153CA2">
              <w:rPr>
                <w:rFonts w:ascii="Aptos" w:hAnsi="Aptos" w:cstheme="minorHAnsi"/>
                <w:sz w:val="22"/>
                <w:lang w:eastAsia="x-none"/>
              </w:rPr>
              <w:t>Účastník</w:t>
            </w:r>
            <w:r w:rsidRPr="00E74557">
              <w:rPr>
                <w:rFonts w:ascii="Aptos" w:hAnsi="Aptos"/>
                <w:i/>
                <w:sz w:val="22"/>
                <w:lang w:eastAsia="cs-CZ"/>
              </w:rPr>
              <w:t>]</w:t>
            </w:r>
          </w:p>
        </w:tc>
      </w:tr>
      <w:tr w:rsidR="00974FF9" w:rsidRPr="00E74557" w14:paraId="07BDC01C" w14:textId="77777777" w:rsidTr="00554C06">
        <w:trPr>
          <w:trHeight w:val="500"/>
        </w:trPr>
        <w:tc>
          <w:tcPr>
            <w:tcW w:w="4253" w:type="dxa"/>
            <w:shd w:val="clear" w:color="auto" w:fill="auto"/>
          </w:tcPr>
          <w:p w14:paraId="748404EC" w14:textId="499D5608" w:rsidR="00974FF9" w:rsidRPr="00E74557" w:rsidRDefault="00974FF9" w:rsidP="00974FF9">
            <w:pPr>
              <w:pStyle w:val="Bezmezer"/>
              <w:rPr>
                <w:rFonts w:ascii="Aptos" w:hAnsi="Aptos"/>
                <w:sz w:val="22"/>
                <w:lang w:eastAsia="cs-CZ"/>
              </w:rPr>
            </w:pPr>
            <w:r w:rsidRPr="00E74557">
              <w:rPr>
                <w:rFonts w:ascii="Aptos" w:hAnsi="Aptos"/>
                <w:sz w:val="22"/>
                <w:lang w:eastAsia="cs-CZ"/>
              </w:rPr>
              <w:t>Funkce:</w:t>
            </w:r>
            <w:r w:rsidR="00497B06" w:rsidRPr="00E74557">
              <w:rPr>
                <w:rFonts w:ascii="Aptos" w:hAnsi="Aptos"/>
                <w:i/>
                <w:sz w:val="22"/>
                <w:lang w:eastAsia="cs-CZ"/>
              </w:rPr>
              <w:t xml:space="preserve"> </w:t>
            </w:r>
            <w:r w:rsidRPr="00E74557">
              <w:rPr>
                <w:rFonts w:ascii="Aptos" w:hAnsi="Aptos"/>
                <w:i/>
                <w:sz w:val="22"/>
                <w:lang w:eastAsia="cs-CZ"/>
              </w:rPr>
              <w:t xml:space="preserve">[doplní </w:t>
            </w:r>
            <w:r w:rsidR="00B701AD" w:rsidRPr="00153CA2">
              <w:rPr>
                <w:rFonts w:ascii="Aptos" w:hAnsi="Aptos" w:cstheme="minorHAnsi"/>
                <w:sz w:val="22"/>
                <w:lang w:eastAsia="x-none"/>
              </w:rPr>
              <w:t>Účastník</w:t>
            </w:r>
            <w:r w:rsidRPr="00E74557">
              <w:rPr>
                <w:rFonts w:ascii="Aptos" w:hAnsi="Aptos"/>
                <w:i/>
                <w:sz w:val="22"/>
                <w:lang w:eastAsia="cs-CZ"/>
              </w:rPr>
              <w:t>]</w:t>
            </w:r>
          </w:p>
        </w:tc>
      </w:tr>
      <w:tr w:rsidR="00974FF9" w:rsidRPr="00E74557" w14:paraId="5A790034" w14:textId="77777777" w:rsidTr="00554C06">
        <w:trPr>
          <w:trHeight w:val="489"/>
        </w:trPr>
        <w:tc>
          <w:tcPr>
            <w:tcW w:w="4253" w:type="dxa"/>
            <w:shd w:val="clear" w:color="auto" w:fill="auto"/>
          </w:tcPr>
          <w:p w14:paraId="157F94B7" w14:textId="77777777" w:rsidR="00974FF9" w:rsidRPr="00E74557" w:rsidRDefault="00974FF9" w:rsidP="00974FF9">
            <w:pPr>
              <w:pStyle w:val="Bezmezer"/>
              <w:rPr>
                <w:rFonts w:ascii="Aptos" w:hAnsi="Aptos"/>
                <w:sz w:val="22"/>
                <w:lang w:eastAsia="cs-CZ"/>
              </w:rPr>
            </w:pPr>
            <w:r w:rsidRPr="00E74557">
              <w:rPr>
                <w:rFonts w:ascii="Aptos" w:hAnsi="Aptos"/>
                <w:sz w:val="22"/>
                <w:lang w:eastAsia="cs-CZ"/>
              </w:rPr>
              <w:t>Datum:</w:t>
            </w:r>
            <w:r w:rsidRPr="00E74557">
              <w:rPr>
                <w:rFonts w:ascii="Aptos" w:hAnsi="Aptos"/>
                <w:sz w:val="22"/>
                <w:lang w:eastAsia="cs-CZ"/>
              </w:rPr>
              <w:tab/>
              <w:t>______________</w:t>
            </w:r>
          </w:p>
        </w:tc>
      </w:tr>
    </w:tbl>
    <w:p w14:paraId="0DFFEB5F" w14:textId="77777777" w:rsidR="008343E4" w:rsidRPr="00E74557" w:rsidRDefault="008343E4" w:rsidP="008343E4">
      <w:pPr>
        <w:keepNext/>
        <w:spacing w:after="0"/>
        <w:jc w:val="left"/>
        <w:rPr>
          <w:rFonts w:ascii="Aptos" w:eastAsia="Batang" w:hAnsi="Aptos" w:cstheme="minorHAnsi"/>
          <w:sz w:val="22"/>
          <w:lang w:eastAsia="en-GB"/>
        </w:rPr>
      </w:pPr>
    </w:p>
    <w:p w14:paraId="7A7E5B1B" w14:textId="77777777" w:rsidR="00B65C6F" w:rsidRPr="00E74557" w:rsidRDefault="00B65C6F">
      <w:pPr>
        <w:rPr>
          <w:rFonts w:ascii="Aptos" w:hAnsi="Aptos" w:cstheme="minorHAnsi"/>
          <w:sz w:val="22"/>
        </w:rPr>
      </w:pPr>
    </w:p>
    <w:sectPr w:rsidR="00B65C6F" w:rsidRPr="00E74557" w:rsidSect="000947F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47FDE5" w14:textId="77777777" w:rsidR="000947F9" w:rsidRDefault="000947F9" w:rsidP="008B3FEC">
      <w:pPr>
        <w:spacing w:after="0"/>
      </w:pPr>
      <w:r>
        <w:separator/>
      </w:r>
    </w:p>
  </w:endnote>
  <w:endnote w:type="continuationSeparator" w:id="0">
    <w:p w14:paraId="284C2653" w14:textId="77777777" w:rsidR="000947F9" w:rsidRDefault="000947F9" w:rsidP="008B3FE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128FEF" w14:textId="77777777" w:rsidR="000947F9" w:rsidRDefault="000947F9" w:rsidP="008B3FEC">
      <w:pPr>
        <w:spacing w:after="0"/>
      </w:pPr>
      <w:r>
        <w:separator/>
      </w:r>
    </w:p>
  </w:footnote>
  <w:footnote w:type="continuationSeparator" w:id="0">
    <w:p w14:paraId="631895B9" w14:textId="77777777" w:rsidR="000947F9" w:rsidRDefault="000947F9" w:rsidP="008B3FE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203B69"/>
    <w:multiLevelType w:val="hybridMultilevel"/>
    <w:tmpl w:val="331AFCD2"/>
    <w:lvl w:ilvl="0" w:tplc="04050005">
      <w:start w:val="1"/>
      <w:numFmt w:val="bullet"/>
      <w:lvlText w:val=""/>
      <w:lvlJc w:val="left"/>
      <w:pPr>
        <w:ind w:left="98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1" w15:restartNumberingAfterBreak="0">
    <w:nsid w:val="14372C2E"/>
    <w:multiLevelType w:val="hybridMultilevel"/>
    <w:tmpl w:val="A43E5B70"/>
    <w:lvl w:ilvl="0" w:tplc="5CC44778">
      <w:start w:val="1"/>
      <w:numFmt w:val="lowerLetter"/>
      <w:lvlText w:val="%1)"/>
      <w:lvlJc w:val="left"/>
      <w:pPr>
        <w:ind w:left="984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25E16C76"/>
    <w:multiLevelType w:val="hybridMultilevel"/>
    <w:tmpl w:val="285833C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67609"/>
    <w:multiLevelType w:val="multilevel"/>
    <w:tmpl w:val="BFEA2A62"/>
    <w:lvl w:ilvl="0">
      <w:start w:val="1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asciiTheme="minorHAnsi" w:hAnsiTheme="minorHAnsi" w:cstheme="minorHAnsi" w:hint="default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624"/>
        </w:tabs>
        <w:ind w:left="624" w:hanging="624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417"/>
        </w:tabs>
        <w:ind w:left="1417" w:hanging="793"/>
      </w:pPr>
      <w:rPr>
        <w:rFonts w:hint="default"/>
        <w:b w:val="0"/>
        <w:i w:val="0"/>
        <w:sz w:val="18"/>
      </w:rPr>
    </w:lvl>
    <w:lvl w:ilvl="3">
      <w:start w:val="1"/>
      <w:numFmt w:val="lowerLetter"/>
      <w:lvlText w:val="(%4)"/>
      <w:lvlJc w:val="left"/>
      <w:pPr>
        <w:tabs>
          <w:tab w:val="num" w:pos="1928"/>
        </w:tabs>
        <w:ind w:left="1928" w:hanging="511"/>
      </w:pPr>
      <w:rPr>
        <w:rFonts w:hint="default"/>
        <w:b w:val="0"/>
        <w:i w:val="0"/>
        <w:sz w:val="20"/>
      </w:rPr>
    </w:lvl>
    <w:lvl w:ilvl="4">
      <w:start w:val="1"/>
      <w:numFmt w:val="lowerRoman"/>
      <w:lvlText w:val="(%5)"/>
      <w:lvlJc w:val="left"/>
      <w:pPr>
        <w:tabs>
          <w:tab w:val="num" w:pos="2438"/>
        </w:tabs>
        <w:ind w:left="2438" w:hanging="510"/>
      </w:pPr>
      <w:rPr>
        <w:rFonts w:hint="default"/>
        <w:b w:val="0"/>
        <w:i w:val="0"/>
        <w:sz w:val="18"/>
      </w:rPr>
    </w:lvl>
    <w:lvl w:ilvl="5">
      <w:start w:val="1"/>
      <w:numFmt w:val="decimal"/>
      <w:lvlText w:val="(%6)"/>
      <w:lvlJc w:val="left"/>
      <w:pPr>
        <w:tabs>
          <w:tab w:val="num" w:pos="2948"/>
        </w:tabs>
        <w:ind w:left="2948" w:hanging="510"/>
      </w:pPr>
      <w:rPr>
        <w:rFonts w:hint="default"/>
        <w:b w:val="0"/>
        <w:i w:val="0"/>
        <w:sz w:val="20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Restart w:val="0"/>
      <w:lvlText w:val="SCHEDULE %9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caps/>
        <w:smallCaps w:val="0"/>
        <w:sz w:val="22"/>
      </w:rPr>
    </w:lvl>
  </w:abstractNum>
  <w:abstractNum w:abstractNumId="4" w15:restartNumberingAfterBreak="0">
    <w:nsid w:val="43B12C7C"/>
    <w:multiLevelType w:val="hybridMultilevel"/>
    <w:tmpl w:val="ED2E7C16"/>
    <w:lvl w:ilvl="0" w:tplc="BCDCCE0A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BE15CAD"/>
    <w:multiLevelType w:val="hybridMultilevel"/>
    <w:tmpl w:val="28F6E3B2"/>
    <w:lvl w:ilvl="0" w:tplc="04050005">
      <w:start w:val="1"/>
      <w:numFmt w:val="bullet"/>
      <w:lvlText w:val=""/>
      <w:lvlJc w:val="left"/>
      <w:pPr>
        <w:ind w:left="7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 w16cid:durableId="381904495">
    <w:abstractNumId w:val="4"/>
  </w:num>
  <w:num w:numId="2" w16cid:durableId="1602834743">
    <w:abstractNumId w:val="3"/>
  </w:num>
  <w:num w:numId="3" w16cid:durableId="1355417952">
    <w:abstractNumId w:val="0"/>
  </w:num>
  <w:num w:numId="4" w16cid:durableId="607008521">
    <w:abstractNumId w:val="2"/>
  </w:num>
  <w:num w:numId="5" w16cid:durableId="1130779045">
    <w:abstractNumId w:val="5"/>
  </w:num>
  <w:num w:numId="6" w16cid:durableId="6041160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3E4"/>
    <w:rsid w:val="00011E59"/>
    <w:rsid w:val="00047C7B"/>
    <w:rsid w:val="00074FF6"/>
    <w:rsid w:val="000815C8"/>
    <w:rsid w:val="000947F9"/>
    <w:rsid w:val="00096D3A"/>
    <w:rsid w:val="000C7497"/>
    <w:rsid w:val="001129AE"/>
    <w:rsid w:val="00150AB5"/>
    <w:rsid w:val="00151377"/>
    <w:rsid w:val="00151B73"/>
    <w:rsid w:val="00153CA2"/>
    <w:rsid w:val="00171A8F"/>
    <w:rsid w:val="00186B7C"/>
    <w:rsid w:val="002132CD"/>
    <w:rsid w:val="002332F1"/>
    <w:rsid w:val="00245CE0"/>
    <w:rsid w:val="002801F8"/>
    <w:rsid w:val="00281221"/>
    <w:rsid w:val="0028588B"/>
    <w:rsid w:val="00296371"/>
    <w:rsid w:val="002B1BA2"/>
    <w:rsid w:val="003038CF"/>
    <w:rsid w:val="00333B7B"/>
    <w:rsid w:val="0036781D"/>
    <w:rsid w:val="0039160C"/>
    <w:rsid w:val="003954DC"/>
    <w:rsid w:val="003B25CA"/>
    <w:rsid w:val="003C3138"/>
    <w:rsid w:val="003D768E"/>
    <w:rsid w:val="003E7EA4"/>
    <w:rsid w:val="00416790"/>
    <w:rsid w:val="00426B36"/>
    <w:rsid w:val="004356BB"/>
    <w:rsid w:val="00482963"/>
    <w:rsid w:val="00497B06"/>
    <w:rsid w:val="004C34D2"/>
    <w:rsid w:val="00554C06"/>
    <w:rsid w:val="005A501B"/>
    <w:rsid w:val="005C683A"/>
    <w:rsid w:val="005E6D21"/>
    <w:rsid w:val="00631F73"/>
    <w:rsid w:val="0065235B"/>
    <w:rsid w:val="006952CB"/>
    <w:rsid w:val="006A6774"/>
    <w:rsid w:val="006D6A33"/>
    <w:rsid w:val="00714908"/>
    <w:rsid w:val="00755E24"/>
    <w:rsid w:val="0078771A"/>
    <w:rsid w:val="007D4819"/>
    <w:rsid w:val="007F71BB"/>
    <w:rsid w:val="00820019"/>
    <w:rsid w:val="008343E4"/>
    <w:rsid w:val="0086169E"/>
    <w:rsid w:val="00883951"/>
    <w:rsid w:val="008B3FEC"/>
    <w:rsid w:val="00923D15"/>
    <w:rsid w:val="00941913"/>
    <w:rsid w:val="00956751"/>
    <w:rsid w:val="00974FF9"/>
    <w:rsid w:val="00985E7E"/>
    <w:rsid w:val="00991D80"/>
    <w:rsid w:val="009A2D06"/>
    <w:rsid w:val="00A27C59"/>
    <w:rsid w:val="00A32FE0"/>
    <w:rsid w:val="00A57394"/>
    <w:rsid w:val="00A62FAB"/>
    <w:rsid w:val="00A72A5E"/>
    <w:rsid w:val="00AA7EEE"/>
    <w:rsid w:val="00AB5495"/>
    <w:rsid w:val="00B65C6F"/>
    <w:rsid w:val="00B701AD"/>
    <w:rsid w:val="00BF5A66"/>
    <w:rsid w:val="00C62FA5"/>
    <w:rsid w:val="00C72154"/>
    <w:rsid w:val="00CA4D38"/>
    <w:rsid w:val="00D017FD"/>
    <w:rsid w:val="00D04416"/>
    <w:rsid w:val="00D15E7D"/>
    <w:rsid w:val="00D23A3B"/>
    <w:rsid w:val="00D410F2"/>
    <w:rsid w:val="00D66921"/>
    <w:rsid w:val="00DB3A68"/>
    <w:rsid w:val="00DD0C6C"/>
    <w:rsid w:val="00DE5062"/>
    <w:rsid w:val="00DE62EC"/>
    <w:rsid w:val="00DF3DAD"/>
    <w:rsid w:val="00E129B1"/>
    <w:rsid w:val="00E74557"/>
    <w:rsid w:val="00EB32B3"/>
    <w:rsid w:val="00EC0F78"/>
    <w:rsid w:val="00EF5172"/>
    <w:rsid w:val="00F3133C"/>
    <w:rsid w:val="00F72DED"/>
    <w:rsid w:val="00F75A5B"/>
    <w:rsid w:val="00FA06B8"/>
    <w:rsid w:val="00FC2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EEAD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4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4"/>
    <w:qFormat/>
    <w:rsid w:val="008343E4"/>
    <w:pPr>
      <w:spacing w:after="120" w:line="240" w:lineRule="auto"/>
      <w:jc w:val="both"/>
    </w:pPr>
    <w:rPr>
      <w:rFonts w:ascii="Arial" w:hAnsi="Arial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Bullet Number,A-Odrážky1"/>
    <w:basedOn w:val="Normln"/>
    <w:link w:val="OdstavecseseznamemChar"/>
    <w:uiPriority w:val="34"/>
    <w:unhideWhenUsed/>
    <w:qFormat/>
    <w:rsid w:val="008343E4"/>
    <w:pPr>
      <w:ind w:left="720"/>
      <w:contextualSpacing/>
    </w:pPr>
  </w:style>
  <w:style w:type="character" w:customStyle="1" w:styleId="OdstavecseseznamemChar">
    <w:name w:val="Odstavec se seznamem Char"/>
    <w:aliases w:val="Bullet Number Char,A-Odrážky1 Char"/>
    <w:link w:val="Odstavecseseznamem"/>
    <w:uiPriority w:val="34"/>
    <w:rsid w:val="008343E4"/>
    <w:rPr>
      <w:rFonts w:ascii="Arial" w:hAnsi="Arial"/>
      <w:sz w:val="20"/>
    </w:rPr>
  </w:style>
  <w:style w:type="paragraph" w:styleId="Zhlav">
    <w:name w:val="header"/>
    <w:basedOn w:val="Normln"/>
    <w:link w:val="ZhlavChar"/>
    <w:uiPriority w:val="99"/>
    <w:unhideWhenUsed/>
    <w:rsid w:val="008B3FEC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8B3FEC"/>
    <w:rPr>
      <w:rFonts w:ascii="Arial" w:hAnsi="Arial"/>
      <w:sz w:val="20"/>
    </w:rPr>
  </w:style>
  <w:style w:type="paragraph" w:styleId="Zpat">
    <w:name w:val="footer"/>
    <w:basedOn w:val="Normln"/>
    <w:link w:val="ZpatChar"/>
    <w:uiPriority w:val="99"/>
    <w:unhideWhenUsed/>
    <w:rsid w:val="008B3FEC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8B3FEC"/>
    <w:rPr>
      <w:rFonts w:ascii="Arial" w:hAnsi="Arial"/>
      <w:sz w:val="20"/>
    </w:rPr>
  </w:style>
  <w:style w:type="paragraph" w:customStyle="1" w:styleId="Zhlav-ra">
    <w:name w:val="Záhlaví - čára"/>
    <w:basedOn w:val="Zhlav"/>
    <w:link w:val="Zhlav-raChar"/>
    <w:uiPriority w:val="17"/>
    <w:rsid w:val="008B3FEC"/>
    <w:pPr>
      <w:pBdr>
        <w:bottom w:val="single" w:sz="12" w:space="1" w:color="000080"/>
      </w:pBdr>
      <w:tabs>
        <w:tab w:val="clear" w:pos="4536"/>
        <w:tab w:val="clear" w:pos="9072"/>
        <w:tab w:val="right" w:pos="9639"/>
      </w:tabs>
    </w:pPr>
    <w:rPr>
      <w:color w:val="000080"/>
      <w:sz w:val="12"/>
    </w:rPr>
  </w:style>
  <w:style w:type="character" w:customStyle="1" w:styleId="Zhlav-raChar">
    <w:name w:val="Záhlaví - čára Char"/>
    <w:basedOn w:val="ZhlavChar"/>
    <w:link w:val="Zhlav-ra"/>
    <w:uiPriority w:val="17"/>
    <w:rsid w:val="008B3FEC"/>
    <w:rPr>
      <w:rFonts w:ascii="Arial" w:hAnsi="Arial"/>
      <w:color w:val="000080"/>
      <w:sz w:val="12"/>
    </w:rPr>
  </w:style>
  <w:style w:type="paragraph" w:styleId="Revize">
    <w:name w:val="Revision"/>
    <w:hidden/>
    <w:uiPriority w:val="99"/>
    <w:semiHidden/>
    <w:rsid w:val="00985E7E"/>
    <w:pPr>
      <w:spacing w:after="0" w:line="240" w:lineRule="auto"/>
    </w:pPr>
    <w:rPr>
      <w:rFonts w:ascii="Arial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011E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11E59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11E59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11E5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11E59"/>
    <w:rPr>
      <w:rFonts w:ascii="Arial" w:hAnsi="Arial"/>
      <w:b/>
      <w:bCs/>
      <w:sz w:val="20"/>
      <w:szCs w:val="20"/>
    </w:rPr>
  </w:style>
  <w:style w:type="paragraph" w:styleId="Bezmezer">
    <w:name w:val="No Spacing"/>
    <w:uiPriority w:val="1"/>
    <w:qFormat/>
    <w:rsid w:val="00D66921"/>
    <w:pPr>
      <w:spacing w:after="0" w:line="240" w:lineRule="auto"/>
      <w:jc w:val="both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1014</Words>
  <Characters>5984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2024-02-26T07:19:00Z</dcterms:created>
  <dcterms:modified xsi:type="dcterms:W3CDTF">2024-06-24T06:33:00Z</dcterms:modified>
</cp:coreProperties>
</file>