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96D3B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7634F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1B712C">
        <w:rPr>
          <w:rFonts w:ascii="Arial" w:hAnsi="Arial" w:cs="Arial"/>
          <w:sz w:val="20"/>
          <w:szCs w:val="20"/>
          <w:u w:val="single"/>
        </w:rPr>
        <w:t xml:space="preserve"> a technická kvalifikace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96D3B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>s</w:t>
      </w:r>
      <w:bookmarkStart w:id="0" w:name="_GoBack"/>
      <w:bookmarkEnd w:id="0"/>
      <w:r w:rsidR="000F1272" w:rsidRPr="00A355AE">
        <w:rPr>
          <w:rFonts w:ascii="Arial" w:hAnsi="Arial" w:cs="Arial"/>
          <w:sz w:val="20"/>
          <w:szCs w:val="20"/>
        </w:rPr>
        <w:t xml:space="preserve">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96D3B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96D3B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96D3B">
        <w:rPr>
          <w:rFonts w:ascii="Arial" w:hAnsi="Arial" w:cs="Arial"/>
          <w:sz w:val="20"/>
          <w:szCs w:val="20"/>
        </w:rPr>
        <w:t xml:space="preserve">tato právnická osoba a </w:t>
      </w:r>
      <w:r w:rsidR="00D96D3B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96D3B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96D3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96D3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96D3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96D3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7634F" w:rsidRPr="00073F26" w:rsidRDefault="00C7634F" w:rsidP="00C7634F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073F26">
        <w:rPr>
          <w:rFonts w:ascii="Arial" w:hAnsi="Arial" w:cs="Arial"/>
          <w:b/>
          <w:sz w:val="20"/>
          <w:szCs w:val="20"/>
        </w:rPr>
        <w:t>dodavatel splňuje</w:t>
      </w:r>
      <w:r w:rsidRPr="001D6A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technickou kvalifikace dle části 5 Výzvy tím, že dokládá:</w:t>
      </w:r>
    </w:p>
    <w:p w:rsidR="00C7634F" w:rsidRPr="00073F26" w:rsidRDefault="00C7634F" w:rsidP="00C7634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073F26">
        <w:rPr>
          <w:rFonts w:ascii="Arial" w:hAnsi="Arial" w:cs="Arial"/>
          <w:sz w:val="20"/>
          <w:szCs w:val="20"/>
          <w:u w:val="single"/>
        </w:rPr>
        <w:t>Seznam významných dodávek</w:t>
      </w:r>
      <w:r w:rsidRPr="00073F26">
        <w:rPr>
          <w:rFonts w:ascii="Arial" w:hAnsi="Arial" w:cs="Arial"/>
          <w:sz w:val="20"/>
          <w:szCs w:val="20"/>
        </w:rPr>
        <w:t xml:space="preserve"> poskytnutých za </w:t>
      </w:r>
      <w:r w:rsidRPr="00F7124D">
        <w:rPr>
          <w:rFonts w:ascii="Arial" w:hAnsi="Arial" w:cs="Arial"/>
          <w:sz w:val="20"/>
          <w:szCs w:val="20"/>
        </w:rPr>
        <w:t>poslední</w:t>
      </w:r>
      <w:r w:rsidR="00B36F61" w:rsidRPr="00F7124D">
        <w:rPr>
          <w:rFonts w:ascii="Arial" w:hAnsi="Arial" w:cs="Arial"/>
          <w:sz w:val="20"/>
          <w:szCs w:val="20"/>
        </w:rPr>
        <w:t>ch</w:t>
      </w:r>
      <w:r w:rsidRPr="00F7124D">
        <w:rPr>
          <w:rFonts w:ascii="Arial" w:hAnsi="Arial" w:cs="Arial"/>
          <w:sz w:val="20"/>
          <w:szCs w:val="20"/>
        </w:rPr>
        <w:t xml:space="preserve"> </w:t>
      </w:r>
      <w:r w:rsidR="00B36F61" w:rsidRPr="00F7124D">
        <w:rPr>
          <w:rFonts w:ascii="Arial" w:hAnsi="Arial" w:cs="Arial"/>
          <w:sz w:val="20"/>
          <w:szCs w:val="20"/>
        </w:rPr>
        <w:t>5</w:t>
      </w:r>
      <w:r w:rsidRPr="00F7124D">
        <w:rPr>
          <w:rFonts w:ascii="Arial" w:hAnsi="Arial" w:cs="Arial"/>
          <w:sz w:val="20"/>
          <w:szCs w:val="20"/>
        </w:rPr>
        <w:t xml:space="preserve"> </w:t>
      </w:r>
      <w:r w:rsidR="00B36F61" w:rsidRPr="00F7124D">
        <w:rPr>
          <w:rFonts w:ascii="Arial" w:hAnsi="Arial" w:cs="Arial"/>
          <w:sz w:val="20"/>
          <w:szCs w:val="20"/>
        </w:rPr>
        <w:t>let</w:t>
      </w:r>
      <w:r w:rsidRPr="00073F26">
        <w:rPr>
          <w:rFonts w:ascii="Arial" w:hAnsi="Arial" w:cs="Arial"/>
          <w:sz w:val="20"/>
          <w:szCs w:val="20"/>
        </w:rPr>
        <w:t xml:space="preserve"> před zahájením výběrového řízení včetně uvedení ceny a doby jejich poskytnutí a identifikace objednatele: </w:t>
      </w:r>
    </w:p>
    <w:p w:rsidR="00C7634F" w:rsidRDefault="00C7634F" w:rsidP="00C7634F">
      <w:pPr>
        <w:jc w:val="both"/>
        <w:rPr>
          <w:rFonts w:ascii="Arial" w:hAnsi="Arial" w:cs="Arial"/>
          <w:sz w:val="20"/>
          <w:szCs w:val="20"/>
        </w:rPr>
      </w:pPr>
    </w:p>
    <w:p w:rsidR="00C7634F" w:rsidRPr="00073F26" w:rsidRDefault="00C7634F" w:rsidP="00C7634F">
      <w:pPr>
        <w:ind w:left="708"/>
        <w:jc w:val="both"/>
        <w:rPr>
          <w:rFonts w:ascii="Arial" w:hAnsi="Arial" w:cs="Arial"/>
          <w:sz w:val="20"/>
          <w:szCs w:val="20"/>
        </w:rPr>
      </w:pPr>
      <w:r w:rsidRPr="00112B0A">
        <w:rPr>
          <w:rFonts w:ascii="Arial" w:hAnsi="Arial" w:cs="Arial"/>
          <w:sz w:val="20"/>
          <w:szCs w:val="20"/>
        </w:rPr>
        <w:t xml:space="preserve">Dodavatel prokáže toto kritérium technické kvalifikace, pokud v posledních </w:t>
      </w:r>
      <w:r w:rsidR="00F7124D" w:rsidRPr="00112B0A">
        <w:rPr>
          <w:rFonts w:ascii="Arial" w:hAnsi="Arial" w:cs="Arial"/>
          <w:sz w:val="20"/>
          <w:szCs w:val="20"/>
        </w:rPr>
        <w:t xml:space="preserve">5 </w:t>
      </w:r>
      <w:r w:rsidRPr="00112B0A">
        <w:rPr>
          <w:rFonts w:ascii="Arial" w:hAnsi="Arial" w:cs="Arial"/>
          <w:sz w:val="20"/>
          <w:szCs w:val="20"/>
        </w:rPr>
        <w:t xml:space="preserve">letech realizoval alespoň </w:t>
      </w:r>
      <w:r w:rsidR="00B36F61" w:rsidRPr="00112B0A">
        <w:rPr>
          <w:rFonts w:ascii="Arial" w:hAnsi="Arial" w:cs="Arial"/>
          <w:b/>
          <w:sz w:val="20"/>
          <w:szCs w:val="20"/>
        </w:rPr>
        <w:t>2</w:t>
      </w:r>
      <w:r w:rsidRPr="00112B0A">
        <w:rPr>
          <w:rFonts w:ascii="Arial" w:hAnsi="Arial" w:cs="Arial"/>
          <w:b/>
          <w:sz w:val="20"/>
          <w:szCs w:val="20"/>
        </w:rPr>
        <w:t xml:space="preserve"> obdobné </w:t>
      </w:r>
      <w:r w:rsidRPr="00DF655E">
        <w:rPr>
          <w:rFonts w:ascii="Arial" w:hAnsi="Arial" w:cs="Arial"/>
          <w:sz w:val="20"/>
          <w:szCs w:val="20"/>
        </w:rPr>
        <w:t>zakázky</w:t>
      </w:r>
      <w:r w:rsidRPr="00112B0A">
        <w:rPr>
          <w:rFonts w:ascii="Arial" w:hAnsi="Arial" w:cs="Arial"/>
          <w:sz w:val="20"/>
          <w:szCs w:val="20"/>
        </w:rPr>
        <w:t xml:space="preserve"> spočívající v </w:t>
      </w:r>
      <w:r w:rsidR="00DF655E" w:rsidRPr="00DF655E">
        <w:rPr>
          <w:rFonts w:ascii="Arial" w:hAnsi="Arial" w:cs="Arial"/>
          <w:sz w:val="20"/>
          <w:szCs w:val="20"/>
        </w:rPr>
        <w:t xml:space="preserve">poskytnutí služeb v podobě obnovy a prodloužení technické a softwarové podpory softwarovým licencím </w:t>
      </w:r>
      <w:proofErr w:type="spellStart"/>
      <w:r w:rsidR="00DF655E" w:rsidRPr="00DF655E">
        <w:rPr>
          <w:rFonts w:ascii="Arial" w:hAnsi="Arial" w:cs="Arial"/>
          <w:sz w:val="20"/>
          <w:szCs w:val="20"/>
        </w:rPr>
        <w:t>AuditPro</w:t>
      </w:r>
      <w:proofErr w:type="spellEnd"/>
      <w:r w:rsidR="00DF655E">
        <w:rPr>
          <w:rFonts w:ascii="Arial" w:hAnsi="Arial" w:cs="Arial"/>
          <w:sz w:val="20"/>
          <w:szCs w:val="20"/>
        </w:rPr>
        <w:t>.</w:t>
      </w:r>
      <w:r w:rsidR="00DF655E" w:rsidRPr="00112B0A">
        <w:rPr>
          <w:rFonts w:ascii="Arial" w:hAnsi="Arial" w:cs="Arial"/>
          <w:sz w:val="20"/>
          <w:szCs w:val="20"/>
        </w:rPr>
        <w:t xml:space="preserve"> </w:t>
      </w:r>
      <w:r w:rsidRPr="00112B0A">
        <w:rPr>
          <w:rFonts w:ascii="Arial" w:hAnsi="Arial" w:cs="Arial"/>
          <w:sz w:val="20"/>
          <w:szCs w:val="20"/>
        </w:rPr>
        <w:t xml:space="preserve">Každá taková zakázka musí dosahovat hodnoty alespoň </w:t>
      </w:r>
      <w:r w:rsidR="00B36F61" w:rsidRPr="00112B0A">
        <w:rPr>
          <w:rFonts w:ascii="Arial" w:hAnsi="Arial" w:cs="Arial"/>
          <w:b/>
          <w:sz w:val="20"/>
          <w:szCs w:val="20"/>
        </w:rPr>
        <w:t>25</w:t>
      </w:r>
      <w:r w:rsidRPr="00112B0A">
        <w:rPr>
          <w:rFonts w:ascii="Arial" w:hAnsi="Arial" w:cs="Arial"/>
          <w:b/>
          <w:sz w:val="20"/>
          <w:szCs w:val="20"/>
        </w:rPr>
        <w:t>0.000,- Kč</w:t>
      </w:r>
      <w:r w:rsidRPr="00112B0A">
        <w:rPr>
          <w:rFonts w:ascii="Arial" w:hAnsi="Arial" w:cs="Arial"/>
          <w:sz w:val="20"/>
          <w:szCs w:val="20"/>
        </w:rPr>
        <w:t xml:space="preserve"> (slovy: </w:t>
      </w:r>
      <w:r w:rsidR="00B36F61" w:rsidRPr="00112B0A">
        <w:rPr>
          <w:rFonts w:ascii="Arial" w:hAnsi="Arial" w:cs="Arial"/>
          <w:sz w:val="20"/>
          <w:szCs w:val="20"/>
        </w:rPr>
        <w:t xml:space="preserve">dvě stě padesát tisíc </w:t>
      </w:r>
      <w:r w:rsidRPr="00112B0A">
        <w:rPr>
          <w:rFonts w:ascii="Arial" w:hAnsi="Arial" w:cs="Arial"/>
          <w:sz w:val="20"/>
          <w:szCs w:val="20"/>
        </w:rPr>
        <w:t>korun českých) bez DPH.</w:t>
      </w:r>
      <w:r w:rsidRPr="00073F26">
        <w:rPr>
          <w:rFonts w:ascii="Arial" w:hAnsi="Arial" w:cs="Arial"/>
          <w:sz w:val="20"/>
          <w:szCs w:val="20"/>
        </w:rPr>
        <w:t xml:space="preserve"> </w:t>
      </w:r>
    </w:p>
    <w:p w:rsidR="00C7634F" w:rsidRDefault="00C7634F" w:rsidP="00C7634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7634F" w:rsidRDefault="00C7634F" w:rsidP="00C7634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C7634F" w:rsidRPr="00447B8F" w:rsidRDefault="00C7634F" w:rsidP="00C7634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7634F" w:rsidTr="00F7124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7634F" w:rsidRDefault="00C7634F" w:rsidP="00C7634F">
      <w:pPr>
        <w:pStyle w:val="Odstavecseseznamem"/>
        <w:rPr>
          <w:rFonts w:ascii="Arial" w:hAnsi="Arial" w:cs="Arial"/>
          <w:sz w:val="20"/>
          <w:szCs w:val="20"/>
        </w:rPr>
      </w:pPr>
    </w:p>
    <w:p w:rsidR="00C7634F" w:rsidRDefault="00C7634F" w:rsidP="00C7634F">
      <w:pPr>
        <w:pStyle w:val="Odstavecseseznamem"/>
        <w:rPr>
          <w:rFonts w:ascii="Arial" w:hAnsi="Arial" w:cs="Arial"/>
          <w:sz w:val="20"/>
          <w:szCs w:val="20"/>
        </w:rPr>
      </w:pPr>
    </w:p>
    <w:p w:rsidR="00C7634F" w:rsidRDefault="00C7634F" w:rsidP="00C7634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C7634F" w:rsidRPr="00447B8F" w:rsidRDefault="00C7634F" w:rsidP="00C7634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7634F" w:rsidTr="00F7124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7634F" w:rsidTr="00F7124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7634F" w:rsidRPr="00447B8F" w:rsidRDefault="00C7634F" w:rsidP="00F7124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7634F" w:rsidRPr="00447B8F" w:rsidRDefault="00C7634F" w:rsidP="00F7124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7634F" w:rsidRDefault="00C7634F" w:rsidP="00C7634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7634F" w:rsidRDefault="00C7634F" w:rsidP="00C7634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7634F" w:rsidRDefault="00C7634F" w:rsidP="00C7634F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96D3B" w:rsidRPr="001D6A5B">
        <w:rPr>
          <w:rFonts w:ascii="Arial" w:hAnsi="Arial" w:cs="Arial"/>
          <w:i/>
          <w:sz w:val="20"/>
          <w:szCs w:val="20"/>
        </w:rPr>
        <w:tab/>
      </w:r>
      <w:r w:rsidR="00D96D3B" w:rsidRPr="001D6A5B">
        <w:rPr>
          <w:rFonts w:ascii="Arial" w:hAnsi="Arial" w:cs="Arial"/>
          <w:i/>
          <w:sz w:val="20"/>
          <w:szCs w:val="20"/>
        </w:rPr>
        <w:tab/>
      </w:r>
      <w:r w:rsidR="00D96D3B" w:rsidRPr="001D6A5B">
        <w:rPr>
          <w:rFonts w:ascii="Arial" w:hAnsi="Arial" w:cs="Arial"/>
          <w:i/>
          <w:sz w:val="20"/>
          <w:szCs w:val="20"/>
        </w:rPr>
        <w:tab/>
      </w:r>
      <w:r w:rsidR="00D96D3B" w:rsidRPr="001D6A5B">
        <w:rPr>
          <w:rFonts w:ascii="Arial" w:hAnsi="Arial" w:cs="Arial"/>
          <w:i/>
          <w:sz w:val="20"/>
          <w:szCs w:val="20"/>
        </w:rPr>
        <w:tab/>
      </w:r>
      <w:r w:rsidR="00D96D3B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03" w:rsidRDefault="00FF2A03">
      <w:r>
        <w:separator/>
      </w:r>
    </w:p>
  </w:endnote>
  <w:endnote w:type="continuationSeparator" w:id="0">
    <w:p w:rsidR="00FF2A03" w:rsidRDefault="00FF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24D" w:rsidRDefault="00F7124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78C3EB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F7124D" w:rsidRPr="002D5E2E" w:rsidRDefault="00F7124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F7124D" w:rsidRPr="002D5E2E" w:rsidRDefault="00F7124D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03" w:rsidRDefault="00FF2A03">
      <w:r>
        <w:separator/>
      </w:r>
    </w:p>
  </w:footnote>
  <w:footnote w:type="continuationSeparator" w:id="0">
    <w:p w:rsidR="00FF2A03" w:rsidRDefault="00FF2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24D" w:rsidRDefault="00F712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24D" w:rsidRDefault="00F7124D">
    <w:pPr>
      <w:pStyle w:val="Zhlav"/>
    </w:pPr>
  </w:p>
  <w:p w:rsidR="00F7124D" w:rsidRDefault="00F7124D">
    <w:pPr>
      <w:pStyle w:val="Zhlav"/>
    </w:pPr>
  </w:p>
  <w:p w:rsidR="00F7124D" w:rsidRDefault="00F7124D">
    <w:pPr>
      <w:pStyle w:val="Zhlav"/>
    </w:pPr>
  </w:p>
  <w:p w:rsidR="00F7124D" w:rsidRDefault="00F7124D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24D" w:rsidRDefault="00F712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44pt;height:34.6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AD8137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8DE6C1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62E3F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0EEC71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644469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A82674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3D439F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5DA9C7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D34126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9A0BD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D07A7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61806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028F6F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54436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4F6DF8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F2CB9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DCAB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79225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FC844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8A6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061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3CA9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B29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7C43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EA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C44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26E1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4AA0E88">
      <w:start w:val="1"/>
      <w:numFmt w:val="lowerLetter"/>
      <w:lvlText w:val="%1)"/>
      <w:lvlJc w:val="left"/>
      <w:pPr>
        <w:ind w:left="644" w:hanging="360"/>
      </w:pPr>
    </w:lvl>
    <w:lvl w:ilvl="1" w:tplc="CE74DC34" w:tentative="1">
      <w:start w:val="1"/>
      <w:numFmt w:val="lowerLetter"/>
      <w:lvlText w:val="%2."/>
      <w:lvlJc w:val="left"/>
      <w:pPr>
        <w:ind w:left="1364" w:hanging="360"/>
      </w:pPr>
    </w:lvl>
    <w:lvl w:ilvl="2" w:tplc="55DA21CC" w:tentative="1">
      <w:start w:val="1"/>
      <w:numFmt w:val="lowerRoman"/>
      <w:lvlText w:val="%3."/>
      <w:lvlJc w:val="right"/>
      <w:pPr>
        <w:ind w:left="2084" w:hanging="180"/>
      </w:pPr>
    </w:lvl>
    <w:lvl w:ilvl="3" w:tplc="F780B27E" w:tentative="1">
      <w:start w:val="1"/>
      <w:numFmt w:val="decimal"/>
      <w:lvlText w:val="%4."/>
      <w:lvlJc w:val="left"/>
      <w:pPr>
        <w:ind w:left="2804" w:hanging="360"/>
      </w:pPr>
    </w:lvl>
    <w:lvl w:ilvl="4" w:tplc="F7B2E996" w:tentative="1">
      <w:start w:val="1"/>
      <w:numFmt w:val="lowerLetter"/>
      <w:lvlText w:val="%5."/>
      <w:lvlJc w:val="left"/>
      <w:pPr>
        <w:ind w:left="3524" w:hanging="360"/>
      </w:pPr>
    </w:lvl>
    <w:lvl w:ilvl="5" w:tplc="DDCA4242" w:tentative="1">
      <w:start w:val="1"/>
      <w:numFmt w:val="lowerRoman"/>
      <w:lvlText w:val="%6."/>
      <w:lvlJc w:val="right"/>
      <w:pPr>
        <w:ind w:left="4244" w:hanging="180"/>
      </w:pPr>
    </w:lvl>
    <w:lvl w:ilvl="6" w:tplc="3B02137E" w:tentative="1">
      <w:start w:val="1"/>
      <w:numFmt w:val="decimal"/>
      <w:lvlText w:val="%7."/>
      <w:lvlJc w:val="left"/>
      <w:pPr>
        <w:ind w:left="4964" w:hanging="360"/>
      </w:pPr>
    </w:lvl>
    <w:lvl w:ilvl="7" w:tplc="0FD24B08" w:tentative="1">
      <w:start w:val="1"/>
      <w:numFmt w:val="lowerLetter"/>
      <w:lvlText w:val="%8."/>
      <w:lvlJc w:val="left"/>
      <w:pPr>
        <w:ind w:left="5684" w:hanging="360"/>
      </w:pPr>
    </w:lvl>
    <w:lvl w:ilvl="8" w:tplc="E0F2326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6DAB5F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4C822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F26A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405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409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FE0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969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F432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280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E22D4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08CAB6" w:tentative="1">
      <w:start w:val="1"/>
      <w:numFmt w:val="lowerLetter"/>
      <w:lvlText w:val="%2."/>
      <w:lvlJc w:val="left"/>
      <w:pPr>
        <w:ind w:left="1440" w:hanging="360"/>
      </w:pPr>
    </w:lvl>
    <w:lvl w:ilvl="2" w:tplc="2A740C3C" w:tentative="1">
      <w:start w:val="1"/>
      <w:numFmt w:val="lowerRoman"/>
      <w:lvlText w:val="%3."/>
      <w:lvlJc w:val="right"/>
      <w:pPr>
        <w:ind w:left="2160" w:hanging="180"/>
      </w:pPr>
    </w:lvl>
    <w:lvl w:ilvl="3" w:tplc="DAC2F9E6" w:tentative="1">
      <w:start w:val="1"/>
      <w:numFmt w:val="decimal"/>
      <w:lvlText w:val="%4."/>
      <w:lvlJc w:val="left"/>
      <w:pPr>
        <w:ind w:left="2880" w:hanging="360"/>
      </w:pPr>
    </w:lvl>
    <w:lvl w:ilvl="4" w:tplc="A9CA38EC" w:tentative="1">
      <w:start w:val="1"/>
      <w:numFmt w:val="lowerLetter"/>
      <w:lvlText w:val="%5."/>
      <w:lvlJc w:val="left"/>
      <w:pPr>
        <w:ind w:left="3600" w:hanging="360"/>
      </w:pPr>
    </w:lvl>
    <w:lvl w:ilvl="5" w:tplc="3EE431EA" w:tentative="1">
      <w:start w:val="1"/>
      <w:numFmt w:val="lowerRoman"/>
      <w:lvlText w:val="%6."/>
      <w:lvlJc w:val="right"/>
      <w:pPr>
        <w:ind w:left="4320" w:hanging="180"/>
      </w:pPr>
    </w:lvl>
    <w:lvl w:ilvl="6" w:tplc="606C955A" w:tentative="1">
      <w:start w:val="1"/>
      <w:numFmt w:val="decimal"/>
      <w:lvlText w:val="%7."/>
      <w:lvlJc w:val="left"/>
      <w:pPr>
        <w:ind w:left="5040" w:hanging="360"/>
      </w:pPr>
    </w:lvl>
    <w:lvl w:ilvl="7" w:tplc="2D36F028" w:tentative="1">
      <w:start w:val="1"/>
      <w:numFmt w:val="lowerLetter"/>
      <w:lvlText w:val="%8."/>
      <w:lvlJc w:val="left"/>
      <w:pPr>
        <w:ind w:left="5760" w:hanging="360"/>
      </w:pPr>
    </w:lvl>
    <w:lvl w:ilvl="8" w:tplc="DD06C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7021C6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806AC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C20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2A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E823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88B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5E5F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4A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F04E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4022D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DC66C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0C474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0A92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416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50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72E6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72F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84E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8A066C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A474B2" w:tentative="1">
      <w:start w:val="1"/>
      <w:numFmt w:val="lowerLetter"/>
      <w:lvlText w:val="%2."/>
      <w:lvlJc w:val="left"/>
      <w:pPr>
        <w:ind w:left="1440" w:hanging="360"/>
      </w:pPr>
    </w:lvl>
    <w:lvl w:ilvl="2" w:tplc="47027660" w:tentative="1">
      <w:start w:val="1"/>
      <w:numFmt w:val="lowerRoman"/>
      <w:lvlText w:val="%3."/>
      <w:lvlJc w:val="right"/>
      <w:pPr>
        <w:ind w:left="2160" w:hanging="180"/>
      </w:pPr>
    </w:lvl>
    <w:lvl w:ilvl="3" w:tplc="DDDCEAAE" w:tentative="1">
      <w:start w:val="1"/>
      <w:numFmt w:val="decimal"/>
      <w:lvlText w:val="%4."/>
      <w:lvlJc w:val="left"/>
      <w:pPr>
        <w:ind w:left="2880" w:hanging="360"/>
      </w:pPr>
    </w:lvl>
    <w:lvl w:ilvl="4" w:tplc="C842120C" w:tentative="1">
      <w:start w:val="1"/>
      <w:numFmt w:val="lowerLetter"/>
      <w:lvlText w:val="%5."/>
      <w:lvlJc w:val="left"/>
      <w:pPr>
        <w:ind w:left="3600" w:hanging="360"/>
      </w:pPr>
    </w:lvl>
    <w:lvl w:ilvl="5" w:tplc="D6F4DCE2" w:tentative="1">
      <w:start w:val="1"/>
      <w:numFmt w:val="lowerRoman"/>
      <w:lvlText w:val="%6."/>
      <w:lvlJc w:val="right"/>
      <w:pPr>
        <w:ind w:left="4320" w:hanging="180"/>
      </w:pPr>
    </w:lvl>
    <w:lvl w:ilvl="6" w:tplc="6AD01FF0" w:tentative="1">
      <w:start w:val="1"/>
      <w:numFmt w:val="decimal"/>
      <w:lvlText w:val="%7."/>
      <w:lvlJc w:val="left"/>
      <w:pPr>
        <w:ind w:left="5040" w:hanging="360"/>
      </w:pPr>
    </w:lvl>
    <w:lvl w:ilvl="7" w:tplc="C2C45876" w:tentative="1">
      <w:start w:val="1"/>
      <w:numFmt w:val="lowerLetter"/>
      <w:lvlText w:val="%8."/>
      <w:lvlJc w:val="left"/>
      <w:pPr>
        <w:ind w:left="5760" w:hanging="360"/>
      </w:pPr>
    </w:lvl>
    <w:lvl w:ilvl="8" w:tplc="04103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36FA7E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DE80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B849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A82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E07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10F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AAAD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E6E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4C74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471C8D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166F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AAF7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383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C2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6BE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0E9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4409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D6E3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7BCC9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C08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6AE0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822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5C2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6E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E2AA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E0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8A1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2B0A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12C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803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9C5"/>
    <w:rsid w:val="00817FCB"/>
    <w:rsid w:val="00820A5B"/>
    <w:rsid w:val="00822558"/>
    <w:rsid w:val="00822B08"/>
    <w:rsid w:val="00822D52"/>
    <w:rsid w:val="00823D44"/>
    <w:rsid w:val="00824812"/>
    <w:rsid w:val="00825600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51D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6F61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4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96D3B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55E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24D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A03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C5FC5D5"/>
  <w15:docId w15:val="{E65295FB-40D9-413C-A1C2-2031D8E1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C7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5A55E2-E173-4397-8BA6-54DBEB3F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51</TotalTime>
  <Pages>2</Pages>
  <Words>642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Kramář Jiří</cp:lastModifiedBy>
  <cp:revision>6</cp:revision>
  <cp:lastPrinted>2014-10-07T12:22:00Z</cp:lastPrinted>
  <dcterms:created xsi:type="dcterms:W3CDTF">2016-10-21T12:51:00Z</dcterms:created>
  <dcterms:modified xsi:type="dcterms:W3CDTF">2024-07-26T09:10:00Z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