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4E616" w14:textId="69405288" w:rsidR="00622244" w:rsidRPr="00D96D94" w:rsidRDefault="00622244" w:rsidP="00622244">
      <w:pPr>
        <w:tabs>
          <w:tab w:val="left" w:pos="360"/>
        </w:tabs>
        <w:spacing w:after="240"/>
        <w:jc w:val="both"/>
        <w:rPr>
          <w:rFonts w:ascii="Tahoma" w:hAnsi="Tahoma" w:cs="Tahoma"/>
          <w:b/>
        </w:rPr>
      </w:pPr>
      <w:r w:rsidRPr="00D96D94">
        <w:rPr>
          <w:rFonts w:ascii="Tahoma" w:hAnsi="Tahoma" w:cs="Tahoma"/>
          <w:b/>
        </w:rPr>
        <w:t xml:space="preserve">Příloha č. </w:t>
      </w:r>
      <w:r w:rsidR="00746458">
        <w:rPr>
          <w:rFonts w:ascii="Tahoma" w:hAnsi="Tahoma" w:cs="Tahoma"/>
          <w:b/>
        </w:rPr>
        <w:t>5</w:t>
      </w:r>
      <w:r w:rsidRPr="00D96D94">
        <w:rPr>
          <w:rFonts w:ascii="Tahoma" w:hAnsi="Tahoma" w:cs="Tahoma"/>
          <w:b/>
        </w:rPr>
        <w:t xml:space="preserve"> – Podrobná specifikace služeb</w:t>
      </w:r>
    </w:p>
    <w:p w14:paraId="030A077D" w14:textId="77777777" w:rsidR="005E6E79" w:rsidRDefault="00622244" w:rsidP="00622244">
      <w:pPr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D96D94">
        <w:rPr>
          <w:rFonts w:ascii="Tahoma" w:hAnsi="Tahoma" w:cs="Tahoma"/>
          <w:sz w:val="22"/>
          <w:szCs w:val="22"/>
        </w:rPr>
        <w:t>Předmětem veřejné zakázky je poskytnutí komplexních služeb a servisu spojených s přípravou, organizací a poskytováním služeb souvisejících s řádným průběhem konferenční akce</w:t>
      </w:r>
      <w:r w:rsidR="005E6E79">
        <w:rPr>
          <w:rFonts w:ascii="Tahoma" w:hAnsi="Tahoma" w:cs="Tahoma"/>
          <w:sz w:val="22"/>
          <w:szCs w:val="22"/>
        </w:rPr>
        <w:t xml:space="preserve"> v tomto rozsahu:</w:t>
      </w:r>
    </w:p>
    <w:p w14:paraId="0679DF60" w14:textId="77777777" w:rsidR="006A19D5" w:rsidRPr="006A19D5" w:rsidRDefault="005E6E79" w:rsidP="00980667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6A19D5">
        <w:rPr>
          <w:rFonts w:ascii="Tahoma" w:hAnsi="Tahoma" w:cs="Tahoma"/>
          <w:sz w:val="22"/>
          <w:szCs w:val="22"/>
        </w:rPr>
        <w:t>jednodenní</w:t>
      </w:r>
      <w:r w:rsidR="00622244" w:rsidRPr="006A19D5">
        <w:rPr>
          <w:rFonts w:ascii="Tahoma" w:hAnsi="Tahoma" w:cs="Tahoma"/>
          <w:sz w:val="22"/>
          <w:szCs w:val="22"/>
        </w:rPr>
        <w:t xml:space="preserve"> konferenční akce s názvem </w:t>
      </w:r>
      <w:r w:rsidR="00622244" w:rsidRPr="006A19D5">
        <w:rPr>
          <w:rFonts w:ascii="Tahoma" w:hAnsi="Tahoma" w:cs="Tahoma"/>
          <w:b/>
          <w:bCs/>
          <w:sz w:val="22"/>
          <w:szCs w:val="22"/>
        </w:rPr>
        <w:t>„</w:t>
      </w:r>
      <w:r w:rsidR="006A19D5" w:rsidRPr="006A19D5">
        <w:rPr>
          <w:rFonts w:ascii="Tahoma" w:hAnsi="Tahoma" w:cs="Tahoma"/>
          <w:b/>
          <w:bCs/>
          <w:i/>
          <w:iCs/>
          <w:sz w:val="22"/>
          <w:szCs w:val="22"/>
        </w:rPr>
        <w:t xml:space="preserve">Energetické fórum Moravskoslezského </w:t>
      </w:r>
      <w:proofErr w:type="gramStart"/>
      <w:r w:rsidR="006A19D5" w:rsidRPr="006A19D5">
        <w:rPr>
          <w:rFonts w:ascii="Tahoma" w:hAnsi="Tahoma" w:cs="Tahoma"/>
          <w:b/>
          <w:bCs/>
          <w:i/>
          <w:iCs/>
          <w:sz w:val="22"/>
          <w:szCs w:val="22"/>
        </w:rPr>
        <w:t>kraje - Inovativní</w:t>
      </w:r>
      <w:proofErr w:type="gramEnd"/>
      <w:r w:rsidR="006A19D5" w:rsidRPr="006A19D5">
        <w:rPr>
          <w:rFonts w:ascii="Tahoma" w:hAnsi="Tahoma" w:cs="Tahoma"/>
          <w:b/>
          <w:bCs/>
          <w:i/>
          <w:iCs/>
          <w:sz w:val="22"/>
          <w:szCs w:val="22"/>
        </w:rPr>
        <w:t xml:space="preserve"> energetické služby v praxi</w:t>
      </w:r>
      <w:r w:rsidR="00031539" w:rsidRPr="006A19D5">
        <w:rPr>
          <w:rFonts w:ascii="Tahoma" w:hAnsi="Tahoma" w:cs="Tahoma"/>
          <w:b/>
          <w:bCs/>
          <w:sz w:val="22"/>
          <w:szCs w:val="22"/>
        </w:rPr>
        <w:t>“</w:t>
      </w:r>
    </w:p>
    <w:p w14:paraId="543CDC26" w14:textId="745BF2AD" w:rsidR="005E6E79" w:rsidRPr="006A19D5" w:rsidRDefault="005E6E79" w:rsidP="00980667">
      <w:pPr>
        <w:pStyle w:val="Odstavecseseznamem"/>
        <w:numPr>
          <w:ilvl w:val="0"/>
          <w:numId w:val="4"/>
        </w:numPr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6A19D5">
        <w:rPr>
          <w:rFonts w:ascii="Tahoma" w:hAnsi="Tahoma" w:cs="Tahoma"/>
          <w:sz w:val="22"/>
          <w:szCs w:val="22"/>
        </w:rPr>
        <w:t xml:space="preserve">podvečerní a večerní </w:t>
      </w:r>
      <w:r w:rsidR="00067AE3" w:rsidRPr="006A19D5">
        <w:rPr>
          <w:rFonts w:ascii="Tahoma" w:hAnsi="Tahoma" w:cs="Tahoma"/>
          <w:sz w:val="22"/>
          <w:szCs w:val="22"/>
        </w:rPr>
        <w:t xml:space="preserve">doprovodný </w:t>
      </w:r>
      <w:r w:rsidRPr="006A19D5">
        <w:rPr>
          <w:rFonts w:ascii="Tahoma" w:hAnsi="Tahoma" w:cs="Tahoma"/>
          <w:sz w:val="22"/>
          <w:szCs w:val="22"/>
        </w:rPr>
        <w:t>program</w:t>
      </w:r>
      <w:r w:rsidR="00067AE3" w:rsidRPr="006A19D5">
        <w:rPr>
          <w:rFonts w:ascii="Tahoma" w:hAnsi="Tahoma" w:cs="Tahoma"/>
          <w:sz w:val="22"/>
          <w:szCs w:val="22"/>
        </w:rPr>
        <w:t xml:space="preserve"> a networking</w:t>
      </w:r>
      <w:r w:rsidRPr="006A19D5">
        <w:rPr>
          <w:rFonts w:ascii="Tahoma" w:hAnsi="Tahoma" w:cs="Tahoma"/>
          <w:sz w:val="22"/>
          <w:szCs w:val="22"/>
        </w:rPr>
        <w:t xml:space="preserve"> pro zvané hosty předcházející konferenčnímu programu</w:t>
      </w:r>
    </w:p>
    <w:p w14:paraId="3344AE91" w14:textId="77777777" w:rsidR="005E6E79" w:rsidRDefault="005E6E79" w:rsidP="00622244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</w:p>
    <w:p w14:paraId="5F79B0D1" w14:textId="796D5C64" w:rsidR="00EC70FB" w:rsidRDefault="005E6E79" w:rsidP="00622244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Konference je určena pro představitele samospráv Moravskoslezského kraje a zúčastní se jí zástupci Evropské komise, ministerstev ČR, představitelé Moravskoslezského kraje</w:t>
      </w:r>
      <w:r w:rsidR="00876D54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zástupci dalších krajů</w:t>
      </w:r>
      <w:r w:rsidR="00EC70FB">
        <w:rPr>
          <w:rFonts w:ascii="Tahoma" w:hAnsi="Tahoma" w:cs="Tahoma"/>
          <w:sz w:val="22"/>
          <w:szCs w:val="22"/>
        </w:rPr>
        <w:t xml:space="preserve"> i široké spektrum odborníků v tématu energetické transformace. VIP účastníkům konference je určený podvečerní a večerní program dne předcházejícího konferenci.</w:t>
      </w:r>
    </w:p>
    <w:p w14:paraId="6A1EB37F" w14:textId="7C2C976A" w:rsidR="00622244" w:rsidRDefault="00EC70FB" w:rsidP="00622244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Jedná se o vysoce reprezentativní mezinárodní akci,</w:t>
      </w:r>
      <w:r w:rsidR="00860FF2">
        <w:rPr>
          <w:rFonts w:ascii="Tahoma" w:hAnsi="Tahoma" w:cs="Tahoma"/>
          <w:sz w:val="22"/>
          <w:szCs w:val="22"/>
        </w:rPr>
        <w:t xml:space="preserve"> </w:t>
      </w:r>
      <w:r w:rsidR="00622244" w:rsidRPr="00D96D94">
        <w:rPr>
          <w:rFonts w:ascii="Tahoma" w:hAnsi="Tahoma" w:cs="Tahoma"/>
          <w:sz w:val="22"/>
          <w:szCs w:val="22"/>
        </w:rPr>
        <w:t>čemuž musí odpovídat úroveň a kvalita poskytovaných služeb, které jsou předmětem této veřejné zakázky.</w:t>
      </w:r>
    </w:p>
    <w:p w14:paraId="3BCD40B7" w14:textId="79558E3D" w:rsidR="00622244" w:rsidRDefault="00622244" w:rsidP="00622244">
      <w:pPr>
        <w:spacing w:line="276" w:lineRule="auto"/>
        <w:jc w:val="both"/>
        <w:rPr>
          <w:rStyle w:val="Hypertextovodkaz"/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Konference bude fyzicky a technicky probíhat v prostorách multifunkční auly GONG, a to 1) v malém sálu s přilehlými místnostmi (první nadzemní podlaží pro fyzický průběh konference, prostor pro auditorium, pódium, tlumočení a VIP </w:t>
      </w:r>
      <w:proofErr w:type="spellStart"/>
      <w:r>
        <w:rPr>
          <w:rFonts w:ascii="Tahoma" w:hAnsi="Tahoma" w:cs="Tahoma"/>
          <w:sz w:val="22"/>
          <w:szCs w:val="22"/>
        </w:rPr>
        <w:t>Lounge</w:t>
      </w:r>
      <w:proofErr w:type="spellEnd"/>
      <w:r>
        <w:rPr>
          <w:rFonts w:ascii="Tahoma" w:hAnsi="Tahoma" w:cs="Tahoma"/>
          <w:sz w:val="22"/>
          <w:szCs w:val="22"/>
        </w:rPr>
        <w:t xml:space="preserve">, prezence a zázemí pro organizační tým), 2) </w:t>
      </w:r>
      <w:r w:rsidR="00876D54">
        <w:rPr>
          <w:rFonts w:ascii="Tahoma" w:hAnsi="Tahoma" w:cs="Tahoma"/>
          <w:sz w:val="22"/>
          <w:szCs w:val="22"/>
        </w:rPr>
        <w:t xml:space="preserve">u </w:t>
      </w:r>
      <w:r>
        <w:rPr>
          <w:rFonts w:ascii="Tahoma" w:hAnsi="Tahoma" w:cs="Tahoma"/>
          <w:sz w:val="22"/>
          <w:szCs w:val="22"/>
        </w:rPr>
        <w:t xml:space="preserve">vstupu multifunkční auly GONG (přízemí, pouze šatna pro účastníky konference), 3) </w:t>
      </w:r>
      <w:r w:rsidR="00876D54">
        <w:rPr>
          <w:rFonts w:ascii="Tahoma" w:hAnsi="Tahoma" w:cs="Tahoma"/>
          <w:sz w:val="22"/>
          <w:szCs w:val="22"/>
        </w:rPr>
        <w:t xml:space="preserve">v prostoru </w:t>
      </w:r>
      <w:proofErr w:type="spellStart"/>
      <w:r>
        <w:rPr>
          <w:rFonts w:ascii="Tahoma" w:hAnsi="Tahoma" w:cs="Tahoma"/>
          <w:sz w:val="22"/>
          <w:szCs w:val="22"/>
        </w:rPr>
        <w:t>gastrogalerie</w:t>
      </w:r>
      <w:proofErr w:type="spellEnd"/>
      <w:r>
        <w:rPr>
          <w:rFonts w:ascii="Tahoma" w:hAnsi="Tahoma" w:cs="Tahoma"/>
          <w:sz w:val="22"/>
          <w:szCs w:val="22"/>
        </w:rPr>
        <w:t xml:space="preserve"> (první nadzemní podlaží, prostor pro občerstvení formou </w:t>
      </w:r>
      <w:proofErr w:type="spellStart"/>
      <w:r>
        <w:rPr>
          <w:rFonts w:ascii="Tahoma" w:hAnsi="Tahoma" w:cs="Tahoma"/>
          <w:sz w:val="22"/>
          <w:szCs w:val="22"/>
        </w:rPr>
        <w:t>coffeebreaků</w:t>
      </w:r>
      <w:proofErr w:type="spellEnd"/>
      <w:r>
        <w:rPr>
          <w:rFonts w:ascii="Tahoma" w:hAnsi="Tahoma" w:cs="Tahoma"/>
          <w:sz w:val="22"/>
          <w:szCs w:val="22"/>
        </w:rPr>
        <w:t xml:space="preserve"> a Relax zóny)</w:t>
      </w:r>
      <w:r w:rsidR="00EC70FB">
        <w:rPr>
          <w:rFonts w:ascii="Tahoma" w:hAnsi="Tahoma" w:cs="Tahoma"/>
          <w:sz w:val="22"/>
          <w:szCs w:val="22"/>
        </w:rPr>
        <w:t>.</w:t>
      </w:r>
      <w:r w:rsidR="00D43CC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Konkrétní rozčlenění jednotlivých prostor je k náhledu v dispozici zde: </w:t>
      </w:r>
      <w:hyperlink r:id="rId5" w:history="1">
        <w:r w:rsidRPr="00E45C07">
          <w:rPr>
            <w:rStyle w:val="Hypertextovodkaz"/>
            <w:rFonts w:ascii="Tahoma" w:hAnsi="Tahoma" w:cs="Tahoma"/>
            <w:sz w:val="22"/>
            <w:szCs w:val="22"/>
          </w:rPr>
          <w:t>Katalog_DOV_2023.pdf (dolnivitkovice.cz)</w:t>
        </w:r>
      </w:hyperlink>
    </w:p>
    <w:p w14:paraId="64CBFF70" w14:textId="77777777" w:rsidR="00EC70FB" w:rsidRDefault="00EC70FB" w:rsidP="00622244">
      <w:pPr>
        <w:spacing w:line="276" w:lineRule="auto"/>
        <w:jc w:val="both"/>
        <w:rPr>
          <w:rStyle w:val="Hypertextovodkaz"/>
          <w:rFonts w:ascii="Tahoma" w:hAnsi="Tahoma" w:cs="Tahoma"/>
          <w:sz w:val="22"/>
          <w:szCs w:val="22"/>
        </w:rPr>
      </w:pPr>
    </w:p>
    <w:p w14:paraId="0937DB59" w14:textId="33F1A652" w:rsidR="00EC70FB" w:rsidRPr="006E683C" w:rsidRDefault="00EC70FB" w:rsidP="0062224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75494">
        <w:rPr>
          <w:rFonts w:ascii="Tahoma" w:hAnsi="Tahoma" w:cs="Tahoma"/>
          <w:sz w:val="22"/>
          <w:szCs w:val="22"/>
        </w:rPr>
        <w:t>Program 27.</w:t>
      </w:r>
      <w:r w:rsidR="00860FF2" w:rsidRPr="00075494">
        <w:rPr>
          <w:rFonts w:ascii="Tahoma" w:hAnsi="Tahoma" w:cs="Tahoma"/>
          <w:sz w:val="22"/>
          <w:szCs w:val="22"/>
        </w:rPr>
        <w:t xml:space="preserve"> </w:t>
      </w:r>
      <w:r w:rsidRPr="00075494">
        <w:rPr>
          <w:rFonts w:ascii="Tahoma" w:hAnsi="Tahoma" w:cs="Tahoma"/>
          <w:sz w:val="22"/>
          <w:szCs w:val="22"/>
        </w:rPr>
        <w:t xml:space="preserve">11. </w:t>
      </w:r>
      <w:r w:rsidR="00F20ACD" w:rsidRPr="00075494">
        <w:rPr>
          <w:rFonts w:ascii="Tahoma" w:hAnsi="Tahoma" w:cs="Tahoma"/>
          <w:sz w:val="22"/>
          <w:szCs w:val="22"/>
        </w:rPr>
        <w:t xml:space="preserve">bude fyzicky probíhat v kreativním </w:t>
      </w:r>
      <w:r w:rsidR="00DE7A05" w:rsidRPr="00075494">
        <w:rPr>
          <w:rFonts w:ascii="Tahoma" w:hAnsi="Tahoma" w:cs="Tahoma"/>
          <w:sz w:val="22"/>
          <w:szCs w:val="22"/>
        </w:rPr>
        <w:t>prostoru</w:t>
      </w:r>
      <w:r w:rsidR="00F20ACD" w:rsidRPr="00075494">
        <w:rPr>
          <w:rFonts w:ascii="Tahoma" w:hAnsi="Tahoma" w:cs="Tahoma"/>
          <w:sz w:val="22"/>
          <w:szCs w:val="22"/>
        </w:rPr>
        <w:t xml:space="preserve"> </w:t>
      </w:r>
      <w:r w:rsidR="009307D1">
        <w:rPr>
          <w:rFonts w:ascii="Tahoma" w:hAnsi="Tahoma" w:cs="Tahoma"/>
          <w:sz w:val="22"/>
          <w:szCs w:val="22"/>
        </w:rPr>
        <w:t xml:space="preserve">BUMBUM </w:t>
      </w:r>
      <w:proofErr w:type="spellStart"/>
      <w:r w:rsidR="009307D1">
        <w:rPr>
          <w:rFonts w:ascii="Tahoma" w:hAnsi="Tahoma" w:cs="Tahoma"/>
          <w:sz w:val="22"/>
          <w:szCs w:val="22"/>
        </w:rPr>
        <w:t>Comedy</w:t>
      </w:r>
      <w:proofErr w:type="spellEnd"/>
      <w:r w:rsidR="009307D1">
        <w:rPr>
          <w:rFonts w:ascii="Tahoma" w:hAnsi="Tahoma" w:cs="Tahoma"/>
          <w:sz w:val="22"/>
          <w:szCs w:val="22"/>
        </w:rPr>
        <w:t xml:space="preserve"> club &amp; Bar</w:t>
      </w:r>
      <w:r w:rsidR="00F20ACD" w:rsidRPr="00075494">
        <w:rPr>
          <w:rFonts w:ascii="Tahoma" w:hAnsi="Tahoma" w:cs="Tahoma"/>
          <w:sz w:val="22"/>
          <w:szCs w:val="22"/>
        </w:rPr>
        <w:t xml:space="preserve"> a bude mít podobu neformální diskuze </w:t>
      </w:r>
      <w:r w:rsidR="00067AE3">
        <w:rPr>
          <w:rFonts w:ascii="Tahoma" w:hAnsi="Tahoma" w:cs="Tahoma"/>
          <w:sz w:val="22"/>
          <w:szCs w:val="22"/>
        </w:rPr>
        <w:t xml:space="preserve">a networkingu </w:t>
      </w:r>
      <w:r w:rsidR="00F20ACD" w:rsidRPr="00075494">
        <w:rPr>
          <w:rFonts w:ascii="Tahoma" w:hAnsi="Tahoma" w:cs="Tahoma"/>
          <w:sz w:val="22"/>
          <w:szCs w:val="22"/>
        </w:rPr>
        <w:t xml:space="preserve">účastníků s ukázkou současné kultury regionu. </w:t>
      </w:r>
      <w:r w:rsidR="00F349A7" w:rsidRPr="00075494">
        <w:rPr>
          <w:rFonts w:ascii="Tahoma" w:hAnsi="Tahoma" w:cs="Tahoma"/>
          <w:sz w:val="22"/>
          <w:szCs w:val="22"/>
        </w:rPr>
        <w:t>Ve vymezeném čase bude k dispozici občerstvení (přesná specifikace níže).</w:t>
      </w:r>
    </w:p>
    <w:p w14:paraId="4C3881D3" w14:textId="77777777" w:rsidR="00622244" w:rsidRPr="00D96D94" w:rsidRDefault="00622244" w:rsidP="00622244">
      <w:pPr>
        <w:spacing w:before="120"/>
        <w:jc w:val="both"/>
        <w:rPr>
          <w:rFonts w:ascii="Tahoma" w:hAnsi="Tahoma" w:cs="Tahoma"/>
          <w:b/>
          <w:sz w:val="22"/>
          <w:szCs w:val="22"/>
        </w:rPr>
      </w:pPr>
      <w:r w:rsidRPr="00D96D94">
        <w:rPr>
          <w:rFonts w:ascii="Tahoma" w:hAnsi="Tahoma" w:cs="Tahoma"/>
          <w:b/>
          <w:sz w:val="22"/>
          <w:szCs w:val="22"/>
        </w:rPr>
        <w:t>Parametry akce:</w:t>
      </w:r>
    </w:p>
    <w:p w14:paraId="2ED95139" w14:textId="00E7261E" w:rsidR="00622244" w:rsidRDefault="00622244" w:rsidP="00622244">
      <w:pPr>
        <w:jc w:val="both"/>
        <w:rPr>
          <w:rFonts w:ascii="Tahoma" w:hAnsi="Tahoma" w:cs="Tahoma"/>
          <w:sz w:val="22"/>
          <w:szCs w:val="22"/>
        </w:rPr>
      </w:pPr>
      <w:r w:rsidRPr="00D96D94">
        <w:rPr>
          <w:rFonts w:ascii="Tahoma" w:hAnsi="Tahoma" w:cs="Tahoma"/>
          <w:sz w:val="22"/>
          <w:szCs w:val="22"/>
        </w:rPr>
        <w:t>Termín:</w:t>
      </w:r>
      <w:r w:rsidRPr="00D96D94">
        <w:rPr>
          <w:rFonts w:ascii="Tahoma" w:hAnsi="Tahoma" w:cs="Tahoma"/>
          <w:sz w:val="22"/>
          <w:szCs w:val="22"/>
        </w:rPr>
        <w:tab/>
      </w:r>
      <w:r w:rsidRPr="00D96D94">
        <w:rPr>
          <w:rFonts w:ascii="Tahoma" w:hAnsi="Tahoma" w:cs="Tahoma"/>
          <w:sz w:val="22"/>
          <w:szCs w:val="22"/>
        </w:rPr>
        <w:tab/>
      </w:r>
      <w:r w:rsidRPr="00D96D94">
        <w:rPr>
          <w:rFonts w:ascii="Tahoma" w:hAnsi="Tahoma" w:cs="Tahoma"/>
          <w:sz w:val="22"/>
          <w:szCs w:val="22"/>
        </w:rPr>
        <w:tab/>
      </w:r>
      <w:r w:rsidRPr="00D96D94">
        <w:rPr>
          <w:rFonts w:ascii="Tahoma" w:hAnsi="Tahoma" w:cs="Tahoma"/>
          <w:sz w:val="22"/>
          <w:szCs w:val="22"/>
        </w:rPr>
        <w:tab/>
        <w:t>2</w:t>
      </w:r>
      <w:r w:rsidR="00EC70FB">
        <w:rPr>
          <w:rFonts w:ascii="Tahoma" w:hAnsi="Tahoma" w:cs="Tahoma"/>
          <w:sz w:val="22"/>
          <w:szCs w:val="22"/>
        </w:rPr>
        <w:t>7</w:t>
      </w:r>
      <w:r w:rsidRPr="00D96D94">
        <w:rPr>
          <w:rFonts w:ascii="Tahoma" w:hAnsi="Tahoma" w:cs="Tahoma"/>
          <w:sz w:val="22"/>
          <w:szCs w:val="22"/>
        </w:rPr>
        <w:t>. – 2</w:t>
      </w:r>
      <w:r w:rsidR="00EC70FB">
        <w:rPr>
          <w:rFonts w:ascii="Tahoma" w:hAnsi="Tahoma" w:cs="Tahoma"/>
          <w:sz w:val="22"/>
          <w:szCs w:val="22"/>
        </w:rPr>
        <w:t>8</w:t>
      </w:r>
      <w:r w:rsidRPr="00D96D94">
        <w:rPr>
          <w:rFonts w:ascii="Tahoma" w:hAnsi="Tahoma" w:cs="Tahoma"/>
          <w:sz w:val="22"/>
          <w:szCs w:val="22"/>
        </w:rPr>
        <w:t>. 1</w:t>
      </w:r>
      <w:r w:rsidR="00EC70FB">
        <w:rPr>
          <w:rFonts w:ascii="Tahoma" w:hAnsi="Tahoma" w:cs="Tahoma"/>
          <w:sz w:val="22"/>
          <w:szCs w:val="22"/>
        </w:rPr>
        <w:t>1</w:t>
      </w:r>
      <w:r w:rsidRPr="00D96D94">
        <w:rPr>
          <w:rFonts w:ascii="Tahoma" w:hAnsi="Tahoma" w:cs="Tahoma"/>
          <w:sz w:val="22"/>
          <w:szCs w:val="22"/>
        </w:rPr>
        <w:t>. 202</w:t>
      </w:r>
      <w:r w:rsidR="00EC70FB">
        <w:rPr>
          <w:rFonts w:ascii="Tahoma" w:hAnsi="Tahoma" w:cs="Tahoma"/>
          <w:sz w:val="22"/>
          <w:szCs w:val="22"/>
        </w:rPr>
        <w:t>4</w:t>
      </w:r>
    </w:p>
    <w:p w14:paraId="1A9D6FA5" w14:textId="015483DC" w:rsidR="00F20ACD" w:rsidRDefault="00622244" w:rsidP="00F20ACD">
      <w:pPr>
        <w:ind w:left="3540" w:hanging="3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Místo:</w:t>
      </w:r>
      <w:r>
        <w:rPr>
          <w:rFonts w:ascii="Tahoma" w:hAnsi="Tahoma" w:cs="Tahoma"/>
          <w:sz w:val="22"/>
          <w:szCs w:val="22"/>
        </w:rPr>
        <w:tab/>
      </w:r>
      <w:r w:rsidR="00F20ACD">
        <w:rPr>
          <w:rFonts w:ascii="Tahoma" w:hAnsi="Tahoma" w:cs="Tahoma"/>
          <w:sz w:val="22"/>
          <w:szCs w:val="22"/>
        </w:rPr>
        <w:t>27.</w:t>
      </w:r>
      <w:r w:rsidR="00075494">
        <w:rPr>
          <w:rFonts w:ascii="Tahoma" w:hAnsi="Tahoma" w:cs="Tahoma"/>
          <w:sz w:val="22"/>
          <w:szCs w:val="22"/>
        </w:rPr>
        <w:t xml:space="preserve"> </w:t>
      </w:r>
      <w:r w:rsidR="00F20ACD">
        <w:rPr>
          <w:rFonts w:ascii="Tahoma" w:hAnsi="Tahoma" w:cs="Tahoma"/>
          <w:sz w:val="22"/>
          <w:szCs w:val="22"/>
        </w:rPr>
        <w:t>11.</w:t>
      </w:r>
      <w:r w:rsidR="00075494">
        <w:rPr>
          <w:rFonts w:ascii="Tahoma" w:hAnsi="Tahoma" w:cs="Tahoma"/>
          <w:sz w:val="22"/>
          <w:szCs w:val="22"/>
        </w:rPr>
        <w:t xml:space="preserve"> 2024 </w:t>
      </w:r>
      <w:r w:rsidR="00C03771">
        <w:rPr>
          <w:rFonts w:ascii="Tahoma" w:hAnsi="Tahoma" w:cs="Tahoma"/>
          <w:sz w:val="22"/>
          <w:szCs w:val="22"/>
        </w:rPr>
        <w:t>–</w:t>
      </w:r>
      <w:r w:rsidR="00F20ACD">
        <w:rPr>
          <w:rFonts w:ascii="Tahoma" w:hAnsi="Tahoma" w:cs="Tahoma"/>
          <w:sz w:val="22"/>
          <w:szCs w:val="22"/>
        </w:rPr>
        <w:t xml:space="preserve"> </w:t>
      </w:r>
      <w:r w:rsidR="00C03771">
        <w:rPr>
          <w:rFonts w:ascii="Tahoma" w:hAnsi="Tahoma" w:cs="Tahoma"/>
          <w:sz w:val="22"/>
          <w:szCs w:val="22"/>
        </w:rPr>
        <w:t xml:space="preserve">BUMBUM </w:t>
      </w:r>
      <w:proofErr w:type="spellStart"/>
      <w:r w:rsidR="00C03771">
        <w:rPr>
          <w:rFonts w:ascii="Tahoma" w:hAnsi="Tahoma" w:cs="Tahoma"/>
          <w:sz w:val="22"/>
          <w:szCs w:val="22"/>
        </w:rPr>
        <w:t>Comedy</w:t>
      </w:r>
      <w:proofErr w:type="spellEnd"/>
      <w:r w:rsidR="00C03771">
        <w:rPr>
          <w:rFonts w:ascii="Tahoma" w:hAnsi="Tahoma" w:cs="Tahoma"/>
          <w:sz w:val="22"/>
          <w:szCs w:val="22"/>
        </w:rPr>
        <w:t xml:space="preserve"> club &amp; Bar</w:t>
      </w:r>
      <w:r w:rsidR="00F20ACD">
        <w:rPr>
          <w:rFonts w:ascii="Tahoma" w:hAnsi="Tahoma" w:cs="Tahoma"/>
          <w:sz w:val="22"/>
          <w:szCs w:val="22"/>
        </w:rPr>
        <w:t xml:space="preserve">, </w:t>
      </w:r>
      <w:r w:rsidR="00F20ACD" w:rsidRPr="00F20ACD">
        <w:rPr>
          <w:rFonts w:ascii="Tahoma" w:hAnsi="Tahoma" w:cs="Tahoma"/>
          <w:sz w:val="22"/>
          <w:szCs w:val="22"/>
        </w:rPr>
        <w:t>Havlíčkovo nábřeží 28, Ostrava</w:t>
      </w:r>
    </w:p>
    <w:p w14:paraId="620DBBD1" w14:textId="629E3B27" w:rsidR="00622244" w:rsidRDefault="00F20ACD" w:rsidP="00F20ACD">
      <w:pPr>
        <w:ind w:left="3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28.</w:t>
      </w:r>
      <w:r w:rsidR="000754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11.</w:t>
      </w:r>
      <w:r w:rsidR="00075494">
        <w:rPr>
          <w:rFonts w:ascii="Tahoma" w:hAnsi="Tahoma" w:cs="Tahoma"/>
          <w:sz w:val="22"/>
          <w:szCs w:val="22"/>
        </w:rPr>
        <w:t xml:space="preserve"> 2024</w:t>
      </w:r>
      <w:r>
        <w:rPr>
          <w:rFonts w:ascii="Tahoma" w:hAnsi="Tahoma" w:cs="Tahoma"/>
          <w:sz w:val="22"/>
          <w:szCs w:val="22"/>
        </w:rPr>
        <w:t xml:space="preserve"> - </w:t>
      </w:r>
      <w:r w:rsidR="00622244">
        <w:rPr>
          <w:rFonts w:ascii="Tahoma" w:hAnsi="Tahoma" w:cs="Tahoma"/>
          <w:sz w:val="22"/>
          <w:szCs w:val="22"/>
        </w:rPr>
        <w:t>M</w:t>
      </w:r>
      <w:r w:rsidR="00622244" w:rsidRPr="00D96D94">
        <w:rPr>
          <w:rFonts w:ascii="Tahoma" w:hAnsi="Tahoma" w:cs="Tahoma"/>
          <w:sz w:val="22"/>
          <w:szCs w:val="22"/>
        </w:rPr>
        <w:t>alý sál multifunkční auly GONG</w:t>
      </w:r>
      <w:r w:rsidR="00622244">
        <w:rPr>
          <w:rFonts w:ascii="Tahoma" w:hAnsi="Tahoma" w:cs="Tahoma"/>
          <w:sz w:val="22"/>
          <w:szCs w:val="22"/>
        </w:rPr>
        <w:t xml:space="preserve"> v Dolní oblasti Vítkovic,</w:t>
      </w:r>
      <w:r w:rsidR="00622244" w:rsidRPr="00D96D94">
        <w:rPr>
          <w:rFonts w:ascii="Tahoma" w:hAnsi="Tahoma" w:cs="Tahoma"/>
          <w:sz w:val="22"/>
          <w:szCs w:val="22"/>
        </w:rPr>
        <w:t xml:space="preserve"> Ruská 2993, 729 30 Ostrava – Vítkovice</w:t>
      </w:r>
      <w:r w:rsidR="00D43CCE" w:rsidRPr="00D96D94">
        <w:rPr>
          <w:rFonts w:ascii="Tahoma" w:hAnsi="Tahoma" w:cs="Tahoma"/>
          <w:sz w:val="22"/>
          <w:szCs w:val="22"/>
        </w:rPr>
        <w:t xml:space="preserve"> </w:t>
      </w:r>
    </w:p>
    <w:p w14:paraId="51121780" w14:textId="1DEEAA80" w:rsidR="00D43CCE" w:rsidRPr="00D96D94" w:rsidRDefault="00D43CCE" w:rsidP="00622244">
      <w:pPr>
        <w:ind w:left="3540" w:hanging="3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0A79FC7D" w14:textId="77777777" w:rsidR="000223E0" w:rsidRDefault="000223E0" w:rsidP="00622244">
      <w:pPr>
        <w:jc w:val="both"/>
        <w:rPr>
          <w:rFonts w:ascii="Tahoma" w:hAnsi="Tahoma" w:cs="Tahoma"/>
          <w:sz w:val="22"/>
          <w:szCs w:val="22"/>
        </w:rPr>
      </w:pPr>
    </w:p>
    <w:p w14:paraId="43EB1F09" w14:textId="629BB4F5" w:rsidR="00622244" w:rsidRDefault="00622244" w:rsidP="00622244">
      <w:pPr>
        <w:jc w:val="both"/>
        <w:rPr>
          <w:rFonts w:ascii="Tahoma" w:hAnsi="Tahoma" w:cs="Tahoma"/>
          <w:sz w:val="22"/>
          <w:szCs w:val="22"/>
        </w:rPr>
      </w:pPr>
      <w:r w:rsidRPr="00D96D94">
        <w:rPr>
          <w:rFonts w:ascii="Tahoma" w:hAnsi="Tahoma" w:cs="Tahoma"/>
          <w:sz w:val="22"/>
          <w:szCs w:val="22"/>
        </w:rPr>
        <w:t xml:space="preserve">Předpokládaný </w:t>
      </w:r>
      <w:r>
        <w:rPr>
          <w:rFonts w:ascii="Tahoma" w:hAnsi="Tahoma" w:cs="Tahoma"/>
          <w:sz w:val="22"/>
          <w:szCs w:val="22"/>
        </w:rPr>
        <w:t xml:space="preserve">(a zároveň </w:t>
      </w:r>
    </w:p>
    <w:p w14:paraId="2E127B81" w14:textId="77777777" w:rsidR="00622244" w:rsidRDefault="00622244" w:rsidP="0062224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maximální) </w:t>
      </w:r>
      <w:r w:rsidRPr="00D96D94">
        <w:rPr>
          <w:rFonts w:ascii="Tahoma" w:hAnsi="Tahoma" w:cs="Tahoma"/>
          <w:sz w:val="22"/>
          <w:szCs w:val="22"/>
        </w:rPr>
        <w:t>počet účastníků:</w:t>
      </w:r>
      <w:r w:rsidRPr="00D96D9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D96D94">
        <w:rPr>
          <w:rFonts w:ascii="Tahoma" w:hAnsi="Tahoma" w:cs="Tahoma"/>
          <w:sz w:val="22"/>
          <w:szCs w:val="22"/>
        </w:rPr>
        <w:t>200 (z toho 50 zahraničních)</w:t>
      </w:r>
    </w:p>
    <w:p w14:paraId="1618D889" w14:textId="77777777" w:rsidR="00622244" w:rsidRDefault="00622244" w:rsidP="00622244">
      <w:pPr>
        <w:spacing w:before="12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Předpokládaný časový harmonogram:</w:t>
      </w:r>
    </w:p>
    <w:p w14:paraId="5237BCFC" w14:textId="1B32F6C7" w:rsidR="00622244" w:rsidRPr="00E00A31" w:rsidRDefault="00622244" w:rsidP="00622244">
      <w:pPr>
        <w:pStyle w:val="Odstavecseseznamem"/>
        <w:numPr>
          <w:ilvl w:val="3"/>
          <w:numId w:val="1"/>
        </w:numPr>
        <w:spacing w:before="120"/>
        <w:contextualSpacing w:val="0"/>
        <w:jc w:val="both"/>
        <w:rPr>
          <w:rFonts w:ascii="Tahoma" w:hAnsi="Tahoma" w:cs="Tahoma"/>
          <w:bCs/>
          <w:sz w:val="22"/>
          <w:szCs w:val="22"/>
          <w:u w:val="single"/>
        </w:rPr>
      </w:pPr>
      <w:proofErr w:type="gramStart"/>
      <w:r w:rsidRPr="00E00A31">
        <w:rPr>
          <w:rFonts w:ascii="Tahoma" w:hAnsi="Tahoma" w:cs="Tahoma"/>
          <w:bCs/>
          <w:sz w:val="22"/>
          <w:szCs w:val="22"/>
          <w:u w:val="single"/>
        </w:rPr>
        <w:t xml:space="preserve">Den </w:t>
      </w:r>
      <w:r w:rsidR="00EC70FB">
        <w:rPr>
          <w:rFonts w:ascii="Tahoma" w:hAnsi="Tahoma" w:cs="Tahoma"/>
          <w:bCs/>
          <w:sz w:val="22"/>
          <w:szCs w:val="22"/>
          <w:u w:val="single"/>
        </w:rPr>
        <w:t>- podvečerní</w:t>
      </w:r>
      <w:proofErr w:type="gramEnd"/>
      <w:r w:rsidR="00EC70FB">
        <w:rPr>
          <w:rFonts w:ascii="Tahoma" w:hAnsi="Tahoma" w:cs="Tahoma"/>
          <w:bCs/>
          <w:sz w:val="22"/>
          <w:szCs w:val="22"/>
          <w:u w:val="single"/>
        </w:rPr>
        <w:t xml:space="preserve"> a večerní program</w:t>
      </w:r>
      <w:r w:rsidR="00EE5AF5">
        <w:rPr>
          <w:rFonts w:ascii="Tahoma" w:hAnsi="Tahoma" w:cs="Tahoma"/>
          <w:bCs/>
          <w:sz w:val="22"/>
          <w:szCs w:val="22"/>
          <w:u w:val="single"/>
        </w:rPr>
        <w:t xml:space="preserve"> 27.</w:t>
      </w:r>
      <w:r w:rsidR="00D43CCE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EE5AF5">
        <w:rPr>
          <w:rFonts w:ascii="Tahoma" w:hAnsi="Tahoma" w:cs="Tahoma"/>
          <w:bCs/>
          <w:sz w:val="22"/>
          <w:szCs w:val="22"/>
          <w:u w:val="single"/>
        </w:rPr>
        <w:t>11.</w:t>
      </w:r>
      <w:r w:rsidR="00D43CCE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EE5AF5">
        <w:rPr>
          <w:rFonts w:ascii="Tahoma" w:hAnsi="Tahoma" w:cs="Tahoma"/>
          <w:bCs/>
          <w:sz w:val="22"/>
          <w:szCs w:val="22"/>
          <w:u w:val="single"/>
        </w:rPr>
        <w:t>2024</w:t>
      </w:r>
    </w:p>
    <w:p w14:paraId="3F59F8BF" w14:textId="225333A4" w:rsidR="00622244" w:rsidRDefault="00622244" w:rsidP="00622244">
      <w:pPr>
        <w:pStyle w:val="Odstavecseseznamem"/>
        <w:spacing w:before="120"/>
        <w:ind w:left="357"/>
        <w:jc w:val="both"/>
        <w:rPr>
          <w:rFonts w:ascii="Tahoma" w:hAnsi="Tahoma" w:cs="Tahoma"/>
          <w:bCs/>
          <w:sz w:val="22"/>
          <w:szCs w:val="22"/>
        </w:rPr>
      </w:pPr>
      <w:r w:rsidRPr="00EE5AF5">
        <w:rPr>
          <w:rFonts w:ascii="Tahoma" w:hAnsi="Tahoma" w:cs="Tahoma"/>
          <w:bCs/>
          <w:sz w:val="22"/>
          <w:szCs w:val="22"/>
        </w:rPr>
        <w:t xml:space="preserve">Příprava prostor: </w:t>
      </w:r>
      <w:r w:rsidR="00C03771">
        <w:rPr>
          <w:rFonts w:ascii="Tahoma" w:hAnsi="Tahoma" w:cs="Tahoma"/>
          <w:bCs/>
          <w:sz w:val="22"/>
          <w:szCs w:val="22"/>
        </w:rPr>
        <w:tab/>
      </w:r>
      <w:r w:rsidRPr="00EE5AF5">
        <w:rPr>
          <w:rFonts w:ascii="Tahoma" w:hAnsi="Tahoma" w:cs="Tahoma"/>
          <w:bCs/>
          <w:sz w:val="22"/>
          <w:szCs w:val="22"/>
        </w:rPr>
        <w:t xml:space="preserve">od </w:t>
      </w:r>
      <w:r w:rsidR="00F349A7">
        <w:rPr>
          <w:rFonts w:ascii="Tahoma" w:hAnsi="Tahoma" w:cs="Tahoma"/>
          <w:bCs/>
          <w:sz w:val="22"/>
          <w:szCs w:val="22"/>
        </w:rPr>
        <w:t>16.30</w:t>
      </w:r>
      <w:r w:rsidRPr="00EE5AF5">
        <w:rPr>
          <w:rFonts w:ascii="Tahoma" w:hAnsi="Tahoma" w:cs="Tahoma"/>
          <w:bCs/>
          <w:sz w:val="22"/>
          <w:szCs w:val="22"/>
        </w:rPr>
        <w:t xml:space="preserve"> do </w:t>
      </w:r>
      <w:r w:rsidR="00F349A7">
        <w:rPr>
          <w:rFonts w:ascii="Tahoma" w:hAnsi="Tahoma" w:cs="Tahoma"/>
          <w:bCs/>
          <w:sz w:val="22"/>
          <w:szCs w:val="22"/>
        </w:rPr>
        <w:t>17.30</w:t>
      </w:r>
      <w:r w:rsidRPr="00EE5AF5">
        <w:rPr>
          <w:rFonts w:ascii="Tahoma" w:hAnsi="Tahoma" w:cs="Tahoma"/>
          <w:bCs/>
          <w:sz w:val="22"/>
          <w:szCs w:val="22"/>
        </w:rPr>
        <w:t xml:space="preserve"> hod. </w:t>
      </w:r>
    </w:p>
    <w:p w14:paraId="6B78CD5C" w14:textId="16794522" w:rsidR="00EE5AF5" w:rsidRDefault="00EE5AF5" w:rsidP="00C03771">
      <w:pPr>
        <w:pStyle w:val="Odstavecseseznamem"/>
        <w:spacing w:before="120"/>
        <w:ind w:left="2124" w:hanging="1767"/>
        <w:jc w:val="both"/>
        <w:rPr>
          <w:rFonts w:ascii="Tahoma" w:hAnsi="Tahoma" w:cs="Tahoma"/>
          <w:bCs/>
          <w:sz w:val="22"/>
          <w:szCs w:val="22"/>
        </w:rPr>
      </w:pPr>
      <w:r w:rsidRPr="00860FF2">
        <w:rPr>
          <w:rFonts w:ascii="Tahoma" w:hAnsi="Tahoma" w:cs="Tahoma"/>
          <w:bCs/>
          <w:sz w:val="22"/>
          <w:szCs w:val="22"/>
        </w:rPr>
        <w:t>1</w:t>
      </w:r>
      <w:r w:rsidR="00F349A7">
        <w:rPr>
          <w:rFonts w:ascii="Tahoma" w:hAnsi="Tahoma" w:cs="Tahoma"/>
          <w:bCs/>
          <w:sz w:val="22"/>
          <w:szCs w:val="22"/>
        </w:rPr>
        <w:t>8</w:t>
      </w:r>
      <w:r w:rsidRPr="00860FF2">
        <w:rPr>
          <w:rFonts w:ascii="Tahoma" w:hAnsi="Tahoma" w:cs="Tahoma"/>
          <w:bCs/>
          <w:sz w:val="22"/>
          <w:szCs w:val="22"/>
        </w:rPr>
        <w:t>:00-1</w:t>
      </w:r>
      <w:r w:rsidR="00F349A7">
        <w:rPr>
          <w:rFonts w:ascii="Tahoma" w:hAnsi="Tahoma" w:cs="Tahoma"/>
          <w:bCs/>
          <w:sz w:val="22"/>
          <w:szCs w:val="22"/>
        </w:rPr>
        <w:t>9</w:t>
      </w:r>
      <w:r w:rsidRPr="00860FF2">
        <w:rPr>
          <w:rFonts w:ascii="Tahoma" w:hAnsi="Tahoma" w:cs="Tahoma"/>
          <w:bCs/>
          <w:sz w:val="22"/>
          <w:szCs w:val="22"/>
        </w:rPr>
        <w:t>:</w:t>
      </w:r>
      <w:r w:rsidR="00F349A7">
        <w:rPr>
          <w:rFonts w:ascii="Tahoma" w:hAnsi="Tahoma" w:cs="Tahoma"/>
          <w:bCs/>
          <w:sz w:val="22"/>
          <w:szCs w:val="22"/>
        </w:rPr>
        <w:t>0</w:t>
      </w:r>
      <w:r w:rsidRPr="00860FF2">
        <w:rPr>
          <w:rFonts w:ascii="Tahoma" w:hAnsi="Tahoma" w:cs="Tahoma"/>
          <w:bCs/>
          <w:sz w:val="22"/>
          <w:szCs w:val="22"/>
        </w:rPr>
        <w:t>0</w:t>
      </w:r>
      <w:r w:rsidRPr="00860FF2">
        <w:rPr>
          <w:rFonts w:ascii="Tahoma" w:hAnsi="Tahoma" w:cs="Tahoma"/>
          <w:bCs/>
          <w:sz w:val="22"/>
          <w:szCs w:val="22"/>
        </w:rPr>
        <w:tab/>
        <w:t>Setkání vybraných hostů a přivítání s úvodní řečí</w:t>
      </w:r>
      <w:r w:rsidR="00F349A7">
        <w:rPr>
          <w:rFonts w:ascii="Tahoma" w:hAnsi="Tahoma" w:cs="Tahoma"/>
          <w:bCs/>
          <w:sz w:val="22"/>
          <w:szCs w:val="22"/>
        </w:rPr>
        <w:t xml:space="preserve">, </w:t>
      </w:r>
      <w:r w:rsidR="00777AAB">
        <w:rPr>
          <w:rFonts w:ascii="Tahoma" w:hAnsi="Tahoma" w:cs="Tahoma"/>
          <w:bCs/>
          <w:sz w:val="22"/>
          <w:szCs w:val="22"/>
        </w:rPr>
        <w:t xml:space="preserve">nealko </w:t>
      </w:r>
      <w:proofErr w:type="spellStart"/>
      <w:r w:rsidR="00F349A7">
        <w:rPr>
          <w:rFonts w:ascii="Tahoma" w:hAnsi="Tahoma" w:cs="Tahoma"/>
          <w:bCs/>
          <w:sz w:val="22"/>
          <w:szCs w:val="22"/>
        </w:rPr>
        <w:t>welcome</w:t>
      </w:r>
      <w:proofErr w:type="spellEnd"/>
      <w:r w:rsidR="00F349A7">
        <w:rPr>
          <w:rFonts w:ascii="Tahoma" w:hAnsi="Tahoma" w:cs="Tahoma"/>
          <w:bCs/>
          <w:sz w:val="22"/>
          <w:szCs w:val="22"/>
        </w:rPr>
        <w:t xml:space="preserve"> drink a drobné občerstvení</w:t>
      </w:r>
    </w:p>
    <w:p w14:paraId="01CEC7C7" w14:textId="654B3AE9" w:rsidR="00F16169" w:rsidRDefault="00F349A7" w:rsidP="00622244">
      <w:pPr>
        <w:pStyle w:val="Odstavecseseznamem"/>
        <w:spacing w:before="120"/>
        <w:ind w:left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19:00</w:t>
      </w:r>
      <w:r w:rsidR="00C03771">
        <w:rPr>
          <w:rFonts w:ascii="Tahoma" w:hAnsi="Tahoma" w:cs="Tahoma"/>
          <w:bCs/>
          <w:sz w:val="22"/>
          <w:szCs w:val="22"/>
        </w:rPr>
        <w:t>-</w:t>
      </w:r>
      <w:r>
        <w:rPr>
          <w:rFonts w:ascii="Tahoma" w:hAnsi="Tahoma" w:cs="Tahoma"/>
          <w:bCs/>
          <w:sz w:val="22"/>
          <w:szCs w:val="22"/>
        </w:rPr>
        <w:t>20:</w:t>
      </w:r>
      <w:r w:rsidR="00C03771">
        <w:rPr>
          <w:rFonts w:ascii="Tahoma" w:hAnsi="Tahoma" w:cs="Tahoma"/>
          <w:bCs/>
          <w:sz w:val="22"/>
          <w:szCs w:val="22"/>
        </w:rPr>
        <w:t>3</w:t>
      </w:r>
      <w:r>
        <w:rPr>
          <w:rFonts w:ascii="Tahoma" w:hAnsi="Tahoma" w:cs="Tahoma"/>
          <w:bCs/>
          <w:sz w:val="22"/>
          <w:szCs w:val="22"/>
        </w:rPr>
        <w:t>0</w:t>
      </w:r>
      <w:r w:rsidR="00F16169">
        <w:rPr>
          <w:rFonts w:ascii="Tahoma" w:hAnsi="Tahoma" w:cs="Tahoma"/>
          <w:bCs/>
          <w:sz w:val="22"/>
          <w:szCs w:val="22"/>
        </w:rPr>
        <w:tab/>
        <w:t>Neformální program</w:t>
      </w:r>
      <w:r>
        <w:rPr>
          <w:rFonts w:ascii="Tahoma" w:hAnsi="Tahoma" w:cs="Tahoma"/>
          <w:bCs/>
          <w:sz w:val="22"/>
          <w:szCs w:val="22"/>
        </w:rPr>
        <w:t xml:space="preserve"> – ukázka současného umění regionu</w:t>
      </w:r>
    </w:p>
    <w:p w14:paraId="0D798AD5" w14:textId="6C2BF0EE" w:rsidR="00EE5AF5" w:rsidRPr="00860FF2" w:rsidRDefault="00F349A7" w:rsidP="00860FF2">
      <w:pPr>
        <w:pStyle w:val="Odstavecseseznamem"/>
        <w:spacing w:before="120"/>
        <w:ind w:left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20:</w:t>
      </w:r>
      <w:r w:rsidR="00C03771">
        <w:rPr>
          <w:rFonts w:ascii="Tahoma" w:hAnsi="Tahoma" w:cs="Tahoma"/>
          <w:bCs/>
          <w:sz w:val="22"/>
          <w:szCs w:val="22"/>
        </w:rPr>
        <w:t>3</w:t>
      </w:r>
      <w:r>
        <w:rPr>
          <w:rFonts w:ascii="Tahoma" w:hAnsi="Tahoma" w:cs="Tahoma"/>
          <w:bCs/>
          <w:sz w:val="22"/>
          <w:szCs w:val="22"/>
        </w:rPr>
        <w:t>0-23</w:t>
      </w:r>
      <w:r w:rsidR="00C03771">
        <w:rPr>
          <w:rFonts w:ascii="Tahoma" w:hAnsi="Tahoma" w:cs="Tahoma"/>
          <w:bCs/>
          <w:sz w:val="22"/>
          <w:szCs w:val="22"/>
        </w:rPr>
        <w:t>:</w:t>
      </w:r>
      <w:r>
        <w:rPr>
          <w:rFonts w:ascii="Tahoma" w:hAnsi="Tahoma" w:cs="Tahoma"/>
          <w:bCs/>
          <w:sz w:val="22"/>
          <w:szCs w:val="22"/>
        </w:rPr>
        <w:t>00</w:t>
      </w:r>
      <w:r w:rsidR="00EE5AF5" w:rsidRPr="00860FF2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>Networking, neformální program a občerstvení</w:t>
      </w:r>
    </w:p>
    <w:p w14:paraId="5D34BB27" w14:textId="7973E9DB" w:rsidR="00622244" w:rsidRPr="00E00A31" w:rsidRDefault="00622244" w:rsidP="00622244">
      <w:pPr>
        <w:pStyle w:val="Odstavecseseznamem"/>
        <w:numPr>
          <w:ilvl w:val="3"/>
          <w:numId w:val="1"/>
        </w:numPr>
        <w:spacing w:before="120"/>
        <w:contextualSpacing w:val="0"/>
        <w:jc w:val="both"/>
        <w:rPr>
          <w:rFonts w:ascii="Tahoma" w:hAnsi="Tahoma" w:cs="Tahoma"/>
          <w:bCs/>
          <w:sz w:val="22"/>
          <w:szCs w:val="22"/>
          <w:u w:val="single"/>
        </w:rPr>
      </w:pPr>
      <w:proofErr w:type="gramStart"/>
      <w:r w:rsidRPr="00E00A31">
        <w:rPr>
          <w:rFonts w:ascii="Tahoma" w:hAnsi="Tahoma" w:cs="Tahoma"/>
          <w:bCs/>
          <w:sz w:val="22"/>
          <w:szCs w:val="22"/>
          <w:u w:val="single"/>
        </w:rPr>
        <w:t xml:space="preserve">Den </w:t>
      </w:r>
      <w:r w:rsidR="00EE5AF5">
        <w:rPr>
          <w:rFonts w:ascii="Tahoma" w:hAnsi="Tahoma" w:cs="Tahoma"/>
          <w:bCs/>
          <w:sz w:val="22"/>
          <w:szCs w:val="22"/>
          <w:u w:val="single"/>
        </w:rPr>
        <w:t xml:space="preserve">- </w:t>
      </w:r>
      <w:r w:rsidRPr="00E00A31">
        <w:rPr>
          <w:rFonts w:ascii="Tahoma" w:hAnsi="Tahoma" w:cs="Tahoma"/>
          <w:bCs/>
          <w:sz w:val="22"/>
          <w:szCs w:val="22"/>
          <w:u w:val="single"/>
        </w:rPr>
        <w:t>konference</w:t>
      </w:r>
      <w:proofErr w:type="gramEnd"/>
      <w:r w:rsidRPr="00E00A31">
        <w:rPr>
          <w:rFonts w:ascii="Tahoma" w:hAnsi="Tahoma" w:cs="Tahoma"/>
          <w:bCs/>
          <w:sz w:val="22"/>
          <w:szCs w:val="22"/>
          <w:u w:val="single"/>
        </w:rPr>
        <w:t xml:space="preserve"> 2</w:t>
      </w:r>
      <w:r w:rsidR="00EE5AF5">
        <w:rPr>
          <w:rFonts w:ascii="Tahoma" w:hAnsi="Tahoma" w:cs="Tahoma"/>
          <w:bCs/>
          <w:sz w:val="22"/>
          <w:szCs w:val="22"/>
          <w:u w:val="single"/>
        </w:rPr>
        <w:t>8</w:t>
      </w:r>
      <w:r w:rsidRPr="00E00A31">
        <w:rPr>
          <w:rFonts w:ascii="Tahoma" w:hAnsi="Tahoma" w:cs="Tahoma"/>
          <w:bCs/>
          <w:sz w:val="22"/>
          <w:szCs w:val="22"/>
          <w:u w:val="single"/>
        </w:rPr>
        <w:t>. 1</w:t>
      </w:r>
      <w:r w:rsidR="00EE5AF5">
        <w:rPr>
          <w:rFonts w:ascii="Tahoma" w:hAnsi="Tahoma" w:cs="Tahoma"/>
          <w:bCs/>
          <w:sz w:val="22"/>
          <w:szCs w:val="22"/>
          <w:u w:val="single"/>
        </w:rPr>
        <w:t>1</w:t>
      </w:r>
      <w:r w:rsidRPr="00E00A31">
        <w:rPr>
          <w:rFonts w:ascii="Tahoma" w:hAnsi="Tahoma" w:cs="Tahoma"/>
          <w:bCs/>
          <w:sz w:val="22"/>
          <w:szCs w:val="22"/>
          <w:u w:val="single"/>
        </w:rPr>
        <w:t>. 202</w:t>
      </w:r>
      <w:r w:rsidR="00EE5AF5">
        <w:rPr>
          <w:rFonts w:ascii="Tahoma" w:hAnsi="Tahoma" w:cs="Tahoma"/>
          <w:bCs/>
          <w:sz w:val="22"/>
          <w:szCs w:val="22"/>
          <w:u w:val="single"/>
        </w:rPr>
        <w:t>4</w:t>
      </w:r>
    </w:p>
    <w:p w14:paraId="4AFCA85A" w14:textId="1D4DF5BD" w:rsidR="00622244" w:rsidRPr="00163AFC" w:rsidRDefault="00622244" w:rsidP="00622244">
      <w:pPr>
        <w:pStyle w:val="Odstavecseseznamem"/>
        <w:spacing w:before="120"/>
        <w:ind w:left="357"/>
        <w:jc w:val="both"/>
        <w:rPr>
          <w:rFonts w:ascii="Tahoma" w:hAnsi="Tahoma" w:cs="Tahoma"/>
          <w:bCs/>
          <w:sz w:val="22"/>
          <w:szCs w:val="22"/>
        </w:rPr>
      </w:pPr>
      <w:r w:rsidRPr="00163AFC">
        <w:rPr>
          <w:rFonts w:ascii="Tahoma" w:hAnsi="Tahoma" w:cs="Tahoma"/>
          <w:bCs/>
          <w:sz w:val="22"/>
          <w:szCs w:val="22"/>
        </w:rPr>
        <w:lastRenderedPageBreak/>
        <w:t xml:space="preserve">Příprava prostor: </w:t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Pr="00163AFC">
        <w:rPr>
          <w:rFonts w:ascii="Tahoma" w:hAnsi="Tahoma" w:cs="Tahoma"/>
          <w:bCs/>
          <w:sz w:val="22"/>
          <w:szCs w:val="22"/>
        </w:rPr>
        <w:t xml:space="preserve">od </w:t>
      </w:r>
      <w:r w:rsidR="00EE5AF5">
        <w:rPr>
          <w:rFonts w:ascii="Tahoma" w:hAnsi="Tahoma" w:cs="Tahoma"/>
          <w:bCs/>
          <w:sz w:val="22"/>
          <w:szCs w:val="22"/>
        </w:rPr>
        <w:t>7:00</w:t>
      </w:r>
      <w:r w:rsidRPr="00163AFC">
        <w:rPr>
          <w:rFonts w:ascii="Tahoma" w:hAnsi="Tahoma" w:cs="Tahoma"/>
          <w:bCs/>
          <w:sz w:val="22"/>
          <w:szCs w:val="22"/>
        </w:rPr>
        <w:t xml:space="preserve"> do 8:30 hod. </w:t>
      </w:r>
    </w:p>
    <w:p w14:paraId="59D34EB9" w14:textId="0EF0C565" w:rsidR="00622244" w:rsidRPr="00163AFC" w:rsidRDefault="00622244" w:rsidP="00622244">
      <w:pPr>
        <w:pStyle w:val="Odstavecseseznamem"/>
        <w:spacing w:before="120"/>
        <w:ind w:left="357"/>
        <w:jc w:val="both"/>
        <w:rPr>
          <w:rFonts w:ascii="Tahoma" w:hAnsi="Tahoma" w:cs="Tahoma"/>
          <w:bCs/>
          <w:sz w:val="22"/>
          <w:szCs w:val="22"/>
        </w:rPr>
      </w:pPr>
      <w:r w:rsidRPr="00163AFC">
        <w:rPr>
          <w:rFonts w:ascii="Tahoma" w:hAnsi="Tahoma" w:cs="Tahoma"/>
          <w:bCs/>
          <w:sz w:val="22"/>
          <w:szCs w:val="22"/>
        </w:rPr>
        <w:t xml:space="preserve">Začátek registrace účastníků: </w:t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Pr="00163AFC">
        <w:rPr>
          <w:rFonts w:ascii="Tahoma" w:hAnsi="Tahoma" w:cs="Tahoma"/>
          <w:bCs/>
          <w:sz w:val="22"/>
          <w:szCs w:val="22"/>
        </w:rPr>
        <w:t xml:space="preserve">od </w:t>
      </w:r>
      <w:r w:rsidR="00075494">
        <w:rPr>
          <w:rFonts w:ascii="Tahoma" w:hAnsi="Tahoma" w:cs="Tahoma"/>
          <w:bCs/>
          <w:sz w:val="22"/>
          <w:szCs w:val="22"/>
        </w:rPr>
        <w:t>8</w:t>
      </w:r>
      <w:r w:rsidRPr="00163AFC">
        <w:rPr>
          <w:rFonts w:ascii="Tahoma" w:hAnsi="Tahoma" w:cs="Tahoma"/>
          <w:bCs/>
          <w:sz w:val="22"/>
          <w:szCs w:val="22"/>
        </w:rPr>
        <w:t>:</w:t>
      </w:r>
      <w:r w:rsidR="00075494">
        <w:rPr>
          <w:rFonts w:ascii="Tahoma" w:hAnsi="Tahoma" w:cs="Tahoma"/>
          <w:bCs/>
          <w:sz w:val="22"/>
          <w:szCs w:val="22"/>
        </w:rPr>
        <w:t>3</w:t>
      </w:r>
      <w:r w:rsidRPr="00163AFC">
        <w:rPr>
          <w:rFonts w:ascii="Tahoma" w:hAnsi="Tahoma" w:cs="Tahoma"/>
          <w:bCs/>
          <w:sz w:val="22"/>
          <w:szCs w:val="22"/>
        </w:rPr>
        <w:t>0 hod.</w:t>
      </w:r>
    </w:p>
    <w:p w14:paraId="1A7FFABB" w14:textId="65810C98" w:rsidR="00622244" w:rsidRPr="00163AFC" w:rsidRDefault="00622244" w:rsidP="00622244">
      <w:pPr>
        <w:pStyle w:val="Odstavecseseznamem"/>
        <w:spacing w:before="120"/>
        <w:ind w:left="357"/>
        <w:jc w:val="both"/>
        <w:rPr>
          <w:rFonts w:ascii="Tahoma" w:hAnsi="Tahoma" w:cs="Tahoma"/>
          <w:bCs/>
          <w:sz w:val="22"/>
          <w:szCs w:val="22"/>
        </w:rPr>
      </w:pPr>
      <w:r w:rsidRPr="00163AFC">
        <w:rPr>
          <w:rFonts w:ascii="Tahoma" w:hAnsi="Tahoma" w:cs="Tahoma"/>
          <w:bCs/>
          <w:sz w:val="22"/>
          <w:szCs w:val="22"/>
        </w:rPr>
        <w:t xml:space="preserve">Zahájení konference: </w:t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075494">
        <w:rPr>
          <w:rFonts w:ascii="Tahoma" w:hAnsi="Tahoma" w:cs="Tahoma"/>
          <w:bCs/>
          <w:sz w:val="22"/>
          <w:szCs w:val="22"/>
        </w:rPr>
        <w:t>9</w:t>
      </w:r>
      <w:r w:rsidRPr="00163AFC">
        <w:rPr>
          <w:rFonts w:ascii="Tahoma" w:hAnsi="Tahoma" w:cs="Tahoma"/>
          <w:bCs/>
          <w:sz w:val="22"/>
          <w:szCs w:val="22"/>
        </w:rPr>
        <w:t>:</w:t>
      </w:r>
      <w:r w:rsidR="00075494">
        <w:rPr>
          <w:rFonts w:ascii="Tahoma" w:hAnsi="Tahoma" w:cs="Tahoma"/>
          <w:bCs/>
          <w:sz w:val="22"/>
          <w:szCs w:val="22"/>
        </w:rPr>
        <w:t>3</w:t>
      </w:r>
      <w:r w:rsidRPr="00163AFC">
        <w:rPr>
          <w:rFonts w:ascii="Tahoma" w:hAnsi="Tahoma" w:cs="Tahoma"/>
          <w:bCs/>
          <w:sz w:val="22"/>
          <w:szCs w:val="22"/>
        </w:rPr>
        <w:t>0</w:t>
      </w:r>
      <w:r>
        <w:rPr>
          <w:rFonts w:ascii="Tahoma" w:hAnsi="Tahoma" w:cs="Tahoma"/>
          <w:bCs/>
          <w:sz w:val="22"/>
          <w:szCs w:val="22"/>
        </w:rPr>
        <w:t xml:space="preserve"> hod.</w:t>
      </w:r>
    </w:p>
    <w:p w14:paraId="3AC2A483" w14:textId="4A83B3A5" w:rsidR="00622244" w:rsidRPr="00163AFC" w:rsidRDefault="00622244" w:rsidP="00075494">
      <w:pPr>
        <w:pStyle w:val="Odstavecseseznamem"/>
        <w:spacing w:before="120"/>
        <w:ind w:left="4947" w:hanging="4590"/>
        <w:rPr>
          <w:rFonts w:ascii="Tahoma" w:hAnsi="Tahoma" w:cs="Tahoma"/>
          <w:bCs/>
          <w:sz w:val="22"/>
          <w:szCs w:val="22"/>
        </w:rPr>
      </w:pPr>
      <w:r w:rsidRPr="00163AFC">
        <w:rPr>
          <w:rFonts w:ascii="Tahoma" w:hAnsi="Tahoma" w:cs="Tahoma"/>
          <w:bCs/>
          <w:sz w:val="22"/>
          <w:szCs w:val="22"/>
        </w:rPr>
        <w:t xml:space="preserve">Ukončení </w:t>
      </w:r>
      <w:r w:rsidR="00075494">
        <w:rPr>
          <w:rFonts w:ascii="Tahoma" w:hAnsi="Tahoma" w:cs="Tahoma"/>
          <w:bCs/>
          <w:sz w:val="22"/>
          <w:szCs w:val="22"/>
        </w:rPr>
        <w:t xml:space="preserve">programu </w:t>
      </w:r>
      <w:r w:rsidRPr="00163AFC">
        <w:rPr>
          <w:rFonts w:ascii="Tahoma" w:hAnsi="Tahoma" w:cs="Tahoma"/>
          <w:bCs/>
          <w:sz w:val="22"/>
          <w:szCs w:val="22"/>
        </w:rPr>
        <w:t xml:space="preserve">konference: </w:t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075494">
        <w:rPr>
          <w:rFonts w:ascii="Tahoma" w:hAnsi="Tahoma" w:cs="Tahoma"/>
          <w:bCs/>
          <w:sz w:val="22"/>
          <w:szCs w:val="22"/>
        </w:rPr>
        <w:t>1</w:t>
      </w:r>
      <w:r w:rsidR="000223E0">
        <w:rPr>
          <w:rFonts w:ascii="Tahoma" w:hAnsi="Tahoma" w:cs="Tahoma"/>
          <w:bCs/>
          <w:sz w:val="22"/>
          <w:szCs w:val="22"/>
        </w:rPr>
        <w:t>5</w:t>
      </w:r>
      <w:r w:rsidRPr="00163AFC">
        <w:rPr>
          <w:rFonts w:ascii="Tahoma" w:hAnsi="Tahoma" w:cs="Tahoma"/>
          <w:bCs/>
          <w:sz w:val="22"/>
          <w:szCs w:val="22"/>
        </w:rPr>
        <w:t>:</w:t>
      </w:r>
      <w:r w:rsidR="00C94718">
        <w:rPr>
          <w:rFonts w:ascii="Tahoma" w:hAnsi="Tahoma" w:cs="Tahoma"/>
          <w:bCs/>
          <w:sz w:val="22"/>
          <w:szCs w:val="22"/>
        </w:rPr>
        <w:t>0</w:t>
      </w:r>
      <w:r w:rsidRPr="00163AFC">
        <w:rPr>
          <w:rFonts w:ascii="Tahoma" w:hAnsi="Tahoma" w:cs="Tahoma"/>
          <w:bCs/>
          <w:sz w:val="22"/>
          <w:szCs w:val="22"/>
        </w:rPr>
        <w:t>0</w:t>
      </w:r>
      <w:r>
        <w:rPr>
          <w:rFonts w:ascii="Tahoma" w:hAnsi="Tahoma" w:cs="Tahoma"/>
          <w:bCs/>
          <w:sz w:val="22"/>
          <w:szCs w:val="22"/>
        </w:rPr>
        <w:t xml:space="preserve"> hod.</w:t>
      </w:r>
      <w:r w:rsidRPr="00163AFC">
        <w:rPr>
          <w:rFonts w:ascii="Tahoma" w:hAnsi="Tahoma" w:cs="Tahoma"/>
          <w:bCs/>
          <w:sz w:val="22"/>
          <w:szCs w:val="22"/>
        </w:rPr>
        <w:t xml:space="preserve">, následný </w:t>
      </w:r>
      <w:r w:rsidR="000223E0">
        <w:rPr>
          <w:rFonts w:ascii="Tahoma" w:hAnsi="Tahoma" w:cs="Tahoma"/>
          <w:bCs/>
          <w:sz w:val="22"/>
          <w:szCs w:val="22"/>
        </w:rPr>
        <w:t>networking s občerstvením</w:t>
      </w:r>
    </w:p>
    <w:p w14:paraId="582E017E" w14:textId="1256F2BC" w:rsidR="00622244" w:rsidRPr="00163AFC" w:rsidRDefault="00622244" w:rsidP="00622244">
      <w:pPr>
        <w:pStyle w:val="Odstavecseseznamem"/>
        <w:spacing w:before="120"/>
        <w:ind w:left="357"/>
        <w:jc w:val="both"/>
        <w:rPr>
          <w:rFonts w:ascii="Tahoma" w:hAnsi="Tahoma" w:cs="Tahoma"/>
          <w:bCs/>
          <w:sz w:val="22"/>
          <w:szCs w:val="22"/>
        </w:rPr>
      </w:pPr>
      <w:r w:rsidRPr="00163AFC">
        <w:rPr>
          <w:rFonts w:ascii="Tahoma" w:hAnsi="Tahoma" w:cs="Tahoma"/>
          <w:bCs/>
          <w:sz w:val="22"/>
          <w:szCs w:val="22"/>
        </w:rPr>
        <w:t xml:space="preserve">Ukončení programu v místě konání: </w:t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Pr="00163AFC">
        <w:rPr>
          <w:rFonts w:ascii="Tahoma" w:hAnsi="Tahoma" w:cs="Tahoma"/>
          <w:bCs/>
          <w:sz w:val="22"/>
          <w:szCs w:val="22"/>
        </w:rPr>
        <w:t>1</w:t>
      </w:r>
      <w:r w:rsidR="00F16169">
        <w:rPr>
          <w:rFonts w:ascii="Tahoma" w:hAnsi="Tahoma" w:cs="Tahoma"/>
          <w:bCs/>
          <w:sz w:val="22"/>
          <w:szCs w:val="22"/>
        </w:rPr>
        <w:t>7</w:t>
      </w:r>
      <w:r w:rsidRPr="00163AFC">
        <w:rPr>
          <w:rFonts w:ascii="Tahoma" w:hAnsi="Tahoma" w:cs="Tahoma"/>
          <w:bCs/>
          <w:sz w:val="22"/>
          <w:szCs w:val="22"/>
        </w:rPr>
        <w:t>:</w:t>
      </w:r>
      <w:r w:rsidR="00C94718">
        <w:rPr>
          <w:rFonts w:ascii="Tahoma" w:hAnsi="Tahoma" w:cs="Tahoma"/>
          <w:bCs/>
          <w:sz w:val="22"/>
          <w:szCs w:val="22"/>
        </w:rPr>
        <w:t>0</w:t>
      </w:r>
      <w:r w:rsidRPr="00163AFC">
        <w:rPr>
          <w:rFonts w:ascii="Tahoma" w:hAnsi="Tahoma" w:cs="Tahoma"/>
          <w:bCs/>
          <w:sz w:val="22"/>
          <w:szCs w:val="22"/>
        </w:rPr>
        <w:t>0</w:t>
      </w:r>
      <w:r>
        <w:rPr>
          <w:rFonts w:ascii="Tahoma" w:hAnsi="Tahoma" w:cs="Tahoma"/>
          <w:bCs/>
          <w:sz w:val="22"/>
          <w:szCs w:val="22"/>
        </w:rPr>
        <w:t xml:space="preserve"> hod.</w:t>
      </w:r>
    </w:p>
    <w:p w14:paraId="77FC18AF" w14:textId="2CAABF22" w:rsidR="00622244" w:rsidRPr="000203AA" w:rsidRDefault="00622244" w:rsidP="00622244">
      <w:pPr>
        <w:pStyle w:val="Odstavecseseznamem"/>
        <w:spacing w:before="120"/>
        <w:ind w:left="357"/>
        <w:jc w:val="both"/>
      </w:pPr>
      <w:r w:rsidRPr="00163AFC">
        <w:rPr>
          <w:rFonts w:ascii="Tahoma" w:hAnsi="Tahoma" w:cs="Tahoma"/>
          <w:bCs/>
          <w:sz w:val="22"/>
          <w:szCs w:val="22"/>
        </w:rPr>
        <w:t xml:space="preserve">Úklid: </w:t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="00C57605">
        <w:rPr>
          <w:rFonts w:ascii="Tahoma" w:hAnsi="Tahoma" w:cs="Tahoma"/>
          <w:bCs/>
          <w:sz w:val="22"/>
          <w:szCs w:val="22"/>
        </w:rPr>
        <w:tab/>
      </w:r>
      <w:r w:rsidRPr="00163AFC">
        <w:rPr>
          <w:rFonts w:ascii="Tahoma" w:hAnsi="Tahoma" w:cs="Tahoma"/>
          <w:bCs/>
          <w:sz w:val="22"/>
          <w:szCs w:val="22"/>
        </w:rPr>
        <w:t>od 1</w:t>
      </w:r>
      <w:r w:rsidR="00F16169">
        <w:rPr>
          <w:rFonts w:ascii="Tahoma" w:hAnsi="Tahoma" w:cs="Tahoma"/>
          <w:bCs/>
          <w:sz w:val="22"/>
          <w:szCs w:val="22"/>
        </w:rPr>
        <w:t>7</w:t>
      </w:r>
      <w:r w:rsidRPr="00163AFC">
        <w:rPr>
          <w:rFonts w:ascii="Tahoma" w:hAnsi="Tahoma" w:cs="Tahoma"/>
          <w:bCs/>
          <w:sz w:val="22"/>
          <w:szCs w:val="22"/>
        </w:rPr>
        <w:t>:30 – 2</w:t>
      </w:r>
      <w:r w:rsidR="00F349A7">
        <w:rPr>
          <w:rFonts w:ascii="Tahoma" w:hAnsi="Tahoma" w:cs="Tahoma"/>
          <w:bCs/>
          <w:sz w:val="22"/>
          <w:szCs w:val="22"/>
        </w:rPr>
        <w:t>0</w:t>
      </w:r>
      <w:r w:rsidRPr="00163AFC">
        <w:rPr>
          <w:rFonts w:ascii="Tahoma" w:hAnsi="Tahoma" w:cs="Tahoma"/>
          <w:bCs/>
          <w:sz w:val="22"/>
          <w:szCs w:val="22"/>
        </w:rPr>
        <w:t xml:space="preserve">:00 </w:t>
      </w:r>
      <w:r>
        <w:rPr>
          <w:rFonts w:ascii="Tahoma" w:hAnsi="Tahoma" w:cs="Tahoma"/>
          <w:bCs/>
          <w:sz w:val="22"/>
          <w:szCs w:val="22"/>
        </w:rPr>
        <w:t>hod.</w:t>
      </w:r>
    </w:p>
    <w:p w14:paraId="1D4BF095" w14:textId="77777777" w:rsidR="00622244" w:rsidRPr="00D96D94" w:rsidRDefault="00622244" w:rsidP="00622244">
      <w:pPr>
        <w:spacing w:before="120"/>
        <w:jc w:val="both"/>
        <w:rPr>
          <w:rFonts w:ascii="Tahoma" w:hAnsi="Tahoma" w:cs="Tahoma"/>
          <w:b/>
          <w:sz w:val="22"/>
          <w:szCs w:val="22"/>
        </w:rPr>
      </w:pPr>
      <w:r w:rsidRPr="00D96D94">
        <w:rPr>
          <w:rFonts w:ascii="Tahoma" w:hAnsi="Tahoma" w:cs="Tahoma"/>
          <w:b/>
          <w:sz w:val="22"/>
          <w:szCs w:val="22"/>
        </w:rPr>
        <w:t>Požadavky:</w:t>
      </w:r>
    </w:p>
    <w:p w14:paraId="0559331D" w14:textId="77777777" w:rsidR="00622244" w:rsidRDefault="00622244" w:rsidP="00622244">
      <w:pPr>
        <w:suppressAutoHyphens w:val="0"/>
        <w:spacing w:after="240" w:line="259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D96D94">
        <w:rPr>
          <w:rFonts w:ascii="Tahoma" w:hAnsi="Tahoma" w:cs="Tahoma"/>
          <w:sz w:val="22"/>
          <w:szCs w:val="22"/>
        </w:rPr>
        <w:t xml:space="preserve">Konkrétní předpokládaný rozsah prací </w:t>
      </w:r>
      <w:r>
        <w:rPr>
          <w:rFonts w:ascii="Tahoma" w:hAnsi="Tahoma" w:cs="Tahoma"/>
          <w:sz w:val="22"/>
          <w:szCs w:val="22"/>
        </w:rPr>
        <w:t>je</w:t>
      </w:r>
      <w:r w:rsidRPr="00D96D94">
        <w:rPr>
          <w:rFonts w:ascii="Tahoma" w:hAnsi="Tahoma" w:cs="Tahoma"/>
          <w:sz w:val="22"/>
          <w:szCs w:val="22"/>
        </w:rPr>
        <w:t xml:space="preserve"> uveden v jednotlivých požadovaných oblastech:</w:t>
      </w:r>
    </w:p>
    <w:p w14:paraId="4A0A8EBD" w14:textId="77777777" w:rsidR="00622244" w:rsidRPr="00D96D94" w:rsidRDefault="00622244" w:rsidP="00622244">
      <w:pPr>
        <w:suppressAutoHyphens w:val="0"/>
        <w:spacing w:after="240" w:line="259" w:lineRule="auto"/>
        <w:contextualSpacing/>
        <w:jc w:val="both"/>
        <w:rPr>
          <w:rFonts w:ascii="Tahoma" w:hAnsi="Tahoma" w:cs="Tahoma"/>
          <w:sz w:val="22"/>
          <w:szCs w:val="22"/>
        </w:rPr>
      </w:pPr>
    </w:p>
    <w:p w14:paraId="1212D323" w14:textId="77777777" w:rsidR="00622244" w:rsidRPr="000F2305" w:rsidRDefault="00622244" w:rsidP="00622244">
      <w:pPr>
        <w:spacing w:before="240"/>
        <w:jc w:val="both"/>
        <w:rPr>
          <w:rFonts w:ascii="Tahoma" w:hAnsi="Tahoma" w:cs="Tahoma"/>
        </w:rPr>
      </w:pPr>
      <w:r w:rsidRPr="000F2305">
        <w:rPr>
          <w:rFonts w:ascii="Tahoma" w:hAnsi="Tahoma" w:cs="Tahoma"/>
          <w:b/>
          <w:bCs/>
          <w:color w:val="000000"/>
          <w:lang w:eastAsia="cs-CZ"/>
        </w:rPr>
        <w:t>Zajištění audiovizuální techniky – fyzické:</w:t>
      </w:r>
    </w:p>
    <w:tbl>
      <w:tblPr>
        <w:tblW w:w="9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4622"/>
      </w:tblGrid>
      <w:tr w:rsidR="00622244" w:rsidRPr="007832B6" w14:paraId="042C9531" w14:textId="77777777" w:rsidTr="00FD2AE6">
        <w:trPr>
          <w:trHeight w:val="355"/>
          <w:jc w:val="center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9D75" w14:textId="77777777" w:rsidR="00622244" w:rsidRPr="00D96D94" w:rsidRDefault="00622244" w:rsidP="00FD2A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Konkrétní požadavek práce: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971A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 Specifikace/upřesnění:</w:t>
            </w:r>
          </w:p>
        </w:tc>
      </w:tr>
      <w:tr w:rsidR="00622244" w:rsidRPr="007832B6" w14:paraId="797AF93C" w14:textId="77777777" w:rsidTr="00FD2AE6">
        <w:trPr>
          <w:trHeight w:val="355"/>
          <w:jc w:val="center"/>
        </w:trPr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3CFC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Ozvučení prostor, mikrofony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74A0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Komplexní audio-pokrytí prostoru Malého sálu GONG; bezdrátové mikrofony v min. počtu 6 ks a bezdrátového sluchátkového mikrofonu pro potřeby moderátora.</w:t>
            </w:r>
          </w:p>
        </w:tc>
      </w:tr>
      <w:tr w:rsidR="00622244" w:rsidRPr="007832B6" w14:paraId="73F63ED0" w14:textId="77777777" w:rsidTr="00FD2AE6">
        <w:trPr>
          <w:trHeight w:val="649"/>
          <w:jc w:val="center"/>
        </w:trPr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6E33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Plátno, dataprojektor,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prezentéry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(2 ks), notebook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A107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Plátno a dataprojektor může být nahrazeno jiným, ale odpovídajícím technickým zařízením pro audiovizuální přenos (např. velkoplošná TV).</w:t>
            </w:r>
          </w:p>
        </w:tc>
      </w:tr>
      <w:tr w:rsidR="00622244" w:rsidRPr="007832B6" w14:paraId="4FF4994E" w14:textId="77777777" w:rsidTr="00FD2AE6">
        <w:trPr>
          <w:trHeight w:val="355"/>
          <w:jc w:val="center"/>
        </w:trPr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B762" w14:textId="306BA09E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Promítací zařízení časomíry a prezentace </w:t>
            </w:r>
            <w:r w:rsidR="00F16169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pro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speakery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a tablet pro moderátora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1454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2 ks umístěné před nebo na pódiu s možností ovládání režií a moderátorem; 1 ks tablet pro potřeby moderátora s Wi-Fi nebo vysokorychlostním připojením k síti Internet.</w:t>
            </w:r>
          </w:p>
        </w:tc>
      </w:tr>
      <w:tr w:rsidR="00622244" w:rsidRPr="007832B6" w14:paraId="573FC02D" w14:textId="77777777" w:rsidTr="00FD2AE6">
        <w:trPr>
          <w:trHeight w:val="649"/>
          <w:jc w:val="center"/>
        </w:trPr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276A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Audio služby na vyžádání (zvuková znamení, gong,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jingles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hudba)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04CC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Vč. zajištění poplatků OSA, poplatků u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zprostředkovatelů služeb u případné reprodukované hudby a zvukového doprovodu.</w:t>
            </w:r>
          </w:p>
        </w:tc>
      </w:tr>
      <w:tr w:rsidR="00622244" w:rsidRPr="007832B6" w14:paraId="74469D5F" w14:textId="77777777" w:rsidTr="00FD2AE6">
        <w:trPr>
          <w:trHeight w:val="649"/>
          <w:jc w:val="center"/>
        </w:trPr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75C9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Sekvenční promítání s propojením na rozhraní sli.do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6807" w14:textId="38B4AD8C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Obsahová náplň prezentace bude dodána objednatelem, v průběhu zakázky bude technické a grafické ztvárnění, vč. pořad</w:t>
            </w:r>
            <w:r w:rsidR="00F16169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í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slidů konzultováno.</w:t>
            </w:r>
          </w:p>
        </w:tc>
      </w:tr>
      <w:tr w:rsidR="00622244" w:rsidRPr="007832B6" w14:paraId="39E8F55C" w14:textId="77777777" w:rsidTr="00FD2AE6">
        <w:trPr>
          <w:trHeight w:val="637"/>
          <w:jc w:val="center"/>
        </w:trPr>
        <w:tc>
          <w:tcPr>
            <w:tcW w:w="4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34A1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Technický servis obrazové a zvukové režie 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promítání vč. obsluhy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ECB8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Technik po celou dobu konání konference 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místě konání a dedikovaný pouze pro tuto akci.</w:t>
            </w:r>
          </w:p>
        </w:tc>
      </w:tr>
    </w:tbl>
    <w:p w14:paraId="549DBF1D" w14:textId="77777777" w:rsidR="00622244" w:rsidRPr="000F2305" w:rsidRDefault="00622244" w:rsidP="00622244">
      <w:pPr>
        <w:spacing w:before="120"/>
        <w:jc w:val="both"/>
        <w:rPr>
          <w:rFonts w:ascii="Tahoma" w:hAnsi="Tahoma" w:cs="Tahoma"/>
          <w:b/>
          <w:bCs/>
          <w:color w:val="000000"/>
          <w:lang w:eastAsia="cs-CZ"/>
        </w:rPr>
      </w:pPr>
      <w:r w:rsidRPr="000F2305">
        <w:rPr>
          <w:rFonts w:ascii="Tahoma" w:hAnsi="Tahoma" w:cs="Tahoma"/>
          <w:b/>
          <w:bCs/>
          <w:color w:val="000000"/>
          <w:lang w:eastAsia="cs-CZ"/>
        </w:rPr>
        <w:t>Tlumočnické a překladatelské služby:</w:t>
      </w:r>
    </w:p>
    <w:tbl>
      <w:tblPr>
        <w:tblW w:w="92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52"/>
      </w:tblGrid>
      <w:tr w:rsidR="00622244" w:rsidRPr="007832B6" w14:paraId="4F5028CF" w14:textId="77777777" w:rsidTr="00FD2AE6">
        <w:trPr>
          <w:trHeight w:val="531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AE8D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Konkrétní požadavek práce: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4118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 Specifikace/upřesnění:</w:t>
            </w:r>
          </w:p>
        </w:tc>
      </w:tr>
      <w:tr w:rsidR="00622244" w:rsidRPr="007832B6" w14:paraId="4D37D5BA" w14:textId="77777777" w:rsidTr="00FD2AE6">
        <w:trPr>
          <w:trHeight w:val="531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670A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Zajištění simultánního oboustranného tlumočení po celou dobu konání konferenčního programu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BC4E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Překlady budou probíhat v jednacích jazycích ČJ a AJ.</w:t>
            </w:r>
          </w:p>
        </w:tc>
      </w:tr>
      <w:tr w:rsidR="00622244" w:rsidRPr="007832B6" w14:paraId="06E4B157" w14:textId="77777777" w:rsidTr="00FD2AE6">
        <w:trPr>
          <w:trHeight w:val="531"/>
          <w:jc w:val="center"/>
        </w:trPr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0ECB" w14:textId="6397405C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Zabezpečení adekvátního prostoru pro tlumočnický pult, resp. budk</w:t>
            </w:r>
            <w:r w:rsidR="00F16169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y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do nerušeného prostředí s možnou dostupností online přenosu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73DD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 případě použití tlumočnické budky nesmí hovor tlumočníků narušovat průběh konference. Při umístění mimo hlavní sál konferenční akce je vyžadován adekvátní video-přenos s max. délkou zpoždění 2-3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s.</w:t>
            </w:r>
          </w:p>
        </w:tc>
      </w:tr>
      <w:tr w:rsidR="00622244" w:rsidRPr="007832B6" w14:paraId="567C51EA" w14:textId="77777777" w:rsidTr="00FD2AE6">
        <w:trPr>
          <w:trHeight w:val="531"/>
          <w:jc w:val="center"/>
        </w:trPr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1819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Zajištění překladatelské techniky (stanice se sluchátky)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211F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 dostupném počtu kusů pro účastníky konference (max. 100 ks).</w:t>
            </w:r>
          </w:p>
        </w:tc>
      </w:tr>
    </w:tbl>
    <w:p w14:paraId="269F56BC" w14:textId="77777777" w:rsidR="00075494" w:rsidRDefault="00075494" w:rsidP="00622244">
      <w:pPr>
        <w:spacing w:before="120"/>
        <w:rPr>
          <w:rFonts w:ascii="Tahoma" w:hAnsi="Tahoma" w:cs="Tahoma"/>
          <w:b/>
        </w:rPr>
      </w:pPr>
    </w:p>
    <w:p w14:paraId="7A5F6BED" w14:textId="08379194" w:rsidR="00622244" w:rsidRPr="00D96D94" w:rsidRDefault="00075494" w:rsidP="00067AE3">
      <w:pPr>
        <w:suppressAutoHyphens w:val="0"/>
        <w:spacing w:after="160" w:line="278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  <w:r w:rsidR="00622244" w:rsidRPr="00D96D94">
        <w:rPr>
          <w:rFonts w:ascii="Tahoma" w:hAnsi="Tahoma" w:cs="Tahoma"/>
          <w:b/>
        </w:rPr>
        <w:lastRenderedPageBreak/>
        <w:t>Zajištění inventáře a vybavení na místě konání:</w:t>
      </w:r>
    </w:p>
    <w:tbl>
      <w:tblPr>
        <w:tblW w:w="92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5"/>
        <w:gridCol w:w="4641"/>
      </w:tblGrid>
      <w:tr w:rsidR="00622244" w:rsidRPr="007832B6" w14:paraId="3E7030EC" w14:textId="77777777" w:rsidTr="00FD2AE6">
        <w:trPr>
          <w:trHeight w:val="592"/>
          <w:jc w:val="center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4ED8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Konkrétní požadavek práce: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961B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 Specifikace/upřesnění:</w:t>
            </w:r>
          </w:p>
        </w:tc>
      </w:tr>
      <w:tr w:rsidR="00622244" w:rsidRPr="007832B6" w14:paraId="0D3AC493" w14:textId="77777777" w:rsidTr="00FD2AE6">
        <w:trPr>
          <w:trHeight w:val="966"/>
          <w:jc w:val="center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A087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Zajištění pódia, vč. montáže a demontáže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503B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Variabilně uspořádané pódium o velikosti max. 15 x 5 m s vybaveným přístupem (např. schody) po obou stranách sálu. Je vyžadována pokrývka pódia, např. formou koberce. Konkrétní provedení bude konzultováno s objednatelem.</w:t>
            </w:r>
          </w:p>
        </w:tc>
      </w:tr>
      <w:tr w:rsidR="00622244" w:rsidRPr="007832B6" w14:paraId="25217AE4" w14:textId="77777777" w:rsidTr="00FD2AE6">
        <w:trPr>
          <w:trHeight w:val="483"/>
          <w:jc w:val="center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E66A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Konferenční vybavení podia: křesla, konferenční stolečky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2E07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5x designové křesílko, 2x konferenční stolek.</w:t>
            </w:r>
          </w:p>
        </w:tc>
      </w:tr>
      <w:tr w:rsidR="00622244" w:rsidRPr="007832B6" w14:paraId="0C87CEE2" w14:textId="77777777" w:rsidTr="00FD2AE6">
        <w:trPr>
          <w:trHeight w:val="269"/>
          <w:jc w:val="center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4716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Koktejlové stoly pro předsálí a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gastrogalerii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vč. suknic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CAB1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Max. počet 15 ks.</w:t>
            </w:r>
          </w:p>
        </w:tc>
      </w:tr>
      <w:tr w:rsidR="00622244" w:rsidRPr="007832B6" w14:paraId="08D968C7" w14:textId="77777777" w:rsidTr="00FD2AE6">
        <w:trPr>
          <w:trHeight w:val="725"/>
          <w:jc w:val="center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5AC4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Vybavení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relax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zóny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E08E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Vybavení pro max. 25 osob pro komfortní odpočinek (např. sedací vaky a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bagy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); odpovídající počet židlí s konferenčními stolečky; alespoň 3 ks bezdrátových nabíječek na mobilní zařízení. </w:t>
            </w:r>
          </w:p>
        </w:tc>
      </w:tr>
      <w:tr w:rsidR="00622244" w:rsidRPr="007832B6" w14:paraId="7B4DD804" w14:textId="77777777" w:rsidTr="00FD2AE6">
        <w:trPr>
          <w:trHeight w:val="269"/>
          <w:jc w:val="center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4ED2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Vybavení VIP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Louge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(stoly, křesla, manipulační stůl pro catering, věšák)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8E6D" w14:textId="23CF82C2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Max. pro </w:t>
            </w:r>
            <w:r w:rsidR="003A6DCF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2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0 osob.</w:t>
            </w:r>
          </w:p>
        </w:tc>
      </w:tr>
      <w:tr w:rsidR="00622244" w:rsidRPr="007832B6" w14:paraId="2E3508E4" w14:textId="77777777" w:rsidTr="00FD2AE6">
        <w:trPr>
          <w:trHeight w:val="269"/>
          <w:jc w:val="center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0B49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Technické vybavení (stoly) pro prezenci, info pult, režii, techniky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D6D8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Min. 5 ks, vč.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skirtingu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.</w:t>
            </w:r>
          </w:p>
        </w:tc>
      </w:tr>
    </w:tbl>
    <w:p w14:paraId="43A2E64C" w14:textId="77777777" w:rsidR="00622244" w:rsidRPr="00D96D94" w:rsidRDefault="00622244" w:rsidP="00622244">
      <w:pPr>
        <w:spacing w:before="120"/>
        <w:rPr>
          <w:rFonts w:ascii="Tahoma" w:hAnsi="Tahoma" w:cs="Tahoma"/>
          <w:b/>
        </w:rPr>
      </w:pPr>
      <w:r w:rsidRPr="00D96D94">
        <w:rPr>
          <w:rFonts w:ascii="Tahoma" w:hAnsi="Tahoma" w:cs="Tahoma"/>
          <w:b/>
        </w:rPr>
        <w:t>Grafické práce</w:t>
      </w:r>
    </w:p>
    <w:tbl>
      <w:tblPr>
        <w:tblW w:w="9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52"/>
      </w:tblGrid>
      <w:tr w:rsidR="00622244" w:rsidRPr="007832B6" w14:paraId="6DDBD1B4" w14:textId="77777777" w:rsidTr="00C03771">
        <w:trPr>
          <w:trHeight w:val="411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D8C9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Konkrétní požadavek práce: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756F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 Specifikace/upřesnění:</w:t>
            </w:r>
          </w:p>
        </w:tc>
      </w:tr>
      <w:tr w:rsidR="00622244" w:rsidRPr="007832B6" w14:paraId="02000790" w14:textId="77777777" w:rsidTr="00C03771">
        <w:trPr>
          <w:trHeight w:val="1105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D0F1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Sekvenční sled prezentace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C6A" w14:textId="56BBE7F8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Ve </w:t>
            </w:r>
            <w:proofErr w:type="gram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formě</w:t>
            </w:r>
            <w:r w:rsidR="00EC5875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.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pwp</w:t>
            </w:r>
            <w:proofErr w:type="spellEnd"/>
            <w:proofErr w:type="gram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nebo .ppt s rozsahem min. 50 slidů odpovídající technické kvalitě promítacího zařízení (rozlišení, kvalita...). Obsahová náplň prezentace bude dodána objednatelem, v průběhu zakázky bude technické a grafické ztvárnění, vč. pořadu slidů konzultováno.</w:t>
            </w:r>
          </w:p>
        </w:tc>
      </w:tr>
      <w:tr w:rsidR="00C03771" w:rsidRPr="007832B6" w14:paraId="55114D81" w14:textId="77777777" w:rsidTr="00C03771">
        <w:trPr>
          <w:trHeight w:val="1157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C5C0" w14:textId="1A4B2E21" w:rsidR="00C03771" w:rsidRPr="00C03771" w:rsidRDefault="00C03771" w:rsidP="00FD2AE6">
            <w:pPr>
              <w:rPr>
                <w:rFonts w:ascii="Tahoma" w:hAnsi="Tahoma" w:cs="Tahoma"/>
                <w:strike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Hlavičkové papíry, bannery,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roll-upy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registrační karty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ad.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…</w:t>
            </w:r>
          </w:p>
        </w:tc>
        <w:tc>
          <w:tcPr>
            <w:tcW w:w="4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378F" w14:textId="23704395" w:rsidR="00C03771" w:rsidRPr="00D96D94" w:rsidRDefault="00C03771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Rozsah grafických prací je odhadován na 30 hod. Grafické ztvárnění bude odpovídat designu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projektu CVE a pravidlům publicity programu Spravedlivá transformace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a bude předložen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objednateli ke schválení 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průběhu tvorby konzultován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s objednatelem. Dílo vytvořené v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rámci této veřejné zakázky přechází do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vlastnictví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objednatele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včetně licence k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bezvýhradnému a časově neomezenému užívání a práva dílo pozměňovat a upravovat.</w:t>
            </w:r>
          </w:p>
        </w:tc>
      </w:tr>
      <w:tr w:rsidR="00622244" w:rsidRPr="007832B6" w14:paraId="6F2BF929" w14:textId="77777777" w:rsidTr="00C03771">
        <w:trPr>
          <w:trHeight w:val="30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95FB" w14:textId="592BC4C5" w:rsidR="00622244" w:rsidRPr="00D96D94" w:rsidRDefault="00C03771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F</w:t>
            </w:r>
            <w:r w:rsidR="00622244"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yzický tisk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grafiky</w:t>
            </w:r>
            <w:r w:rsidR="00622244"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vč. tiskových dat (pozvánky, plakáty</w:t>
            </w:r>
            <w:r w:rsidR="0062224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registrační karty</w:t>
            </w:r>
            <w:r w:rsidR="00622244"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4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92A1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22244" w:rsidRPr="007832B6" w14:paraId="7B3F22E5" w14:textId="77777777" w:rsidTr="00C03771">
        <w:trPr>
          <w:trHeight w:val="308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8F76" w14:textId="5A28959B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Příprava a tiskové práce Participant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Guide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(max. </w:t>
            </w:r>
            <w:r w:rsidR="0067376C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10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str.)</w:t>
            </w:r>
          </w:p>
        </w:tc>
        <w:tc>
          <w:tcPr>
            <w:tcW w:w="4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5531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22244" w:rsidRPr="007832B6" w14:paraId="5DD794AC" w14:textId="77777777" w:rsidTr="00C03771">
        <w:trPr>
          <w:trHeight w:val="308"/>
          <w:jc w:val="center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B330" w14:textId="62B9E9E4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Operativní grafika</w:t>
            </w:r>
            <w:r w:rsidR="00337EEE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(směrovky, označení jednotlivých míst v prostoru, ad.)</w:t>
            </w:r>
          </w:p>
        </w:tc>
        <w:tc>
          <w:tcPr>
            <w:tcW w:w="4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905FD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6F7B8D" w14:textId="77777777" w:rsidR="00622244" w:rsidRPr="00D96D94" w:rsidRDefault="00622244" w:rsidP="00622244">
      <w:pPr>
        <w:spacing w:before="120"/>
        <w:rPr>
          <w:rFonts w:ascii="Tahoma" w:hAnsi="Tahoma" w:cs="Tahoma"/>
          <w:b/>
        </w:rPr>
      </w:pPr>
      <w:r w:rsidRPr="00D96D94">
        <w:rPr>
          <w:rFonts w:ascii="Tahoma" w:hAnsi="Tahoma" w:cs="Tahoma"/>
          <w:b/>
        </w:rPr>
        <w:t>Produkční práce konferenční akce:</w:t>
      </w:r>
    </w:p>
    <w:tbl>
      <w:tblPr>
        <w:tblW w:w="9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6"/>
        <w:gridCol w:w="4536"/>
      </w:tblGrid>
      <w:tr w:rsidR="00622244" w:rsidRPr="007832B6" w14:paraId="6B8D2827" w14:textId="77777777" w:rsidTr="00FD2AE6">
        <w:trPr>
          <w:trHeight w:val="30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ADBB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Konkrétní požadavek práce: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D326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 Specifikace/upřesnění:</w:t>
            </w:r>
          </w:p>
        </w:tc>
      </w:tr>
      <w:tr w:rsidR="00622244" w:rsidRPr="007832B6" w14:paraId="6BC9042D" w14:textId="77777777" w:rsidTr="00FD2AE6">
        <w:trPr>
          <w:trHeight w:val="30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47B9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Zajištění hostesek po celou dobu akce (min. 3), technika, šatnáře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38E2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Základní jazyková vybavenost AJ. Na místě v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rozeznatelném stejnokroji / uniformě.</w:t>
            </w:r>
          </w:p>
        </w:tc>
      </w:tr>
      <w:tr w:rsidR="00622244" w:rsidRPr="007832B6" w14:paraId="6F678357" w14:textId="77777777" w:rsidTr="00FD2AE6">
        <w:trPr>
          <w:trHeight w:val="30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1688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Zajištění přenosu na velkoformátovém zařízení na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gastrogalerii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a VIP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Lounge</w:t>
            </w:r>
            <w:proofErr w:type="spellEnd"/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0D56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TV pro připojení PC s HDMI. V místě VIP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Lounge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lze využít i plátno s dataprojektorem.</w:t>
            </w:r>
          </w:p>
        </w:tc>
      </w:tr>
      <w:tr w:rsidR="00622244" w:rsidRPr="007832B6" w14:paraId="6E8845D8" w14:textId="77777777" w:rsidTr="00067AE3">
        <w:trPr>
          <w:trHeight w:val="548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9E68" w14:textId="07DF0591" w:rsidR="00622244" w:rsidRPr="00D96D94" w:rsidRDefault="00DA735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lastRenderedPageBreak/>
              <w:t>P</w:t>
            </w:r>
            <w:r w:rsidR="00622244"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ořízení fotodokumentace</w:t>
            </w:r>
            <w:r w:rsidR="00833EA6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a video výstupů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EE58" w14:textId="532A6BF1" w:rsidR="00DA735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Fotograf</w:t>
            </w:r>
            <w:r w:rsidR="00DA735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/kameraman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na místě po celou dobu konání konferenční akce a na vybrané akce doprovodného programu (</w:t>
            </w:r>
            <w:r w:rsidR="007033A9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3</w:t>
            </w:r>
            <w:r w:rsidR="007033A9"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hod/</w:t>
            </w:r>
            <w:r w:rsidR="007033A9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1</w:t>
            </w:r>
            <w:r w:rsidR="007033A9"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. den akce</w:t>
            </w:r>
            <w:r w:rsidR="007033A9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+ </w:t>
            </w:r>
            <w:r w:rsidR="00C273E1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9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hod/</w:t>
            </w:r>
            <w:r w:rsidR="00833EA6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2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. den akce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)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. </w:t>
            </w:r>
          </w:p>
          <w:p w14:paraId="29105E11" w14:textId="75AD8736" w:rsidR="00DA7354" w:rsidRDefault="00DA735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Videovýstupy</w:t>
            </w:r>
            <w:proofErr w:type="spellEnd"/>
          </w:p>
          <w:p w14:paraId="721AACE5" w14:textId="0AF37B78" w:rsidR="00DA7354" w:rsidRPr="00075494" w:rsidRDefault="00DA35A7" w:rsidP="00075494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DA7354"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Záznam všech úvodních vystoupení</w:t>
            </w:r>
            <w:r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představitelů kraje, ministerstev a EK</w:t>
            </w:r>
          </w:p>
          <w:p w14:paraId="6A8CAD22" w14:textId="52CACC0A" w:rsidR="00DA7354" w:rsidRPr="00075494" w:rsidRDefault="00DA35A7" w:rsidP="00075494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DA7354"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Pořízení ilustračních záběrů během konference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(p</w:t>
            </w:r>
            <w:r w:rsidR="00DA7354"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říchod účastníků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n</w:t>
            </w:r>
            <w:r w:rsidR="00DA7354"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etworking účastníků během přestávek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</w:t>
            </w:r>
            <w:r w:rsidR="00DA7354"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sál během prezentací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o</w:t>
            </w:r>
            <w:r w:rsidR="00DA7354"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běd a přestávky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d</w:t>
            </w:r>
            <w:r w:rsidR="00DA7354"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oprovodné akce a stánky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v předsálí)</w:t>
            </w:r>
          </w:p>
          <w:p w14:paraId="31DADD2D" w14:textId="2A17FCFE" w:rsidR="00DA7354" w:rsidRPr="00075494" w:rsidRDefault="00DA35A7" w:rsidP="00075494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DA7354"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Zpracování a střih videa do finálního výstupu (max. délka: 10 minut)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a 3 krátkých (do 1 minuty) spotů pro sociální sítě</w:t>
            </w:r>
          </w:p>
          <w:p w14:paraId="650431E6" w14:textId="3D4F462E" w:rsidR="00DA7354" w:rsidRDefault="00DA35A7" w:rsidP="00DA7354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DA7354"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Dodání surových záběrů z celého dne</w:t>
            </w:r>
          </w:p>
          <w:p w14:paraId="14ADB4DD" w14:textId="77777777" w:rsidR="00DA35A7" w:rsidRDefault="00DA35A7" w:rsidP="00DA7354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</w:p>
          <w:p w14:paraId="2C365A28" w14:textId="342553A0" w:rsidR="00DA35A7" w:rsidRDefault="00DA35A7" w:rsidP="00DA35A7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Fotodokumentace</w:t>
            </w:r>
          </w:p>
          <w:p w14:paraId="3C2D837A" w14:textId="38470046" w:rsidR="00DA35A7" w:rsidRPr="000C45CD" w:rsidRDefault="00DA35A7" w:rsidP="00DA35A7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- fotografie z</w:t>
            </w:r>
            <w:r w:rsidRPr="000C45CD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úvodních vystoupení představitelů kraje, ministerstev a EK</w:t>
            </w:r>
          </w:p>
          <w:p w14:paraId="3919BC15" w14:textId="099D83EA" w:rsidR="00DA35A7" w:rsidRDefault="00DA35A7" w:rsidP="00DA35A7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- p</w:t>
            </w:r>
            <w:r w:rsidRPr="000C45CD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ořízení ilustračních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fotografií</w:t>
            </w:r>
            <w:r w:rsidRPr="000C45CD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během konference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(p</w:t>
            </w:r>
            <w:r w:rsidRPr="000C45CD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říchod účastníků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n</w:t>
            </w:r>
            <w:r w:rsidRPr="000C45CD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etworking účastníků během přestávek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</w:t>
            </w:r>
            <w:r w:rsidRPr="000C45CD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sál během prezentací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o</w:t>
            </w:r>
            <w:r w:rsidRPr="000C45CD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běd a přestávky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d</w:t>
            </w:r>
            <w:r w:rsidRPr="000C45CD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oprovodné akce a stánky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v předsálí)</w:t>
            </w:r>
          </w:p>
          <w:p w14:paraId="1C3B1739" w14:textId="1E85F0C0" w:rsidR="00DA35A7" w:rsidRPr="000C45CD" w:rsidRDefault="00DA35A7" w:rsidP="00DA35A7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- fotografie z neformálního večerního setkání 1. den</w:t>
            </w:r>
          </w:p>
          <w:p w14:paraId="6F22DE0D" w14:textId="257EE672" w:rsidR="00DA35A7" w:rsidRDefault="00DA35A7" w:rsidP="00DA7354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- zpracování a úprava fotografií pro finální </w:t>
            </w:r>
            <w:proofErr w:type="gramStart"/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využití - m</w:t>
            </w:r>
            <w:r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inimální</w:t>
            </w:r>
            <w:proofErr w:type="gramEnd"/>
            <w:r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počet dodaných upravených fotografií: 4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0</w:t>
            </w:r>
            <w:r w:rsidRPr="000754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ks</w:t>
            </w:r>
          </w:p>
          <w:p w14:paraId="7197FB15" w14:textId="07C004DE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Online přístup 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fotobanku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možností operativního využití fotografií; odevzdání kompletní fotodokumentace do 3 dnů od konání akce ve formátu JPEG 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dostupném uložišti.</w:t>
            </w:r>
          </w:p>
        </w:tc>
      </w:tr>
      <w:tr w:rsidR="00067AE3" w:rsidRPr="007832B6" w14:paraId="6943F817" w14:textId="77777777" w:rsidTr="00067AE3">
        <w:trPr>
          <w:trHeight w:val="54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F2A2" w14:textId="4EC7C4BD" w:rsidR="00067AE3" w:rsidRDefault="00067AE3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Zajištění doprovodného programu s ukázkou současné kultury regionu v transformaci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30E7" w14:textId="43CBFC23" w:rsidR="00067AE3" w:rsidRPr="00D96D94" w:rsidRDefault="00776E3B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Doprovodným</w:t>
            </w:r>
            <w:r w:rsidR="00067AE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program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em se rozumí</w:t>
            </w:r>
            <w:r w:rsidR="00067AE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přibližně </w:t>
            </w:r>
            <w:proofErr w:type="gramStart"/>
            <w:r w:rsidR="00C03771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90-minutový</w:t>
            </w:r>
            <w:proofErr w:type="gramEnd"/>
            <w:r w:rsidR="00C03771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komponovaný umělecký vstup</w:t>
            </w:r>
            <w:r w:rsidR="0006491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(27.</w:t>
            </w:r>
            <w:r w:rsidR="00C03771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06491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11.</w:t>
            </w:r>
            <w:r w:rsidR="00C03771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2024</w:t>
            </w:r>
            <w:r w:rsidR="0006491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,19</w:t>
            </w:r>
            <w:r w:rsidR="008B036E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:0</w:t>
            </w:r>
            <w:r w:rsidR="0006491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0-2</w:t>
            </w:r>
            <w:r w:rsidR="008B036E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0</w:t>
            </w:r>
            <w:r w:rsidR="0006491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:</w:t>
            </w:r>
            <w:r w:rsidR="008B036E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3</w:t>
            </w:r>
            <w:r w:rsidR="0006491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0)</w:t>
            </w:r>
            <w:r w:rsidR="00067AE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s využ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i</w:t>
            </w:r>
            <w:r w:rsidR="00067AE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tím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aktuálních</w:t>
            </w:r>
            <w:r w:rsidR="00067AE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regionálních uměleckých forem a umělců pro lepší seznámení </w:t>
            </w:r>
            <w:r w:rsidR="0006491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účastníků konferenční akce </w:t>
            </w:r>
            <w:r w:rsidR="00067AE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 historickou identitou, </w:t>
            </w:r>
            <w:r w:rsidR="00067AE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současným </w:t>
            </w:r>
            <w:r w:rsidR="0006491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vývojem</w:t>
            </w:r>
            <w:r w:rsidR="00067AE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a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trendy v </w:t>
            </w:r>
            <w:r w:rsidR="00067AE3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regionu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.</w:t>
            </w:r>
          </w:p>
        </w:tc>
      </w:tr>
    </w:tbl>
    <w:p w14:paraId="7CEC5AFD" w14:textId="77777777" w:rsidR="00622244" w:rsidRPr="00D96D94" w:rsidRDefault="00622244" w:rsidP="00622244">
      <w:pPr>
        <w:spacing w:before="120"/>
        <w:rPr>
          <w:rFonts w:ascii="Tahoma" w:hAnsi="Tahoma" w:cs="Tahoma"/>
          <w:b/>
        </w:rPr>
      </w:pPr>
      <w:r w:rsidRPr="00D96D94">
        <w:rPr>
          <w:rFonts w:ascii="Tahoma" w:hAnsi="Tahoma" w:cs="Tahoma"/>
          <w:b/>
        </w:rPr>
        <w:t>Výroba propagačního materiálu a marketing:</w:t>
      </w:r>
    </w:p>
    <w:tbl>
      <w:tblPr>
        <w:tblW w:w="9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2"/>
        <w:gridCol w:w="4480"/>
      </w:tblGrid>
      <w:tr w:rsidR="00622244" w:rsidRPr="007832B6" w14:paraId="78D09BC1" w14:textId="77777777" w:rsidTr="00FD2AE6">
        <w:trPr>
          <w:trHeight w:val="32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8EEE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Konkrétní požadavek práce: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ED0B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 Specifikace/upřesnění:</w:t>
            </w:r>
          </w:p>
        </w:tc>
      </w:tr>
      <w:tr w:rsidR="00622244" w:rsidRPr="007832B6" w14:paraId="2AAC7FA3" w14:textId="77777777" w:rsidTr="00FD2AE6">
        <w:trPr>
          <w:trHeight w:val="32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365E" w14:textId="0CE63A04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Výroba velkoformátového modelu nápisu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„</w:t>
            </w:r>
            <w:r w:rsidR="00F72D6E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Centrum veřejných energetiků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“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ACB6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Max. velikost 1 x 5 m.</w:t>
            </w:r>
          </w:p>
        </w:tc>
      </w:tr>
      <w:tr w:rsidR="00622244" w:rsidRPr="007832B6" w14:paraId="2DA442BE" w14:textId="77777777" w:rsidTr="00FD2AE6">
        <w:trPr>
          <w:trHeight w:val="32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4890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Muší křídla před vchodem (2 ks)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692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Vč. zajištění podstavců proti větru.</w:t>
            </w:r>
          </w:p>
        </w:tc>
      </w:tr>
      <w:tr w:rsidR="00622244" w:rsidRPr="007832B6" w14:paraId="1B0A98CA" w14:textId="77777777" w:rsidTr="00FD2AE6">
        <w:trPr>
          <w:trHeight w:val="32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333D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Velkoformátové bannery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782F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Max. 3 ks o max. velikosti 1,5 x 3 m.</w:t>
            </w:r>
          </w:p>
        </w:tc>
      </w:tr>
      <w:tr w:rsidR="00622244" w:rsidRPr="007832B6" w14:paraId="3501717E" w14:textId="77777777" w:rsidTr="00FD2AE6">
        <w:trPr>
          <w:trHeight w:val="32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3EA6" w14:textId="6C875ABD" w:rsidR="00622244" w:rsidRPr="00D96D94" w:rsidRDefault="00C94718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2</w:t>
            </w:r>
            <w:r w:rsidR="0067376C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2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0</w:t>
            </w:r>
            <w:r w:rsidR="00622244"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ks papírových uzavíratelných složek s</w:t>
            </w:r>
            <w:r w:rsidR="0062224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="00622244"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potiskem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21CC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Formát A4, plnobarevný tisk na tvrdém papíru.</w:t>
            </w:r>
          </w:p>
        </w:tc>
      </w:tr>
      <w:tr w:rsidR="00337EEE" w:rsidRPr="007832B6" w14:paraId="50417336" w14:textId="77777777" w:rsidTr="00FD2AE6">
        <w:trPr>
          <w:trHeight w:val="32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FFDD" w14:textId="554639E1" w:rsidR="00337EEE" w:rsidRDefault="00337EEE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lastRenderedPageBreak/>
              <w:t>R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egistrační karty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vč. klíčenek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BC3F" w14:textId="1EB1F1B0" w:rsidR="00337EEE" w:rsidRPr="00D96D94" w:rsidRDefault="00337EEE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Obvyklý formát, pro každého z účastníků</w:t>
            </w:r>
          </w:p>
        </w:tc>
      </w:tr>
      <w:tr w:rsidR="0067376C" w:rsidRPr="007832B6" w14:paraId="6F9F6ACB" w14:textId="77777777" w:rsidTr="00FD2AE6">
        <w:trPr>
          <w:trHeight w:val="32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2F0A1" w14:textId="7FBB1EBB" w:rsidR="0067376C" w:rsidRDefault="0067376C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220 ks Participant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guide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(max. 10 stránek)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F25B" w14:textId="44A334CA" w:rsidR="0067376C" w:rsidRDefault="0067376C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Formát A5, vazba V1, plnobarevný tisk</w:t>
            </w:r>
          </w:p>
        </w:tc>
      </w:tr>
      <w:tr w:rsidR="00622244" w:rsidRPr="007832B6" w14:paraId="3D8C20BC" w14:textId="77777777" w:rsidTr="00FD2AE6">
        <w:trPr>
          <w:trHeight w:val="325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C0AC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Zakoupení QR kódu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4E6B" w14:textId="2CC21EAB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QR kód bude odkazovat na web </w:t>
            </w:r>
            <w:hyperlink r:id="rId6" w:history="1">
              <w:r w:rsidR="008B036E" w:rsidRPr="008B036E">
                <w:rPr>
                  <w:rStyle w:val="Hypertextovodkaz"/>
                  <w:rFonts w:ascii="Tahoma" w:hAnsi="Tahoma" w:cs="Tahoma"/>
                  <w:sz w:val="22"/>
                  <w:szCs w:val="22"/>
                  <w:lang w:eastAsia="cs-CZ"/>
                </w:rPr>
                <w:t>www.konference2024.cvemsk.cz</w:t>
              </w:r>
            </w:hyperlink>
          </w:p>
        </w:tc>
      </w:tr>
    </w:tbl>
    <w:p w14:paraId="337D84C2" w14:textId="77777777" w:rsidR="00075494" w:rsidRDefault="00075494" w:rsidP="00622244">
      <w:pPr>
        <w:spacing w:before="120"/>
        <w:rPr>
          <w:rFonts w:ascii="Tahoma" w:hAnsi="Tahoma" w:cs="Tahoma"/>
          <w:b/>
        </w:rPr>
      </w:pPr>
    </w:p>
    <w:p w14:paraId="43D0992C" w14:textId="715ADF44" w:rsidR="00622244" w:rsidRPr="00D96D94" w:rsidRDefault="00622244" w:rsidP="00622244">
      <w:pPr>
        <w:spacing w:before="120"/>
        <w:rPr>
          <w:rFonts w:ascii="Tahoma" w:hAnsi="Tahoma" w:cs="Tahoma"/>
          <w:b/>
        </w:rPr>
      </w:pPr>
      <w:r w:rsidRPr="00D96D94">
        <w:rPr>
          <w:rFonts w:ascii="Tahoma" w:hAnsi="Tahoma" w:cs="Tahoma"/>
          <w:b/>
        </w:rPr>
        <w:t>Přípravné práce konference:</w:t>
      </w:r>
    </w:p>
    <w:tbl>
      <w:tblPr>
        <w:tblW w:w="9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3"/>
        <w:gridCol w:w="4479"/>
      </w:tblGrid>
      <w:tr w:rsidR="00622244" w:rsidRPr="007832B6" w14:paraId="03529F36" w14:textId="77777777" w:rsidTr="00FD2AE6">
        <w:trPr>
          <w:trHeight w:val="33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14C3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Konkrétní požadavek práce: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4645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 Specifikace/upřesnění:</w:t>
            </w:r>
          </w:p>
        </w:tc>
      </w:tr>
      <w:tr w:rsidR="00622244" w:rsidRPr="007832B6" w14:paraId="43AD37E1" w14:textId="77777777" w:rsidTr="00FD2AE6">
        <w:trPr>
          <w:trHeight w:val="33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7B70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Komunikace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pořadatelem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4098" w14:textId="77777777" w:rsidR="00622244" w:rsidRPr="00D96D94" w:rsidRDefault="00622244" w:rsidP="00FD2AE6">
            <w:pPr>
              <w:rPr>
                <w:rFonts w:ascii="Tahoma" w:hAnsi="Tahoma" w:cs="Tahoma"/>
                <w:sz w:val="22"/>
                <w:szCs w:val="22"/>
              </w:rPr>
            </w:pPr>
            <w:r w:rsidRPr="00D96D94">
              <w:rPr>
                <w:rFonts w:ascii="Tahoma" w:hAnsi="Tahoma" w:cs="Tahoma"/>
                <w:sz w:val="22"/>
                <w:szCs w:val="22"/>
              </w:rPr>
              <w:t>Zajištění koordinátora akce, který bude s</w:t>
            </w:r>
            <w:r>
              <w:rPr>
                <w:rFonts w:ascii="Tahoma" w:hAnsi="Tahoma" w:cs="Tahoma"/>
                <w:sz w:val="22"/>
                <w:szCs w:val="22"/>
              </w:rPr>
              <w:t xml:space="preserve"> objednatelem </w:t>
            </w:r>
            <w:r w:rsidRPr="00D96D94">
              <w:rPr>
                <w:rFonts w:ascii="Tahoma" w:hAnsi="Tahoma" w:cs="Tahoma"/>
                <w:sz w:val="22"/>
                <w:szCs w:val="22"/>
              </w:rPr>
              <w:t>komunikovat v</w:t>
            </w:r>
            <w:r>
              <w:rPr>
                <w:rFonts w:ascii="Tahoma" w:hAnsi="Tahoma" w:cs="Tahoma"/>
                <w:sz w:val="22"/>
                <w:szCs w:val="22"/>
              </w:rPr>
              <w:t> </w:t>
            </w:r>
            <w:r w:rsidRPr="00D96D94">
              <w:rPr>
                <w:rFonts w:ascii="Tahoma" w:hAnsi="Tahoma" w:cs="Tahoma"/>
                <w:sz w:val="22"/>
                <w:szCs w:val="22"/>
              </w:rPr>
              <w:t>průběhu přípravy celé akce, v</w:t>
            </w:r>
            <w:r>
              <w:rPr>
                <w:rFonts w:ascii="Tahoma" w:hAnsi="Tahoma" w:cs="Tahoma"/>
                <w:sz w:val="22"/>
                <w:szCs w:val="22"/>
              </w:rPr>
              <w:t> </w:t>
            </w:r>
            <w:r w:rsidRPr="00D96D94">
              <w:rPr>
                <w:rFonts w:ascii="Tahoma" w:hAnsi="Tahoma" w:cs="Tahoma"/>
                <w:sz w:val="22"/>
                <w:szCs w:val="22"/>
              </w:rPr>
              <w:t>dny konání bude v</w:t>
            </w:r>
            <w:r>
              <w:rPr>
                <w:rFonts w:ascii="Tahoma" w:hAnsi="Tahoma" w:cs="Tahoma"/>
                <w:sz w:val="22"/>
                <w:szCs w:val="22"/>
              </w:rPr>
              <w:t> </w:t>
            </w:r>
            <w:r w:rsidRPr="00D96D94">
              <w:rPr>
                <w:rFonts w:ascii="Tahoma" w:hAnsi="Tahoma" w:cs="Tahoma"/>
                <w:sz w:val="22"/>
                <w:szCs w:val="22"/>
              </w:rPr>
              <w:t>dispozici na místě konání akce a bude hlavní kontaktní osobou pro řešení případných ad hoc požadavků na místě.</w:t>
            </w:r>
            <w:r>
              <w:rPr>
                <w:rFonts w:ascii="Tahoma" w:hAnsi="Tahoma" w:cs="Tahoma"/>
                <w:sz w:val="22"/>
                <w:szCs w:val="22"/>
              </w:rPr>
              <w:t xml:space="preserve"> Je vyžadována účast na kontrolních dnech zakázky v počtu min. 3x (z toho 1x úvodní schůzka k vyjasnění parametrů akce).</w:t>
            </w:r>
          </w:p>
          <w:p w14:paraId="5958EDF2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</w:p>
        </w:tc>
      </w:tr>
      <w:tr w:rsidR="00622244" w:rsidRPr="007832B6" w14:paraId="59E1C869" w14:textId="77777777" w:rsidTr="00FD2AE6">
        <w:trPr>
          <w:trHeight w:val="336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79D8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Komunikace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externími subjekty, pronajímatelem (kontakty předá objednatel)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3BC4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</w:p>
        </w:tc>
      </w:tr>
      <w:tr w:rsidR="00622244" w:rsidRPr="007832B6" w14:paraId="66FCDD4C" w14:textId="77777777" w:rsidTr="00FD2AE6">
        <w:trPr>
          <w:trHeight w:val="336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47E0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Doprava inventáře na místo konání, ustavení 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následný převoz po konci akce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2D26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</w:p>
        </w:tc>
      </w:tr>
      <w:tr w:rsidR="00622244" w:rsidRPr="007832B6" w14:paraId="5886E6F3" w14:textId="77777777" w:rsidTr="00FD2AE6">
        <w:trPr>
          <w:trHeight w:val="336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AC4A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Příprava prostor před konáním akce, instalace a zkouška techniky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5A25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4A56EA3F" w14:textId="77777777" w:rsidR="00622244" w:rsidRPr="00D96D94" w:rsidRDefault="00622244" w:rsidP="00622244">
      <w:pPr>
        <w:spacing w:before="120"/>
        <w:rPr>
          <w:rFonts w:ascii="Tahoma" w:hAnsi="Tahoma" w:cs="Tahoma"/>
          <w:b/>
        </w:rPr>
      </w:pPr>
      <w:r w:rsidRPr="00D96D94">
        <w:rPr>
          <w:rFonts w:ascii="Tahoma" w:hAnsi="Tahoma" w:cs="Tahoma"/>
          <w:b/>
        </w:rPr>
        <w:t>Catering:</w:t>
      </w:r>
    </w:p>
    <w:p w14:paraId="03653F51" w14:textId="6D430AA3" w:rsidR="00622244" w:rsidRPr="00D96D94" w:rsidRDefault="00622244" w:rsidP="00622244">
      <w:pPr>
        <w:jc w:val="both"/>
        <w:rPr>
          <w:rFonts w:ascii="Tahoma" w:hAnsi="Tahoma" w:cs="Tahoma"/>
          <w:sz w:val="22"/>
          <w:szCs w:val="22"/>
        </w:rPr>
      </w:pPr>
      <w:r w:rsidRPr="00D96D94">
        <w:rPr>
          <w:rFonts w:ascii="Tahoma" w:hAnsi="Tahoma" w:cs="Tahoma"/>
          <w:sz w:val="22"/>
          <w:szCs w:val="22"/>
        </w:rPr>
        <w:t>Je vyžadováno komplexní zajištění cateringových služeb, tj. včetně servisu, obsluhy a</w:t>
      </w:r>
      <w:r>
        <w:rPr>
          <w:rFonts w:ascii="Tahoma" w:hAnsi="Tahoma" w:cs="Tahoma"/>
          <w:sz w:val="22"/>
          <w:szCs w:val="22"/>
        </w:rPr>
        <w:t> </w:t>
      </w:r>
      <w:r w:rsidRPr="00D96D94">
        <w:rPr>
          <w:rFonts w:ascii="Tahoma" w:hAnsi="Tahoma" w:cs="Tahoma"/>
          <w:sz w:val="22"/>
          <w:szCs w:val="22"/>
        </w:rPr>
        <w:t xml:space="preserve">debarasu. </w:t>
      </w:r>
      <w:r w:rsidRPr="00D96D94">
        <w:rPr>
          <w:rFonts w:ascii="Tahoma" w:hAnsi="Tahoma" w:cs="Tahoma"/>
          <w:sz w:val="22"/>
          <w:szCs w:val="22"/>
        </w:rPr>
        <w:br/>
        <w:t>Při zajištění jakéhokoliv typu občerstvení nesmí být používáno jednorázové nádobí</w:t>
      </w:r>
      <w:r w:rsidR="00D9758B">
        <w:rPr>
          <w:rFonts w:ascii="Tahoma" w:hAnsi="Tahoma" w:cs="Tahoma"/>
          <w:sz w:val="22"/>
          <w:szCs w:val="22"/>
        </w:rPr>
        <w:t xml:space="preserve"> ani jednorázové plastové obaly</w:t>
      </w:r>
      <w:r w:rsidRPr="00D96D94">
        <w:rPr>
          <w:rFonts w:ascii="Tahoma" w:hAnsi="Tahoma" w:cs="Tahoma"/>
          <w:sz w:val="22"/>
          <w:szCs w:val="22"/>
        </w:rPr>
        <w:t>. Konkrétní skladba cateringového menu bude dána objednateli ke schválení</w:t>
      </w:r>
      <w:r>
        <w:rPr>
          <w:rFonts w:ascii="Tahoma" w:hAnsi="Tahoma" w:cs="Tahoma"/>
          <w:sz w:val="22"/>
          <w:szCs w:val="22"/>
        </w:rPr>
        <w:t xml:space="preserve"> v dostatečném časovém předstihu, nejpozději však 10 kalendářních dní před zahájením konference,</w:t>
      </w:r>
      <w:r w:rsidRPr="00D96D94">
        <w:rPr>
          <w:rFonts w:ascii="Tahoma" w:hAnsi="Tahoma" w:cs="Tahoma"/>
          <w:sz w:val="22"/>
          <w:szCs w:val="22"/>
        </w:rPr>
        <w:t xml:space="preserve"> a v</w:t>
      </w:r>
      <w:r>
        <w:rPr>
          <w:rFonts w:ascii="Tahoma" w:hAnsi="Tahoma" w:cs="Tahoma"/>
          <w:sz w:val="22"/>
          <w:szCs w:val="22"/>
        </w:rPr>
        <w:t> </w:t>
      </w:r>
      <w:r w:rsidRPr="00D96D94">
        <w:rPr>
          <w:rFonts w:ascii="Tahoma" w:hAnsi="Tahoma" w:cs="Tahoma"/>
          <w:sz w:val="22"/>
          <w:szCs w:val="22"/>
        </w:rPr>
        <w:t>průběhu tvorby konzultována s</w:t>
      </w:r>
      <w:r>
        <w:rPr>
          <w:rFonts w:ascii="Tahoma" w:hAnsi="Tahoma" w:cs="Tahoma"/>
          <w:sz w:val="22"/>
          <w:szCs w:val="22"/>
        </w:rPr>
        <w:t> </w:t>
      </w:r>
      <w:r w:rsidRPr="00D96D94">
        <w:rPr>
          <w:rFonts w:ascii="Tahoma" w:hAnsi="Tahoma" w:cs="Tahoma"/>
          <w:sz w:val="22"/>
          <w:szCs w:val="22"/>
        </w:rPr>
        <w:t>objednatelem a musí respektovat stravovací omezení účastníků konference, např. alergie na lepek/laktózu (přesný počet bude dodán) a zahrnovat také vegetariánskou stravu. V</w:t>
      </w:r>
      <w:r>
        <w:rPr>
          <w:rFonts w:ascii="Tahoma" w:hAnsi="Tahoma" w:cs="Tahoma"/>
          <w:sz w:val="22"/>
          <w:szCs w:val="22"/>
        </w:rPr>
        <w:t> </w:t>
      </w:r>
      <w:r w:rsidRPr="00D96D94">
        <w:rPr>
          <w:rFonts w:ascii="Tahoma" w:hAnsi="Tahoma" w:cs="Tahoma"/>
          <w:sz w:val="22"/>
          <w:szCs w:val="22"/>
        </w:rPr>
        <w:t xml:space="preserve">minimálním možném rozsahu </w:t>
      </w:r>
      <w:r>
        <w:rPr>
          <w:rFonts w:ascii="Tahoma" w:hAnsi="Tahoma" w:cs="Tahoma"/>
          <w:sz w:val="22"/>
          <w:szCs w:val="22"/>
        </w:rPr>
        <w:t>poskytovatel</w:t>
      </w:r>
      <w:r w:rsidRPr="00D96D94">
        <w:rPr>
          <w:rFonts w:ascii="Tahoma" w:hAnsi="Tahoma" w:cs="Tahoma"/>
          <w:sz w:val="22"/>
          <w:szCs w:val="22"/>
        </w:rPr>
        <w:t xml:space="preserve"> bude využívat jakýchkoliv instantních náhražek a dochucovadel (např. polévkové bujóny, glutamáty, konzervanty, umělá sladidla). Prostorové rozmístění a </w:t>
      </w:r>
      <w:proofErr w:type="spellStart"/>
      <w:r w:rsidRPr="00D96D94">
        <w:rPr>
          <w:rFonts w:ascii="Tahoma" w:hAnsi="Tahoma" w:cs="Tahoma"/>
          <w:sz w:val="22"/>
          <w:szCs w:val="22"/>
        </w:rPr>
        <w:t>technicko-organizační</w:t>
      </w:r>
      <w:proofErr w:type="spellEnd"/>
      <w:r w:rsidRPr="00D96D94">
        <w:rPr>
          <w:rFonts w:ascii="Tahoma" w:hAnsi="Tahoma" w:cs="Tahoma"/>
          <w:sz w:val="22"/>
          <w:szCs w:val="22"/>
        </w:rPr>
        <w:t xml:space="preserve"> záležitosti cateringu bude konzultováno s</w:t>
      </w:r>
      <w:r>
        <w:rPr>
          <w:rFonts w:ascii="Tahoma" w:hAnsi="Tahoma" w:cs="Tahoma"/>
          <w:sz w:val="22"/>
          <w:szCs w:val="22"/>
        </w:rPr>
        <w:t> </w:t>
      </w:r>
      <w:r w:rsidRPr="00D96D94">
        <w:rPr>
          <w:rFonts w:ascii="Tahoma" w:hAnsi="Tahoma" w:cs="Tahoma"/>
          <w:sz w:val="22"/>
          <w:szCs w:val="22"/>
        </w:rPr>
        <w:t>majitelem prostor a předloženo objednateli ke schválení</w:t>
      </w:r>
      <w:r>
        <w:rPr>
          <w:rFonts w:ascii="Tahoma" w:hAnsi="Tahoma" w:cs="Tahoma"/>
          <w:sz w:val="22"/>
          <w:szCs w:val="22"/>
        </w:rPr>
        <w:t xml:space="preserve"> v dostatečném časovém předstihu, nejpozději však 10 kalendářních dní před konáním konference</w:t>
      </w:r>
      <w:r w:rsidRPr="00D96D94">
        <w:rPr>
          <w:rFonts w:ascii="Tahoma" w:hAnsi="Tahoma" w:cs="Tahoma"/>
          <w:sz w:val="22"/>
          <w:szCs w:val="22"/>
        </w:rPr>
        <w:t>.</w:t>
      </w:r>
    </w:p>
    <w:tbl>
      <w:tblPr>
        <w:tblW w:w="9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8"/>
        <w:gridCol w:w="4504"/>
      </w:tblGrid>
      <w:tr w:rsidR="00622244" w:rsidRPr="007832B6" w14:paraId="320AF6F0" w14:textId="77777777" w:rsidTr="00C94718">
        <w:trPr>
          <w:trHeight w:val="565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C464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Konkrétní požadavek práce: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27D" w14:textId="77777777" w:rsidR="00622244" w:rsidRPr="00D96D94" w:rsidRDefault="00622244" w:rsidP="00FD2AE6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  <w:t> Specifikace/upřesnění:</w:t>
            </w:r>
          </w:p>
        </w:tc>
      </w:tr>
      <w:tr w:rsidR="00C94718" w:rsidRPr="007832B6" w14:paraId="7AC166D5" w14:textId="77777777" w:rsidTr="00C94718">
        <w:trPr>
          <w:trHeight w:val="565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9DD3" w14:textId="1C56EEA5" w:rsidR="00C94718" w:rsidRPr="00D96D94" w:rsidRDefault="00C94718" w:rsidP="00C94718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C5760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27.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C5760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11.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 xml:space="preserve"> 2024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8259" w14:textId="77777777" w:rsidR="00C94718" w:rsidRDefault="00C94718" w:rsidP="00C9471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5760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Neformální podvečerní a večerní program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 xml:space="preserve"> (max. </w:t>
            </w:r>
            <w:r w:rsidR="00075494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8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0 VIP účastníků)</w:t>
            </w:r>
          </w:p>
          <w:p w14:paraId="2C314F71" w14:textId="664B7DD4" w:rsidR="00075494" w:rsidRPr="00075494" w:rsidRDefault="00075494" w:rsidP="00C9471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  <w:r w:rsidR="008B036E" w:rsidRPr="008B036E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 xml:space="preserve">BUMBUM </w:t>
            </w:r>
            <w:proofErr w:type="spellStart"/>
            <w:r w:rsidR="008B036E" w:rsidRPr="008B036E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Comedy</w:t>
            </w:r>
            <w:proofErr w:type="spellEnd"/>
            <w:r w:rsidR="008B036E" w:rsidRPr="008B036E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 xml:space="preserve"> club &amp; Bar</w:t>
            </w:r>
            <w:r w:rsidRPr="008B036E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</w:tr>
      <w:tr w:rsidR="00C94718" w:rsidRPr="007832B6" w14:paraId="7A9367D2" w14:textId="77777777" w:rsidTr="00C94718">
        <w:trPr>
          <w:trHeight w:val="565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C630" w14:textId="630C1B83" w:rsidR="00C94718" w:rsidRPr="00D96D94" w:rsidRDefault="00C94718" w:rsidP="00C94718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492D16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Občerstvení pro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neformální večerní setkání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E844" w14:textId="586D99C3" w:rsidR="00C94718" w:rsidRPr="00D96D94" w:rsidRDefault="00C94718" w:rsidP="00C94718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Neomezená konzumace </w:t>
            </w:r>
            <w:r w:rsidR="005A4969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nealkoholických 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nápojů. Voda bude servírována ve džbánech</w:t>
            </w:r>
            <w:r w:rsidR="00F349A7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/zásobnících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citronem, káva 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čaj prostřednictvím automatických přístrojů,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průběžným doplňováním po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celou dobu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trvání večera.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br/>
              <w:t xml:space="preserve">Drobné občerstvení je variabilní odpovídající 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lastRenderedPageBreak/>
              <w:t xml:space="preserve">menu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coffeebreaků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počtem min.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4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ks/os/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večer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. Není vyžadována obsluha.</w:t>
            </w:r>
          </w:p>
        </w:tc>
      </w:tr>
      <w:tr w:rsidR="00F349A7" w:rsidRPr="007832B6" w14:paraId="22A8C110" w14:textId="77777777" w:rsidTr="00C94718">
        <w:trPr>
          <w:trHeight w:val="565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847D" w14:textId="172C1644" w:rsidR="00F349A7" w:rsidRPr="00492D16" w:rsidRDefault="005A4969" w:rsidP="00C94718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lastRenderedPageBreak/>
              <w:t xml:space="preserve">Nealkoholický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w</w:t>
            </w:r>
            <w:r w:rsidR="00F349A7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elcome</w:t>
            </w:r>
            <w:proofErr w:type="spellEnd"/>
            <w:r w:rsidR="00F349A7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drink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16BD" w14:textId="77777777" w:rsidR="00CB6A44" w:rsidRDefault="00CB6A44" w:rsidP="00CB6A44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Nealko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welcome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drinkem se rozumí zajištění reprezentativního přípitku pro zúčastněné.  V nabídce bude min.:</w:t>
            </w:r>
          </w:p>
          <w:p w14:paraId="18BD2D0D" w14:textId="77777777" w:rsidR="00CB6A44" w:rsidRDefault="00CB6A44" w:rsidP="00CB6A44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- jeden nealko míchaný nápoj v objemu 0,2l/osoba, </w:t>
            </w:r>
          </w:p>
          <w:p w14:paraId="14447E2A" w14:textId="2C760947" w:rsidR="00CC5179" w:rsidRPr="00D96D94" w:rsidRDefault="00CB6A44" w:rsidP="00CB6A44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- nealko víno a nealko šumivé </w:t>
            </w:r>
            <w:proofErr w:type="gramStart"/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víno - s</w:t>
            </w:r>
            <w:proofErr w:type="gramEnd"/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výběrem min. 4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druhů/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odrůd vín (z toho min.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2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druh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y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českého původu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) v objemu 0,2l/osoba</w:t>
            </w:r>
          </w:p>
        </w:tc>
      </w:tr>
      <w:tr w:rsidR="00C94718" w:rsidRPr="007832B6" w14:paraId="09FC6555" w14:textId="77777777" w:rsidTr="00C94718">
        <w:trPr>
          <w:trHeight w:val="565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D7BC" w14:textId="4EC76035" w:rsidR="00C94718" w:rsidRPr="00D96D94" w:rsidRDefault="00C94718" w:rsidP="00C94718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Plnohodnotná večeře vč. zajištění </w:t>
            </w:r>
            <w:r w:rsidR="00DB1548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ne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alkoholických nápojů (1x – pro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večerní program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90E4" w14:textId="4601BBAF" w:rsidR="00C94718" w:rsidRPr="00D96D94" w:rsidRDefault="00C94718" w:rsidP="00C94718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Forma rautu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doprovodným servisem., vč. zajištění předkrmu a dezertu (může být formou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fingerfood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). Výběr min. 4 druhů teplých jídel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adekvátními přílohami (min. 3 druhy), z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toho 1 příloha musí zahrnovat grilovanou zeleninu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+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čerstvé pečivo. Je vyžadováno zakomponování alespoň dvou druhů masa a výběru uzenin 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sýrů.</w:t>
            </w:r>
          </w:p>
          <w:p w14:paraId="50F06B11" w14:textId="1B9DE877" w:rsidR="00757E4B" w:rsidRDefault="00757E4B" w:rsidP="00757E4B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Nabídka </w:t>
            </w:r>
            <w:r w:rsidR="00CB6A4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ne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alkoholických nápojů:     </w:t>
            </w:r>
          </w:p>
          <w:p w14:paraId="4CF56784" w14:textId="4850CCEF" w:rsidR="00757E4B" w:rsidRDefault="00757E4B" w:rsidP="00757E4B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zajištění </w:t>
            </w:r>
            <w:r w:rsidR="00CB6A4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nealkoholického 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vína v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počtu 0,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2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l/os.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s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výběrem min. 4 odrůd vín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z toho min. 2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českého původu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, </w:t>
            </w:r>
          </w:p>
          <w:p w14:paraId="7D91169B" w14:textId="5D6AC61B" w:rsidR="00757E4B" w:rsidRDefault="00757E4B" w:rsidP="00757E4B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- zajištění </w:t>
            </w:r>
            <w:r w:rsidR="00842599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nealkoholického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piva v počtu 0,3l/os. s výběrem z min. </w:t>
            </w:r>
            <w:r w:rsidR="00842599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2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druhů</w:t>
            </w:r>
            <w:r w:rsidR="00742A5C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</w:t>
            </w:r>
          </w:p>
          <w:p w14:paraId="421D287A" w14:textId="7B2C159D" w:rsidR="00757E4B" w:rsidRDefault="00757E4B" w:rsidP="00757E4B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- zajištění vhodného druhu </w:t>
            </w:r>
            <w:r w:rsidR="00742A5C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nealko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míchaného nápoje v objemu 0,2l/os. </w:t>
            </w:r>
          </w:p>
          <w:p w14:paraId="0856EE30" w14:textId="04F467B1" w:rsidR="00C94718" w:rsidRPr="00D96D94" w:rsidRDefault="00757E4B" w:rsidP="00757E4B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Pro bar je vyžadována profesionální obsluha po celou dobu trvání akce.</w:t>
            </w:r>
          </w:p>
        </w:tc>
      </w:tr>
      <w:tr w:rsidR="00C94718" w:rsidRPr="007832B6" w14:paraId="21180FF9" w14:textId="77777777" w:rsidTr="00C94718">
        <w:trPr>
          <w:trHeight w:val="565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F7DA" w14:textId="2B92086B" w:rsidR="00C94718" w:rsidRPr="00D96D94" w:rsidRDefault="00C94718" w:rsidP="00C94718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Komplexní servis na místě konání, vč. obsluhy a debarasu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74CA" w14:textId="1C59B608" w:rsidR="00C94718" w:rsidRPr="00D96D94" w:rsidRDefault="00C94718" w:rsidP="00C94718">
            <w:pPr>
              <w:rPr>
                <w:rFonts w:ascii="Tahoma" w:hAnsi="Tahoma" w:cs="Tahoma"/>
                <w:b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Mobiliář a inventář v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ceně, vč.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skirtingu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. Inventář sklo nebo porcelán. Cena musí zahrnovat likvidaci odpadu.</w:t>
            </w:r>
          </w:p>
        </w:tc>
      </w:tr>
      <w:tr w:rsidR="00D9758B" w:rsidRPr="007832B6" w14:paraId="28F2CE95" w14:textId="77777777" w:rsidTr="00C94718">
        <w:trPr>
          <w:trHeight w:val="565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313A" w14:textId="2222B639" w:rsidR="00D9758B" w:rsidRPr="00B61C9B" w:rsidRDefault="00D9758B" w:rsidP="00FD2AE6">
            <w:pPr>
              <w:rPr>
                <w:rFonts w:ascii="Tahoma" w:hAnsi="Tahoma" w:cs="Tahoma"/>
                <w:b/>
                <w:sz w:val="22"/>
                <w:szCs w:val="22"/>
                <w:lang w:eastAsia="cs-CZ"/>
              </w:rPr>
            </w:pPr>
            <w:r w:rsidRPr="00B61C9B">
              <w:rPr>
                <w:rFonts w:ascii="Tahoma" w:hAnsi="Tahoma" w:cs="Tahoma"/>
                <w:b/>
                <w:sz w:val="22"/>
                <w:szCs w:val="22"/>
                <w:lang w:eastAsia="cs-CZ"/>
              </w:rPr>
              <w:t>28.</w:t>
            </w:r>
            <w:r w:rsidR="00B61C9B" w:rsidRPr="00B61C9B">
              <w:rPr>
                <w:rFonts w:ascii="Tahoma" w:hAnsi="Tahoma" w:cs="Tahoma"/>
                <w:b/>
                <w:sz w:val="22"/>
                <w:szCs w:val="22"/>
                <w:lang w:eastAsia="cs-CZ"/>
              </w:rPr>
              <w:t xml:space="preserve"> </w:t>
            </w:r>
            <w:r w:rsidRPr="00B61C9B">
              <w:rPr>
                <w:rFonts w:ascii="Tahoma" w:hAnsi="Tahoma" w:cs="Tahoma"/>
                <w:b/>
                <w:sz w:val="22"/>
                <w:szCs w:val="22"/>
                <w:lang w:eastAsia="cs-CZ"/>
              </w:rPr>
              <w:t>11.</w:t>
            </w:r>
            <w:r w:rsidR="00B61C9B" w:rsidRPr="00B61C9B">
              <w:rPr>
                <w:rFonts w:ascii="Tahoma" w:hAnsi="Tahoma" w:cs="Tahoma"/>
                <w:b/>
                <w:sz w:val="22"/>
                <w:szCs w:val="22"/>
                <w:lang w:eastAsia="cs-CZ"/>
              </w:rPr>
              <w:t xml:space="preserve"> 2024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6F83" w14:textId="08225DC0" w:rsidR="00D9758B" w:rsidRPr="00B61C9B" w:rsidRDefault="00D9758B" w:rsidP="00FD2AE6">
            <w:pPr>
              <w:rPr>
                <w:rFonts w:ascii="Tahoma" w:hAnsi="Tahoma" w:cs="Tahoma"/>
                <w:b/>
                <w:sz w:val="22"/>
                <w:szCs w:val="22"/>
                <w:lang w:eastAsia="cs-CZ"/>
              </w:rPr>
            </w:pPr>
            <w:r w:rsidRPr="00B61C9B">
              <w:rPr>
                <w:rFonts w:ascii="Tahoma" w:hAnsi="Tahoma" w:cs="Tahoma"/>
                <w:b/>
                <w:sz w:val="22"/>
                <w:szCs w:val="22"/>
                <w:lang w:eastAsia="cs-CZ"/>
              </w:rPr>
              <w:t>Konference</w:t>
            </w:r>
            <w:r w:rsidR="00B7057D" w:rsidRPr="00B61C9B">
              <w:rPr>
                <w:rFonts w:ascii="Tahoma" w:hAnsi="Tahoma" w:cs="Tahoma"/>
                <w:b/>
                <w:sz w:val="22"/>
                <w:szCs w:val="22"/>
                <w:lang w:eastAsia="cs-CZ"/>
              </w:rPr>
              <w:t xml:space="preserve"> (200 účastníků)</w:t>
            </w:r>
            <w:r w:rsidR="00075494">
              <w:rPr>
                <w:rFonts w:ascii="Tahoma" w:hAnsi="Tahoma" w:cs="Tahoma"/>
                <w:b/>
                <w:sz w:val="22"/>
                <w:szCs w:val="22"/>
                <w:lang w:eastAsia="cs-CZ"/>
              </w:rPr>
              <w:br/>
              <w:t>(</w:t>
            </w:r>
            <w:r w:rsidR="00075494" w:rsidRPr="00075494">
              <w:rPr>
                <w:rFonts w:ascii="Tahoma" w:hAnsi="Tahoma" w:cs="Tahoma"/>
                <w:b/>
                <w:sz w:val="22"/>
                <w:szCs w:val="22"/>
                <w:lang w:eastAsia="cs-CZ"/>
              </w:rPr>
              <w:t>Malý sál GONG</w:t>
            </w:r>
            <w:r w:rsidR="00075494">
              <w:rPr>
                <w:rFonts w:ascii="Tahoma" w:hAnsi="Tahoma" w:cs="Tahoma"/>
                <w:b/>
                <w:sz w:val="22"/>
                <w:szCs w:val="22"/>
                <w:lang w:eastAsia="cs-CZ"/>
              </w:rPr>
              <w:t>)</w:t>
            </w:r>
          </w:p>
        </w:tc>
      </w:tr>
      <w:tr w:rsidR="00622244" w:rsidRPr="007832B6" w14:paraId="542E4AC3" w14:textId="77777777" w:rsidTr="00C94718">
        <w:trPr>
          <w:trHeight w:val="565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317F" w14:textId="31DF4B99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Základní catering po celou dobu konání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konference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br/>
              <w:t xml:space="preserve">(voda, </w:t>
            </w:r>
            <w:r w:rsidR="00D9758B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nealkoholické nápoje, 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káva, čaj, drobné občerstvení)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CCF3" w14:textId="5F20497E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Neomezená konzumace </w:t>
            </w:r>
            <w:r w:rsidR="00742A5C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nealkoholických 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nápojů. Voda bude servírována ve džbánech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citronem, káva 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čaj prostřednictvím automatických přístrojů,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průběžným doplňováním po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celou dobu konference, a to alespoň na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třech výdejních místech. 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br/>
              <w:t xml:space="preserve">Drobné občerstvení je variabilní odpovídající menu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coffeebreaků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počtem min. 3 ks/os/den. Není vyžadována obsluha.</w:t>
            </w:r>
          </w:p>
        </w:tc>
      </w:tr>
      <w:tr w:rsidR="00622244" w:rsidRPr="007832B6" w14:paraId="048D1508" w14:textId="77777777" w:rsidTr="00C94718">
        <w:trPr>
          <w:trHeight w:val="315"/>
          <w:jc w:val="center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F56E" w14:textId="77777777" w:rsidR="0062224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Občerstvení formou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coffeebreaku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</w:t>
            </w:r>
          </w:p>
          <w:p w14:paraId="33324797" w14:textId="60F718FA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(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2x </w:t>
            </w:r>
            <w:r w:rsidR="00D9758B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 průběhu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konference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4266" w14:textId="689DF4D3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Coffeebreakové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menu musí mít minimálně následující skladbu a během akce je požadováno různé složení: ovoce (alespoň </w:t>
            </w:r>
            <w:r w:rsidR="00D9758B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3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druh</w:t>
            </w:r>
            <w:r w:rsidR="00D9758B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y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), sladké pečivo (alespoň 4 druhy), slané pečivo (možný i mini</w:t>
            </w:r>
            <w:r w:rsidR="008B036E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sandwich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, alespoň 2 druhy), a to v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dostupném množství min. 2 ks/os</w:t>
            </w:r>
            <w:r w:rsidR="00D9758B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.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vyjma ovoce.</w:t>
            </w:r>
          </w:p>
        </w:tc>
      </w:tr>
      <w:tr w:rsidR="00622244" w:rsidRPr="007832B6" w14:paraId="5DF3CEC8" w14:textId="77777777" w:rsidTr="00C94718">
        <w:trPr>
          <w:trHeight w:val="315"/>
          <w:jc w:val="center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7C72" w14:textId="06960615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Plnohodnotný oběd </w:t>
            </w:r>
            <w:r w:rsidR="00D9758B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v průběhu konference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(</w:t>
            </w:r>
            <w:r w:rsidR="00D9758B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1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x)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DF27" w14:textId="77777777" w:rsidR="00622244" w:rsidRPr="00D96D94" w:rsidRDefault="00622244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Forma samoobslužného rautu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doprovodným servisem. Výběr min. 4 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lastRenderedPageBreak/>
              <w:t>druhů teplých jídel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adekvátními přílohami (min. 3 druhy), z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toho 1 příloha musí zahrnovat grilovanou zeleninu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+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čerstvé pečivo. Součástí zajištění 1 oběda bude také drobný studený předkrm a drobný studený dezert. Studený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buffet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bude doprovodnou součástí oběda. </w:t>
            </w:r>
          </w:p>
        </w:tc>
      </w:tr>
      <w:tr w:rsidR="00C94718" w:rsidRPr="007832B6" w14:paraId="10363586" w14:textId="77777777" w:rsidTr="00C94718">
        <w:trPr>
          <w:trHeight w:val="315"/>
          <w:jc w:val="center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7388" w14:textId="25B55212" w:rsidR="00C94718" w:rsidRPr="00D96D94" w:rsidRDefault="00C94718" w:rsidP="00FD2AE6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Networking s</w:t>
            </w:r>
            <w:r w:rsidR="001912A1">
              <w:rPr>
                <w:rFonts w:ascii="Tahoma" w:hAnsi="Tahoma" w:cs="Tahoma"/>
                <w:bCs/>
                <w:sz w:val="22"/>
                <w:szCs w:val="22"/>
              </w:rPr>
              <w:t> 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občerstvením</w:t>
            </w:r>
            <w:r w:rsidR="001912A1">
              <w:rPr>
                <w:rFonts w:ascii="Tahoma" w:hAnsi="Tahoma" w:cs="Tahoma"/>
                <w:bCs/>
                <w:sz w:val="22"/>
                <w:szCs w:val="22"/>
              </w:rPr>
              <w:t xml:space="preserve"> (1x)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F3C9" w14:textId="50231F6A" w:rsidR="00C94718" w:rsidRPr="00D96D94" w:rsidRDefault="00C94718" w:rsidP="008B036E">
            <w:pP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</w:pP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Drobné občerstvení odpovídající menu </w:t>
            </w:r>
            <w:proofErr w:type="spellStart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coffeebreaků</w:t>
            </w:r>
            <w:proofErr w:type="spellEnd"/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s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 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počtem min.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2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ks/os.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CC5179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>Pro samoobslužné stoly není</w:t>
            </w:r>
            <w:r w:rsidRPr="00D96D94">
              <w:rPr>
                <w:rFonts w:ascii="Tahoma" w:hAnsi="Tahoma" w:cs="Tahoma"/>
                <w:color w:val="000000"/>
                <w:sz w:val="22"/>
                <w:szCs w:val="22"/>
                <w:lang w:eastAsia="cs-CZ"/>
              </w:rPr>
              <w:t xml:space="preserve"> vyžadována obsluha.</w:t>
            </w:r>
          </w:p>
        </w:tc>
      </w:tr>
    </w:tbl>
    <w:p w14:paraId="55F6580A" w14:textId="63AB2D41" w:rsidR="00622244" w:rsidRPr="00D96D94" w:rsidRDefault="00622244" w:rsidP="00622244">
      <w:pPr>
        <w:suppressAutoHyphens w:val="0"/>
        <w:rPr>
          <w:rFonts w:ascii="Tahoma" w:hAnsi="Tahoma" w:cs="Tahoma"/>
        </w:rPr>
      </w:pPr>
    </w:p>
    <w:sectPr w:rsidR="00622244" w:rsidRPr="00D96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45E74"/>
    <w:multiLevelType w:val="hybridMultilevel"/>
    <w:tmpl w:val="B08A296A"/>
    <w:lvl w:ilvl="0" w:tplc="788C0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A1721"/>
    <w:multiLevelType w:val="hybridMultilevel"/>
    <w:tmpl w:val="AA20F75C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0C2EC26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  <w:u w:val="single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AD5102"/>
    <w:multiLevelType w:val="multilevel"/>
    <w:tmpl w:val="E25E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E49F4"/>
    <w:multiLevelType w:val="hybridMultilevel"/>
    <w:tmpl w:val="AC36FE36"/>
    <w:lvl w:ilvl="0" w:tplc="B8D69146">
      <w:start w:val="2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67241">
    <w:abstractNumId w:val="1"/>
  </w:num>
  <w:num w:numId="2" w16cid:durableId="1383208715">
    <w:abstractNumId w:val="2"/>
  </w:num>
  <w:num w:numId="3" w16cid:durableId="337738322">
    <w:abstractNumId w:val="3"/>
  </w:num>
  <w:num w:numId="4" w16cid:durableId="41852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44"/>
    <w:rsid w:val="000223E0"/>
    <w:rsid w:val="00031539"/>
    <w:rsid w:val="00044B71"/>
    <w:rsid w:val="00064913"/>
    <w:rsid w:val="00067AE3"/>
    <w:rsid w:val="0007186C"/>
    <w:rsid w:val="00075494"/>
    <w:rsid w:val="000C2FF9"/>
    <w:rsid w:val="00156D8E"/>
    <w:rsid w:val="001912A1"/>
    <w:rsid w:val="00197117"/>
    <w:rsid w:val="0022193D"/>
    <w:rsid w:val="002E7073"/>
    <w:rsid w:val="00337EEE"/>
    <w:rsid w:val="003A6DCF"/>
    <w:rsid w:val="00403245"/>
    <w:rsid w:val="00492D16"/>
    <w:rsid w:val="0050559C"/>
    <w:rsid w:val="005A4969"/>
    <w:rsid w:val="005E6E79"/>
    <w:rsid w:val="00606DC6"/>
    <w:rsid w:val="00622244"/>
    <w:rsid w:val="0067376C"/>
    <w:rsid w:val="006A19D5"/>
    <w:rsid w:val="007033A9"/>
    <w:rsid w:val="0071170B"/>
    <w:rsid w:val="00742A5C"/>
    <w:rsid w:val="00746458"/>
    <w:rsid w:val="00757E4B"/>
    <w:rsid w:val="00776E3B"/>
    <w:rsid w:val="00777AAB"/>
    <w:rsid w:val="00833EA6"/>
    <w:rsid w:val="00842599"/>
    <w:rsid w:val="00860FF2"/>
    <w:rsid w:val="0087364F"/>
    <w:rsid w:val="00874635"/>
    <w:rsid w:val="00876D54"/>
    <w:rsid w:val="008B036E"/>
    <w:rsid w:val="009307D1"/>
    <w:rsid w:val="009537DF"/>
    <w:rsid w:val="009F168F"/>
    <w:rsid w:val="00A605A1"/>
    <w:rsid w:val="00B579FA"/>
    <w:rsid w:val="00B61C9B"/>
    <w:rsid w:val="00B7057D"/>
    <w:rsid w:val="00B91361"/>
    <w:rsid w:val="00C03771"/>
    <w:rsid w:val="00C273E1"/>
    <w:rsid w:val="00C53AF8"/>
    <w:rsid w:val="00C57605"/>
    <w:rsid w:val="00C94718"/>
    <w:rsid w:val="00CB6A44"/>
    <w:rsid w:val="00CC5179"/>
    <w:rsid w:val="00D43CCE"/>
    <w:rsid w:val="00D7228A"/>
    <w:rsid w:val="00D923B7"/>
    <w:rsid w:val="00D9758B"/>
    <w:rsid w:val="00DA35A7"/>
    <w:rsid w:val="00DA7354"/>
    <w:rsid w:val="00DB1548"/>
    <w:rsid w:val="00DE7A05"/>
    <w:rsid w:val="00E10BD5"/>
    <w:rsid w:val="00E13F31"/>
    <w:rsid w:val="00EC5875"/>
    <w:rsid w:val="00EC70FB"/>
    <w:rsid w:val="00EE2D73"/>
    <w:rsid w:val="00EE5AF5"/>
    <w:rsid w:val="00F16169"/>
    <w:rsid w:val="00F17473"/>
    <w:rsid w:val="00F20ACD"/>
    <w:rsid w:val="00F216E0"/>
    <w:rsid w:val="00F349A7"/>
    <w:rsid w:val="00F7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617D"/>
  <w15:chartTrackingRefBased/>
  <w15:docId w15:val="{733381D1-88EF-4687-9473-5B37EDA6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24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2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2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2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2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2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2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2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2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22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22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22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22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22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22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2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22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22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22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2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22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224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622244"/>
    <w:rPr>
      <w:color w:val="0000FF"/>
      <w:u w:val="single"/>
    </w:rPr>
  </w:style>
  <w:style w:type="paragraph" w:styleId="Revize">
    <w:name w:val="Revision"/>
    <w:hidden/>
    <w:uiPriority w:val="99"/>
    <w:semiHidden/>
    <w:rsid w:val="005E6E79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C70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70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70F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FB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F72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ference2024.cvemsk.cz" TargetMode="External"/><Relationship Id="rId5" Type="http://schemas.openxmlformats.org/officeDocument/2006/relationships/hyperlink" Target="https://www.dolnivitkovice.cz/wp-content/uploads/2023/03/Katalog_DOV_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2095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Tesařová</dc:creator>
  <cp:keywords/>
  <dc:description/>
  <cp:lastModifiedBy>Moravčíková Gabriela</cp:lastModifiedBy>
  <cp:revision>2</cp:revision>
  <cp:lastPrinted>2024-08-02T12:28:00Z</cp:lastPrinted>
  <dcterms:created xsi:type="dcterms:W3CDTF">2024-08-21T10:58:00Z</dcterms:created>
  <dcterms:modified xsi:type="dcterms:W3CDTF">2024-08-21T10:58:00Z</dcterms:modified>
</cp:coreProperties>
</file>