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896C86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55F42A0C" w:rsidR="002F447F" w:rsidRPr="002F447F" w:rsidRDefault="00896C86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  <w:r w:rsidR="009137C3">
        <w:rPr>
          <w:rFonts w:ascii="Arial" w:hAnsi="Arial" w:cs="Arial"/>
          <w:b/>
        </w:rPr>
        <w:t xml:space="preserve"> VČETNĚ ČESTNÉHO PROHLÁŠENÍ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138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9137C3" w14:paraId="6B952E88" w14:textId="77777777" w:rsidTr="00464A7F">
        <w:trPr>
          <w:trHeight w:val="27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bottom w:w="57" w:type="dxa"/>
            </w:tcMar>
          </w:tcPr>
          <w:p w14:paraId="7DA6303A" w14:textId="41398BFB" w:rsidR="009137C3" w:rsidRPr="00471F7C" w:rsidRDefault="009137C3" w:rsidP="00464A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>
              <w:rPr>
                <w:rFonts w:ascii="Arial" w:hAnsi="Arial" w:cs="Arial"/>
                <w:b/>
                <w:sz w:val="20"/>
                <w:szCs w:val="20"/>
              </w:rPr>
              <w:t>VZ2</w:t>
            </w:r>
            <w:r w:rsidRPr="00A36B4E">
              <w:rPr>
                <w:rFonts w:ascii="Arial" w:hAnsi="Arial" w:cs="Arial"/>
                <w:b/>
                <w:sz w:val="20"/>
                <w:szCs w:val="20"/>
              </w:rPr>
              <w:t>0/2024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9137C3">
              <w:rPr>
                <w:rFonts w:ascii="Arial" w:hAnsi="Arial" w:cs="Arial"/>
                <w:b/>
                <w:sz w:val="20"/>
                <w:szCs w:val="20"/>
              </w:rPr>
              <w:t>Dodávky serverů, diskových úložišť, příslušenství, software a služeb</w:t>
            </w:r>
          </w:p>
        </w:tc>
      </w:tr>
    </w:tbl>
    <w:p w14:paraId="55271536" w14:textId="77777777" w:rsidR="009137C3" w:rsidRPr="00447B8F" w:rsidRDefault="009137C3" w:rsidP="009137C3">
      <w:pPr>
        <w:rPr>
          <w:rFonts w:ascii="Arial" w:hAnsi="Arial" w:cs="Arial"/>
          <w:sz w:val="18"/>
          <w:szCs w:val="18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137C3" w14:paraId="6E8DE5BA" w14:textId="77777777" w:rsidTr="00464A7F">
        <w:trPr>
          <w:trHeight w:val="178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765918E" w14:textId="77777777" w:rsidR="009137C3" w:rsidRPr="00F002A0" w:rsidRDefault="009137C3" w:rsidP="00464A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137C3" w14:paraId="0E364641" w14:textId="77777777" w:rsidTr="00464A7F">
        <w:trPr>
          <w:trHeight w:val="1156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9137C3" w:rsidRPr="00C62C3C" w14:paraId="09C6BAAA" w14:textId="77777777" w:rsidTr="00464A7F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B2F50C" w14:textId="77777777" w:rsidR="009137C3" w:rsidRPr="00C62C3C" w:rsidRDefault="009137C3" w:rsidP="00464A7F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06FBD86" w14:textId="77777777" w:rsidR="009137C3" w:rsidRPr="00C62C3C" w:rsidRDefault="009137C3" w:rsidP="00464A7F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9137C3" w:rsidRPr="00C62C3C" w14:paraId="56DC084B" w14:textId="77777777" w:rsidTr="00464A7F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F3BE56" w14:textId="77777777" w:rsidR="009137C3" w:rsidRPr="00C62C3C" w:rsidRDefault="009137C3" w:rsidP="00464A7F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CD9B405" w14:textId="77777777" w:rsidR="009137C3" w:rsidRPr="00C62C3C" w:rsidRDefault="009137C3" w:rsidP="00464A7F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9137C3" w:rsidRPr="00C62C3C" w14:paraId="2C70ECAD" w14:textId="77777777" w:rsidTr="00464A7F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2371557" w14:textId="77777777" w:rsidR="009137C3" w:rsidRPr="00C62C3C" w:rsidRDefault="009137C3" w:rsidP="00464A7F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3A7A42" w14:textId="77777777" w:rsidR="009137C3" w:rsidRPr="00C62C3C" w:rsidRDefault="009137C3" w:rsidP="00464A7F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14:paraId="03347341" w14:textId="77777777" w:rsidR="009137C3" w:rsidRPr="00C62C3C" w:rsidRDefault="009137C3" w:rsidP="00464A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D3226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96C8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ED3226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96C8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D3226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96C8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D3226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D3226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D3226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D3226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D3226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D3226" w14:paraId="3361DBBF" w14:textId="77777777" w:rsidTr="009137C3">
        <w:trPr>
          <w:trHeight w:val="31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ED3226" w14:paraId="72FEF584" w14:textId="77777777" w:rsidTr="009137C3">
        <w:trPr>
          <w:trHeight w:val="33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D3226" w14:paraId="6E695D1B" w14:textId="77777777" w:rsidTr="009137C3">
        <w:trPr>
          <w:trHeight w:val="301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ED3226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96C8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ED3226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96C8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D3226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96C8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D3226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D3226" w14:paraId="72FEF596" w14:textId="77777777" w:rsidTr="009137C3">
        <w:trPr>
          <w:trHeight w:val="53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96C8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96C8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96C8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96C8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96C8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96C8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96C8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F" w14:textId="699750FC" w:rsidR="00201690" w:rsidRPr="00F002A0" w:rsidRDefault="00201690" w:rsidP="00201690">
      <w:pPr>
        <w:rPr>
          <w:rFonts w:ascii="Arial" w:hAnsi="Arial" w:cs="Arial"/>
        </w:rPr>
      </w:pPr>
    </w:p>
    <w:p w14:paraId="0748003A" w14:textId="77777777" w:rsidR="009137C3" w:rsidRPr="00447B8F" w:rsidRDefault="009137C3" w:rsidP="009137C3">
      <w:pPr>
        <w:rPr>
          <w:rFonts w:ascii="Arial" w:hAnsi="Arial" w:cs="Arial"/>
          <w:sz w:val="20"/>
          <w:szCs w:val="20"/>
        </w:rPr>
        <w:sectPr w:rsidR="009137C3" w:rsidRPr="00447B8F" w:rsidSect="00EA163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5E213F1E" w14:textId="08371298" w:rsidR="009137C3" w:rsidRPr="009137C3" w:rsidRDefault="009137C3" w:rsidP="009137C3">
      <w:pPr>
        <w:pStyle w:val="Odstavecseseznamem"/>
        <w:jc w:val="center"/>
        <w:rPr>
          <w:rFonts w:ascii="Arial" w:hAnsi="Arial" w:cs="Arial"/>
          <w:b/>
          <w:sz w:val="22"/>
          <w:szCs w:val="20"/>
        </w:rPr>
      </w:pPr>
      <w:r w:rsidRPr="009137C3">
        <w:rPr>
          <w:rFonts w:ascii="Arial" w:hAnsi="Arial" w:cs="Arial"/>
          <w:b/>
          <w:sz w:val="22"/>
          <w:szCs w:val="20"/>
        </w:rPr>
        <w:lastRenderedPageBreak/>
        <w:t>Čestné prohlášení dodavatele o splnění kvalifikace</w:t>
      </w:r>
    </w:p>
    <w:p w14:paraId="3C7F4DA5" w14:textId="77777777" w:rsidR="009137C3" w:rsidRPr="009137C3" w:rsidRDefault="009137C3" w:rsidP="009137C3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882C98A" w14:textId="72E2FE6F" w:rsidR="009137C3" w:rsidRDefault="009137C3" w:rsidP="009137C3">
      <w:pPr>
        <w:jc w:val="both"/>
        <w:rPr>
          <w:rFonts w:ascii="Arial" w:hAnsi="Arial" w:cs="Arial"/>
          <w:sz w:val="20"/>
          <w:szCs w:val="20"/>
        </w:rPr>
      </w:pPr>
      <w:r w:rsidRPr="009137C3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Pr="009137C3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9137C3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9137C3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Pr="009137C3">
        <w:rPr>
          <w:rFonts w:ascii="Arial" w:hAnsi="Arial" w:cs="Arial"/>
          <w:sz w:val="20"/>
          <w:szCs w:val="20"/>
        </w:rPr>
        <w:t xml:space="preserve"> prohlašuji, že dodavatel [</w:t>
      </w:r>
      <w:r w:rsidRPr="009137C3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9137C3">
        <w:rPr>
          <w:rFonts w:ascii="Arial" w:hAnsi="Arial" w:cs="Arial"/>
          <w:sz w:val="20"/>
          <w:szCs w:val="20"/>
        </w:rPr>
        <w:t>]</w:t>
      </w:r>
    </w:p>
    <w:p w14:paraId="0947DD4A" w14:textId="77777777" w:rsidR="009137C3" w:rsidRPr="009137C3" w:rsidRDefault="009137C3" w:rsidP="009137C3">
      <w:pPr>
        <w:jc w:val="both"/>
        <w:rPr>
          <w:rFonts w:ascii="Arial" w:hAnsi="Arial" w:cs="Arial"/>
          <w:sz w:val="20"/>
          <w:szCs w:val="20"/>
        </w:rPr>
      </w:pPr>
    </w:p>
    <w:p w14:paraId="703D6225" w14:textId="006D3479" w:rsidR="009137C3" w:rsidRDefault="009137C3" w:rsidP="009137C3">
      <w:pPr>
        <w:pStyle w:val="Odstavecseseznamem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A1968">
        <w:rPr>
          <w:rFonts w:ascii="Arial" w:hAnsi="Arial" w:cs="Arial"/>
          <w:sz w:val="20"/>
          <w:szCs w:val="20"/>
        </w:rPr>
        <w:t xml:space="preserve">splňuje </w:t>
      </w:r>
      <w:r w:rsidRPr="00CA1968">
        <w:rPr>
          <w:rFonts w:ascii="Arial" w:hAnsi="Arial" w:cs="Arial"/>
          <w:b/>
          <w:sz w:val="20"/>
          <w:szCs w:val="20"/>
        </w:rPr>
        <w:t>základní způsobilost</w:t>
      </w:r>
      <w:r w:rsidRPr="00CA1968">
        <w:rPr>
          <w:rFonts w:ascii="Arial" w:hAnsi="Arial" w:cs="Arial"/>
          <w:sz w:val="20"/>
          <w:szCs w:val="20"/>
        </w:rPr>
        <w:t xml:space="preserve"> dle § 74 odst. 1, odst.</w:t>
      </w:r>
      <w:r>
        <w:rPr>
          <w:rFonts w:ascii="Arial" w:hAnsi="Arial" w:cs="Arial"/>
          <w:sz w:val="20"/>
          <w:szCs w:val="20"/>
        </w:rPr>
        <w:t>,</w:t>
      </w:r>
      <w:r w:rsidRPr="00CA196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CA1968">
        <w:rPr>
          <w:rFonts w:ascii="Arial" w:hAnsi="Arial" w:cs="Arial"/>
          <w:sz w:val="20"/>
          <w:szCs w:val="20"/>
        </w:rPr>
        <w:t xml:space="preserve">ísm. </w:t>
      </w:r>
      <w:r>
        <w:rPr>
          <w:rFonts w:ascii="Arial" w:hAnsi="Arial" w:cs="Arial"/>
          <w:sz w:val="20"/>
          <w:szCs w:val="20"/>
        </w:rPr>
        <w:t>b</w:t>
      </w:r>
      <w:r w:rsidRPr="00CA1968">
        <w:rPr>
          <w:rFonts w:ascii="Arial" w:hAnsi="Arial" w:cs="Arial"/>
          <w:sz w:val="20"/>
          <w:szCs w:val="20"/>
        </w:rPr>
        <w:t>), c) a e) 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 (dále jen „ZZVZ“)</w:t>
      </w:r>
      <w:r w:rsidRPr="00CA1968">
        <w:rPr>
          <w:rFonts w:ascii="Arial" w:hAnsi="Arial" w:cs="Arial"/>
          <w:sz w:val="20"/>
          <w:szCs w:val="20"/>
        </w:rPr>
        <w:t>,</w:t>
      </w:r>
    </w:p>
    <w:p w14:paraId="7DEB24AB" w14:textId="77777777" w:rsidR="009137C3" w:rsidRDefault="009137C3" w:rsidP="009137C3">
      <w:pPr>
        <w:jc w:val="both"/>
        <w:rPr>
          <w:rFonts w:ascii="Arial" w:hAnsi="Arial" w:cs="Arial"/>
          <w:sz w:val="20"/>
          <w:szCs w:val="20"/>
        </w:rPr>
      </w:pPr>
    </w:p>
    <w:p w14:paraId="40EA9E72" w14:textId="77777777" w:rsidR="009137C3" w:rsidRPr="00F8329E" w:rsidRDefault="009137C3" w:rsidP="009137C3">
      <w:pPr>
        <w:pStyle w:val="Odstavecseseznamem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 xml:space="preserve">který nemá v České republice nebo v zemi svého sídla v evidenci daní zachycen splatný daňový nedoplatek; </w:t>
      </w:r>
    </w:p>
    <w:p w14:paraId="03CD4BAB" w14:textId="77777777" w:rsidR="009137C3" w:rsidRPr="00F8329E" w:rsidRDefault="009137C3" w:rsidP="009137C3">
      <w:pPr>
        <w:pStyle w:val="Odstavecseseznamem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 xml:space="preserve">který nemá v České republice nebo v zemi svého sídla splatný nedoplatek na pojistném nebo na penále na veřejné zdravotní pojištění; </w:t>
      </w:r>
    </w:p>
    <w:p w14:paraId="75DC80D6" w14:textId="77777777" w:rsidR="009137C3" w:rsidRPr="00F8329E" w:rsidRDefault="009137C3" w:rsidP="009137C3">
      <w:pPr>
        <w:pStyle w:val="Odstavecseseznamem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</w:t>
      </w:r>
      <w:r>
        <w:rPr>
          <w:rFonts w:ascii="Arial" w:hAnsi="Arial" w:cs="Arial"/>
          <w:sz w:val="20"/>
          <w:szCs w:val="20"/>
        </w:rPr>
        <w:t xml:space="preserve"> sídla dodavatele (v případě, kdy není zapsán v obchodním rejstříku).</w:t>
      </w:r>
    </w:p>
    <w:p w14:paraId="274787E8" w14:textId="77777777" w:rsidR="009137C3" w:rsidRDefault="009137C3" w:rsidP="009137C3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E3593FD" w14:textId="2BDAC0A0" w:rsidR="009137C3" w:rsidRPr="008127C7" w:rsidRDefault="009137C3" w:rsidP="009137C3">
      <w:pPr>
        <w:pStyle w:val="Odstavecseseznamem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A1968">
        <w:rPr>
          <w:rFonts w:ascii="Arial" w:hAnsi="Arial" w:cs="Arial"/>
          <w:sz w:val="20"/>
          <w:szCs w:val="20"/>
        </w:rPr>
        <w:t xml:space="preserve">splňuje </w:t>
      </w:r>
      <w:r w:rsidRPr="00CA1968">
        <w:rPr>
          <w:rFonts w:ascii="Arial" w:hAnsi="Arial" w:cs="Arial"/>
          <w:b/>
          <w:sz w:val="20"/>
          <w:szCs w:val="20"/>
        </w:rPr>
        <w:t>technickou kvalifikaci</w:t>
      </w:r>
      <w:r w:rsidRPr="00CA1968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</w:t>
      </w:r>
      <w:r w:rsidRPr="00CA1968">
        <w:rPr>
          <w:rFonts w:ascii="Arial" w:hAnsi="Arial" w:cs="Arial"/>
          <w:sz w:val="20"/>
          <w:szCs w:val="20"/>
        </w:rPr>
        <w:t>zadávací</w:t>
      </w:r>
      <w:r>
        <w:rPr>
          <w:rFonts w:ascii="Arial" w:hAnsi="Arial" w:cs="Arial"/>
          <w:sz w:val="20"/>
          <w:szCs w:val="20"/>
        </w:rPr>
        <w:t xml:space="preserve"> </w:t>
      </w:r>
      <w:r w:rsidRPr="00CA1968">
        <w:rPr>
          <w:rFonts w:ascii="Arial" w:hAnsi="Arial" w:cs="Arial"/>
          <w:sz w:val="20"/>
          <w:szCs w:val="20"/>
        </w:rPr>
        <w:t xml:space="preserve">dokumentaci v části B. Kvalifikace v čl. </w:t>
      </w:r>
      <w:r>
        <w:rPr>
          <w:rFonts w:ascii="Arial" w:hAnsi="Arial" w:cs="Arial"/>
          <w:sz w:val="20"/>
          <w:szCs w:val="20"/>
        </w:rPr>
        <w:t>III</w:t>
      </w:r>
      <w:r w:rsidRPr="00CA1968">
        <w:rPr>
          <w:rFonts w:ascii="Arial" w:hAnsi="Arial" w:cs="Arial"/>
          <w:sz w:val="20"/>
          <w:szCs w:val="20"/>
        </w:rPr>
        <w:t xml:space="preserve"> Technická kvalifikace</w:t>
      </w:r>
      <w:r>
        <w:rPr>
          <w:rFonts w:ascii="Arial" w:hAnsi="Arial" w:cs="Arial"/>
          <w:sz w:val="20"/>
          <w:szCs w:val="20"/>
        </w:rPr>
        <w:t xml:space="preserve"> podle</w:t>
      </w:r>
      <w:r w:rsidRPr="00CA1968">
        <w:rPr>
          <w:rFonts w:ascii="Arial" w:hAnsi="Arial" w:cs="Arial"/>
          <w:sz w:val="20"/>
          <w:szCs w:val="20"/>
        </w:rPr>
        <w:t xml:space="preserve"> § 79</w:t>
      </w:r>
      <w:r>
        <w:rPr>
          <w:rFonts w:ascii="Arial" w:hAnsi="Arial" w:cs="Arial"/>
          <w:sz w:val="20"/>
          <w:szCs w:val="20"/>
        </w:rPr>
        <w:t xml:space="preserve"> odst. 2 písm. b)</w:t>
      </w:r>
      <w:r w:rsidRPr="00CA196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ZZVZ</w:t>
      </w:r>
      <w:r w:rsidRPr="00CA1968">
        <w:rPr>
          <w:rFonts w:ascii="Arial" w:hAnsi="Arial" w:cs="Arial"/>
          <w:sz w:val="20"/>
          <w:szCs w:val="20"/>
        </w:rPr>
        <w:t xml:space="preserve"> </w:t>
      </w:r>
      <w:r w:rsidRPr="003963AC">
        <w:rPr>
          <w:rFonts w:ascii="Arial" w:hAnsi="Arial" w:cs="Arial"/>
          <w:b/>
          <w:sz w:val="20"/>
          <w:szCs w:val="20"/>
        </w:rPr>
        <w:t xml:space="preserve">Seznam významných </w:t>
      </w:r>
      <w:r>
        <w:rPr>
          <w:rFonts w:ascii="Arial" w:hAnsi="Arial" w:cs="Arial"/>
          <w:b/>
          <w:sz w:val="20"/>
          <w:szCs w:val="20"/>
        </w:rPr>
        <w:t>dodávek</w:t>
      </w:r>
      <w:r w:rsidRPr="00CA1968">
        <w:rPr>
          <w:rFonts w:ascii="Arial" w:hAnsi="Arial" w:cs="Arial"/>
          <w:sz w:val="20"/>
          <w:szCs w:val="20"/>
        </w:rPr>
        <w:t xml:space="preserve"> výše zmíněné části zadávací dokumentace uvádí seznam </w:t>
      </w:r>
      <w:r>
        <w:rPr>
          <w:rFonts w:ascii="Arial" w:hAnsi="Arial" w:cs="Arial"/>
          <w:sz w:val="20"/>
          <w:szCs w:val="20"/>
        </w:rPr>
        <w:t>dodávek</w:t>
      </w:r>
      <w:r w:rsidRPr="00CA1968">
        <w:rPr>
          <w:rFonts w:ascii="Arial" w:hAnsi="Arial" w:cs="Arial"/>
          <w:sz w:val="20"/>
          <w:szCs w:val="20"/>
        </w:rPr>
        <w:t xml:space="preserve"> realizovaných za poslední </w:t>
      </w:r>
      <w:r>
        <w:rPr>
          <w:rFonts w:ascii="Arial" w:hAnsi="Arial" w:cs="Arial"/>
          <w:sz w:val="20"/>
          <w:szCs w:val="20"/>
        </w:rPr>
        <w:t>5 let</w:t>
      </w:r>
      <w:r w:rsidRPr="00CA1968">
        <w:rPr>
          <w:rFonts w:ascii="Arial" w:hAnsi="Arial" w:cs="Arial"/>
          <w:sz w:val="20"/>
          <w:szCs w:val="20"/>
        </w:rPr>
        <w:t xml:space="preserve"> před zahájením zadávacího řízení včetně uvedení finančního objemu, doby jejich poskytnutí, rozsahu a identifikac</w:t>
      </w:r>
      <w:r>
        <w:rPr>
          <w:rFonts w:ascii="Arial" w:hAnsi="Arial" w:cs="Arial"/>
          <w:sz w:val="20"/>
          <w:szCs w:val="20"/>
        </w:rPr>
        <w:t>e objednatele</w:t>
      </w:r>
      <w:r w:rsidRPr="00CA1968">
        <w:rPr>
          <w:rFonts w:ascii="Arial" w:hAnsi="Arial" w:cs="Arial"/>
          <w:sz w:val="20"/>
          <w:szCs w:val="20"/>
        </w:rPr>
        <w:t>:</w:t>
      </w:r>
    </w:p>
    <w:p w14:paraId="687B4067" w14:textId="7E4FF753" w:rsidR="009137C3" w:rsidRDefault="009137C3" w:rsidP="009137C3">
      <w:pPr>
        <w:autoSpaceDE w:val="0"/>
        <w:autoSpaceDN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</w:rPr>
      </w:pPr>
      <w:r w:rsidRPr="009137C3">
        <w:rPr>
          <w:rFonts w:ascii="Arial" w:hAnsi="Arial" w:cs="Arial"/>
          <w:b/>
          <w:bCs/>
          <w:sz w:val="20"/>
          <w:szCs w:val="20"/>
        </w:rPr>
        <w:t xml:space="preserve">Dodavatel prokáže toto kritérium technické kvalifikace, pokud v posledních 5 letech realizoval min. 2 obdobné zakázky v min. hodnotě 10 000 000,- Kč (slovy: deset milionů korun českých) bez DPH za každou takovou referenční zakázku. Obdobný druh dodávek zadavatel blíže specifikuje jako dodávku dvou </w:t>
      </w:r>
      <w:proofErr w:type="spellStart"/>
      <w:r w:rsidRPr="009137C3">
        <w:rPr>
          <w:rFonts w:ascii="Arial" w:hAnsi="Arial" w:cs="Arial"/>
          <w:b/>
          <w:bCs/>
          <w:sz w:val="20"/>
          <w:szCs w:val="20"/>
        </w:rPr>
        <w:t>flash</w:t>
      </w:r>
      <w:proofErr w:type="spellEnd"/>
      <w:r w:rsidRPr="009137C3">
        <w:rPr>
          <w:rFonts w:ascii="Arial" w:hAnsi="Arial" w:cs="Arial"/>
          <w:b/>
          <w:bCs/>
          <w:sz w:val="20"/>
          <w:szCs w:val="20"/>
        </w:rPr>
        <w:t xml:space="preserve"> diskových polí s online replikací pro dvě </w:t>
      </w:r>
      <w:r w:rsidR="000E68BC">
        <w:rPr>
          <w:rFonts w:ascii="Arial" w:hAnsi="Arial" w:cs="Arial"/>
          <w:b/>
          <w:bCs/>
          <w:sz w:val="20"/>
          <w:szCs w:val="20"/>
        </w:rPr>
        <w:t xml:space="preserve">či více </w:t>
      </w:r>
      <w:r w:rsidRPr="009137C3">
        <w:rPr>
          <w:rFonts w:ascii="Arial" w:hAnsi="Arial" w:cs="Arial"/>
          <w:b/>
          <w:bCs/>
          <w:sz w:val="20"/>
          <w:szCs w:val="20"/>
        </w:rPr>
        <w:t>lokalit, přičemž každá lokalita musí být samostatným datovým centrem.</w:t>
      </w:r>
    </w:p>
    <w:p w14:paraId="5B62940C" w14:textId="77777777" w:rsidR="009137C3" w:rsidRDefault="009137C3" w:rsidP="009137C3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</w:p>
    <w:p w14:paraId="6FD66806" w14:textId="77777777" w:rsidR="009137C3" w:rsidRPr="00CD2D01" w:rsidRDefault="009137C3" w:rsidP="009137C3">
      <w:pPr>
        <w:pStyle w:val="Odstavecseseznamem"/>
        <w:ind w:left="709"/>
        <w:jc w:val="both"/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137C3" w14:paraId="14BBF097" w14:textId="77777777" w:rsidTr="00464A7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F619BF4" w14:textId="7B585821" w:rsidR="009137C3" w:rsidRPr="00447B8F" w:rsidRDefault="009137C3" w:rsidP="009137C3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EA8972A" w14:textId="77777777" w:rsidR="009137C3" w:rsidRPr="00447B8F" w:rsidRDefault="009137C3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33D2EA1E" w14:textId="77777777" w:rsidTr="00464A7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9098B87" w14:textId="77777777" w:rsidR="009137C3" w:rsidRPr="00447B8F" w:rsidRDefault="009137C3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E3A7623" w14:textId="77777777" w:rsidR="009137C3" w:rsidRPr="00447B8F" w:rsidRDefault="009137C3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6578FAB6" w14:textId="77777777" w:rsidTr="00464A7F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3D6C4CBA" w14:textId="0F01E243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EC84E83" w14:textId="77777777" w:rsidR="009137C3" w:rsidRPr="00447B8F" w:rsidRDefault="009137C3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709EB667" w14:textId="77777777" w:rsidTr="00464A7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D371386" w14:textId="747FA9DD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4F4DBBC" w14:textId="77777777" w:rsidR="009137C3" w:rsidRPr="00447B8F" w:rsidRDefault="009137C3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2446E113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3C8780B" w14:textId="77777777" w:rsidR="009137C3" w:rsidRPr="00447B8F" w:rsidRDefault="009137C3" w:rsidP="00464A7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CB203C2" w14:textId="77777777" w:rsidR="009137C3" w:rsidRPr="00447B8F" w:rsidRDefault="009137C3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E356733" w14:textId="77777777" w:rsidR="009137C3" w:rsidRPr="00CD2D01" w:rsidRDefault="009137C3" w:rsidP="009137C3">
      <w:pPr>
        <w:rPr>
          <w:rFonts w:ascii="Arial" w:hAnsi="Arial" w:cs="Arial"/>
          <w:sz w:val="20"/>
          <w:szCs w:val="20"/>
        </w:rPr>
      </w:pPr>
    </w:p>
    <w:p w14:paraId="71C4EC70" w14:textId="77777777" w:rsidR="009137C3" w:rsidRPr="00CD2D01" w:rsidRDefault="009137C3" w:rsidP="009137C3">
      <w:pPr>
        <w:pStyle w:val="Odstavecseseznamem"/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137C3" w14:paraId="2D0CF29F" w14:textId="77777777" w:rsidTr="009137C3">
        <w:trPr>
          <w:trHeight w:val="578"/>
        </w:trPr>
        <w:tc>
          <w:tcPr>
            <w:tcW w:w="4179" w:type="dxa"/>
            <w:vAlign w:val="center"/>
          </w:tcPr>
          <w:p w14:paraId="4A28E52C" w14:textId="24949FDD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6232346" w14:textId="77777777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2873D021" w14:textId="77777777" w:rsidTr="009137C3">
        <w:trPr>
          <w:trHeight w:val="431"/>
        </w:trPr>
        <w:tc>
          <w:tcPr>
            <w:tcW w:w="4179" w:type="dxa"/>
            <w:vAlign w:val="center"/>
          </w:tcPr>
          <w:p w14:paraId="193AF552" w14:textId="74C5B99F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39A1065" w14:textId="77777777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2AA18411" w14:textId="77777777" w:rsidTr="009137C3">
        <w:trPr>
          <w:trHeight w:val="567"/>
        </w:trPr>
        <w:tc>
          <w:tcPr>
            <w:tcW w:w="4179" w:type="dxa"/>
            <w:vAlign w:val="center"/>
          </w:tcPr>
          <w:p w14:paraId="4A93A07C" w14:textId="606F0EE2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56C6669" w14:textId="77777777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6F28D924" w14:textId="77777777" w:rsidTr="009137C3">
        <w:trPr>
          <w:trHeight w:val="406"/>
        </w:trPr>
        <w:tc>
          <w:tcPr>
            <w:tcW w:w="4179" w:type="dxa"/>
            <w:vAlign w:val="center"/>
          </w:tcPr>
          <w:p w14:paraId="0D776F4D" w14:textId="1F9AD356" w:rsidR="009137C3" w:rsidRPr="00D64302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8A7244F" w14:textId="77777777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5C3FE9ED" w14:textId="77777777" w:rsidTr="009137C3">
        <w:trPr>
          <w:trHeight w:val="567"/>
        </w:trPr>
        <w:tc>
          <w:tcPr>
            <w:tcW w:w="4179" w:type="dxa"/>
            <w:vAlign w:val="center"/>
          </w:tcPr>
          <w:p w14:paraId="1CE43B41" w14:textId="11AA5EEA" w:rsidR="009137C3" w:rsidRPr="00447B8F" w:rsidRDefault="009137C3" w:rsidP="009137C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08A7F3D" w14:textId="77777777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A17F478" w14:textId="77777777" w:rsidR="009137C3" w:rsidRDefault="009137C3" w:rsidP="009137C3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1AFE0DBB" w14:textId="24674D94" w:rsidR="009137C3" w:rsidRPr="008127C7" w:rsidRDefault="009137C3" w:rsidP="009137C3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8127C7">
        <w:rPr>
          <w:rFonts w:ascii="Arial" w:hAnsi="Arial" w:cs="Arial"/>
          <w:sz w:val="20"/>
          <w:szCs w:val="20"/>
        </w:rPr>
        <w:t>a zároveň</w:t>
      </w:r>
    </w:p>
    <w:p w14:paraId="1F617BB4" w14:textId="77777777" w:rsidR="009137C3" w:rsidRDefault="009137C3" w:rsidP="009137C3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9D367C7" w14:textId="7828D3D7" w:rsidR="009137C3" w:rsidRDefault="00E97C24" w:rsidP="009137C3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</w:t>
      </w:r>
      <w:r w:rsidR="009137C3" w:rsidRPr="009137C3">
        <w:rPr>
          <w:rFonts w:ascii="Arial" w:hAnsi="Arial" w:cs="Arial"/>
          <w:b/>
          <w:bCs/>
          <w:sz w:val="20"/>
          <w:szCs w:val="20"/>
        </w:rPr>
        <w:t xml:space="preserve"> prokáže toto kritérium technické kvalifikace, pokud v posledních 5 letech realizoval min. 2 obdobné zakázky v min. hodnotě 2 000 000,- Kč (slovy: dva miliony korun českých) bez DPH za každou takovou referenční zakázku. Obdobný druh dodávek zadavatel blíže specifikuje jako dodávku serverů pro jednoho zákazníka.</w:t>
      </w:r>
    </w:p>
    <w:p w14:paraId="3E4130C2" w14:textId="77777777" w:rsidR="009137C3" w:rsidRDefault="009137C3" w:rsidP="009137C3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646A978E" w14:textId="77777777" w:rsidR="009137C3" w:rsidRDefault="009137C3" w:rsidP="009137C3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3F831DC4" w14:textId="77777777" w:rsidR="009137C3" w:rsidRDefault="009137C3" w:rsidP="009137C3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5F858DE" w14:textId="402AA830" w:rsidR="009137C3" w:rsidRPr="00CD2D01" w:rsidRDefault="009137C3" w:rsidP="009137C3">
      <w:pPr>
        <w:pStyle w:val="Odstavecseseznamem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137C3" w14:paraId="2732E7DB" w14:textId="77777777" w:rsidTr="00464A7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376270D" w14:textId="7BD387A7" w:rsidR="009137C3" w:rsidRPr="00447B8F" w:rsidRDefault="009137C3" w:rsidP="009137C3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6C4CE80" w14:textId="3646F05A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5070550D" w14:textId="77777777" w:rsidTr="00464A7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6F590DA" w14:textId="69FA0032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C2E24B" w14:textId="43626FA2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29362C40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07BACAB" w14:textId="5CB4C099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39BC08A" w14:textId="41D85157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659EBEA8" w14:textId="77777777" w:rsidTr="00464A7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E4C687C" w14:textId="1DFC1832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45114FA" w14:textId="0436A9EC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596DF97F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605109F" w14:textId="5F843E7E" w:rsidR="009137C3" w:rsidRPr="00447B8F" w:rsidRDefault="009137C3" w:rsidP="009137C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B5B5237" w14:textId="11F60872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B095E17" w14:textId="77777777" w:rsidR="009137C3" w:rsidRDefault="009137C3" w:rsidP="009137C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16B9A34" w14:textId="77777777" w:rsidR="009137C3" w:rsidRPr="00CD2D01" w:rsidRDefault="009137C3" w:rsidP="009137C3">
      <w:pPr>
        <w:pStyle w:val="Odstavecseseznamem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137C3" w14:paraId="75293CBE" w14:textId="77777777" w:rsidTr="00464A7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7807B4D9" w14:textId="79AE771B" w:rsidR="009137C3" w:rsidRPr="00447B8F" w:rsidRDefault="009137C3" w:rsidP="009137C3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AB1E19D" w14:textId="1910CD83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2DC8A442" w14:textId="77777777" w:rsidTr="00464A7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4A0C36C4" w14:textId="4C520433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19DCCDA" w14:textId="718B7277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2D23E17F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5524262" w14:textId="2DDAE1F6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FC96B3D" w14:textId="55A4C2A8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296B58C5" w14:textId="77777777" w:rsidTr="00464A7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548E92E9" w14:textId="3F053F54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CA6E34F" w14:textId="135215FD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61C0A683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63935D7" w14:textId="6E925B37" w:rsidR="009137C3" w:rsidRPr="00447B8F" w:rsidRDefault="009137C3" w:rsidP="009137C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BD33C65" w14:textId="57E1E63E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6C0D5CB" w14:textId="77777777" w:rsidR="009137C3" w:rsidRPr="00CD2D01" w:rsidRDefault="009137C3" w:rsidP="009137C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14:paraId="1ED69D4C" w14:textId="77777777" w:rsidR="009137C3" w:rsidRPr="00CD2D01" w:rsidRDefault="009137C3" w:rsidP="009137C3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Cs/>
          <w:sz w:val="20"/>
          <w:szCs w:val="20"/>
        </w:rPr>
      </w:pPr>
      <w:r w:rsidRPr="00CD2D01">
        <w:rPr>
          <w:rFonts w:ascii="Arial" w:hAnsi="Arial" w:cs="Arial"/>
          <w:bCs/>
          <w:sz w:val="20"/>
          <w:szCs w:val="20"/>
        </w:rPr>
        <w:t>a zároveň</w:t>
      </w:r>
    </w:p>
    <w:p w14:paraId="2A5D2A34" w14:textId="77777777" w:rsidR="009137C3" w:rsidRPr="00CD2D01" w:rsidRDefault="009137C3" w:rsidP="009137C3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Cs/>
          <w:sz w:val="20"/>
          <w:szCs w:val="20"/>
        </w:rPr>
      </w:pPr>
    </w:p>
    <w:p w14:paraId="5328CC34" w14:textId="0A09E1E3" w:rsidR="009137C3" w:rsidRDefault="00E97C24" w:rsidP="009137C3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="009137C3" w:rsidRPr="009137C3">
        <w:rPr>
          <w:rFonts w:ascii="Arial" w:hAnsi="Arial" w:cs="Arial"/>
          <w:b/>
          <w:bCs/>
          <w:sz w:val="20"/>
          <w:szCs w:val="20"/>
        </w:rPr>
        <w:t xml:space="preserve">odavatel prokáže toto kritérium technické kvalifikace, pokud v posledních 5 letech realizoval min. 2 obdobné zakázky v min. hodnotě 5 000 000,- Kč (slovy: pět milionů korun českých) bez DPH za každou takovou referenční zakázku. Obdobný druh dodávek zadavatel blíže specifikuje jako dodávku síťových prvků </w:t>
      </w:r>
      <w:r w:rsidR="009137C3">
        <w:rPr>
          <w:rFonts w:ascii="Arial" w:hAnsi="Arial" w:cs="Arial"/>
          <w:b/>
          <w:bCs/>
          <w:sz w:val="20"/>
          <w:szCs w:val="20"/>
        </w:rPr>
        <w:t>(LAN) pro více než dvě lokality.</w:t>
      </w:r>
    </w:p>
    <w:p w14:paraId="5F2ED363" w14:textId="77777777" w:rsidR="009137C3" w:rsidRDefault="009137C3" w:rsidP="009137C3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22705768" w14:textId="77777777" w:rsidR="009137C3" w:rsidRPr="00CD2D01" w:rsidRDefault="009137C3" w:rsidP="009137C3">
      <w:pPr>
        <w:pStyle w:val="Odstavecseseznamem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137C3" w14:paraId="145C5F40" w14:textId="77777777" w:rsidTr="00464A7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AD5ED79" w14:textId="47F2D166" w:rsidR="009137C3" w:rsidRPr="00447B8F" w:rsidRDefault="009137C3" w:rsidP="009137C3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C0419BF" w14:textId="54A57BFF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68FEE399" w14:textId="77777777" w:rsidTr="00464A7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6BEC9D5" w14:textId="7AAE1B9F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51B0F7" w14:textId="72191D5E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04BB6B12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6E45B1" w14:textId="3D16A8DA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745A5D" w14:textId="460A79B9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726A68E9" w14:textId="77777777" w:rsidTr="00464A7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5073761" w14:textId="020EC4CC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0E453AA" w14:textId="2895C7F3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6FCFF88D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747AFC6" w14:textId="3481FF65" w:rsidR="009137C3" w:rsidRPr="00447B8F" w:rsidRDefault="009137C3" w:rsidP="009137C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42F25F6" w14:textId="0BF31517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87F1D2E" w14:textId="77777777" w:rsidR="009137C3" w:rsidRDefault="009137C3" w:rsidP="009137C3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5F8F2D2C" w14:textId="77777777" w:rsidR="009137C3" w:rsidRPr="00CD2D01" w:rsidRDefault="009137C3" w:rsidP="009137C3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137C3" w14:paraId="302881FB" w14:textId="77777777" w:rsidTr="00464A7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2C4EB6C" w14:textId="0C7AE858" w:rsidR="009137C3" w:rsidRPr="00447B8F" w:rsidRDefault="009137C3" w:rsidP="009137C3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7883A12" w14:textId="6CF4069A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36AC5EA6" w14:textId="77777777" w:rsidTr="00464A7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D0F51ED" w14:textId="7CD3E416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FC6BF78" w14:textId="6A0543CE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2B6C3F12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DB7CA1E" w14:textId="1AAE0F70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D1A322" w14:textId="7A7AC997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31E6CCD7" w14:textId="77777777" w:rsidTr="00464A7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2BC68B5" w14:textId="071E1182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09D96C" w14:textId="37B1D916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24475B69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E4D2E51" w14:textId="420D89D2" w:rsidR="009137C3" w:rsidRPr="00447B8F" w:rsidRDefault="009137C3" w:rsidP="009137C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1F6CDF0" w14:textId="2167AFCA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08AA249" w14:textId="77777777" w:rsidR="009137C3" w:rsidRPr="00CD2D01" w:rsidRDefault="009137C3" w:rsidP="009137C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14:paraId="4180ADE0" w14:textId="77777777" w:rsidR="009137C3" w:rsidRDefault="009137C3" w:rsidP="009137C3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Cs/>
          <w:sz w:val="20"/>
          <w:szCs w:val="20"/>
        </w:rPr>
      </w:pPr>
      <w:r w:rsidRPr="00CD2D01">
        <w:rPr>
          <w:rFonts w:ascii="Arial" w:hAnsi="Arial" w:cs="Arial"/>
          <w:bCs/>
          <w:sz w:val="20"/>
          <w:szCs w:val="20"/>
        </w:rPr>
        <w:t>a zároveň</w:t>
      </w:r>
    </w:p>
    <w:p w14:paraId="009B3EAC" w14:textId="77777777" w:rsidR="009137C3" w:rsidRDefault="009137C3" w:rsidP="009137C3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5EC00D39" w14:textId="297713B0" w:rsidR="009137C3" w:rsidRDefault="00E97C24" w:rsidP="009137C3">
      <w:pPr>
        <w:widowControl w:val="0"/>
        <w:autoSpaceDE w:val="0"/>
        <w:autoSpaceDN w:val="0"/>
        <w:adjustRightInd w:val="0"/>
        <w:spacing w:before="120" w:after="120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="009137C3" w:rsidRPr="009137C3">
        <w:rPr>
          <w:rFonts w:ascii="Arial" w:hAnsi="Arial" w:cs="Arial"/>
          <w:b/>
          <w:bCs/>
          <w:sz w:val="20"/>
          <w:szCs w:val="20"/>
        </w:rPr>
        <w:t>odavatel prokáže toto kritérium technické kvalifikace, pokud v posledních 5 letech realizoval min. 2 obdobné zakázky v min. hodnotě 1 000 000,- Kč (slovy: jeden milion korun českých) bez DPH za každou takovou referenční zakázku. Obdobný druh dodávek zadavatel blíže specifikuje jako dodávku řešení zálohování</w:t>
      </w:r>
      <w:r w:rsidR="009137C3">
        <w:rPr>
          <w:rFonts w:ascii="Arial" w:hAnsi="Arial" w:cs="Arial"/>
          <w:b/>
          <w:bCs/>
          <w:sz w:val="20"/>
          <w:szCs w:val="20"/>
        </w:rPr>
        <w:t>.</w:t>
      </w:r>
    </w:p>
    <w:p w14:paraId="08C81B27" w14:textId="77777777" w:rsidR="009137C3" w:rsidRDefault="009137C3" w:rsidP="009137C3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7FC66521" w14:textId="77777777" w:rsidR="009137C3" w:rsidRPr="00CD2D01" w:rsidRDefault="009137C3" w:rsidP="009137C3">
      <w:pPr>
        <w:pStyle w:val="Odstavecseseznamem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137C3" w14:paraId="0B9E8508" w14:textId="77777777" w:rsidTr="00464A7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7922AB81" w14:textId="45ACDE73" w:rsidR="009137C3" w:rsidRPr="00447B8F" w:rsidRDefault="009137C3" w:rsidP="009137C3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A7244" w14:textId="61749DB8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437806EC" w14:textId="77777777" w:rsidTr="00464A7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B622DB7" w14:textId="38426D27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080ACF4" w14:textId="3F660E99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23097BF4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EAE765B" w14:textId="59B297AC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5FF6D1B" w14:textId="22AC1B4D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24651D8B" w14:textId="77777777" w:rsidTr="00464A7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DE4FCA2" w14:textId="7E011BCB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4BCA726" w14:textId="510AE992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13FA40E6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62B34F0" w14:textId="2865053A" w:rsidR="009137C3" w:rsidRPr="00447B8F" w:rsidRDefault="009137C3" w:rsidP="009137C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29AB40D" w14:textId="2847D06F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29879CC" w14:textId="77777777" w:rsidR="009137C3" w:rsidRDefault="009137C3" w:rsidP="009137C3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2E852A1A" w14:textId="77777777" w:rsidR="009137C3" w:rsidRPr="00CD2D01" w:rsidRDefault="009137C3" w:rsidP="009137C3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137C3" w14:paraId="540C1C38" w14:textId="77777777" w:rsidTr="00464A7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5ACFA9E" w14:textId="3F77A160" w:rsidR="009137C3" w:rsidRPr="00447B8F" w:rsidRDefault="009137C3" w:rsidP="009137C3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1761B5" w14:textId="46380236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1B6AC546" w14:textId="77777777" w:rsidTr="00464A7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FA36469" w14:textId="067ABE9C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5008B4" w14:textId="4BAAD45E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111BF6ED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A1EC6C6" w14:textId="29E8A241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C8A8C" w14:textId="4D01FA3C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47E2D5B4" w14:textId="77777777" w:rsidTr="00464A7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8DCA24F" w14:textId="204BF8D7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34BA417" w14:textId="215322F0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137C3" w14:paraId="503CD030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42D41F1" w14:textId="20555E11" w:rsidR="009137C3" w:rsidRPr="00447B8F" w:rsidRDefault="009137C3" w:rsidP="009137C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7479571" w14:textId="4008F73C" w:rsidR="009137C3" w:rsidRPr="00447B8F" w:rsidRDefault="009137C3" w:rsidP="009137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2FEF5A1" w14:textId="21820D6F" w:rsidR="00E2419D" w:rsidRDefault="00E2419D"/>
    <w:p w14:paraId="52C7D2D9" w14:textId="70179F29" w:rsidR="00E97C24" w:rsidRPr="00E97C24" w:rsidRDefault="00E97C24" w:rsidP="00E97C24">
      <w:pPr>
        <w:widowControl w:val="0"/>
        <w:autoSpaceDE w:val="0"/>
        <w:autoSpaceDN w:val="0"/>
        <w:adjustRightInd w:val="0"/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E97C24">
        <w:rPr>
          <w:rFonts w:ascii="Arial" w:hAnsi="Arial" w:cs="Arial"/>
          <w:bCs/>
          <w:sz w:val="20"/>
          <w:szCs w:val="20"/>
        </w:rPr>
        <w:t>a zároveň</w:t>
      </w:r>
    </w:p>
    <w:p w14:paraId="3F253CA3" w14:textId="374EE1E7" w:rsidR="00E97C24" w:rsidRDefault="00E97C24" w:rsidP="00E97C24">
      <w:pPr>
        <w:widowControl w:val="0"/>
        <w:autoSpaceDE w:val="0"/>
        <w:autoSpaceDN w:val="0"/>
        <w:adjustRightInd w:val="0"/>
        <w:spacing w:before="120" w:after="120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Pr="00E97C24">
        <w:rPr>
          <w:rFonts w:ascii="Arial" w:hAnsi="Arial" w:cs="Arial"/>
          <w:b/>
          <w:bCs/>
          <w:sz w:val="20"/>
          <w:szCs w:val="20"/>
        </w:rPr>
        <w:t>odavatel prokáže toto kritérium technické kvalifikace, pokud v posledních 5 letech realizoval min. 2 obdobné zakázky v min. hodnotě 500 000,- Kč (slovy: pět set tisíc korun českých) bez DPH za každou takovou referenční zakázku. Obdobný druh dodávek zadavatel blíže specifikuje jako implementaci a konfiguraci HW a SW pro datové centrum.</w:t>
      </w:r>
    </w:p>
    <w:p w14:paraId="1293FDB4" w14:textId="77777777" w:rsidR="00E97C24" w:rsidRDefault="00E97C24" w:rsidP="00E97C24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5278969D" w14:textId="77777777" w:rsidR="00E97C24" w:rsidRPr="00CD2D01" w:rsidRDefault="00E97C24" w:rsidP="00E97C24">
      <w:pPr>
        <w:pStyle w:val="Odstavecseseznamem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97C24" w14:paraId="3692BB0A" w14:textId="77777777" w:rsidTr="00464A7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7736F606" w14:textId="77777777" w:rsidR="00E97C24" w:rsidRPr="00447B8F" w:rsidRDefault="00E97C24" w:rsidP="00464A7F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894117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C24" w14:paraId="49CFDCAC" w14:textId="77777777" w:rsidTr="00464A7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61E4480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36C27C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C24" w14:paraId="32B00EFC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519337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8991ED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C24" w14:paraId="5211DD3C" w14:textId="77777777" w:rsidTr="00464A7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73BA3E1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60AA968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C24" w14:paraId="0CF7A207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2613A90" w14:textId="77777777" w:rsidR="00E97C24" w:rsidRPr="00447B8F" w:rsidRDefault="00E97C24" w:rsidP="00464A7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7107224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30F9CF2" w14:textId="77777777" w:rsidR="00E97C24" w:rsidRDefault="00E97C24" w:rsidP="00E97C24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59049E71" w14:textId="77777777" w:rsidR="00E97C24" w:rsidRPr="00CD2D01" w:rsidRDefault="00E97C24" w:rsidP="00E97C2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97C24" w14:paraId="34A9DF2C" w14:textId="77777777" w:rsidTr="00464A7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13F4D8A" w14:textId="77777777" w:rsidR="00E97C24" w:rsidRPr="00447B8F" w:rsidRDefault="00E97C24" w:rsidP="00464A7F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48E5D9C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C24" w14:paraId="79A2B2D0" w14:textId="77777777" w:rsidTr="00464A7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3E368FB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63F68C1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C24" w14:paraId="6A500EF6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1B2DBC2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A5879A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C24" w14:paraId="1C484570" w14:textId="77777777" w:rsidTr="00464A7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C5AE27D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5AF9732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7C24" w14:paraId="0C971481" w14:textId="77777777" w:rsidTr="00464A7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B9C9F39" w14:textId="77777777" w:rsidR="00E97C24" w:rsidRPr="00447B8F" w:rsidRDefault="00E97C24" w:rsidP="00464A7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29516C3" w14:textId="77777777" w:rsidR="00E97C24" w:rsidRPr="00447B8F" w:rsidRDefault="00E97C24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54A27C1" w14:textId="460C6D5A" w:rsidR="00E97C24" w:rsidRDefault="00E97C24"/>
    <w:p w14:paraId="62C0538A" w14:textId="450A33DF" w:rsidR="00E97C24" w:rsidRDefault="00E97C24" w:rsidP="00E97C24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B. Kvalifikace v čl. III</w:t>
      </w:r>
      <w:r w:rsidRPr="00657AF1">
        <w:rPr>
          <w:rFonts w:ascii="Arial" w:hAnsi="Arial" w:cs="Arial"/>
          <w:sz w:val="20"/>
          <w:szCs w:val="20"/>
        </w:rPr>
        <w:t xml:space="preserve"> Technická kvalifikace </w:t>
      </w:r>
      <w:r w:rsidR="004E3990">
        <w:rPr>
          <w:rFonts w:ascii="Arial" w:hAnsi="Arial" w:cs="Arial"/>
          <w:sz w:val="20"/>
          <w:szCs w:val="20"/>
        </w:rPr>
        <w:t xml:space="preserve">podle </w:t>
      </w:r>
      <w:r w:rsidRPr="00657AF1">
        <w:rPr>
          <w:rFonts w:ascii="Arial" w:hAnsi="Arial" w:cs="Arial"/>
          <w:sz w:val="20"/>
          <w:szCs w:val="20"/>
        </w:rPr>
        <w:t xml:space="preserve">§ 79 </w:t>
      </w:r>
      <w:r w:rsidRPr="00447B8F">
        <w:rPr>
          <w:rFonts w:ascii="Arial" w:hAnsi="Arial" w:cs="Arial"/>
          <w:sz w:val="20"/>
          <w:szCs w:val="20"/>
        </w:rPr>
        <w:t xml:space="preserve">zákona </w:t>
      </w:r>
      <w:r>
        <w:rPr>
          <w:rFonts w:ascii="Arial" w:hAnsi="Arial" w:cs="Arial"/>
          <w:sz w:val="20"/>
          <w:szCs w:val="20"/>
        </w:rPr>
        <w:t xml:space="preserve">ZZVZ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st. 5 </w:t>
      </w:r>
      <w:r w:rsidRPr="00FB6D7B">
        <w:rPr>
          <w:rFonts w:ascii="Arial" w:hAnsi="Arial" w:cs="Arial"/>
          <w:b/>
          <w:sz w:val="20"/>
          <w:szCs w:val="20"/>
        </w:rPr>
        <w:t>Seznam techniků nebo technických útvarů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>techniků (osob), které bude mít dodavatel k dispozici pro realizaci veřejné zakázky vč. strukturovaných profesních informací v rozsahu dle zadávací dokumentace</w:t>
      </w:r>
      <w:r w:rsidRPr="00657AF1">
        <w:rPr>
          <w:rFonts w:ascii="Arial" w:hAnsi="Arial" w:cs="Arial"/>
          <w:sz w:val="20"/>
          <w:szCs w:val="20"/>
        </w:rPr>
        <w:t>:</w:t>
      </w:r>
    </w:p>
    <w:p w14:paraId="0751B010" w14:textId="77777777" w:rsidR="00E97C24" w:rsidRDefault="00E97C24" w:rsidP="00E97C24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39259D2" w14:textId="106198E9" w:rsidR="00CD4959" w:rsidRDefault="00CD4959" w:rsidP="00CD4959">
      <w:pPr>
        <w:spacing w:after="128" w:line="267" w:lineRule="auto"/>
        <w:ind w:left="284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b/>
          <w:sz w:val="20"/>
        </w:rPr>
        <w:t>Pro konfigurace</w:t>
      </w:r>
      <w:r w:rsidRPr="00CD4959">
        <w:rPr>
          <w:rFonts w:ascii="Arial" w:hAnsi="Arial" w:cs="Arial"/>
          <w:sz w:val="20"/>
        </w:rPr>
        <w:t xml:space="preserve"> </w:t>
      </w:r>
      <w:r w:rsidRPr="00CD4959">
        <w:rPr>
          <w:rFonts w:ascii="Arial" w:hAnsi="Arial" w:cs="Arial"/>
          <w:b/>
          <w:sz w:val="20"/>
        </w:rPr>
        <w:t>nabízené Dodavatelem</w:t>
      </w:r>
      <w:r w:rsidRPr="00CD4959">
        <w:rPr>
          <w:rFonts w:ascii="Arial" w:hAnsi="Arial" w:cs="Arial"/>
          <w:sz w:val="20"/>
        </w:rPr>
        <w:t xml:space="preserve"> jsou Zadavatelem požadováni techničtí specialisté, kteří se budou podílet </w:t>
      </w:r>
      <w:r w:rsidRPr="00CD4959">
        <w:rPr>
          <w:rFonts w:ascii="Arial" w:hAnsi="Arial" w:cs="Arial"/>
          <w:b/>
          <w:sz w:val="20"/>
        </w:rPr>
        <w:t>na konzultacích a implementacích spojených s danou nabízenou konfigurací či řešením Dodavatele.</w:t>
      </w:r>
      <w:r>
        <w:t xml:space="preserve"> </w:t>
      </w:r>
      <w:r w:rsidRPr="00CD4959">
        <w:rPr>
          <w:rFonts w:ascii="Arial" w:hAnsi="Arial" w:cs="Arial"/>
          <w:sz w:val="20"/>
        </w:rPr>
        <w:t xml:space="preserve">Dodavatel </w:t>
      </w:r>
      <w:r w:rsidRPr="00CD4959">
        <w:rPr>
          <w:rFonts w:ascii="Arial" w:hAnsi="Arial" w:cs="Arial"/>
          <w:b/>
          <w:sz w:val="20"/>
        </w:rPr>
        <w:t>prokáže toto kritérium technické kvalifikace</w:t>
      </w:r>
      <w:r w:rsidRPr="00CD4959">
        <w:rPr>
          <w:rFonts w:ascii="Arial" w:hAnsi="Arial" w:cs="Arial"/>
          <w:sz w:val="20"/>
        </w:rPr>
        <w:t xml:space="preserve">, pokud z předložených dokumentů bude vyplývat, že má pro realizaci této veřejné zakázky k dispozici osoby s následující kvalifikací, přičemž </w:t>
      </w:r>
      <w:r w:rsidRPr="00CD4959">
        <w:rPr>
          <w:rFonts w:ascii="Arial" w:hAnsi="Arial" w:cs="Arial"/>
          <w:b/>
          <w:sz w:val="20"/>
          <w:u w:val="single"/>
        </w:rPr>
        <w:t>se připouští kumulace specializací</w:t>
      </w:r>
      <w:r w:rsidRPr="00CD4959">
        <w:rPr>
          <w:rFonts w:ascii="Arial" w:hAnsi="Arial" w:cs="Arial"/>
          <w:sz w:val="20"/>
          <w:u w:val="single"/>
        </w:rPr>
        <w:t>.</w:t>
      </w:r>
    </w:p>
    <w:p w14:paraId="609F4D12" w14:textId="78ADF9B2" w:rsidR="00E97C24" w:rsidRPr="00E97C24" w:rsidRDefault="00CD4959" w:rsidP="00E97C24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E97C24">
        <w:rPr>
          <w:rFonts w:ascii="Arial" w:hAnsi="Arial" w:cs="Arial"/>
          <w:sz w:val="20"/>
        </w:rPr>
        <w:t xml:space="preserve"> </w:t>
      </w:r>
      <w:r w:rsidR="00E97C24" w:rsidRPr="00E97C24">
        <w:rPr>
          <w:rFonts w:ascii="Arial" w:hAnsi="Arial" w:cs="Arial"/>
          <w:sz w:val="20"/>
        </w:rPr>
        <w:t>„Server - Konfigurace typ 1“:</w:t>
      </w:r>
    </w:p>
    <w:p w14:paraId="5A5CA6F2" w14:textId="77777777" w:rsidR="00E97C24" w:rsidRPr="00E97C24" w:rsidRDefault="00E97C24" w:rsidP="00E97C24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E97C24">
        <w:rPr>
          <w:rFonts w:ascii="Arial" w:hAnsi="Arial" w:cs="Arial"/>
          <w:sz w:val="20"/>
        </w:rPr>
        <w:t>jednoho technického specialistu pro instalace a konfigurace serverů,</w:t>
      </w:r>
    </w:p>
    <w:p w14:paraId="2F7D71F9" w14:textId="77777777" w:rsidR="00E97C24" w:rsidRPr="00E97C24" w:rsidRDefault="00E97C24" w:rsidP="00E97C24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E97C24">
        <w:rPr>
          <w:rFonts w:ascii="Arial" w:hAnsi="Arial" w:cs="Arial"/>
          <w:sz w:val="20"/>
        </w:rPr>
        <w:t>„Server - Konfigurace typ 2“:</w:t>
      </w:r>
    </w:p>
    <w:p w14:paraId="7A8A320C" w14:textId="77777777" w:rsidR="00E97C24" w:rsidRPr="00E97C24" w:rsidRDefault="00E97C24" w:rsidP="00E97C24">
      <w:pPr>
        <w:numPr>
          <w:ilvl w:val="1"/>
          <w:numId w:val="4"/>
        </w:numPr>
        <w:spacing w:after="125" w:line="269" w:lineRule="auto"/>
        <w:ind w:left="1701" w:hanging="425"/>
        <w:jc w:val="both"/>
        <w:rPr>
          <w:rFonts w:ascii="Arial" w:hAnsi="Arial" w:cs="Arial"/>
          <w:sz w:val="20"/>
        </w:rPr>
      </w:pPr>
      <w:r w:rsidRPr="00E97C24">
        <w:rPr>
          <w:rFonts w:ascii="Arial" w:hAnsi="Arial" w:cs="Arial"/>
          <w:sz w:val="20"/>
        </w:rPr>
        <w:t>jednoho technického specialistu pro instalace a konfigurace serverů,</w:t>
      </w:r>
    </w:p>
    <w:p w14:paraId="22AEF956" w14:textId="77777777" w:rsidR="00E97C24" w:rsidRPr="00E97C24" w:rsidRDefault="00E97C24" w:rsidP="00E97C24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E97C24">
        <w:rPr>
          <w:rFonts w:ascii="Arial" w:hAnsi="Arial" w:cs="Arial"/>
          <w:sz w:val="20"/>
        </w:rPr>
        <w:t xml:space="preserve"> „Diskové pole - Konfigurace typ 1“:</w:t>
      </w:r>
    </w:p>
    <w:p w14:paraId="2DA01F33" w14:textId="77777777" w:rsidR="00E97C24" w:rsidRPr="00E97C24" w:rsidRDefault="00E97C24" w:rsidP="00E97C24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E97C24">
        <w:rPr>
          <w:rFonts w:ascii="Arial" w:hAnsi="Arial" w:cs="Arial"/>
          <w:sz w:val="20"/>
        </w:rPr>
        <w:t>jednoho technického specialistu pro instalace a konfigurace diskových polí,</w:t>
      </w:r>
    </w:p>
    <w:p w14:paraId="72D9C1E3" w14:textId="77777777" w:rsidR="00E97C24" w:rsidRPr="00E97C24" w:rsidRDefault="00E97C24" w:rsidP="00E97C24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E97C24">
        <w:rPr>
          <w:rFonts w:ascii="Arial" w:hAnsi="Arial" w:cs="Arial"/>
          <w:sz w:val="20"/>
        </w:rPr>
        <w:t>„SAN prvek - Konfigurace typ 1“:</w:t>
      </w:r>
    </w:p>
    <w:p w14:paraId="26F023EB" w14:textId="77777777" w:rsidR="00E97C24" w:rsidRPr="00E97C24" w:rsidRDefault="00E97C24" w:rsidP="00E97C24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E97C24">
        <w:rPr>
          <w:rFonts w:ascii="Arial" w:hAnsi="Arial" w:cs="Arial"/>
          <w:sz w:val="20"/>
        </w:rPr>
        <w:t>jednoho technického specialistu pro instalace a konfigurace diskových polí,</w:t>
      </w:r>
    </w:p>
    <w:p w14:paraId="659EAAFC" w14:textId="77777777" w:rsidR="00E97C24" w:rsidRPr="00E97C24" w:rsidRDefault="00E97C24" w:rsidP="00E97C24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E97C24">
        <w:rPr>
          <w:rFonts w:ascii="Arial" w:hAnsi="Arial" w:cs="Arial"/>
          <w:sz w:val="20"/>
        </w:rPr>
        <w:t>„LAN prvek - Konfigurace typ 1“:</w:t>
      </w:r>
    </w:p>
    <w:p w14:paraId="131283BB" w14:textId="77777777" w:rsidR="00E97C24" w:rsidRPr="00E97C24" w:rsidRDefault="00E97C24" w:rsidP="00E97C24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E97C24">
        <w:rPr>
          <w:rFonts w:ascii="Arial" w:hAnsi="Arial" w:cs="Arial"/>
          <w:sz w:val="20"/>
        </w:rPr>
        <w:t>jednoho technického specialistu pro instalace a konfigurace LAN prvků,</w:t>
      </w:r>
    </w:p>
    <w:p w14:paraId="77B33655" w14:textId="77777777" w:rsidR="00E97C24" w:rsidRDefault="00E97C24" w:rsidP="00E97C24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E97C24">
        <w:rPr>
          <w:rFonts w:ascii="Arial" w:hAnsi="Arial" w:cs="Arial"/>
          <w:sz w:val="20"/>
        </w:rPr>
        <w:t>„LAN prvek - Konfigurace typ 2“:</w:t>
      </w:r>
    </w:p>
    <w:p w14:paraId="65CBEF3C" w14:textId="2834E985" w:rsidR="00E97C24" w:rsidRDefault="00E97C24" w:rsidP="00E97C24">
      <w:pPr>
        <w:numPr>
          <w:ilvl w:val="1"/>
          <w:numId w:val="4"/>
        </w:numPr>
        <w:spacing w:after="125" w:line="269" w:lineRule="auto"/>
        <w:ind w:left="1701"/>
        <w:jc w:val="both"/>
        <w:rPr>
          <w:rFonts w:ascii="Arial" w:hAnsi="Arial" w:cs="Arial"/>
          <w:sz w:val="20"/>
        </w:rPr>
      </w:pPr>
      <w:r w:rsidRPr="00E97C24">
        <w:rPr>
          <w:rFonts w:ascii="Arial" w:hAnsi="Arial" w:cs="Arial"/>
          <w:sz w:val="20"/>
        </w:rPr>
        <w:t>jednoho technického specialistu pro instalace a konfigurace LAN prvků.</w:t>
      </w:r>
    </w:p>
    <w:p w14:paraId="10EF5089" w14:textId="476FBA75" w:rsidR="00CD4959" w:rsidRPr="00CD4959" w:rsidRDefault="00CD4959" w:rsidP="00CD4959">
      <w:pPr>
        <w:spacing w:after="125" w:line="269" w:lineRule="auto"/>
        <w:jc w:val="both"/>
        <w:rPr>
          <w:rFonts w:ascii="Arial" w:hAnsi="Arial" w:cs="Arial"/>
          <w:b/>
          <w:sz w:val="20"/>
        </w:rPr>
      </w:pPr>
      <w:r w:rsidRPr="00CD4959">
        <w:rPr>
          <w:rFonts w:ascii="Arial" w:hAnsi="Arial" w:cs="Arial"/>
          <w:b/>
          <w:sz w:val="20"/>
        </w:rPr>
        <w:t>Ž</w:t>
      </w:r>
      <w:r w:rsidR="00654BCB">
        <w:rPr>
          <w:rFonts w:ascii="Arial" w:hAnsi="Arial" w:cs="Arial"/>
          <w:b/>
          <w:sz w:val="20"/>
        </w:rPr>
        <w:t>ivotopis člena realizačního týmu</w:t>
      </w:r>
      <w:r w:rsidRPr="00CD4959">
        <w:rPr>
          <w:rFonts w:ascii="Arial" w:hAnsi="Arial" w:cs="Arial"/>
          <w:b/>
          <w:sz w:val="20"/>
        </w:rPr>
        <w:t>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D4959" w:rsidRPr="00447B8F" w14:paraId="163A4DD6" w14:textId="77777777" w:rsidTr="00464A7F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52695CFA" w14:textId="77777777" w:rsidR="00CD4959" w:rsidRPr="00447B8F" w:rsidRDefault="00CD4959" w:rsidP="00464A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F20BE89" w14:textId="77777777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D4959" w:rsidRPr="00447B8F" w14:paraId="2D4B5BE6" w14:textId="77777777" w:rsidTr="00464A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5C8C9D5" w14:textId="77777777" w:rsidR="00CD4959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F3C7F9" w14:textId="77777777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D4959" w:rsidRPr="00447B8F" w14:paraId="0BDFB15A" w14:textId="77777777" w:rsidTr="00464A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F114220" w14:textId="6BD14BE1" w:rsidR="00CD4959" w:rsidRPr="00447B8F" w:rsidRDefault="00CD4959" w:rsidP="00CD49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422889D" w14:textId="77777777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D4959" w:rsidRPr="00447B8F" w14:paraId="6B80C84E" w14:textId="77777777" w:rsidTr="00464A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FA373A8" w14:textId="77777777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D715E">
              <w:rPr>
                <w:rFonts w:ascii="Arial" w:hAnsi="Arial" w:cs="Arial"/>
                <w:sz w:val="20"/>
                <w:szCs w:val="20"/>
              </w:rPr>
              <w:t xml:space="preserve">rohlášení dodavatele, že </w:t>
            </w:r>
            <w:r>
              <w:rPr>
                <w:rFonts w:ascii="Arial" w:hAnsi="Arial" w:cs="Arial"/>
                <w:sz w:val="20"/>
                <w:szCs w:val="20"/>
              </w:rPr>
              <w:t xml:space="preserve">se člen </w:t>
            </w:r>
            <w:r w:rsidRPr="00FD715E">
              <w:rPr>
                <w:rFonts w:ascii="Arial" w:hAnsi="Arial" w:cs="Arial"/>
                <w:sz w:val="20"/>
                <w:szCs w:val="20"/>
              </w:rPr>
              <w:t>realizačního týmu se budou podílet na plnění předmětu veřejné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C98C314" w14:textId="77777777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ANO/NE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D4959" w:rsidRPr="00447B8F" w14:paraId="0CD2D57F" w14:textId="77777777" w:rsidTr="00464A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69143B5" w14:textId="77777777" w:rsidR="00CD4959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DDF5BD5" w14:textId="77777777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77EAC1D" w14:textId="1BD1F196" w:rsidR="00CD4959" w:rsidRDefault="00CD4959" w:rsidP="00CD4959">
      <w:pPr>
        <w:spacing w:after="125" w:line="269" w:lineRule="auto"/>
        <w:jc w:val="both"/>
        <w:rPr>
          <w:rFonts w:ascii="Arial" w:hAnsi="Arial" w:cs="Arial"/>
          <w:sz w:val="20"/>
        </w:rPr>
      </w:pPr>
    </w:p>
    <w:p w14:paraId="6F17320F" w14:textId="78DC8257" w:rsidR="00CD4959" w:rsidRDefault="00CD4959" w:rsidP="00CD4959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 dle skutečného počtu techniků, kterými prokazuje technickou kvalifikaci.</w:t>
      </w:r>
    </w:p>
    <w:p w14:paraId="3E813413" w14:textId="77777777" w:rsidR="00263D50" w:rsidRDefault="00263D50" w:rsidP="00CD4959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2C25167" w14:textId="2F486DB8" w:rsidR="00CD4959" w:rsidRPr="00CD4959" w:rsidRDefault="00CD4959" w:rsidP="00CD4959">
      <w:pPr>
        <w:spacing w:after="128" w:line="267" w:lineRule="auto"/>
        <w:ind w:left="284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b/>
          <w:sz w:val="20"/>
        </w:rPr>
        <w:lastRenderedPageBreak/>
        <w:t>Pro rozšíření provozovaných Zadavatelem</w:t>
      </w:r>
      <w:r w:rsidRPr="00CD4959">
        <w:rPr>
          <w:rFonts w:ascii="Arial" w:hAnsi="Arial" w:cs="Arial"/>
          <w:sz w:val="20"/>
        </w:rPr>
        <w:t xml:space="preserve"> jsou</w:t>
      </w:r>
      <w:r>
        <w:rPr>
          <w:rFonts w:ascii="Arial" w:hAnsi="Arial" w:cs="Arial"/>
          <w:sz w:val="20"/>
        </w:rPr>
        <w:t xml:space="preserve"> </w:t>
      </w:r>
      <w:r w:rsidRPr="00CD4959">
        <w:rPr>
          <w:rFonts w:ascii="Arial" w:hAnsi="Arial" w:cs="Arial"/>
          <w:sz w:val="20"/>
        </w:rPr>
        <w:t xml:space="preserve">požadováni techničtí specialisté, kteří se budou podílet </w:t>
      </w:r>
      <w:r w:rsidRPr="00CD4959">
        <w:rPr>
          <w:rFonts w:ascii="Arial" w:hAnsi="Arial" w:cs="Arial"/>
          <w:b/>
          <w:sz w:val="20"/>
        </w:rPr>
        <w:t>na implementacích spojených s daným typem rozšíření.</w:t>
      </w:r>
      <w:r>
        <w:t xml:space="preserve"> </w:t>
      </w:r>
      <w:r w:rsidRPr="00CD4959">
        <w:rPr>
          <w:rFonts w:ascii="Arial" w:hAnsi="Arial" w:cs="Arial"/>
          <w:sz w:val="20"/>
        </w:rPr>
        <w:t xml:space="preserve">Dodavatel </w:t>
      </w:r>
      <w:r w:rsidRPr="00CD4959">
        <w:rPr>
          <w:rFonts w:ascii="Arial" w:hAnsi="Arial" w:cs="Arial"/>
          <w:b/>
          <w:sz w:val="20"/>
        </w:rPr>
        <w:t>prokáže toto kritérium technické kvalifikace</w:t>
      </w:r>
      <w:r w:rsidRPr="00CD4959">
        <w:rPr>
          <w:rFonts w:ascii="Arial" w:hAnsi="Arial" w:cs="Arial"/>
          <w:sz w:val="20"/>
        </w:rPr>
        <w:t xml:space="preserve">, pokud z předložených dokumentů bude vyplývat, že má pro realizaci této veřejné zakázky k dispozici osoby s následující kvalifikací, přičemž </w:t>
      </w:r>
      <w:r w:rsidRPr="00CD4959">
        <w:rPr>
          <w:rFonts w:ascii="Arial" w:hAnsi="Arial" w:cs="Arial"/>
          <w:b/>
          <w:sz w:val="20"/>
          <w:u w:val="single"/>
        </w:rPr>
        <w:t>se připouští kumulace specializací</w:t>
      </w:r>
      <w:r w:rsidRPr="00CD4959">
        <w:rPr>
          <w:rFonts w:ascii="Arial" w:hAnsi="Arial" w:cs="Arial"/>
          <w:sz w:val="20"/>
          <w:u w:val="single"/>
        </w:rPr>
        <w:t>.</w:t>
      </w:r>
    </w:p>
    <w:p w14:paraId="72E6476B" w14:textId="77777777" w:rsidR="00CD4959" w:rsidRPr="00CD4959" w:rsidRDefault="00CD4959" w:rsidP="00CD4959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„Server – Rozšíření typ 1“:</w:t>
      </w:r>
    </w:p>
    <w:p w14:paraId="074EBF2C" w14:textId="77777777" w:rsidR="00CD4959" w:rsidRPr="00CD4959" w:rsidRDefault="00CD4959" w:rsidP="00CD4959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jednoho technického specialistu s certifikátem „</w:t>
      </w:r>
      <w:r w:rsidRPr="00CD4959">
        <w:rPr>
          <w:rFonts w:ascii="Arial" w:hAnsi="Arial" w:cs="Arial"/>
          <w:b/>
          <w:sz w:val="20"/>
        </w:rPr>
        <w:t xml:space="preserve">DELL - Systems </w:t>
      </w:r>
      <w:proofErr w:type="spellStart"/>
      <w:r w:rsidRPr="00CD4959">
        <w:rPr>
          <w:rFonts w:ascii="Arial" w:hAnsi="Arial" w:cs="Arial"/>
          <w:b/>
          <w:sz w:val="20"/>
        </w:rPr>
        <w:t>Engineer</w:t>
      </w:r>
      <w:proofErr w:type="spellEnd"/>
      <w:r w:rsidRPr="00CD4959">
        <w:rPr>
          <w:rFonts w:ascii="Arial" w:hAnsi="Arial" w:cs="Arial"/>
          <w:b/>
          <w:sz w:val="20"/>
        </w:rPr>
        <w:t xml:space="preserve"> Server</w:t>
      </w:r>
      <w:r w:rsidRPr="00CD4959">
        <w:rPr>
          <w:rFonts w:ascii="Arial" w:hAnsi="Arial" w:cs="Arial"/>
          <w:sz w:val="20"/>
        </w:rPr>
        <w:t>“, vydaného společností Dell</w:t>
      </w:r>
    </w:p>
    <w:p w14:paraId="7308B2A7" w14:textId="77777777" w:rsidR="00CD4959" w:rsidRPr="00CD4959" w:rsidRDefault="00CD4959" w:rsidP="00CD4959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„Server – Rozšíření typ 2“:</w:t>
      </w:r>
    </w:p>
    <w:p w14:paraId="2FBAAF4C" w14:textId="77777777" w:rsidR="00CD4959" w:rsidRPr="00CD4959" w:rsidRDefault="00CD4959" w:rsidP="00CD4959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jednoho technického specialistu s certifikátem „</w:t>
      </w:r>
      <w:r w:rsidRPr="00CD4959">
        <w:rPr>
          <w:rFonts w:ascii="Arial" w:hAnsi="Arial" w:cs="Arial"/>
          <w:b/>
          <w:sz w:val="20"/>
        </w:rPr>
        <w:t xml:space="preserve">HPE Standard </w:t>
      </w:r>
      <w:proofErr w:type="spellStart"/>
      <w:r w:rsidRPr="00CD4959">
        <w:rPr>
          <w:rFonts w:ascii="Arial" w:hAnsi="Arial" w:cs="Arial"/>
          <w:b/>
          <w:sz w:val="20"/>
        </w:rPr>
        <w:t>ProLiant</w:t>
      </w:r>
      <w:proofErr w:type="spellEnd"/>
      <w:r w:rsidRPr="00CD4959">
        <w:rPr>
          <w:rFonts w:ascii="Arial" w:hAnsi="Arial" w:cs="Arial"/>
          <w:b/>
          <w:sz w:val="20"/>
        </w:rPr>
        <w:t xml:space="preserve"> and </w:t>
      </w:r>
      <w:proofErr w:type="spellStart"/>
      <w:r w:rsidRPr="00CD4959">
        <w:rPr>
          <w:rFonts w:ascii="Arial" w:hAnsi="Arial" w:cs="Arial"/>
          <w:b/>
          <w:sz w:val="20"/>
        </w:rPr>
        <w:t>Blade</w:t>
      </w:r>
      <w:proofErr w:type="spellEnd"/>
      <w:r w:rsidRPr="00CD4959">
        <w:rPr>
          <w:rFonts w:ascii="Arial" w:hAnsi="Arial" w:cs="Arial"/>
          <w:b/>
          <w:sz w:val="20"/>
        </w:rPr>
        <w:t xml:space="preserve"> Server </w:t>
      </w:r>
      <w:proofErr w:type="spellStart"/>
      <w:r w:rsidRPr="00CD4959">
        <w:rPr>
          <w:rFonts w:ascii="Arial" w:hAnsi="Arial" w:cs="Arial"/>
          <w:b/>
          <w:sz w:val="20"/>
        </w:rPr>
        <w:t>Service</w:t>
      </w:r>
      <w:proofErr w:type="spellEnd"/>
      <w:r w:rsidRPr="00CD4959">
        <w:rPr>
          <w:rFonts w:ascii="Arial" w:hAnsi="Arial" w:cs="Arial"/>
          <w:b/>
          <w:sz w:val="20"/>
        </w:rPr>
        <w:t xml:space="preserve"> and </w:t>
      </w:r>
      <w:proofErr w:type="spellStart"/>
      <w:r w:rsidRPr="00CD4959">
        <w:rPr>
          <w:rFonts w:ascii="Arial" w:hAnsi="Arial" w:cs="Arial"/>
          <w:b/>
          <w:sz w:val="20"/>
        </w:rPr>
        <w:t>Solution</w:t>
      </w:r>
      <w:proofErr w:type="spellEnd"/>
      <w:r w:rsidRPr="00CD4959">
        <w:rPr>
          <w:rFonts w:ascii="Arial" w:hAnsi="Arial" w:cs="Arial"/>
          <w:b/>
          <w:sz w:val="20"/>
        </w:rPr>
        <w:t xml:space="preserve"> </w:t>
      </w:r>
      <w:proofErr w:type="spellStart"/>
      <w:r w:rsidRPr="00CD4959">
        <w:rPr>
          <w:rFonts w:ascii="Arial" w:hAnsi="Arial" w:cs="Arial"/>
          <w:b/>
          <w:sz w:val="20"/>
        </w:rPr>
        <w:t>Qualification</w:t>
      </w:r>
      <w:proofErr w:type="spellEnd"/>
      <w:r w:rsidRPr="00CD4959">
        <w:rPr>
          <w:rFonts w:ascii="Arial" w:hAnsi="Arial" w:cs="Arial"/>
          <w:sz w:val="20"/>
        </w:rPr>
        <w:t>“, vydaného společností HPE</w:t>
      </w:r>
    </w:p>
    <w:p w14:paraId="27E3CF8D" w14:textId="77777777" w:rsidR="00CD4959" w:rsidRPr="00CD4959" w:rsidRDefault="00CD4959" w:rsidP="00CD4959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„Server – Rozšíření typ 3“:</w:t>
      </w:r>
    </w:p>
    <w:p w14:paraId="699E1F00" w14:textId="77777777" w:rsidR="00CD4959" w:rsidRPr="00CD4959" w:rsidRDefault="00CD4959" w:rsidP="00CD4959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jednoho technického specialistu s certifikátem „</w:t>
      </w:r>
      <w:r w:rsidRPr="00CD4959">
        <w:rPr>
          <w:rFonts w:ascii="Arial" w:hAnsi="Arial" w:cs="Arial"/>
          <w:b/>
          <w:bCs/>
          <w:sz w:val="20"/>
          <w:szCs w:val="20"/>
        </w:rPr>
        <w:t xml:space="preserve">IBM AIX v7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Administrator</w:t>
      </w:r>
      <w:proofErr w:type="spellEnd"/>
      <w:r w:rsidRPr="00CD4959">
        <w:rPr>
          <w:rFonts w:ascii="Arial" w:hAnsi="Arial" w:cs="Arial"/>
          <w:sz w:val="20"/>
        </w:rPr>
        <w:t>“, vydaného společností IBM</w:t>
      </w:r>
    </w:p>
    <w:p w14:paraId="7218277A" w14:textId="77777777" w:rsidR="00CD4959" w:rsidRPr="00CD4959" w:rsidRDefault="00CD4959" w:rsidP="00CD4959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„Diskové pole – Rozšíření typ 1“</w:t>
      </w:r>
    </w:p>
    <w:p w14:paraId="23AF636A" w14:textId="77777777" w:rsidR="00CD4959" w:rsidRPr="00CD4959" w:rsidRDefault="00CD4959" w:rsidP="00CD4959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jednoho technického specialistu s certifikáty „</w:t>
      </w:r>
      <w:r w:rsidRPr="00CD4959">
        <w:rPr>
          <w:rFonts w:ascii="Arial" w:hAnsi="Arial" w:cs="Arial"/>
          <w:b/>
          <w:bCs/>
          <w:sz w:val="20"/>
          <w:szCs w:val="20"/>
        </w:rPr>
        <w:t xml:space="preserve">HPE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Primera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and HPE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Alletra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9000 Hardware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Service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and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Solution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a zároveň HPE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Primera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Base Software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Solution</w:t>
      </w:r>
      <w:proofErr w:type="spellEnd"/>
      <w:r w:rsidRPr="00CD4959">
        <w:rPr>
          <w:rFonts w:ascii="Arial" w:hAnsi="Arial" w:cs="Arial"/>
          <w:sz w:val="20"/>
        </w:rPr>
        <w:t>“, vydaného společností HPE</w:t>
      </w:r>
    </w:p>
    <w:p w14:paraId="1A85A929" w14:textId="77777777" w:rsidR="00CD4959" w:rsidRPr="00CD4959" w:rsidRDefault="00CD4959" w:rsidP="00CD4959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„Diskové pole – Rozšíření typ 2“</w:t>
      </w:r>
    </w:p>
    <w:p w14:paraId="14B74098" w14:textId="77777777" w:rsidR="00CD4959" w:rsidRPr="00CD4959" w:rsidRDefault="00CD4959" w:rsidP="00CD4959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jednoho technického specialistu s certifikátem „</w:t>
      </w:r>
      <w:r w:rsidRPr="00CD4959">
        <w:rPr>
          <w:rFonts w:ascii="Arial" w:hAnsi="Arial" w:cs="Arial"/>
          <w:b/>
          <w:sz w:val="20"/>
          <w:szCs w:val="20"/>
        </w:rPr>
        <w:t xml:space="preserve">HCIE </w:t>
      </w:r>
      <w:proofErr w:type="spellStart"/>
      <w:r w:rsidRPr="00CD4959">
        <w:rPr>
          <w:rFonts w:ascii="Arial" w:hAnsi="Arial" w:cs="Arial"/>
          <w:b/>
          <w:sz w:val="20"/>
          <w:szCs w:val="20"/>
        </w:rPr>
        <w:t>Storage</w:t>
      </w:r>
      <w:proofErr w:type="spellEnd"/>
      <w:r w:rsidRPr="00CD4959">
        <w:rPr>
          <w:rFonts w:ascii="Arial" w:hAnsi="Arial" w:cs="Arial"/>
          <w:sz w:val="20"/>
        </w:rPr>
        <w:t xml:space="preserve">“, vydaného společností </w:t>
      </w:r>
      <w:proofErr w:type="spellStart"/>
      <w:r w:rsidRPr="00CD4959">
        <w:rPr>
          <w:rFonts w:ascii="Arial" w:hAnsi="Arial" w:cs="Arial"/>
          <w:sz w:val="20"/>
        </w:rPr>
        <w:t>Huawei</w:t>
      </w:r>
      <w:proofErr w:type="spellEnd"/>
    </w:p>
    <w:p w14:paraId="5535D19F" w14:textId="77777777" w:rsidR="00CD4959" w:rsidRPr="00CD4959" w:rsidRDefault="00CD4959" w:rsidP="00CD4959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„Diskové pole – Rozšíření typ 3“</w:t>
      </w:r>
    </w:p>
    <w:p w14:paraId="0CB7A8C4" w14:textId="77777777" w:rsidR="00CD4959" w:rsidRPr="00CD4959" w:rsidRDefault="00CD4959" w:rsidP="00CD4959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jednoho technického specialistu s certifikáty „</w:t>
      </w:r>
      <w:r w:rsidRPr="00CD4959">
        <w:rPr>
          <w:rFonts w:ascii="Arial" w:hAnsi="Arial" w:cs="Arial"/>
          <w:b/>
          <w:bCs/>
          <w:sz w:val="20"/>
          <w:szCs w:val="20"/>
        </w:rPr>
        <w:t xml:space="preserve">IBM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Certified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Advanced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Deployment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Professional -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Spectrum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Storage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V8 nebo novější a zároveň IBM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Certified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Solution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Advisor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-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Spectrum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Storage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V7 a zároveň IBM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Certified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Administrator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-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Spectrum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Virtualize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V8.3.1 nebo novější</w:t>
      </w:r>
      <w:r w:rsidRPr="00CD4959">
        <w:rPr>
          <w:rFonts w:ascii="Arial" w:hAnsi="Arial" w:cs="Arial"/>
          <w:b/>
          <w:sz w:val="20"/>
          <w:szCs w:val="20"/>
        </w:rPr>
        <w:t xml:space="preserve"> a zároveň IBM </w:t>
      </w:r>
      <w:proofErr w:type="spellStart"/>
      <w:r w:rsidRPr="00CD4959">
        <w:rPr>
          <w:rFonts w:ascii="Arial" w:hAnsi="Arial" w:cs="Arial"/>
          <w:b/>
          <w:sz w:val="20"/>
          <w:szCs w:val="20"/>
        </w:rPr>
        <w:t>Lab</w:t>
      </w:r>
      <w:proofErr w:type="spellEnd"/>
      <w:r w:rsidRPr="00CD495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sz w:val="20"/>
          <w:szCs w:val="20"/>
        </w:rPr>
        <w:t>Services</w:t>
      </w:r>
      <w:proofErr w:type="spellEnd"/>
      <w:r w:rsidRPr="00CD495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sz w:val="20"/>
          <w:szCs w:val="20"/>
        </w:rPr>
        <w:t>Consultant</w:t>
      </w:r>
      <w:proofErr w:type="spellEnd"/>
      <w:r w:rsidRPr="00CD4959">
        <w:rPr>
          <w:rFonts w:ascii="Arial" w:hAnsi="Arial" w:cs="Arial"/>
          <w:b/>
          <w:sz w:val="20"/>
          <w:szCs w:val="20"/>
        </w:rPr>
        <w:t xml:space="preserve"> pro oblast </w:t>
      </w:r>
      <w:proofErr w:type="spellStart"/>
      <w:r w:rsidRPr="00CD4959">
        <w:rPr>
          <w:rFonts w:ascii="Arial" w:hAnsi="Arial" w:cs="Arial"/>
          <w:b/>
          <w:sz w:val="20"/>
          <w:szCs w:val="20"/>
        </w:rPr>
        <w:t>Storage</w:t>
      </w:r>
      <w:proofErr w:type="spellEnd"/>
      <w:r w:rsidRPr="00CD4959">
        <w:rPr>
          <w:rFonts w:ascii="Arial" w:hAnsi="Arial" w:cs="Arial"/>
          <w:b/>
          <w:sz w:val="20"/>
          <w:szCs w:val="20"/>
        </w:rPr>
        <w:t xml:space="preserve"> a </w:t>
      </w:r>
      <w:proofErr w:type="spellStart"/>
      <w:r w:rsidRPr="00CD4959">
        <w:rPr>
          <w:rFonts w:ascii="Arial" w:hAnsi="Arial" w:cs="Arial"/>
          <w:b/>
          <w:sz w:val="20"/>
          <w:szCs w:val="20"/>
        </w:rPr>
        <w:t>Storage</w:t>
      </w:r>
      <w:proofErr w:type="spellEnd"/>
      <w:r w:rsidRPr="00CD4959">
        <w:rPr>
          <w:rFonts w:ascii="Arial" w:hAnsi="Arial" w:cs="Arial"/>
          <w:b/>
          <w:sz w:val="20"/>
          <w:szCs w:val="20"/>
        </w:rPr>
        <w:t xml:space="preserve"> SW</w:t>
      </w:r>
      <w:r w:rsidRPr="00CD4959">
        <w:rPr>
          <w:rFonts w:ascii="Arial" w:hAnsi="Arial" w:cs="Arial"/>
          <w:sz w:val="20"/>
        </w:rPr>
        <w:t>“, vydaného společností IBM</w:t>
      </w:r>
    </w:p>
    <w:p w14:paraId="7CD21F2C" w14:textId="77777777" w:rsidR="00CD4959" w:rsidRPr="00CD4959" w:rsidRDefault="00CD4959" w:rsidP="00CD4959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„LAN prvek – Rozšíření typ 1“</w:t>
      </w:r>
    </w:p>
    <w:p w14:paraId="2402CF20" w14:textId="77777777" w:rsidR="00CD4959" w:rsidRPr="00CD4959" w:rsidRDefault="00CD4959" w:rsidP="00CD4959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jednoho technického specialistu s certifikátem „</w:t>
      </w:r>
      <w:r w:rsidRPr="00CD4959">
        <w:rPr>
          <w:rFonts w:ascii="Arial" w:hAnsi="Arial" w:cs="Arial"/>
          <w:b/>
          <w:bCs/>
          <w:sz w:val="20"/>
          <w:szCs w:val="20"/>
        </w:rPr>
        <w:t xml:space="preserve">CCNP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Routing</w:t>
      </w:r>
      <w:proofErr w:type="spellEnd"/>
      <w:r w:rsidRPr="00CD4959">
        <w:rPr>
          <w:rFonts w:ascii="Arial" w:hAnsi="Arial" w:cs="Arial"/>
          <w:b/>
          <w:bCs/>
          <w:sz w:val="20"/>
          <w:szCs w:val="20"/>
        </w:rPr>
        <w:t xml:space="preserve"> and </w:t>
      </w:r>
      <w:proofErr w:type="spellStart"/>
      <w:r w:rsidRPr="00CD4959">
        <w:rPr>
          <w:rFonts w:ascii="Arial" w:hAnsi="Arial" w:cs="Arial"/>
          <w:b/>
          <w:bCs/>
          <w:sz w:val="20"/>
          <w:szCs w:val="20"/>
        </w:rPr>
        <w:t>Switching</w:t>
      </w:r>
      <w:proofErr w:type="spellEnd"/>
      <w:r w:rsidRPr="00CD4959">
        <w:rPr>
          <w:rFonts w:ascii="Arial" w:hAnsi="Arial" w:cs="Arial"/>
          <w:sz w:val="20"/>
        </w:rPr>
        <w:t>“, vydaného společností Cisco</w:t>
      </w:r>
    </w:p>
    <w:p w14:paraId="1AD0C715" w14:textId="77777777" w:rsidR="00CD4959" w:rsidRPr="00CD4959" w:rsidRDefault="00CD4959" w:rsidP="00CD4959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„</w:t>
      </w:r>
      <w:proofErr w:type="spellStart"/>
      <w:r w:rsidRPr="00CD4959">
        <w:rPr>
          <w:rFonts w:ascii="Arial" w:hAnsi="Arial" w:cs="Arial"/>
          <w:sz w:val="20"/>
        </w:rPr>
        <w:t>Virtualizační</w:t>
      </w:r>
      <w:proofErr w:type="spellEnd"/>
      <w:r w:rsidRPr="00CD4959">
        <w:rPr>
          <w:rFonts w:ascii="Arial" w:hAnsi="Arial" w:cs="Arial"/>
          <w:sz w:val="20"/>
        </w:rPr>
        <w:t xml:space="preserve"> software - Rozšíření“</w:t>
      </w:r>
    </w:p>
    <w:p w14:paraId="56723CE8" w14:textId="77777777" w:rsidR="00CD4959" w:rsidRPr="00CD4959" w:rsidRDefault="00CD4959" w:rsidP="00CD4959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jednoho technického specialistu certifikátem „</w:t>
      </w:r>
      <w:proofErr w:type="spellStart"/>
      <w:r w:rsidRPr="00CD4959">
        <w:rPr>
          <w:rFonts w:ascii="Arial" w:hAnsi="Arial" w:cs="Arial"/>
          <w:b/>
          <w:sz w:val="20"/>
          <w:szCs w:val="20"/>
        </w:rPr>
        <w:t>VMware</w:t>
      </w:r>
      <w:proofErr w:type="spellEnd"/>
      <w:r w:rsidRPr="00CD495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sz w:val="20"/>
          <w:szCs w:val="20"/>
        </w:rPr>
        <w:t>Certified</w:t>
      </w:r>
      <w:proofErr w:type="spellEnd"/>
      <w:r w:rsidRPr="00CD4959">
        <w:rPr>
          <w:rFonts w:ascii="Arial" w:hAnsi="Arial" w:cs="Arial"/>
          <w:b/>
          <w:sz w:val="20"/>
          <w:szCs w:val="20"/>
        </w:rPr>
        <w:t xml:space="preserve"> Professional Data Center </w:t>
      </w:r>
      <w:proofErr w:type="spellStart"/>
      <w:r w:rsidRPr="00CD4959">
        <w:rPr>
          <w:rFonts w:ascii="Arial" w:hAnsi="Arial" w:cs="Arial"/>
          <w:b/>
          <w:sz w:val="20"/>
          <w:szCs w:val="20"/>
        </w:rPr>
        <w:t>Virtualization</w:t>
      </w:r>
      <w:proofErr w:type="spellEnd"/>
      <w:r w:rsidRPr="00CD4959">
        <w:rPr>
          <w:rFonts w:ascii="Arial" w:hAnsi="Arial" w:cs="Arial"/>
          <w:sz w:val="20"/>
        </w:rPr>
        <w:t xml:space="preserve">“, vydaného společností </w:t>
      </w:r>
      <w:proofErr w:type="spellStart"/>
      <w:r w:rsidRPr="00CD4959">
        <w:rPr>
          <w:rFonts w:ascii="Arial" w:hAnsi="Arial" w:cs="Arial"/>
          <w:sz w:val="20"/>
        </w:rPr>
        <w:t>VMware</w:t>
      </w:r>
      <w:proofErr w:type="spellEnd"/>
      <w:r w:rsidRPr="00CD4959">
        <w:rPr>
          <w:rFonts w:ascii="Arial" w:hAnsi="Arial" w:cs="Arial"/>
          <w:sz w:val="20"/>
        </w:rPr>
        <w:t xml:space="preserve"> (</w:t>
      </w:r>
      <w:proofErr w:type="spellStart"/>
      <w:r w:rsidRPr="00CD4959">
        <w:rPr>
          <w:rFonts w:ascii="Arial" w:hAnsi="Arial" w:cs="Arial"/>
          <w:sz w:val="20"/>
        </w:rPr>
        <w:t>VMware</w:t>
      </w:r>
      <w:proofErr w:type="spellEnd"/>
      <w:r w:rsidRPr="00CD4959">
        <w:rPr>
          <w:rFonts w:ascii="Arial" w:hAnsi="Arial" w:cs="Arial"/>
          <w:sz w:val="20"/>
        </w:rPr>
        <w:t xml:space="preserve"> by </w:t>
      </w:r>
      <w:proofErr w:type="spellStart"/>
      <w:r w:rsidRPr="00CD4959">
        <w:rPr>
          <w:rFonts w:ascii="Arial" w:hAnsi="Arial" w:cs="Arial"/>
          <w:sz w:val="20"/>
        </w:rPr>
        <w:t>Broadcom</w:t>
      </w:r>
      <w:proofErr w:type="spellEnd"/>
      <w:r w:rsidRPr="00CD4959">
        <w:rPr>
          <w:rFonts w:ascii="Arial" w:hAnsi="Arial" w:cs="Arial"/>
          <w:sz w:val="20"/>
        </w:rPr>
        <w:t>)</w:t>
      </w:r>
    </w:p>
    <w:p w14:paraId="779766AC" w14:textId="77777777" w:rsidR="00CD4959" w:rsidRPr="00CD4959" w:rsidRDefault="00CD4959" w:rsidP="00CD4959">
      <w:pPr>
        <w:numPr>
          <w:ilvl w:val="0"/>
          <w:numId w:val="4"/>
        </w:numPr>
        <w:spacing w:after="125" w:line="269" w:lineRule="auto"/>
        <w:ind w:left="1276"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„Zálohovací software - Rozšíření“</w:t>
      </w:r>
    </w:p>
    <w:p w14:paraId="064ABEE3" w14:textId="77777777" w:rsidR="00CD4959" w:rsidRPr="00CD4959" w:rsidRDefault="00CD4959" w:rsidP="00CD4959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CD4959">
        <w:rPr>
          <w:rFonts w:ascii="Arial" w:hAnsi="Arial" w:cs="Arial"/>
          <w:sz w:val="20"/>
        </w:rPr>
        <w:t>jednoho technického specialistu s certifikátem „</w:t>
      </w:r>
      <w:proofErr w:type="spellStart"/>
      <w:r w:rsidRPr="00CD4959">
        <w:rPr>
          <w:rFonts w:ascii="Arial" w:hAnsi="Arial" w:cs="Arial"/>
          <w:b/>
          <w:sz w:val="20"/>
          <w:szCs w:val="20"/>
        </w:rPr>
        <w:t>Veeam</w:t>
      </w:r>
      <w:proofErr w:type="spellEnd"/>
      <w:r w:rsidRPr="00CD495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sz w:val="20"/>
          <w:szCs w:val="20"/>
        </w:rPr>
        <w:t>Certified</w:t>
      </w:r>
      <w:proofErr w:type="spellEnd"/>
      <w:r w:rsidRPr="00CD495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D4959">
        <w:rPr>
          <w:rFonts w:ascii="Arial" w:hAnsi="Arial" w:cs="Arial"/>
          <w:b/>
          <w:sz w:val="20"/>
          <w:szCs w:val="20"/>
        </w:rPr>
        <w:t>Enginner</w:t>
      </w:r>
      <w:proofErr w:type="spellEnd"/>
      <w:r w:rsidRPr="00CD4959">
        <w:rPr>
          <w:rFonts w:ascii="Arial" w:hAnsi="Arial" w:cs="Arial"/>
          <w:sz w:val="20"/>
        </w:rPr>
        <w:t xml:space="preserve">“, vydaného společností </w:t>
      </w:r>
      <w:proofErr w:type="spellStart"/>
      <w:r w:rsidRPr="00CD4959">
        <w:rPr>
          <w:rFonts w:ascii="Arial" w:hAnsi="Arial" w:cs="Arial"/>
          <w:sz w:val="20"/>
        </w:rPr>
        <w:t>Veeam</w:t>
      </w:r>
      <w:proofErr w:type="spellEnd"/>
    </w:p>
    <w:p w14:paraId="6E6CB1FA" w14:textId="499884C3" w:rsidR="00CD4959" w:rsidRPr="00CD4959" w:rsidRDefault="00CD4959" w:rsidP="00CD4959">
      <w:pPr>
        <w:spacing w:after="125" w:line="269" w:lineRule="auto"/>
        <w:jc w:val="both"/>
        <w:rPr>
          <w:rFonts w:ascii="Arial" w:hAnsi="Arial" w:cs="Arial"/>
          <w:b/>
          <w:sz w:val="20"/>
        </w:rPr>
      </w:pPr>
      <w:r w:rsidRPr="00CD4959">
        <w:rPr>
          <w:rFonts w:ascii="Arial" w:hAnsi="Arial" w:cs="Arial"/>
          <w:b/>
          <w:sz w:val="20"/>
        </w:rPr>
        <w:t xml:space="preserve">Životopis </w:t>
      </w:r>
      <w:r w:rsidR="00654BCB">
        <w:rPr>
          <w:rFonts w:ascii="Arial" w:hAnsi="Arial" w:cs="Arial"/>
          <w:b/>
          <w:sz w:val="20"/>
        </w:rPr>
        <w:t>člena realizačního týmu</w:t>
      </w:r>
      <w:r w:rsidRPr="00CD4959">
        <w:rPr>
          <w:rFonts w:ascii="Arial" w:hAnsi="Arial" w:cs="Arial"/>
          <w:b/>
          <w:sz w:val="20"/>
        </w:rPr>
        <w:t>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D4959" w:rsidRPr="00447B8F" w14:paraId="16CCC832" w14:textId="77777777" w:rsidTr="00464A7F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5AF4AAD8" w14:textId="77777777" w:rsidR="00CD4959" w:rsidRPr="00447B8F" w:rsidRDefault="00CD4959" w:rsidP="00464A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4B1760" w14:textId="77777777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D4959" w:rsidRPr="00447B8F" w14:paraId="70F3B125" w14:textId="77777777" w:rsidTr="00464A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928E5A1" w14:textId="77777777" w:rsidR="00CD4959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0FE258F" w14:textId="77777777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D4959" w:rsidRPr="00447B8F" w14:paraId="6963B2DC" w14:textId="77777777" w:rsidTr="00464A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FDFBC3F" w14:textId="77777777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54594A0" w14:textId="77777777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D4959" w:rsidRPr="00447B8F" w14:paraId="2871A438" w14:textId="77777777" w:rsidTr="00464A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0D1A1FA" w14:textId="77777777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</w:t>
            </w:r>
            <w:r w:rsidRPr="00FD715E">
              <w:rPr>
                <w:rFonts w:ascii="Arial" w:hAnsi="Arial" w:cs="Arial"/>
                <w:sz w:val="20"/>
                <w:szCs w:val="20"/>
              </w:rPr>
              <w:t xml:space="preserve">rohlášení dodavatele, že </w:t>
            </w:r>
            <w:r>
              <w:rPr>
                <w:rFonts w:ascii="Arial" w:hAnsi="Arial" w:cs="Arial"/>
                <w:sz w:val="20"/>
                <w:szCs w:val="20"/>
              </w:rPr>
              <w:t xml:space="preserve">se člen </w:t>
            </w:r>
            <w:r w:rsidRPr="00FD715E">
              <w:rPr>
                <w:rFonts w:ascii="Arial" w:hAnsi="Arial" w:cs="Arial"/>
                <w:sz w:val="20"/>
                <w:szCs w:val="20"/>
              </w:rPr>
              <w:t>realizačního týmu se budou podílet na plnění předmětu veřejné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3FB78D" w14:textId="77777777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ANO/NE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D4959" w:rsidRPr="00447B8F" w14:paraId="31B870B5" w14:textId="77777777" w:rsidTr="00464A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AB5C5E5" w14:textId="77777777" w:rsidR="00CD4959" w:rsidRDefault="00CD4959" w:rsidP="00464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A75BBF5" w14:textId="734568FA" w:rsidR="00CD4959" w:rsidRPr="00447B8F" w:rsidRDefault="00CD4959" w:rsidP="00464A7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 dle výše požadovaného.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BC8AD45" w14:textId="77777777" w:rsidR="00CD4959" w:rsidRPr="00CD4959" w:rsidRDefault="00CD4959" w:rsidP="00CD4959">
      <w:pPr>
        <w:spacing w:after="125" w:line="269" w:lineRule="auto"/>
        <w:jc w:val="both"/>
        <w:rPr>
          <w:rFonts w:ascii="Arial" w:hAnsi="Arial" w:cs="Arial"/>
          <w:sz w:val="20"/>
        </w:rPr>
      </w:pPr>
    </w:p>
    <w:p w14:paraId="2CABD78E" w14:textId="41266883" w:rsidR="00CD4959" w:rsidRPr="00CD4959" w:rsidRDefault="00CD4959" w:rsidP="00CD4959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CD4959">
        <w:rPr>
          <w:rFonts w:ascii="Arial" w:hAnsi="Arial" w:cs="Arial"/>
          <w:color w:val="FF0000"/>
          <w:sz w:val="20"/>
          <w:szCs w:val="20"/>
        </w:rPr>
        <w:t>Pozn.: Dodavatel může výčet v případě potřeby rozšířit o příslušný počet kopií dle skutečného počtu techniků, kterými prokazuje technickou kvalifikaci.</w:t>
      </w:r>
    </w:p>
    <w:p w14:paraId="602DC502" w14:textId="0A20B3A3" w:rsidR="00CD4959" w:rsidRDefault="00CD4959" w:rsidP="00CD4959">
      <w:pPr>
        <w:spacing w:after="125" w:line="269" w:lineRule="auto"/>
        <w:jc w:val="both"/>
        <w:rPr>
          <w:rFonts w:ascii="Arial" w:hAnsi="Arial" w:cs="Arial"/>
          <w:sz w:val="20"/>
        </w:rPr>
      </w:pPr>
    </w:p>
    <w:p w14:paraId="56BA2DC0" w14:textId="109D6815" w:rsidR="00263D50" w:rsidRPr="00263D50" w:rsidRDefault="00263D50" w:rsidP="00263D50">
      <w:pPr>
        <w:spacing w:after="128" w:line="267" w:lineRule="auto"/>
        <w:jc w:val="both"/>
        <w:rPr>
          <w:rFonts w:ascii="Arial" w:hAnsi="Arial" w:cs="Arial"/>
          <w:sz w:val="20"/>
        </w:rPr>
      </w:pPr>
      <w:r w:rsidRPr="00263D50">
        <w:rPr>
          <w:rFonts w:ascii="Arial" w:hAnsi="Arial" w:cs="Arial"/>
          <w:sz w:val="20"/>
        </w:rPr>
        <w:t xml:space="preserve">Dále Zadavatel požaduje, aby Dodavatel disponoval </w:t>
      </w:r>
      <w:r w:rsidRPr="00263D50">
        <w:rPr>
          <w:rFonts w:ascii="Arial" w:hAnsi="Arial" w:cs="Arial"/>
          <w:b/>
          <w:sz w:val="20"/>
        </w:rPr>
        <w:t>bezpečnostním architektem</w:t>
      </w:r>
      <w:r w:rsidRPr="00263D50">
        <w:rPr>
          <w:rFonts w:ascii="Arial" w:hAnsi="Arial" w:cs="Arial"/>
          <w:sz w:val="20"/>
        </w:rPr>
        <w:t xml:space="preserve"> se zkušenostmi z oblasti IT. Pro doložení splnění tohoto kritéria předloží kopii cer</w:t>
      </w:r>
      <w:r>
        <w:rPr>
          <w:rFonts w:ascii="Arial" w:hAnsi="Arial" w:cs="Arial"/>
          <w:sz w:val="20"/>
        </w:rPr>
        <w:t>tifikátu pro oblast bezpečnosti</w:t>
      </w:r>
      <w:r w:rsidRPr="00263D50">
        <w:rPr>
          <w:rFonts w:ascii="Arial" w:hAnsi="Arial" w:cs="Arial"/>
          <w:sz w:val="20"/>
        </w:rPr>
        <w:t xml:space="preserve"> vydaného mezinárodně uznávanou akreditovanou nadnárodní certifikační autoritou v českém nebo anglickém jazyce. Pro tyto konzultace doloží Zadavatel následujícího specialistu:</w:t>
      </w:r>
    </w:p>
    <w:p w14:paraId="3F7A0746" w14:textId="77777777" w:rsidR="00263D50" w:rsidRPr="00263D50" w:rsidRDefault="00263D50" w:rsidP="00263D50">
      <w:pPr>
        <w:numPr>
          <w:ilvl w:val="1"/>
          <w:numId w:val="4"/>
        </w:numPr>
        <w:spacing w:after="125" w:line="269" w:lineRule="auto"/>
        <w:ind w:hanging="425"/>
        <w:jc w:val="both"/>
        <w:rPr>
          <w:rFonts w:ascii="Arial" w:hAnsi="Arial" w:cs="Arial"/>
          <w:sz w:val="20"/>
        </w:rPr>
      </w:pPr>
      <w:r w:rsidRPr="00263D50">
        <w:rPr>
          <w:rFonts w:ascii="Arial" w:hAnsi="Arial" w:cs="Arial"/>
          <w:sz w:val="20"/>
        </w:rPr>
        <w:t>jednoho bezpečnostního architekta.</w:t>
      </w:r>
    </w:p>
    <w:p w14:paraId="5505B128" w14:textId="18480813" w:rsidR="00263D50" w:rsidRPr="00263D50" w:rsidRDefault="00263D50" w:rsidP="00263D50">
      <w:pPr>
        <w:spacing w:after="125" w:line="269" w:lineRule="auto"/>
        <w:jc w:val="both"/>
        <w:rPr>
          <w:rFonts w:ascii="Arial" w:hAnsi="Arial" w:cs="Arial"/>
          <w:b/>
          <w:sz w:val="20"/>
        </w:rPr>
      </w:pPr>
      <w:r w:rsidRPr="00263D50">
        <w:rPr>
          <w:rFonts w:ascii="Arial" w:hAnsi="Arial" w:cs="Arial"/>
          <w:b/>
          <w:sz w:val="20"/>
        </w:rPr>
        <w:t xml:space="preserve">Životopis </w:t>
      </w:r>
      <w:r>
        <w:rPr>
          <w:rFonts w:ascii="Arial" w:hAnsi="Arial" w:cs="Arial"/>
          <w:b/>
          <w:sz w:val="20"/>
        </w:rPr>
        <w:t>člena realizačního týmu</w:t>
      </w:r>
      <w:r w:rsidRPr="00263D50">
        <w:rPr>
          <w:rFonts w:ascii="Arial" w:hAnsi="Arial" w:cs="Arial"/>
          <w:b/>
          <w:sz w:val="20"/>
        </w:rPr>
        <w:t>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63D50" w:rsidRPr="00447B8F" w14:paraId="3FC43BD3" w14:textId="77777777" w:rsidTr="00464A7F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566A267E" w14:textId="77777777" w:rsidR="00263D50" w:rsidRPr="00447B8F" w:rsidRDefault="00263D50" w:rsidP="00464A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539D3E" w14:textId="77777777" w:rsidR="00263D50" w:rsidRPr="00447B8F" w:rsidRDefault="00263D50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63D50" w:rsidRPr="00447B8F" w14:paraId="14A23D8E" w14:textId="77777777" w:rsidTr="00464A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6637E17F" w14:textId="77777777" w:rsidR="00263D50" w:rsidRDefault="00263D50" w:rsidP="00464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8D2A8CC" w14:textId="77777777" w:rsidR="00263D50" w:rsidRPr="00447B8F" w:rsidRDefault="00263D50" w:rsidP="00464A7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63D50" w:rsidRPr="00447B8F" w14:paraId="42CCE423" w14:textId="77777777" w:rsidTr="00464A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F2020D7" w14:textId="77777777" w:rsidR="00263D50" w:rsidRPr="00447B8F" w:rsidRDefault="00263D50" w:rsidP="00464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E98B10B" w14:textId="77777777" w:rsidR="00263D50" w:rsidRPr="00447B8F" w:rsidRDefault="00263D50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63D50" w:rsidRPr="00447B8F" w14:paraId="5ED8AE9F" w14:textId="77777777" w:rsidTr="00464A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958F758" w14:textId="77777777" w:rsidR="00263D50" w:rsidRPr="00447B8F" w:rsidRDefault="00263D50" w:rsidP="00464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D715E">
              <w:rPr>
                <w:rFonts w:ascii="Arial" w:hAnsi="Arial" w:cs="Arial"/>
                <w:sz w:val="20"/>
                <w:szCs w:val="20"/>
              </w:rPr>
              <w:t xml:space="preserve">rohlášení dodavatele, že </w:t>
            </w:r>
            <w:r>
              <w:rPr>
                <w:rFonts w:ascii="Arial" w:hAnsi="Arial" w:cs="Arial"/>
                <w:sz w:val="20"/>
                <w:szCs w:val="20"/>
              </w:rPr>
              <w:t xml:space="preserve">se člen </w:t>
            </w:r>
            <w:r w:rsidRPr="00FD715E">
              <w:rPr>
                <w:rFonts w:ascii="Arial" w:hAnsi="Arial" w:cs="Arial"/>
                <w:sz w:val="20"/>
                <w:szCs w:val="20"/>
              </w:rPr>
              <w:t>realizačního týmu se budou podílet na plnění předmětu veřejné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15C2A2" w14:textId="77777777" w:rsidR="00263D50" w:rsidRPr="00447B8F" w:rsidRDefault="00263D50" w:rsidP="00464A7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ANO/NE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63D50" w:rsidRPr="00447B8F" w14:paraId="10B748E3" w14:textId="77777777" w:rsidTr="00464A7F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9AFE7A6" w14:textId="77777777" w:rsidR="00263D50" w:rsidRDefault="00263D50" w:rsidP="00464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C5695A3" w14:textId="77777777" w:rsidR="00263D50" w:rsidRPr="00447B8F" w:rsidRDefault="00263D50" w:rsidP="00464A7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 dle výše požadovaného.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39823DF" w14:textId="37D020AE" w:rsidR="00263D50" w:rsidRDefault="00263D50" w:rsidP="00CD4959">
      <w:pPr>
        <w:spacing w:after="125" w:line="269" w:lineRule="auto"/>
        <w:jc w:val="both"/>
        <w:rPr>
          <w:rFonts w:ascii="Arial" w:hAnsi="Arial" w:cs="Arial"/>
          <w:sz w:val="20"/>
        </w:rPr>
      </w:pPr>
    </w:p>
    <w:p w14:paraId="05148A31" w14:textId="77777777" w:rsidR="00263D50" w:rsidRDefault="00263D50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804BD4D" w14:textId="60542E32" w:rsidR="00263D50" w:rsidRPr="00263D50" w:rsidRDefault="00263D50" w:rsidP="00654BCB">
      <w:pPr>
        <w:pStyle w:val="Odstavecseseznamem"/>
        <w:ind w:left="0"/>
        <w:jc w:val="center"/>
        <w:rPr>
          <w:rFonts w:ascii="Arial" w:hAnsi="Arial" w:cs="Arial"/>
          <w:b/>
          <w:sz w:val="22"/>
          <w:szCs w:val="20"/>
        </w:rPr>
      </w:pPr>
      <w:r w:rsidRPr="00263D50">
        <w:rPr>
          <w:rFonts w:ascii="Arial" w:hAnsi="Arial" w:cs="Arial"/>
          <w:b/>
          <w:sz w:val="22"/>
          <w:szCs w:val="20"/>
        </w:rPr>
        <w:lastRenderedPageBreak/>
        <w:t>Informace o vztazích k Ruské federaci</w:t>
      </w:r>
    </w:p>
    <w:p w14:paraId="0F8B1B21" w14:textId="77777777" w:rsidR="00263D50" w:rsidRDefault="00263D50" w:rsidP="00263D50">
      <w:pPr>
        <w:pStyle w:val="Odstavecseseznamem"/>
        <w:jc w:val="center"/>
        <w:rPr>
          <w:rFonts w:ascii="Arial" w:hAnsi="Arial" w:cs="Arial"/>
          <w:b/>
          <w:sz w:val="22"/>
          <w:szCs w:val="20"/>
        </w:rPr>
      </w:pPr>
    </w:p>
    <w:p w14:paraId="6D2B5DD2" w14:textId="5B98CA05" w:rsidR="00263D50" w:rsidRDefault="00263D50" w:rsidP="00654BCB">
      <w:pPr>
        <w:pStyle w:val="Odstavecseseznamem"/>
        <w:ind w:left="0"/>
        <w:jc w:val="center"/>
        <w:rPr>
          <w:rFonts w:ascii="Arial" w:hAnsi="Arial" w:cs="Arial"/>
          <w:b/>
          <w:sz w:val="22"/>
          <w:szCs w:val="20"/>
        </w:rPr>
      </w:pPr>
      <w:r w:rsidRPr="00263D50">
        <w:rPr>
          <w:rFonts w:ascii="Arial" w:hAnsi="Arial" w:cs="Arial"/>
          <w:b/>
          <w:sz w:val="22"/>
          <w:szCs w:val="20"/>
        </w:rPr>
        <w:t>Čestné prohlášení dodavatele</w:t>
      </w:r>
    </w:p>
    <w:p w14:paraId="6DB831E5" w14:textId="77777777" w:rsidR="00263D50" w:rsidRPr="00263D50" w:rsidRDefault="00263D50" w:rsidP="00263D50">
      <w:pPr>
        <w:pStyle w:val="Odstavecseseznamem"/>
        <w:jc w:val="center"/>
        <w:rPr>
          <w:rFonts w:ascii="Arial" w:hAnsi="Arial" w:cs="Arial"/>
          <w:b/>
          <w:sz w:val="22"/>
          <w:szCs w:val="20"/>
        </w:rPr>
      </w:pPr>
    </w:p>
    <w:p w14:paraId="26DB0AF7" w14:textId="4E4161D9" w:rsidR="00263D50" w:rsidRDefault="00263D50" w:rsidP="00263D50">
      <w:pPr>
        <w:jc w:val="both"/>
        <w:rPr>
          <w:rFonts w:ascii="Arial" w:hAnsi="Arial" w:cs="Arial"/>
          <w:sz w:val="20"/>
          <w:szCs w:val="20"/>
        </w:rPr>
      </w:pPr>
      <w:r w:rsidRPr="009137C3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Pr="009137C3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9137C3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9137C3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Pr="009137C3">
        <w:rPr>
          <w:rFonts w:ascii="Arial" w:hAnsi="Arial" w:cs="Arial"/>
          <w:sz w:val="20"/>
          <w:szCs w:val="20"/>
        </w:rPr>
        <w:t xml:space="preserve"> </w:t>
      </w:r>
      <w:r w:rsidR="00654BCB">
        <w:rPr>
          <w:rFonts w:ascii="Arial" w:hAnsi="Arial" w:cs="Arial"/>
          <w:sz w:val="20"/>
          <w:szCs w:val="20"/>
        </w:rPr>
        <w:t xml:space="preserve">jako dodavatel </w:t>
      </w:r>
      <w:r w:rsidR="00654BCB" w:rsidRPr="009137C3">
        <w:rPr>
          <w:rFonts w:ascii="Arial" w:hAnsi="Arial" w:cs="Arial"/>
          <w:sz w:val="20"/>
          <w:szCs w:val="20"/>
        </w:rPr>
        <w:t>[</w:t>
      </w:r>
      <w:r w:rsidR="00654BCB" w:rsidRPr="009137C3">
        <w:rPr>
          <w:rFonts w:ascii="Arial" w:hAnsi="Arial" w:cs="Arial"/>
          <w:b/>
          <w:sz w:val="20"/>
          <w:szCs w:val="20"/>
          <w:highlight w:val="yellow"/>
        </w:rPr>
        <w:t>DOPLNIT</w:t>
      </w:r>
      <w:r w:rsidR="00654BCB" w:rsidRPr="009137C3">
        <w:rPr>
          <w:rFonts w:ascii="Arial" w:hAnsi="Arial" w:cs="Arial"/>
          <w:sz w:val="20"/>
          <w:szCs w:val="20"/>
        </w:rPr>
        <w:t>]</w:t>
      </w:r>
      <w:r w:rsidR="00654BCB">
        <w:rPr>
          <w:rFonts w:ascii="Arial" w:hAnsi="Arial" w:cs="Arial"/>
          <w:sz w:val="20"/>
          <w:szCs w:val="20"/>
        </w:rPr>
        <w:t xml:space="preserve"> čestně </w:t>
      </w:r>
      <w:r w:rsidRPr="009137C3">
        <w:rPr>
          <w:rFonts w:ascii="Arial" w:hAnsi="Arial" w:cs="Arial"/>
          <w:sz w:val="20"/>
          <w:szCs w:val="20"/>
        </w:rPr>
        <w:t xml:space="preserve">prohlašuji </w:t>
      </w:r>
    </w:p>
    <w:p w14:paraId="0BE9207B" w14:textId="77777777" w:rsidR="00263D50" w:rsidRDefault="00263D50" w:rsidP="00263D50">
      <w:pPr>
        <w:jc w:val="both"/>
        <w:rPr>
          <w:rFonts w:ascii="Arial" w:hAnsi="Arial" w:cs="Arial"/>
          <w:sz w:val="20"/>
          <w:szCs w:val="20"/>
        </w:rPr>
      </w:pPr>
    </w:p>
    <w:p w14:paraId="151094BD" w14:textId="73B89997" w:rsidR="00263D50" w:rsidRPr="00447B8F" w:rsidRDefault="00263D50" w:rsidP="00263D50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ani zboží či produkty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 stanovené:</w:t>
      </w:r>
    </w:p>
    <w:p w14:paraId="3826DE38" w14:textId="77777777" w:rsidR="00263D50" w:rsidRPr="00447B8F" w:rsidRDefault="00263D50" w:rsidP="00263D50">
      <w:pPr>
        <w:jc w:val="both"/>
        <w:rPr>
          <w:rFonts w:ascii="Arial" w:hAnsi="Arial" w:cs="Arial"/>
          <w:sz w:val="20"/>
          <w:szCs w:val="20"/>
        </w:rPr>
      </w:pPr>
    </w:p>
    <w:p w14:paraId="4627CFBA" w14:textId="77777777" w:rsidR="00263D50" w:rsidRDefault="00263D50" w:rsidP="00263D50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nařízením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Pr="00447B8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Pr="006A3076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576 ze dne 8. dubna 2022, kterým byl do nařízením Rady (EU) </w:t>
      </w:r>
      <w:r>
        <w:rPr>
          <w:rFonts w:ascii="Arial" w:hAnsi="Arial" w:cs="Arial"/>
          <w:sz w:val="20"/>
          <w:szCs w:val="20"/>
        </w:rPr>
        <w:br/>
        <w:t xml:space="preserve">č. </w:t>
      </w:r>
      <w:r w:rsidRPr="006A3076">
        <w:rPr>
          <w:rFonts w:ascii="Arial" w:hAnsi="Arial" w:cs="Arial"/>
          <w:sz w:val="20"/>
          <w:szCs w:val="20"/>
        </w:rPr>
        <w:t>833/2014</w:t>
      </w:r>
      <w:r>
        <w:rPr>
          <w:rFonts w:ascii="Arial" w:hAnsi="Arial" w:cs="Arial"/>
          <w:sz w:val="20"/>
          <w:szCs w:val="20"/>
        </w:rPr>
        <w:t xml:space="preserve"> zaveden článek 5k;</w:t>
      </w:r>
    </w:p>
    <w:p w14:paraId="0058F40E" w14:textId="77777777" w:rsidR="00263D50" w:rsidRDefault="00263D50" w:rsidP="00263D50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F977C9F" w14:textId="77777777" w:rsidR="00263D50" w:rsidRDefault="00263D50" w:rsidP="00263D50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>vše ve znění pozdějších předpisů.</w:t>
      </w:r>
    </w:p>
    <w:p w14:paraId="2194E12B" w14:textId="77777777" w:rsidR="00263D50" w:rsidRDefault="00263D50" w:rsidP="00263D50">
      <w:pPr>
        <w:pStyle w:val="Odstavecseseznamem"/>
        <w:rPr>
          <w:rFonts w:ascii="Arial" w:hAnsi="Arial" w:cs="Arial"/>
          <w:sz w:val="20"/>
          <w:szCs w:val="20"/>
        </w:rPr>
      </w:pPr>
    </w:p>
    <w:p w14:paraId="678EE4CB" w14:textId="77777777" w:rsidR="00263D50" w:rsidRDefault="00263D50" w:rsidP="00263D5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Současně se zavazuji zadavatele neprodleně informovat o všech skutečnostech, které v budoucnu vzniknou (kdykoliv po dobu trvání dynamického nákupního systému) a které budou mít vliv či budou v rozporu </w:t>
      </w:r>
      <w:r>
        <w:rPr>
          <w:rFonts w:ascii="Arial" w:hAnsi="Arial" w:cs="Arial"/>
          <w:sz w:val="20"/>
          <w:szCs w:val="20"/>
        </w:rPr>
        <w:br/>
        <w:t>s výše provedeným prohlášením.</w:t>
      </w:r>
    </w:p>
    <w:p w14:paraId="6FEC2618" w14:textId="77777777" w:rsidR="00263D50" w:rsidRDefault="00263D50" w:rsidP="00263D50">
      <w:pPr>
        <w:jc w:val="both"/>
        <w:rPr>
          <w:rFonts w:ascii="Arial" w:hAnsi="Arial" w:cs="Arial"/>
          <w:sz w:val="20"/>
          <w:szCs w:val="20"/>
        </w:rPr>
      </w:pPr>
    </w:p>
    <w:p w14:paraId="708A4305" w14:textId="77777777" w:rsidR="00654BCB" w:rsidRDefault="00654BCB" w:rsidP="00263D50">
      <w:pPr>
        <w:pStyle w:val="Odstavecseseznamem"/>
        <w:jc w:val="center"/>
        <w:rPr>
          <w:rFonts w:ascii="Arial" w:hAnsi="Arial" w:cs="Arial"/>
          <w:b/>
          <w:sz w:val="22"/>
          <w:szCs w:val="20"/>
        </w:rPr>
      </w:pPr>
    </w:p>
    <w:p w14:paraId="517E6B91" w14:textId="44223CFB" w:rsidR="00263D50" w:rsidRPr="00263D50" w:rsidRDefault="00263D50" w:rsidP="00263D50">
      <w:pPr>
        <w:pStyle w:val="Odstavecseseznamem"/>
        <w:jc w:val="center"/>
        <w:rPr>
          <w:rFonts w:ascii="Arial" w:hAnsi="Arial" w:cs="Arial"/>
          <w:b/>
          <w:sz w:val="22"/>
          <w:szCs w:val="20"/>
        </w:rPr>
      </w:pPr>
      <w:r w:rsidRPr="00263D50">
        <w:rPr>
          <w:rFonts w:ascii="Arial" w:hAnsi="Arial" w:cs="Arial"/>
          <w:b/>
          <w:sz w:val="22"/>
          <w:szCs w:val="20"/>
        </w:rPr>
        <w:t>Čestné prohlášení dodavatele o splnění podmínek odpovědného zadávání veřejných zakázek</w:t>
      </w:r>
    </w:p>
    <w:p w14:paraId="45468D3E" w14:textId="77777777" w:rsidR="00263D50" w:rsidRDefault="00263D50" w:rsidP="00263D50">
      <w:pPr>
        <w:spacing w:after="60" w:line="276" w:lineRule="auto"/>
        <w:jc w:val="both"/>
        <w:rPr>
          <w:rFonts w:ascii="Arial" w:hAnsi="Arial" w:cs="Arial"/>
          <w:color w:val="000000"/>
          <w:sz w:val="20"/>
        </w:rPr>
      </w:pPr>
    </w:p>
    <w:p w14:paraId="457AF3B1" w14:textId="7F5399F7" w:rsidR="00263D50" w:rsidRDefault="00263D50" w:rsidP="00263D50">
      <w:pPr>
        <w:spacing w:after="60" w:line="276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jsem</w:t>
      </w:r>
      <w:r w:rsidRPr="007E3627">
        <w:rPr>
          <w:rFonts w:ascii="Arial" w:hAnsi="Arial" w:cs="Arial"/>
          <w:color w:val="000000"/>
          <w:sz w:val="20"/>
        </w:rPr>
        <w:t xml:space="preserve"> srozuměn se záměrem zadavatele realizovat výše uvedenou veřejnou zakázku v souladu se zásadami ustanovení § 6 odst. 4 zákona č. 134/2016 Sb., o zadávání veřejných zakázek, ve znění pozdějších předpisů, tj. se zásadami sociálně a environmentálně odpovědného zadávání.</w:t>
      </w:r>
    </w:p>
    <w:p w14:paraId="18E3965C" w14:textId="77777777" w:rsidR="00263D50" w:rsidRDefault="00263D50" w:rsidP="00263D50">
      <w:pPr>
        <w:spacing w:after="60" w:line="276" w:lineRule="auto"/>
        <w:jc w:val="both"/>
        <w:rPr>
          <w:rFonts w:ascii="Arial" w:hAnsi="Arial" w:cs="Arial"/>
          <w:color w:val="000000"/>
          <w:sz w:val="20"/>
        </w:rPr>
      </w:pPr>
    </w:p>
    <w:p w14:paraId="6E0BFEB7" w14:textId="77777777" w:rsidR="00263D50" w:rsidRPr="007E3627" w:rsidRDefault="00263D50" w:rsidP="00263D50">
      <w:pPr>
        <w:spacing w:after="60" w:line="276" w:lineRule="auto"/>
        <w:jc w:val="both"/>
        <w:rPr>
          <w:rFonts w:ascii="Arial" w:hAnsi="Arial" w:cs="Arial"/>
          <w:color w:val="000000"/>
          <w:sz w:val="20"/>
        </w:rPr>
      </w:pPr>
      <w:r w:rsidRPr="007E3627">
        <w:rPr>
          <w:rFonts w:ascii="Arial" w:hAnsi="Arial" w:cs="Arial"/>
          <w:color w:val="000000"/>
          <w:sz w:val="20"/>
        </w:rPr>
        <w:t xml:space="preserve">Bude-li s </w:t>
      </w:r>
      <w:r>
        <w:rPr>
          <w:rFonts w:ascii="Arial" w:hAnsi="Arial" w:cs="Arial"/>
          <w:color w:val="000000"/>
          <w:sz w:val="20"/>
        </w:rPr>
        <w:t>ú</w:t>
      </w:r>
      <w:r w:rsidRPr="007E3627">
        <w:rPr>
          <w:rFonts w:ascii="Arial" w:hAnsi="Arial" w:cs="Arial"/>
          <w:color w:val="000000"/>
          <w:sz w:val="20"/>
        </w:rPr>
        <w:t xml:space="preserve">častníkem uzavřena smlouva na veřejnou zakázku, zajistí po celou dobu </w:t>
      </w:r>
      <w:r>
        <w:rPr>
          <w:rFonts w:ascii="Arial" w:hAnsi="Arial" w:cs="Arial"/>
          <w:color w:val="000000"/>
          <w:sz w:val="20"/>
        </w:rPr>
        <w:t xml:space="preserve">jejího </w:t>
      </w:r>
      <w:r w:rsidRPr="007E3627">
        <w:rPr>
          <w:rFonts w:ascii="Arial" w:hAnsi="Arial" w:cs="Arial"/>
          <w:color w:val="000000"/>
          <w:sz w:val="20"/>
        </w:rPr>
        <w:t xml:space="preserve">plnění </w:t>
      </w:r>
    </w:p>
    <w:p w14:paraId="5D37B4A1" w14:textId="77777777" w:rsidR="00263D50" w:rsidRPr="00224C26" w:rsidRDefault="00263D50" w:rsidP="00263D50">
      <w:pPr>
        <w:pStyle w:val="Odstavecseseznamem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maximální digitalizaci při procesech doprovázející plnění veřejné zakázky, zejm. co se týče předávání podkladů, výstupů a informací zadavateli. Zároveň se dodavatel zavazuje při komunikaci se zadavatelem preferovat vzdálené formy komunikace.</w:t>
      </w:r>
    </w:p>
    <w:p w14:paraId="3D1971F6" w14:textId="77777777" w:rsidR="00263D50" w:rsidRPr="00224C26" w:rsidRDefault="00263D50" w:rsidP="00263D50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/>
          <w:sz w:val="20"/>
        </w:rPr>
      </w:pPr>
      <w:r w:rsidRPr="00224C26">
        <w:rPr>
          <w:rFonts w:ascii="Arial" w:hAnsi="Arial" w:cs="Arial"/>
          <w:color w:val="000000"/>
          <w:sz w:val="20"/>
        </w:rPr>
        <w:t xml:space="preserve"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účastník i u svých případných poddodavatelů, </w:t>
      </w:r>
    </w:p>
    <w:p w14:paraId="14A94C38" w14:textId="2425B95B" w:rsidR="00263D50" w:rsidRDefault="00263D50" w:rsidP="00263D50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/>
          <w:sz w:val="20"/>
        </w:rPr>
      </w:pPr>
      <w:r w:rsidRPr="007E3627">
        <w:rPr>
          <w:rFonts w:ascii="Arial" w:hAnsi="Arial" w:cs="Arial"/>
          <w:color w:val="000000"/>
          <w:sz w:val="20"/>
        </w:rPr>
        <w:t xml:space="preserve">dodržování zákona č. 198/2009 Sb., o rovném zacházení a o právních prostředcích ochrany před diskriminací a o změně některých zákonů (antidiskriminační zákon); plnění těchto povinností zajistí </w:t>
      </w:r>
      <w:r>
        <w:rPr>
          <w:rFonts w:ascii="Arial" w:hAnsi="Arial" w:cs="Arial"/>
          <w:color w:val="000000"/>
          <w:sz w:val="20"/>
        </w:rPr>
        <w:t>ú</w:t>
      </w:r>
      <w:r w:rsidRPr="007E3627">
        <w:rPr>
          <w:rFonts w:ascii="Arial" w:hAnsi="Arial" w:cs="Arial"/>
          <w:color w:val="000000"/>
          <w:sz w:val="20"/>
        </w:rPr>
        <w:t>častník i u svých případných poddodavatelů,</w:t>
      </w:r>
      <w:r w:rsidR="00654BCB">
        <w:rPr>
          <w:rFonts w:ascii="Arial" w:hAnsi="Arial" w:cs="Arial"/>
          <w:color w:val="000000"/>
          <w:sz w:val="20"/>
        </w:rPr>
        <w:t xml:space="preserve"> </w:t>
      </w:r>
      <w:r w:rsidRPr="00654BCB">
        <w:rPr>
          <w:rFonts w:ascii="Arial" w:hAnsi="Arial" w:cs="Arial"/>
          <w:color w:val="000000"/>
          <w:sz w:val="20"/>
        </w:rPr>
        <w:t>řádné a včasné plnění finančních závazků svým poddodavatelům, kdy za řádné a včasné plnění se považuje plné uhrazení poddodavatelem vystavených faktur za plnění poskytnutá k plnění veřejné zakázky</w:t>
      </w:r>
    </w:p>
    <w:p w14:paraId="56448FA8" w14:textId="57EA0AC7" w:rsidR="00654BCB" w:rsidRPr="00654BCB" w:rsidRDefault="00654BCB" w:rsidP="00263D50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dodržování dalších aspektů </w:t>
      </w:r>
      <w:r w:rsidRPr="00654BCB">
        <w:rPr>
          <w:rFonts w:ascii="Arial" w:hAnsi="Arial" w:cs="Arial"/>
          <w:color w:val="000000"/>
          <w:sz w:val="20"/>
        </w:rPr>
        <w:t>environmentálně odpovědného zadávání veřejných zakázek</w:t>
      </w:r>
      <w:r>
        <w:rPr>
          <w:rFonts w:ascii="Arial" w:hAnsi="Arial" w:cs="Arial"/>
          <w:color w:val="000000"/>
          <w:sz w:val="20"/>
        </w:rPr>
        <w:t>, jenž jsou konkrétně specifikovány v technické specifikaci (</w:t>
      </w:r>
      <w:r w:rsidRPr="00654BCB">
        <w:rPr>
          <w:rFonts w:ascii="Arial" w:hAnsi="Arial" w:cs="Arial"/>
          <w:color w:val="000000"/>
          <w:sz w:val="20"/>
        </w:rPr>
        <w:t>Příloha č. 4 - Technická specifikace</w:t>
      </w:r>
      <w:r>
        <w:rPr>
          <w:rFonts w:ascii="Arial" w:hAnsi="Arial" w:cs="Arial"/>
          <w:color w:val="000000"/>
          <w:sz w:val="20"/>
        </w:rPr>
        <w:t>) a závazném návrhu rámcové dohody (</w:t>
      </w:r>
      <w:r w:rsidRPr="00654BCB">
        <w:rPr>
          <w:rFonts w:ascii="Arial" w:hAnsi="Arial" w:cs="Arial"/>
          <w:color w:val="000000"/>
          <w:sz w:val="20"/>
        </w:rPr>
        <w:t>Příloha č. 2 - Závazný návrh rámcové dohody</w:t>
      </w:r>
      <w:r>
        <w:rPr>
          <w:rFonts w:ascii="Arial" w:hAnsi="Arial" w:cs="Arial"/>
          <w:color w:val="000000"/>
          <w:sz w:val="20"/>
        </w:rPr>
        <w:t>).</w:t>
      </w:r>
    </w:p>
    <w:p w14:paraId="543B936E" w14:textId="77777777" w:rsidR="00654BCB" w:rsidRDefault="00654BCB" w:rsidP="00263D50">
      <w:pPr>
        <w:rPr>
          <w:rFonts w:ascii="Arial" w:hAnsi="Arial" w:cs="Arial"/>
          <w:sz w:val="20"/>
          <w:szCs w:val="20"/>
        </w:rPr>
      </w:pPr>
    </w:p>
    <w:p w14:paraId="5BBEF371" w14:textId="77777777" w:rsidR="00654BCB" w:rsidRDefault="00654BCB" w:rsidP="00263D50">
      <w:pPr>
        <w:rPr>
          <w:rFonts w:ascii="Arial" w:hAnsi="Arial" w:cs="Arial"/>
          <w:sz w:val="20"/>
          <w:szCs w:val="20"/>
        </w:rPr>
      </w:pPr>
    </w:p>
    <w:p w14:paraId="1DB80D11" w14:textId="77777777" w:rsidR="00654BCB" w:rsidRDefault="00654BCB" w:rsidP="00263D50">
      <w:pPr>
        <w:rPr>
          <w:rFonts w:ascii="Arial" w:hAnsi="Arial" w:cs="Arial"/>
          <w:sz w:val="20"/>
          <w:szCs w:val="20"/>
        </w:rPr>
      </w:pPr>
    </w:p>
    <w:p w14:paraId="4FABBF7C" w14:textId="77777777" w:rsidR="00654BCB" w:rsidRDefault="00654BCB" w:rsidP="00263D50">
      <w:pPr>
        <w:rPr>
          <w:rFonts w:ascii="Arial" w:hAnsi="Arial" w:cs="Arial"/>
          <w:sz w:val="20"/>
          <w:szCs w:val="20"/>
        </w:rPr>
      </w:pPr>
    </w:p>
    <w:p w14:paraId="2B34167A" w14:textId="77777777" w:rsidR="00654BCB" w:rsidRDefault="00654BCB" w:rsidP="00263D50">
      <w:pPr>
        <w:rPr>
          <w:rFonts w:ascii="Arial" w:hAnsi="Arial" w:cs="Arial"/>
          <w:sz w:val="20"/>
          <w:szCs w:val="20"/>
        </w:rPr>
      </w:pPr>
    </w:p>
    <w:p w14:paraId="79F17576" w14:textId="1419573A" w:rsidR="00263D50" w:rsidRDefault="00263D50" w:rsidP="00263D50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 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Pr="00447B8F">
        <w:rPr>
          <w:rFonts w:ascii="Arial" w:hAnsi="Arial" w:cs="Arial"/>
          <w:sz w:val="20"/>
          <w:szCs w:val="20"/>
        </w:rPr>
        <w:t xml:space="preserve"> 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3F341D43" w14:textId="77777777" w:rsidR="00263D50" w:rsidRPr="00447B8F" w:rsidRDefault="00263D50" w:rsidP="00263D50">
      <w:pPr>
        <w:rPr>
          <w:rFonts w:ascii="Arial" w:hAnsi="Arial" w:cs="Arial"/>
          <w:sz w:val="20"/>
          <w:szCs w:val="20"/>
        </w:rPr>
      </w:pPr>
    </w:p>
    <w:p w14:paraId="4D5374AC" w14:textId="77777777" w:rsidR="00263D50" w:rsidRPr="00447B8F" w:rsidRDefault="00263D50" w:rsidP="00263D50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468290A5" w14:textId="77777777" w:rsidR="00263D50" w:rsidRPr="00E97C24" w:rsidRDefault="00263D50" w:rsidP="00CD4959">
      <w:pPr>
        <w:spacing w:after="125" w:line="269" w:lineRule="auto"/>
        <w:jc w:val="both"/>
        <w:rPr>
          <w:rFonts w:ascii="Arial" w:hAnsi="Arial" w:cs="Arial"/>
          <w:sz w:val="20"/>
        </w:rPr>
      </w:pPr>
    </w:p>
    <w:sectPr w:rsidR="00263D50" w:rsidRPr="00E97C24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CD608" w14:textId="77777777" w:rsidR="005C7CEB" w:rsidRDefault="005C7CEB">
      <w:r>
        <w:separator/>
      </w:r>
    </w:p>
  </w:endnote>
  <w:endnote w:type="continuationSeparator" w:id="0">
    <w:p w14:paraId="7179CEEB" w14:textId="77777777" w:rsidR="005C7CEB" w:rsidRDefault="005C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85F2B" w14:textId="77777777" w:rsidR="00FD715E" w:rsidRDefault="00896C8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DE7C6D1" w14:textId="77777777" w:rsidR="00FD715E" w:rsidRDefault="005C7CEB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83954"/>
      <w:docPartObj>
        <w:docPartGallery w:val="Page Numbers (Bottom of Page)"/>
        <w:docPartUnique/>
      </w:docPartObj>
    </w:sdtPr>
    <w:sdtEndPr/>
    <w:sdtContent>
      <w:p w14:paraId="0C3E94AE" w14:textId="7BA108CD" w:rsidR="00FD715E" w:rsidRDefault="00896C8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D8">
          <w:rPr>
            <w:noProof/>
          </w:rPr>
          <w:t>4</w:t>
        </w:r>
        <w:r>
          <w:fldChar w:fldCharType="end"/>
        </w:r>
      </w:p>
    </w:sdtContent>
  </w:sdt>
  <w:p w14:paraId="57DA7F39" w14:textId="77777777" w:rsidR="00FD715E" w:rsidRPr="00D03CD0" w:rsidRDefault="005C7CEB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34643"/>
      <w:docPartObj>
        <w:docPartGallery w:val="Page Numbers (Bottom of Page)"/>
        <w:docPartUnique/>
      </w:docPartObj>
    </w:sdtPr>
    <w:sdtEndPr/>
    <w:sdtContent>
      <w:p w14:paraId="0EE2BBE1" w14:textId="2EDF0EA2" w:rsidR="00FD715E" w:rsidRDefault="00896C86" w:rsidP="00FA77D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D8">
          <w:rPr>
            <w:noProof/>
          </w:rPr>
          <w:t>1</w:t>
        </w:r>
        <w:r>
          <w:fldChar w:fldCharType="end"/>
        </w:r>
      </w:p>
    </w:sdtContent>
  </w:sdt>
  <w:p w14:paraId="2B4E647B" w14:textId="77777777" w:rsidR="00FD715E" w:rsidRPr="00D03CD0" w:rsidRDefault="005C7CEB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0B42F" w14:textId="77777777" w:rsidR="005C7CEB" w:rsidRDefault="005C7CEB">
      <w:r>
        <w:separator/>
      </w:r>
    </w:p>
  </w:footnote>
  <w:footnote w:type="continuationSeparator" w:id="0">
    <w:p w14:paraId="0CD3C947" w14:textId="77777777" w:rsidR="005C7CEB" w:rsidRDefault="005C7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BADDC" w14:textId="77777777" w:rsidR="00FD715E" w:rsidRDefault="005C7C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47782" w14:textId="77777777" w:rsidR="00FD715E" w:rsidRPr="00916F56" w:rsidRDefault="005C7CEB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A17CB" w14:textId="77777777" w:rsidR="00FD715E" w:rsidRDefault="005C7CEB" w:rsidP="008D7673">
    <w:pPr>
      <w:pStyle w:val="Zhlav"/>
      <w:jc w:val="center"/>
      <w:rPr>
        <w:b/>
      </w:rPr>
    </w:pPr>
  </w:p>
  <w:p w14:paraId="603F8203" w14:textId="77777777" w:rsidR="00FD715E" w:rsidRDefault="005C7CEB" w:rsidP="008D7673">
    <w:pPr>
      <w:pStyle w:val="Zhlav"/>
      <w:jc w:val="center"/>
      <w:rPr>
        <w:b/>
      </w:rPr>
    </w:pPr>
  </w:p>
  <w:p w14:paraId="7F6BA0ED" w14:textId="77777777" w:rsidR="00FD715E" w:rsidRPr="001137C9" w:rsidRDefault="00896C86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14ABA815" wp14:editId="185BE29B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855300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6A17"/>
    <w:multiLevelType w:val="hybridMultilevel"/>
    <w:tmpl w:val="552268C4"/>
    <w:lvl w:ilvl="0" w:tplc="0A7E09B4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CA32FE">
      <w:start w:val="1"/>
      <w:numFmt w:val="bullet"/>
      <w:lvlText w:val=""/>
      <w:lvlJc w:val="left"/>
      <w:pPr>
        <w:ind w:left="21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94A44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AA9D1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8E8A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32A7C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F8CD8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F812B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0E12A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E00448"/>
    <w:multiLevelType w:val="hybridMultilevel"/>
    <w:tmpl w:val="D5ACB8AC"/>
    <w:lvl w:ilvl="0" w:tplc="2278A70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608EB"/>
    <w:multiLevelType w:val="hybridMultilevel"/>
    <w:tmpl w:val="7C94C48C"/>
    <w:lvl w:ilvl="0" w:tplc="171E4E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4E0F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ED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5479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C82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6C5B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5E68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66CE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E641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8455D"/>
    <w:multiLevelType w:val="hybridMultilevel"/>
    <w:tmpl w:val="781071A0"/>
    <w:lvl w:ilvl="0" w:tplc="C43CD3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40A0C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A672D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B8881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1202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1686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5E8B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F419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AE80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9259D5"/>
    <w:multiLevelType w:val="hybridMultilevel"/>
    <w:tmpl w:val="781071A0"/>
    <w:lvl w:ilvl="0" w:tplc="91A4A8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8455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C4A64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3263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259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0491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0210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4031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E687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F364F8"/>
    <w:multiLevelType w:val="hybridMultilevel"/>
    <w:tmpl w:val="265AB716"/>
    <w:lvl w:ilvl="0" w:tplc="5AFCF6F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9071B"/>
    <w:rsid w:val="000C7173"/>
    <w:rsid w:val="000E68BC"/>
    <w:rsid w:val="00127D9A"/>
    <w:rsid w:val="001669EA"/>
    <w:rsid w:val="00193C72"/>
    <w:rsid w:val="00201690"/>
    <w:rsid w:val="00203476"/>
    <w:rsid w:val="002325C4"/>
    <w:rsid w:val="00263D50"/>
    <w:rsid w:val="002730B9"/>
    <w:rsid w:val="002C2CD8"/>
    <w:rsid w:val="002F447F"/>
    <w:rsid w:val="00300F49"/>
    <w:rsid w:val="00305D53"/>
    <w:rsid w:val="0030676D"/>
    <w:rsid w:val="0038320D"/>
    <w:rsid w:val="003C3DCA"/>
    <w:rsid w:val="0047451E"/>
    <w:rsid w:val="00484C70"/>
    <w:rsid w:val="004E3990"/>
    <w:rsid w:val="0051191A"/>
    <w:rsid w:val="00550BFC"/>
    <w:rsid w:val="005C7CEB"/>
    <w:rsid w:val="00607756"/>
    <w:rsid w:val="006159EC"/>
    <w:rsid w:val="00654BCB"/>
    <w:rsid w:val="006963ED"/>
    <w:rsid w:val="006E1F17"/>
    <w:rsid w:val="00741A94"/>
    <w:rsid w:val="00743513"/>
    <w:rsid w:val="00747931"/>
    <w:rsid w:val="0083646C"/>
    <w:rsid w:val="00841E75"/>
    <w:rsid w:val="00896C86"/>
    <w:rsid w:val="008A4AC5"/>
    <w:rsid w:val="009137C3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D4959"/>
    <w:rsid w:val="00D33506"/>
    <w:rsid w:val="00D76465"/>
    <w:rsid w:val="00DE61F9"/>
    <w:rsid w:val="00E2419D"/>
    <w:rsid w:val="00E82C8C"/>
    <w:rsid w:val="00E97C24"/>
    <w:rsid w:val="00ED3226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137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37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9137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37C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9137C3"/>
    <w:rPr>
      <w:rFonts w:ascii="Arial" w:eastAsia="MS Mincho" w:hAnsi="Arial" w:cs="Times New Roman"/>
      <w:color w:val="000080"/>
      <w:sz w:val="21"/>
      <w:lang w:val="en-GB" w:eastAsia="en-GB" w:bidi="ar-SA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9137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2383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13</cp:revision>
  <dcterms:created xsi:type="dcterms:W3CDTF">2019-08-26T17:46:00Z</dcterms:created>
  <dcterms:modified xsi:type="dcterms:W3CDTF">2024-09-03T12:26:00Z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