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5AEE7" w14:textId="77777777" w:rsidR="006C0EAD" w:rsidRPr="006C0EAD" w:rsidRDefault="006C0EAD" w:rsidP="006C0EAD">
      <w:pPr>
        <w:ind w:hanging="360"/>
        <w:jc w:val="center"/>
        <w:rPr>
          <w:rFonts w:ascii="Calibri" w:hAnsi="Calibri" w:cs="Calibri"/>
          <w:sz w:val="20"/>
          <w:szCs w:val="20"/>
        </w:rPr>
      </w:pPr>
    </w:p>
    <w:p w14:paraId="4CEE94CC" w14:textId="77777777" w:rsidR="006C0EAD" w:rsidRPr="006C0EAD" w:rsidRDefault="006C0EAD" w:rsidP="006C0EAD">
      <w:pPr>
        <w:ind w:hanging="360"/>
        <w:jc w:val="center"/>
        <w:rPr>
          <w:rFonts w:ascii="Calibri" w:hAnsi="Calibri" w:cs="Calibri"/>
          <w:sz w:val="24"/>
          <w:szCs w:val="24"/>
        </w:rPr>
      </w:pPr>
    </w:p>
    <w:p w14:paraId="07DA38D2" w14:textId="35FCC993" w:rsidR="008C1CE5" w:rsidRPr="006C0EAD" w:rsidRDefault="00EA2AE2" w:rsidP="006C0EAD">
      <w:pPr>
        <w:ind w:hanging="360"/>
        <w:jc w:val="center"/>
        <w:rPr>
          <w:rFonts w:ascii="Calibri" w:hAnsi="Calibri" w:cs="Calibri"/>
          <w:sz w:val="24"/>
          <w:szCs w:val="24"/>
        </w:rPr>
      </w:pPr>
      <w:r w:rsidRPr="006C0EAD">
        <w:rPr>
          <w:rFonts w:ascii="Calibri" w:hAnsi="Calibri" w:cs="Calibri"/>
          <w:sz w:val="24"/>
          <w:szCs w:val="24"/>
        </w:rPr>
        <w:t xml:space="preserve">Příloha č.2 – </w:t>
      </w:r>
      <w:r w:rsidR="00BD4EBC">
        <w:rPr>
          <w:rFonts w:ascii="Calibri" w:hAnsi="Calibri" w:cs="Calibri"/>
          <w:sz w:val="24"/>
          <w:szCs w:val="24"/>
        </w:rPr>
        <w:t>Z</w:t>
      </w:r>
      <w:r w:rsidRPr="006C0EAD">
        <w:rPr>
          <w:rFonts w:ascii="Calibri" w:hAnsi="Calibri" w:cs="Calibri"/>
          <w:sz w:val="24"/>
          <w:szCs w:val="24"/>
        </w:rPr>
        <w:t>adávací dokumentace</w:t>
      </w:r>
    </w:p>
    <w:p w14:paraId="39395174" w14:textId="77777777" w:rsidR="006C0EAD" w:rsidRPr="006C0EAD" w:rsidRDefault="006C0EAD" w:rsidP="006C0EAD">
      <w:pPr>
        <w:ind w:hanging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AC6325" w14:textId="77777777" w:rsidR="006C0EAD" w:rsidRPr="006C0EAD" w:rsidRDefault="006C0EAD" w:rsidP="006C0EAD">
      <w:pPr>
        <w:ind w:hanging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5E93987" w14:textId="66F6A1DC" w:rsidR="00EA2AE2" w:rsidRPr="006C0EAD" w:rsidRDefault="00EA2AE2" w:rsidP="006C0EAD">
      <w:pPr>
        <w:ind w:hanging="360"/>
        <w:jc w:val="center"/>
        <w:rPr>
          <w:rFonts w:ascii="Calibri" w:hAnsi="Calibri" w:cs="Calibri"/>
          <w:b/>
          <w:bCs/>
          <w:sz w:val="36"/>
          <w:szCs w:val="36"/>
        </w:rPr>
      </w:pPr>
      <w:r w:rsidRPr="006C0EAD">
        <w:rPr>
          <w:rFonts w:ascii="Calibri" w:hAnsi="Calibri" w:cs="Calibri"/>
          <w:b/>
          <w:bCs/>
          <w:sz w:val="36"/>
          <w:szCs w:val="36"/>
        </w:rPr>
        <w:t>Technická specifikace</w:t>
      </w:r>
    </w:p>
    <w:p w14:paraId="29FF4A00" w14:textId="6D319B3D" w:rsidR="006C0EAD" w:rsidRPr="006C0EAD" w:rsidRDefault="00EA2AE2" w:rsidP="006C0EAD">
      <w:pPr>
        <w:ind w:left="0" w:firstLine="0"/>
        <w:jc w:val="center"/>
        <w:rPr>
          <w:rFonts w:ascii="Calibri" w:hAnsi="Calibri" w:cs="Calibri"/>
        </w:rPr>
      </w:pPr>
      <w:r w:rsidRPr="006C0EAD">
        <w:rPr>
          <w:rFonts w:ascii="Calibri" w:hAnsi="Calibri" w:cs="Calibri"/>
        </w:rPr>
        <w:t xml:space="preserve">K veřejné zakázce </w:t>
      </w:r>
      <w:r w:rsidR="006C0EAD" w:rsidRPr="006C0EAD">
        <w:rPr>
          <w:rFonts w:ascii="Calibri" w:hAnsi="Calibri" w:cs="Calibri"/>
        </w:rPr>
        <w:t>na dodávky zadávané v otevřeném řízení dle zákona č. 134/2016 Sb., o zadávání veřejných zakázek, v platném znění (dále jen „zákon“ nebo „ZZVZ“)</w:t>
      </w:r>
    </w:p>
    <w:p w14:paraId="0C273C79" w14:textId="77777777" w:rsidR="006C0EAD" w:rsidRPr="006C0EAD" w:rsidRDefault="006C0EAD" w:rsidP="006C0EAD">
      <w:pPr>
        <w:ind w:left="0" w:firstLine="0"/>
        <w:jc w:val="center"/>
        <w:rPr>
          <w:rFonts w:ascii="Calibri" w:hAnsi="Calibri" w:cs="Calibri"/>
        </w:rPr>
      </w:pPr>
    </w:p>
    <w:p w14:paraId="6526EFA6" w14:textId="77777777" w:rsidR="006C0EAD" w:rsidRPr="006C0EAD" w:rsidRDefault="006C0EAD" w:rsidP="006C0EAD">
      <w:pPr>
        <w:ind w:left="0" w:firstLine="0"/>
        <w:jc w:val="center"/>
        <w:rPr>
          <w:rFonts w:ascii="Calibri" w:hAnsi="Calibri" w:cs="Calibri"/>
        </w:rPr>
      </w:pPr>
    </w:p>
    <w:p w14:paraId="121BD46B" w14:textId="77777777" w:rsidR="006C0EAD" w:rsidRPr="006C0EAD" w:rsidRDefault="006C0EAD" w:rsidP="006C0EAD">
      <w:pPr>
        <w:ind w:left="0" w:firstLine="0"/>
        <w:jc w:val="center"/>
        <w:rPr>
          <w:rFonts w:ascii="Calibri" w:hAnsi="Calibri" w:cs="Calibri"/>
        </w:rPr>
      </w:pPr>
    </w:p>
    <w:p w14:paraId="2A370C54" w14:textId="77777777" w:rsidR="006C0EAD" w:rsidRPr="006C0EAD" w:rsidRDefault="006C0EAD" w:rsidP="006C0EAD">
      <w:pPr>
        <w:ind w:left="0" w:firstLine="0"/>
        <w:jc w:val="center"/>
        <w:rPr>
          <w:rFonts w:ascii="Calibri" w:hAnsi="Calibri" w:cs="Calibri"/>
        </w:rPr>
      </w:pPr>
    </w:p>
    <w:p w14:paraId="770C90BA" w14:textId="77777777" w:rsidR="006C0EAD" w:rsidRPr="006C0EAD" w:rsidRDefault="006C0EAD" w:rsidP="006C0EAD">
      <w:pPr>
        <w:ind w:left="0" w:firstLine="0"/>
        <w:jc w:val="center"/>
        <w:rPr>
          <w:rFonts w:ascii="Calibri" w:hAnsi="Calibri" w:cs="Calibri"/>
        </w:rPr>
      </w:pPr>
    </w:p>
    <w:p w14:paraId="4FCC6834" w14:textId="04DFC01E" w:rsidR="006C0EAD" w:rsidRPr="006C0EAD" w:rsidRDefault="006C0EAD" w:rsidP="006C0EAD">
      <w:pPr>
        <w:ind w:left="0" w:firstLine="0"/>
        <w:jc w:val="center"/>
        <w:rPr>
          <w:rFonts w:ascii="Calibri" w:hAnsi="Calibri" w:cs="Calibri"/>
          <w:b/>
          <w:bCs/>
          <w:sz w:val="36"/>
          <w:szCs w:val="36"/>
        </w:rPr>
      </w:pPr>
      <w:r w:rsidRPr="006C0EAD">
        <w:rPr>
          <w:rFonts w:ascii="Calibri" w:hAnsi="Calibri" w:cs="Calibri"/>
          <w:b/>
          <w:bCs/>
          <w:sz w:val="36"/>
          <w:szCs w:val="36"/>
        </w:rPr>
        <w:t>„Rozvoj Wifi infrastruktury v Nemocnici s poliklinikou Česká Lípa a.s.“</w:t>
      </w:r>
    </w:p>
    <w:p w14:paraId="334653F6" w14:textId="41C69ACC" w:rsidR="00EA2AE2" w:rsidRPr="006C0EAD" w:rsidRDefault="00EA2AE2" w:rsidP="008C1CE5">
      <w:pPr>
        <w:ind w:hanging="360"/>
        <w:rPr>
          <w:rFonts w:ascii="Calibri" w:hAnsi="Calibri" w:cs="Calibri"/>
        </w:rPr>
      </w:pPr>
    </w:p>
    <w:p w14:paraId="59C287A9" w14:textId="0C730B5D" w:rsidR="00EA2AE2" w:rsidRPr="006C0EAD" w:rsidRDefault="00EA2AE2">
      <w:pPr>
        <w:rPr>
          <w:rFonts w:ascii="Calibri" w:hAnsi="Calibri" w:cs="Calibri"/>
        </w:rPr>
      </w:pPr>
      <w:r w:rsidRPr="006C0EAD">
        <w:rPr>
          <w:rFonts w:ascii="Calibri" w:hAnsi="Calibri" w:cs="Calibri"/>
        </w:rPr>
        <w:br w:type="page"/>
      </w:r>
    </w:p>
    <w:p w14:paraId="401DC656" w14:textId="77777777" w:rsidR="00591E7C" w:rsidRPr="006C0EAD" w:rsidRDefault="00591E7C" w:rsidP="006C6806">
      <w:pPr>
        <w:pStyle w:val="Nadpis1"/>
        <w:numPr>
          <w:ilvl w:val="0"/>
          <w:numId w:val="1"/>
        </w:numPr>
        <w:ind w:left="567" w:hanging="567"/>
        <w:rPr>
          <w:rFonts w:ascii="Calibri" w:hAnsi="Calibri" w:cs="Calibri"/>
          <w:sz w:val="32"/>
          <w:szCs w:val="32"/>
        </w:rPr>
      </w:pPr>
      <w:r w:rsidRPr="006C0EAD">
        <w:rPr>
          <w:rFonts w:ascii="Calibri" w:hAnsi="Calibri" w:cs="Calibri"/>
          <w:sz w:val="32"/>
          <w:szCs w:val="32"/>
        </w:rPr>
        <w:lastRenderedPageBreak/>
        <w:t>Komunikační zařízení pro řešení bezdrátové sítě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36"/>
      </w:tblGrid>
      <w:tr w:rsidR="006C7869" w:rsidRPr="006C0EAD" w14:paraId="66D9CB06" w14:textId="77777777" w:rsidTr="006C7869">
        <w:trPr>
          <w:trHeight w:hRule="exact" w:val="384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E83389D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Konkrétní specifikace nabízeného zboží</w:t>
            </w:r>
          </w:p>
          <w:p w14:paraId="5B1F9D13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39843FAD" w14:textId="77777777" w:rsidTr="004F6195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4C4E9F50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Model – typové/výrobní označení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7F429CBF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25DFDD50" w14:textId="77777777" w:rsidTr="004F6195">
        <w:trPr>
          <w:trHeight w:val="33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218BA618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Výrobce: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056F9CD2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660AB3E" w14:textId="77777777" w:rsidR="006C7869" w:rsidRPr="00435241" w:rsidRDefault="006C7869" w:rsidP="00435241">
      <w:pPr>
        <w:pStyle w:val="Nadpis2"/>
        <w:spacing w:after="0"/>
        <w:rPr>
          <w:rFonts w:ascii="Calibri" w:hAnsi="Calibri" w:cs="Calibri"/>
          <w:sz w:val="28"/>
          <w:szCs w:val="28"/>
        </w:rPr>
      </w:pPr>
      <w:proofErr w:type="spellStart"/>
      <w:r w:rsidRPr="00435241">
        <w:rPr>
          <w:rFonts w:ascii="Calibri" w:hAnsi="Calibri" w:cs="Calibri"/>
          <w:sz w:val="28"/>
          <w:szCs w:val="28"/>
        </w:rPr>
        <w:t>Indoor</w:t>
      </w:r>
      <w:proofErr w:type="spellEnd"/>
      <w:r w:rsidRPr="00435241">
        <w:rPr>
          <w:rFonts w:ascii="Calibri" w:hAnsi="Calibri" w:cs="Calibri"/>
          <w:sz w:val="28"/>
          <w:szCs w:val="28"/>
        </w:rPr>
        <w:t xml:space="preserve"> přístupový bod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4"/>
        <w:gridCol w:w="1864"/>
        <w:gridCol w:w="1783"/>
      </w:tblGrid>
      <w:tr w:rsidR="006C7869" w:rsidRPr="006C0EAD" w14:paraId="36EF9A5A" w14:textId="77777777" w:rsidTr="000F514A">
        <w:trPr>
          <w:trHeight w:val="288"/>
          <w:jc w:val="center"/>
        </w:trPr>
        <w:tc>
          <w:tcPr>
            <w:tcW w:w="3243" w:type="pct"/>
            <w:shd w:val="clear" w:color="000000" w:fill="C0C0C0"/>
            <w:vAlign w:val="center"/>
            <w:hideMark/>
          </w:tcPr>
          <w:p w14:paraId="45961641" w14:textId="77777777" w:rsidR="006C7869" w:rsidRPr="006C0EAD" w:rsidRDefault="006C7869" w:rsidP="006C6806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98" w:type="pct"/>
            <w:shd w:val="clear" w:color="000000" w:fill="C0C0C0"/>
            <w:vAlign w:val="center"/>
            <w:hideMark/>
          </w:tcPr>
          <w:p w14:paraId="29E0A650" w14:textId="3992E2CC" w:rsidR="006C7869" w:rsidRPr="006C0EAD" w:rsidRDefault="004F6195" w:rsidP="006B19CF">
            <w:pPr>
              <w:spacing w:after="0"/>
              <w:ind w:left="-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="006C7869"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59" w:type="pct"/>
            <w:shd w:val="clear" w:color="000000" w:fill="C0C0C0"/>
            <w:vAlign w:val="center"/>
            <w:hideMark/>
          </w:tcPr>
          <w:p w14:paraId="2A5917B7" w14:textId="2DE43A03" w:rsidR="006C7869" w:rsidRPr="004F6195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</w:t>
            </w:r>
            <w:r w:rsidR="006C6806"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abízené </w:t>
            </w: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řešení</w:t>
            </w:r>
          </w:p>
        </w:tc>
      </w:tr>
      <w:tr w:rsidR="00BB6D7A" w:rsidRPr="006C0EAD" w14:paraId="7EB0C353" w14:textId="77777777" w:rsidTr="00BB6D7A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3AC04F58" w14:textId="43D0A833" w:rsidR="00BB6D7A" w:rsidRPr="00BB6D7A" w:rsidRDefault="00BB6D7A" w:rsidP="00BB6D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</w:tr>
      <w:tr w:rsidR="006C7869" w:rsidRPr="006C0EAD" w14:paraId="3220E30C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361D1B4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Podpora bezdrátových standardů: 802.</w:t>
            </w:r>
            <w:proofErr w:type="gramStart"/>
            <w:r w:rsidRPr="006C0EAD">
              <w:rPr>
                <w:rFonts w:ascii="Calibri" w:hAnsi="Calibri" w:cs="Calibri"/>
                <w:sz w:val="20"/>
                <w:szCs w:val="20"/>
              </w:rPr>
              <w:t>11a</w:t>
            </w:r>
            <w:proofErr w:type="gramEnd"/>
            <w:r w:rsidRPr="006C0EAD">
              <w:rPr>
                <w:rFonts w:ascii="Calibri" w:hAnsi="Calibri" w:cs="Calibri"/>
                <w:sz w:val="20"/>
                <w:szCs w:val="20"/>
              </w:rPr>
              <w:t>/b/g/n, 802.11ac wave2, 802.11ax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AB6CD4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1ED92AE" w14:textId="52685E84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7039BC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2B301ED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Certifikace Wi-Fi Aliance: Wi-Fi CERTIFIED 6E™ a WPA3™-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Enterprise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185DAE4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5CF390B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52DA6F94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07C7005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AP podporuje přímé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bridgování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uživatelských data do LAN bez účasti kontroléru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0E24F4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75081A0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121053E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0F76B17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AP podporuje tunelování uživatelských data do centrálního kontroléru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ED4218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B171F8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6E3B84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AD2B96B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portů ethernet LAN: 2x 100/1000/2500 Mbit/s RJ45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12029E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9F4FEE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6FDDE25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921B696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Podpora 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multigigabit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ethernet 2.5 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Gbps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IEEE 802.3bz na všech portech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D66922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7302A19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5EDE4A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14400597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Podpora standardů IEEE 802.3at (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PoE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+) a IEEE 802.3bt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72324A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A4220B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0A5D387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26A6C4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Podpora linkové agregace LACP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7C9D3A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4C9E6B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B840E71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4B0A6FA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Bezvýpadkový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hitless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) 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PoE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failover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mezi ethernetovými porty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802A2D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82E83D3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B54DF65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542AE84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Podpora standardního </w:t>
            </w:r>
            <w:proofErr w:type="spell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PoE</w:t>
            </w:r>
            <w:proofErr w:type="spell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+ IEEE 802.3at </w:t>
            </w:r>
            <w:proofErr w:type="gramStart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30W</w:t>
            </w:r>
            <w:proofErr w:type="gramEnd"/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 xml:space="preserve"> bez nutnosti redukce výkonu libovolného rádia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D1CF25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A89963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8E4587F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20B2BF8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r w:rsidRPr="006C0EAD"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  <w:t>Podpora napájení z AC napájecího zdroje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1A26964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EB1DFD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63FA5DF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B23C560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Theme="minorEastAsia" w:hAnsi="Calibri" w:cs="Calibri"/>
                <w:sz w:val="20"/>
                <w:szCs w:val="20"/>
                <w:lang w:eastAsia="zh-CN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Rozsah provozních teplot 0° až +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50°C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bez redukce vysílacího výkonu nebo omezení funkcí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657A10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ACA843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69021CC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2CB3F1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Ochrana proti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přehřátí - vestavěný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teplotní senzor, který automaticky krátkodobě vypne AP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A3F4DF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99EA79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1C1F3D5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26D7610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Vestavěná interní anténa MIMO, omni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down-tilt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5C570D5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2A6BD8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483FBE2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8B3FBA9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Radiová část: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tri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-band, současná podpora pásem 2,4GHz 5GHz a 6GHz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BCA4E9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B36130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7F50DDE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662E3D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Minimální MIMO a počet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spatial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stream: 2x2:2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ACCA28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783D7A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9B50F3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5F21BC36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TWT, BSS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Coloring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až 160 MHz kanál pro 802.11ax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C3E572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EA276D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26C8DA7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2164C6F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DL-OFDMA a UL-OFDMA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C7F1DC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3A66B3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CC4D002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98303A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nastavení vysílacího výkonu s krokem 0.5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dBm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722F07A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145C5E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24FFCE6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56CA7F4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Max data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rate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 2400 Mbit/s pro 6GHz, 1200 Mbit/s pro 5GHz a 287 Mbit/s pro 2,4GHz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74239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685490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033A698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51A5A51F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Minimálně 16 inzerovaných BSSID na rádio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ABC7E7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C4D654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B0374C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88ADF79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Nastavitelný DTIM interval pro jednotlivé SSID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2ABFF0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B63496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57FC201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EA4661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Automatické ladění kanálu a síly signálu v koordinaci s ostatními AP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3EC573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CDBC0C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53216153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114251D2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Integrovaný TPM pro bezpečné uložení certifikátů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849944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79C9F0A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F657A66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29F8B56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Podpora WPA3-CNSA, WPA3-SAE, OWE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DB1487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5350DF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0DCA727" w14:textId="77777777" w:rsidTr="000F514A">
        <w:trPr>
          <w:trHeight w:val="332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3156156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Podpora 802.11ac explicitního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beamformingu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4644089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B0B703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24D0222" w14:textId="77777777" w:rsidTr="000F514A">
        <w:trPr>
          <w:trHeight w:val="332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C054D58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airtime</w:t>
            </w:r>
            <w:proofErr w:type="spellEnd"/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fairness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2275226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2B69A6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01F7EFB" w14:textId="77777777" w:rsidTr="000F514A">
        <w:trPr>
          <w:trHeight w:val="332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F57A11A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>Prioritizace jednotlivých SSID na základě vysílacího času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FCC4F9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C172CD4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D23B701" w14:textId="77777777" w:rsidTr="000F514A">
        <w:trPr>
          <w:trHeight w:val="332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3574558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USB port s podporou LTE USB modemu jako WAN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uplink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460BF2A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53688E3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6E283D3" w14:textId="77777777" w:rsidTr="000F514A">
        <w:trPr>
          <w:trHeight w:val="332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E308CF7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lastRenderedPageBreak/>
              <w:t>Vypínatelné indikační LED diody informující o stavu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79C8CE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BD6B4C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2B41A2F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AE7F258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Prioritizace 6GHz a 5GHz pásma – Band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Steering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či obdobné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F48F8C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5D7BD55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67C7C71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25D6408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Automatická detekce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Rogue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3D32A3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706AF3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133407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0BEBC03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Mapování SSID do různých VLAN podle IEEE 802.1Q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03FAB6F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5A0B45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D7B7F9A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63D5E1D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VLAN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Pooling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1B50578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743B997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9726DFA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5DB017F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WiFi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MESH s protokolem pro optimální výběr cesty v rámci MESH stromu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DD55B1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D13BE2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B8625C2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5F1F62C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Layer-2 izolace bezdrátových klientů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E7DD47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C4CDB4F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72A2136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4638F4A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HW podpora spektrální analýzy v pásmech 2,4GHz a 5GHz (detekce zdroje rušivého signálu)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A7D07F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9A8434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6C7869" w:rsidRPr="006C0EAD" w14:paraId="6963E038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648D85A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Hardware filtry proti intermodulačnímu rušením z mobilních sítí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Advanced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Cellular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Coexistence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nebo obdobné)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3A0D653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7C4B21F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87F92A1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79DA12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Detekce a monitorování problémů WLAN odchytáváním provozu na AP ve formátu PCAP a jeho zasíláním do Ethernetového analyzátoru, schopnost zachytávat rámce včetně 802.11 hlaviček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53D3D93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96FFE6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6A1AD2F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12902D4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AP v režimu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IPSec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VPN klient s možností tvorby L2 či L3 VPN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D5E5EC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866B104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B69F1E9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37DCFE5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Automatická identifikace připojeného zařízení a jeho operačního systému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C9D6CA4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E5DB15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287B3CB8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A72493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Předávání konektivity mezi AP při pohybu bez výpadku spojení – roaming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D70A1F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5019344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5B9D31D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1AD52E58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Dynamické vyvažování zátěže klientů mezi AP se zohledněním zátěže, počtu klientů, síly signálu v koordinaci s ostatními AP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F5FB51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5B32C5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89974BE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14E4C585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Optimalizace provozu: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-to-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unicast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konverze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77A4BD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9BB7C3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C90A1A9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220754A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řízení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QoS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(šířky pásma) na základě aplikací (Office 365, Dropbox, Facebook, P2P sdílení,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VoIP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video aplikace)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24070A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D2F59B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767EF126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23969960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>Podpora filtrování přístupu na web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386CE9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5AF709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19D6048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EF623A8" w14:textId="77777777" w:rsidR="006C7869" w:rsidRPr="006C0EAD" w:rsidRDefault="006C7869" w:rsidP="008C1CE5">
            <w:pPr>
              <w:pStyle w:val="Bezmezer"/>
              <w:rPr>
                <w:rFonts w:cs="Calibri"/>
                <w:sz w:val="20"/>
                <w:szCs w:val="20"/>
                <w:lang w:eastAsia="cs-CZ"/>
              </w:rPr>
            </w:pPr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 (RADIUS </w:t>
            </w:r>
            <w:proofErr w:type="spellStart"/>
            <w:r w:rsidRPr="006C0EAD">
              <w:rPr>
                <w:rFonts w:cs="Calibri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cs="Calibri"/>
                <w:sz w:val="20"/>
                <w:szCs w:val="20"/>
                <w:lang w:eastAsia="cs-CZ"/>
              </w:rPr>
              <w:t xml:space="preserve"> TLS)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3C2D0C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23CF452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DCB2CDA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6D8385F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802.11w ochrana management rámců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9B65BF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3F23440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18D4253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6848A7B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HW podpora FTM – 802.11mc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5C137A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080A02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5ED06BC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336468B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Kensington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lock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543D0003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33651C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3BD388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412804E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AP se ověřuje před připojením do LAN pomocí 802.1X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75205D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0B7BC3C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E3FB3BA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D2EF1CF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Volitelně možnost spravovat AP cloud management nástrojem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CFF4659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83AAE5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0BF92789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CDE91C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CLI formou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serial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konsole port 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serial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bluetooth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418C5E4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108DC53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B0036D9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06E5BE7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SSHv2, SNMPv2c a SNMPv3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4C8A26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00B426E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498CA42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12450837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ZTP pomocí externího management SW jehož IP adresu získá z cloud aktivační služby poskytované výrobcem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D58D03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53399F1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3A0D90B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549439D1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Integrované Bluetooth 5.0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Low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(BLE) rádio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57AD9B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64FF5D08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1FA7ACDF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3CB34C5E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Integrované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Zigbee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802.15.4 rádio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5859607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30D96941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3AEBB885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7E9F9AB5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Integrovaný GNSS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receiver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pro autonomní prostorové určování polohy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BFF1EB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15495FC5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6AC9C3F8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0012A9C0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Podpora režimu SLEEP s max. spotřebou energie do </w:t>
            </w:r>
            <w:proofErr w:type="gramStart"/>
            <w:r w:rsidRPr="006C0EAD">
              <w:rPr>
                <w:rFonts w:ascii="Calibri" w:hAnsi="Calibri" w:cs="Calibri"/>
                <w:sz w:val="20"/>
                <w:szCs w:val="20"/>
              </w:rPr>
              <w:t>2W</w:t>
            </w:r>
            <w:proofErr w:type="gramEnd"/>
          </w:p>
        </w:tc>
        <w:tc>
          <w:tcPr>
            <w:tcW w:w="898" w:type="pct"/>
            <w:shd w:val="clear" w:color="auto" w:fill="auto"/>
            <w:vAlign w:val="center"/>
          </w:tcPr>
          <w:p w14:paraId="6706DFA6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0DBEC64A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359A5E4" w14:textId="77777777" w:rsidTr="000F514A">
        <w:trPr>
          <w:trHeight w:val="288"/>
          <w:jc w:val="center"/>
        </w:trPr>
        <w:tc>
          <w:tcPr>
            <w:tcW w:w="3243" w:type="pct"/>
            <w:shd w:val="clear" w:color="auto" w:fill="auto"/>
            <w:vAlign w:val="center"/>
          </w:tcPr>
          <w:p w14:paraId="596FFF0C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Součástí AP je příslušenství pro montáž na zeď nebo strop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898563D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shd w:val="clear" w:color="auto" w:fill="DAE9F7" w:themeFill="text2" w:themeFillTint="1A"/>
            <w:noWrap/>
            <w:vAlign w:val="center"/>
          </w:tcPr>
          <w:p w14:paraId="473124B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7869" w:rsidRPr="006C0EAD" w14:paraId="41C5391A" w14:textId="77777777" w:rsidTr="00BD4EBC">
        <w:trPr>
          <w:trHeight w:val="288"/>
          <w:jc w:val="center"/>
        </w:trPr>
        <w:tc>
          <w:tcPr>
            <w:tcW w:w="324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3E04E0" w14:textId="77777777" w:rsidR="006C7869" w:rsidRPr="006C0EAD" w:rsidRDefault="006C7869" w:rsidP="008C1CE5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Kompatibilní 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kontrolerem</w:t>
            </w:r>
            <w:proofErr w:type="spellEnd"/>
          </w:p>
        </w:tc>
        <w:tc>
          <w:tcPr>
            <w:tcW w:w="89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DF88B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9" w:type="pct"/>
            <w:tcBorders>
              <w:bottom w:val="doub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144A6F2" w14:textId="77777777" w:rsidR="006C7869" w:rsidRPr="006C0EAD" w:rsidRDefault="006C7869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D4EBC" w:rsidRPr="006C0EAD" w14:paraId="41934E5E" w14:textId="77777777" w:rsidTr="00BD4EBC">
        <w:trPr>
          <w:trHeight w:val="28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D30EA" w14:textId="3270390C" w:rsidR="00BD4EBC" w:rsidRPr="006C0EAD" w:rsidRDefault="00BD4EBC" w:rsidP="00BD4EBC">
            <w:pPr>
              <w:pStyle w:val="Bezmezer"/>
              <w:rPr>
                <w:rFonts w:cs="Calibri"/>
                <w:b/>
                <w:sz w:val="20"/>
                <w:szCs w:val="20"/>
              </w:rPr>
            </w:pPr>
            <w:r w:rsidRPr="006C0EAD">
              <w:rPr>
                <w:rFonts w:cs="Calibri"/>
                <w:b/>
                <w:sz w:val="20"/>
                <w:szCs w:val="20"/>
              </w:rPr>
              <w:t>Ostatní podmínky:</w:t>
            </w:r>
          </w:p>
          <w:p w14:paraId="4D9A3C6D" w14:textId="77777777" w:rsidR="00BD4EBC" w:rsidRPr="006C0EAD" w:rsidRDefault="00BD4EBC" w:rsidP="00BD4EBC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Hardware musí být dodán zcela nový, plně funkční a kompletní (včetně příslušenství).</w:t>
            </w:r>
          </w:p>
          <w:p w14:paraId="310CFD03" w14:textId="77777777" w:rsidR="00BD4EBC" w:rsidRPr="006C0EAD" w:rsidRDefault="00BD4EBC" w:rsidP="00BD4EBC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Dodávka musí obsahovat veškeré potřebné licence pro splnění požadovaných vlastností a parametrů.</w:t>
            </w:r>
          </w:p>
          <w:p w14:paraId="5A5326A4" w14:textId="77777777" w:rsidR="00BD4EBC" w:rsidRPr="006C0EAD" w:rsidRDefault="00BD4EBC" w:rsidP="00BD4EBC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požadována záruka na hardware s výměnou NBD v délce 60 měsíců. Tato záruka musí být garantovaná výrobcem zařízení.</w:t>
            </w:r>
          </w:p>
          <w:p w14:paraId="42FE5784" w14:textId="77777777" w:rsidR="00BD4EBC" w:rsidRPr="006C0EAD" w:rsidRDefault="00BD4EBC" w:rsidP="00BD4EBC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lastRenderedPageBreak/>
              <w:t>Uchazeč je povinen s dodávkou doložit oficiální potvrzení lokálního zastoupení výrobce o všech dodávaných zařízeních (seznam sériových čísel dodávaných zařízení) pro český trh.</w:t>
            </w:r>
          </w:p>
          <w:p w14:paraId="3090E44E" w14:textId="77777777" w:rsidR="00BD4EBC" w:rsidRPr="006C0EAD" w:rsidRDefault="00BD4E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62C7436" w14:textId="77777777" w:rsidR="006C7869" w:rsidRPr="006C0EAD" w:rsidRDefault="006C7869" w:rsidP="006C7869">
      <w:pPr>
        <w:pStyle w:val="Bezmezer"/>
        <w:rPr>
          <w:rFonts w:cs="Calibri"/>
          <w:sz w:val="20"/>
          <w:szCs w:val="20"/>
        </w:rPr>
      </w:pPr>
    </w:p>
    <w:p w14:paraId="10EBFEFD" w14:textId="77777777" w:rsidR="00591E7C" w:rsidRPr="006C0EAD" w:rsidRDefault="00591E7C" w:rsidP="006C6806">
      <w:pPr>
        <w:pStyle w:val="Nadpis1"/>
        <w:numPr>
          <w:ilvl w:val="0"/>
          <w:numId w:val="1"/>
        </w:numPr>
        <w:ind w:left="567" w:hanging="567"/>
        <w:rPr>
          <w:rFonts w:ascii="Calibri" w:hAnsi="Calibri" w:cs="Calibri"/>
          <w:sz w:val="32"/>
          <w:szCs w:val="32"/>
        </w:rPr>
      </w:pPr>
      <w:r w:rsidRPr="006C0EAD">
        <w:rPr>
          <w:rFonts w:ascii="Calibri" w:hAnsi="Calibri" w:cs="Calibri"/>
          <w:sz w:val="32"/>
          <w:szCs w:val="32"/>
        </w:rPr>
        <w:t>Komunikační zařízení pro řešení přístupové vrstvy LAN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36"/>
      </w:tblGrid>
      <w:tr w:rsidR="006C7869" w:rsidRPr="006C0EAD" w14:paraId="1864A0FB" w14:textId="77777777" w:rsidTr="006B19CF">
        <w:trPr>
          <w:trHeight w:hRule="exact" w:val="384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6196C0D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Konkrétní specifikace nabízeného zboží</w:t>
            </w:r>
          </w:p>
          <w:p w14:paraId="285322A3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513500AC" w14:textId="77777777" w:rsidTr="004F6195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678087E3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Model – typové/výrobní označení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48E9ECFA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29B36289" w14:textId="77777777" w:rsidTr="004F6195">
        <w:trPr>
          <w:trHeight w:val="33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796795C1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Výrobce: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15E91410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695A64C" w14:textId="77777777" w:rsidR="006C7869" w:rsidRPr="00B05C8F" w:rsidRDefault="006C7869" w:rsidP="006C7869">
      <w:pPr>
        <w:rPr>
          <w:rFonts w:ascii="Calibri" w:hAnsi="Calibri" w:cs="Calibri"/>
          <w:sz w:val="2"/>
          <w:szCs w:val="2"/>
        </w:rPr>
      </w:pPr>
    </w:p>
    <w:p w14:paraId="412E6307" w14:textId="77777777" w:rsidR="003810F6" w:rsidRPr="006C0EAD" w:rsidRDefault="003810F6" w:rsidP="003810F6">
      <w:pPr>
        <w:contextualSpacing/>
        <w:rPr>
          <w:rFonts w:ascii="Calibri" w:hAnsi="Calibri" w:cs="Calibri"/>
          <w:sz w:val="20"/>
          <w:szCs w:val="20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7"/>
        <w:gridCol w:w="1863"/>
        <w:gridCol w:w="1772"/>
      </w:tblGrid>
      <w:tr w:rsidR="004F6195" w:rsidRPr="006C0EAD" w14:paraId="370AD5A1" w14:textId="77777777" w:rsidTr="00B05C8F">
        <w:trPr>
          <w:trHeight w:val="288"/>
          <w:jc w:val="center"/>
        </w:trPr>
        <w:tc>
          <w:tcPr>
            <w:tcW w:w="3248" w:type="pct"/>
            <w:shd w:val="clear" w:color="000000" w:fill="C0C0C0"/>
            <w:vAlign w:val="center"/>
            <w:hideMark/>
          </w:tcPr>
          <w:p w14:paraId="434E59B9" w14:textId="77777777" w:rsidR="004F6195" w:rsidRPr="006C0EAD" w:rsidRDefault="004F6195" w:rsidP="004F6195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98" w:type="pct"/>
            <w:shd w:val="clear" w:color="000000" w:fill="C0C0C0"/>
            <w:vAlign w:val="center"/>
            <w:hideMark/>
          </w:tcPr>
          <w:p w14:paraId="2FD4EC9E" w14:textId="3634CE3C" w:rsidR="004F6195" w:rsidRPr="006C0EAD" w:rsidRDefault="004F6195" w:rsidP="004F6195">
            <w:pPr>
              <w:spacing w:after="0"/>
              <w:ind w:left="1" w:hanging="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53" w:type="pct"/>
            <w:shd w:val="clear" w:color="000000" w:fill="C0C0C0"/>
            <w:vAlign w:val="center"/>
            <w:hideMark/>
          </w:tcPr>
          <w:p w14:paraId="16863E25" w14:textId="6AF4F5A1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Nabízené řešení</w:t>
            </w:r>
          </w:p>
        </w:tc>
      </w:tr>
      <w:tr w:rsidR="00BB6D7A" w:rsidRPr="006C0EAD" w14:paraId="46553AD7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04658969" w14:textId="13AE3BE3" w:rsidR="00BB6D7A" w:rsidRPr="00BB6D7A" w:rsidRDefault="00BB6D7A" w:rsidP="00BB6D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</w:tr>
      <w:tr w:rsidR="00E230BC" w:rsidRPr="006C0EAD" w14:paraId="4596112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4EBF1EB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Typ zařízení: L2 přepínač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50995A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2BBE7B8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06C85A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291C217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Formát zařízení do racku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73BA89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06BFA01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25ECEB5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E4FB9C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Maximální velikost zařízení: 1U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396A89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5CD742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20FECA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0D0CF17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10/100/1000Mbit/s metalických portů: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4978CE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14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× RJ45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0504BE9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9569CE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57F5FDE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10Gbit/s SFP+ nezávislých optických portů s volitelným fyzickým rozhraním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319AAAF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×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SFP+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AB5BE6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5D623D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ACD62A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10GE interface zpětně kompatibilní s 1Gbit/s transceivery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4F086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702E9F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4165A7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32A902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Všechny ethernet porty jsou dostupné zepředu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2EA05B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6E9D82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313B81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89A2CB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Interní napájecí zdroj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DB2A1B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8F250D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EE7A6E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689695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 dle standardu 802.3at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09A666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E5646D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CB9ED4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7F9CF3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Dostupný výkon pro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 napájení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5905EA1" w14:textId="39FF74A8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139</w:t>
            </w:r>
            <w:r w:rsidR="000F514A"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E8B2FE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014EF4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3D0FC1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Efficient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Ethernet (802.3az)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363A76A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11A7C0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C71209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1E2D909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přepínací výkon: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510404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68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Gb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/s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B7FAF3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4983B6C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3AFB9A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Minimální paketový výkon: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16B4D39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45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Mpps</w:t>
            </w:r>
            <w:proofErr w:type="spellEnd"/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C7E6F6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B45935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D06CDC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paketový buffer: 1 MB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910FF9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C2A3BD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FB93B2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7328FA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Maximální hloubka přepínače: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9BED19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max. 26 cm 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87B5D5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D9D9BB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0204C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Bez ventilátoru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22C161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0587C1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346AEEFF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3E1B3271" w14:textId="7960E27B" w:rsidR="00BB6D7A" w:rsidRPr="00BB6D7A" w:rsidRDefault="00BB6D7A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funkce a protokoly</w:t>
            </w:r>
          </w:p>
        </w:tc>
      </w:tr>
      <w:tr w:rsidR="00E230BC" w:rsidRPr="006C0EAD" w14:paraId="493297A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55F6D3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8EE139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071CF8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3CA3385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34F0AAF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linkové agregace IEEE 802.3ad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FDAF87C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E7B561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4204651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CB4C54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E014209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14F15C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96000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DA5FFD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LACP skupin/linek ve skupině: 8/8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4558E1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138C2C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C1A46A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A8BBFF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LACP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Fallback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(např. pro PXE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boot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E4F7D2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A8143F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69463A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7157DA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záznamů v tabulce MAC adres: 8 000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E81B18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085582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6D9CB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5C0DFE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záznamů v tabulce ARP: 1 000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35B7F8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837741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444BED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221730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Protokol pro definici šířených VLAN: MVRP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846412F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A3F950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FB9668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4C5A897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Minimálně 512 aktivních VLAN podle IEEE 802.1Q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8584CA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7E81AC3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5EC87CF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169EC56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IEEE 802.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1s -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Multiple</w:t>
            </w:r>
            <w:proofErr w:type="spellEnd"/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Spanning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406AB2C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EE192C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756C7E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C6ECAB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 xml:space="preserve">STP instance per VLAN s 802.1Q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tagováním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BPDU (např. PVST+)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1630CF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FF64F8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6E3181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274020D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Detekce protilehlého zařízení pomocí LLDP a rozšíření LLDP-MED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239BBB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BE337D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2D6CB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11F048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Detekce jednosměrnosti optické linky (např. UDLD nebo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DFDFD1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3E36F3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F359FC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4B1628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relay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1CD29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0C7E1F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E230BC" w:rsidRPr="006C0EAD" w14:paraId="61EBF63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73F21E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NTPv4 pro IPv4 a IPv6 včetně MD5 autentizace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C03A25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278734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ABF59E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4515A0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Statické směrování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FF771F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2DB1B9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25257A9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9E90D7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IGMP v2 a v3, IGMP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snooping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0CB7906A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92BECB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92074E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9DC65E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MLD v1 a v2, MLD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snooping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073DCBC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8BF2CA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F35238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D30CBC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Hardware podpora IPv4 a IPv6 ACL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059A29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5F7D1B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D5E19D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4A01DC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DA21B6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F02114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B14428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bottom"/>
          </w:tcPr>
          <w:p w14:paraId="3E119A9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ACL aplikovatelný na interface, LAG,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64F5D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0370DA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C0E307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349BE3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F13172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A6BFE7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8CEC41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bottom"/>
          </w:tcPr>
          <w:p w14:paraId="6766FEA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HW ochrana proti zahlcení portu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broadcast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 nastavitelná na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kbps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7544454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72385B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942A1A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F452F5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ICMPv4 a ICMPv6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rate-limiting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per 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C363B6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790CE2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1878A7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C40C04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Ověřování 802.1X včetně více uživatelů na port, </w:t>
            </w: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minimálně 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B1CAB7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45EA1DD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68171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7D7A40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6BCDEEF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6C165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B5BEB1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84A9FA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802.1X s podporou odlišných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Preauth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voice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1DAA7E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C67F62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F79194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056F44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Dynamické zařazování do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2E510B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8C02C8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B943E8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3CB714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EC5FC1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C6436B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4A39BE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12FD3C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Ochrana ARP protokolu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ARP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protection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nebo funkčně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2DB5F9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4EFF55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21D509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3A1384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IP source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IP lockdown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AF8AE3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1407D8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C3AB3D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9A92D1D" w14:textId="68E4A1AE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Port </w:t>
            </w:r>
            <w:proofErr w:type="spellStart"/>
            <w:r w:rsidR="006C6806"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security</w:t>
            </w:r>
            <w:proofErr w:type="spellEnd"/>
            <w:r w:rsidR="006C6806"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– omezení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počtu MAC adres na port, statické MAC,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sticky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MAC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A3461D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69B3B3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A2ACF0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311642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BPDU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Root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guard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0D3BA5A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44EB2B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860D7A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75604E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Ochrana proti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flapování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linek s možností konfigurace citlivosti a akce při překročení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A061FC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7FEE34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F9ACCA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63F085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Uplink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failure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detection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– detekce výpadku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uplink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automatický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shutdown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navázaných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downlink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portů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B302BE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2101FA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8568D3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0AA79C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Konfigurovatelná ochrana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plane (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CoPP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) před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DoS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útoky na CPU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70F00AA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599622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D320B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B7543A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CB196D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3F3A37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C461B5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29BCCF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instalace vlastního certifikátu včetně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Enrollment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Secure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Transport (EST)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E125B66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14918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31817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892CF6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TACACS+ a RADIUS klient pro AAA (autentizace, autorizace,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accounting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32BD8F1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42E81A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19649C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13FC3B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643FA0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8DBC15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273A89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D984EB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Radius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TLS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70FFDD9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B8A448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B23A52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A176F8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RADIUS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(RFC3576)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01DD97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42BB0A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E80950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1844FE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BFAF2F7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547CC9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15E720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5E2BF2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IPv4 a IPv6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QoS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76CD2F09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892589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33A896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F4A2F9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Minimálně 8 front pro IEEE 802.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1p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C10B00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73D3C2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0D918848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4F4E6550" w14:textId="2F181953" w:rsidR="00BB6D7A" w:rsidRPr="006C0EAD" w:rsidRDefault="00BB6D7A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Management</w:t>
            </w:r>
          </w:p>
        </w:tc>
      </w:tr>
      <w:tr w:rsidR="00E230BC" w:rsidRPr="006C0EAD" w14:paraId="7B56683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325D9F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CLI formou 1x USB-C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console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E26DDB2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413EC2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FC790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CE8984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226287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CEB4D2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DA2421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5BD19C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USB port pro diagnostiku, přenos konfigurace a firmware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291CAC5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E1CB03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53988B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4CD769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IPv4 a IPv6 management: SSHv2 server, HTTPS server, SFTP a SCP klient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94A843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ABE651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6DB7B7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B3E880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Dvou-faktorová autentizace pro SSH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WebGUI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přihlášení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8F5738C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B5E973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CFBDF6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D1C21F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Kryptografické SSH algoritmy: AES256, HMAC-SHA2-256, </w:t>
            </w:r>
            <w:r w:rsidRPr="006C0EAD">
              <w:rPr>
                <w:rFonts w:ascii="Calibri" w:hAnsi="Calibri" w:cs="Calibri"/>
                <w:sz w:val="20"/>
                <w:szCs w:val="20"/>
              </w:rPr>
              <w:t>DH s klíčem 3072bit a vyšší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B5051ED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363F6B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8D08DE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5B6835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SNMPv2c a SNMPv3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5D9129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3AB2C5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86E474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3E176C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RMON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B971E5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F73CC3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7C0D71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9B22F5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3CED25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067C36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76DEEE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C081A1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Lokálně vynucené RBAC na úrovni přepínače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DDDDFEA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3E3DBA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37700A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F73FDD2" w14:textId="05BD3B05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Dualní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flash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C6806"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image – podpora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dvou nezávislých verzí operačního systému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FDD479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70F5D3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C12381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7602CE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TCP a UDP SYSLOG pro IPv4 a IPv6 s možností logování na více serverů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FA782E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855510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B64956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1FF575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Pr="006C0EAD">
              <w:rPr>
                <w:rFonts w:ascii="Calibri" w:hAnsi="Calibri" w:cs="Calibri"/>
                <w:sz w:val="20"/>
                <w:szCs w:val="20"/>
              </w:rPr>
              <w:t xml:space="preserve">SYSLOG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over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TLS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BC6CE9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4F162B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479E0B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CC3FCD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Měření zakončení a délky metalického kabelu (např. TDR nebo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5C8748A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62BAC3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B85CF3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2AFA60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automatických i manuálních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snapshotů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7821013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3AF6A1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A966A8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76C640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standardního Linux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Shellu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(BASH) pro debugging a skriptování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46269B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243B57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E0875F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782A3E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9D59D7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307D1C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43AAFC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5A1A1E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uložistě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dat pro sběr provozních dat a pokročilou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dignostiku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zařízení: min. 15 GB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CCDE6E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27DEEB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3C7DD9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A7636F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Analýza síťového provozu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sFlow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podle RFC 3176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427922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D1D9AC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0ED486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58D02A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Port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mirroring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(SPAN), alespoň 4 různé obousměrné session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DAAE8B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0AE11C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54F906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9FF5EF9" w14:textId="77777777" w:rsidR="00E230BC" w:rsidRPr="006C0EAD" w:rsidRDefault="00E230BC" w:rsidP="000B3DD8">
            <w:pPr>
              <w:pStyle w:val="Bezmezer"/>
              <w:rPr>
                <w:rFonts w:cs="Calibri"/>
                <w:color w:val="000000"/>
                <w:sz w:val="20"/>
                <w:szCs w:val="20"/>
              </w:rPr>
            </w:pPr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Automatizace – podpora </w:t>
            </w:r>
            <w:proofErr w:type="spellStart"/>
            <w:r w:rsidRPr="006C0EAD">
              <w:rPr>
                <w:rFonts w:cs="Calibri"/>
                <w:color w:val="000000"/>
                <w:sz w:val="20"/>
                <w:szCs w:val="20"/>
              </w:rPr>
              <w:t>read-only</w:t>
            </w:r>
            <w:proofErr w:type="spellEnd"/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C0EAD">
              <w:rPr>
                <w:rFonts w:cs="Calibri"/>
                <w:color w:val="000000"/>
                <w:sz w:val="20"/>
                <w:szCs w:val="20"/>
              </w:rPr>
              <w:t>read-write</w:t>
            </w:r>
            <w:proofErr w:type="spellEnd"/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 REST API včetně volání CLI příkazů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4EB6234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523466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7ECC45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8640D8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Automatická konfigurace portu podle připojeného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16881F0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14D922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3C07C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1347C0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5878E4F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C6B3E2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9A90CB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F0249B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Zero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Touch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Provisioning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(ZTP)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5D19EDC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5C8210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92B97E2" w14:textId="77777777" w:rsidTr="00B05C8F">
        <w:trPr>
          <w:trHeight w:val="288"/>
          <w:jc w:val="center"/>
        </w:trPr>
        <w:tc>
          <w:tcPr>
            <w:tcW w:w="324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58F71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Konfigurační šablony aplikovatelné na rozhraní, spravované samotným zařízením bez dodatečných externích nástrojů</w:t>
            </w:r>
          </w:p>
        </w:tc>
        <w:tc>
          <w:tcPr>
            <w:tcW w:w="89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0CBCF8" w14:textId="77777777" w:rsidR="00E230BC" w:rsidRPr="006C0EAD" w:rsidRDefault="00E230BC" w:rsidP="000B3DD8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tcBorders>
              <w:bottom w:val="doub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0BA611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06D65" w:rsidRPr="006C0EAD" w14:paraId="32E53534" w14:textId="77777777" w:rsidTr="00B05C8F">
        <w:trPr>
          <w:trHeight w:val="28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94DA5B" w14:textId="77777777" w:rsidR="00706D65" w:rsidRPr="006C0EAD" w:rsidRDefault="00706D65" w:rsidP="00706D65">
            <w:pPr>
              <w:pStyle w:val="Bezmezer"/>
              <w:rPr>
                <w:rFonts w:cs="Calibri"/>
                <w:b/>
                <w:sz w:val="20"/>
                <w:szCs w:val="20"/>
              </w:rPr>
            </w:pPr>
            <w:r w:rsidRPr="006C0EAD">
              <w:rPr>
                <w:rFonts w:cs="Calibri"/>
                <w:b/>
                <w:sz w:val="20"/>
                <w:szCs w:val="20"/>
              </w:rPr>
              <w:t>Ostatní podmínky:</w:t>
            </w:r>
          </w:p>
          <w:p w14:paraId="7789B09E" w14:textId="77777777" w:rsidR="00706D65" w:rsidRPr="006C0EAD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Hardware musí být dodán zcela nový, plně funkční a kompletní (včetně příslušenství)</w:t>
            </w:r>
          </w:p>
          <w:p w14:paraId="78499C40" w14:textId="77777777" w:rsidR="00706D65" w:rsidRPr="006C0EAD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Dodávka musí obsahovat veškeré potřebné licence pro splnění požadovaných vlastností a parametrů.</w:t>
            </w:r>
          </w:p>
          <w:p w14:paraId="3AFC3105" w14:textId="77777777" w:rsidR="00706D65" w:rsidRPr="006C0EAD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požadována záruka na hardware s výměnou NBD v délce 60 měsíců. Tato záruka musí být garantovaná výrobcem zařízení.</w:t>
            </w:r>
          </w:p>
          <w:p w14:paraId="77F16AB3" w14:textId="77777777" w:rsidR="00706D65" w:rsidRPr="006C0EAD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Jsou požadovány software aktualizace (nové verze programového vybavení) v minimální délce 60 měsíců.</w:t>
            </w:r>
          </w:p>
          <w:p w14:paraId="039745B9" w14:textId="77777777" w:rsidR="00706D65" w:rsidRPr="006C0EAD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požadovaná technická podpora výrobce po dobu 60 měsíců.</w:t>
            </w:r>
          </w:p>
          <w:p w14:paraId="13B8C834" w14:textId="7D737DF3" w:rsidR="00706D65" w:rsidRPr="00706D65" w:rsidRDefault="00706D65" w:rsidP="00706D65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Uchazeč je povinen s dodávkou doložit oficiální potvrzení lokálního zastoupení výrobce o všech dodávaných zařízeních (seznam sériových čísel dodávaných zařízení) pro český trh.</w:t>
            </w:r>
          </w:p>
        </w:tc>
      </w:tr>
    </w:tbl>
    <w:p w14:paraId="586E7B90" w14:textId="77777777" w:rsidR="00E230BC" w:rsidRPr="006C0EAD" w:rsidRDefault="00E230BC" w:rsidP="00E230BC">
      <w:pPr>
        <w:pStyle w:val="Bezmezer"/>
        <w:rPr>
          <w:rFonts w:cs="Calibri"/>
          <w:b/>
          <w:sz w:val="20"/>
          <w:szCs w:val="20"/>
        </w:rPr>
      </w:pPr>
    </w:p>
    <w:p w14:paraId="7D94F805" w14:textId="77777777" w:rsidR="00E230BC" w:rsidRPr="006C0EAD" w:rsidRDefault="00E230BC" w:rsidP="00E230BC">
      <w:pPr>
        <w:contextualSpacing/>
        <w:rPr>
          <w:rFonts w:ascii="Calibri" w:hAnsi="Calibri" w:cs="Calibri"/>
          <w:sz w:val="20"/>
          <w:szCs w:val="20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7"/>
        <w:gridCol w:w="1863"/>
        <w:gridCol w:w="1772"/>
      </w:tblGrid>
      <w:tr w:rsidR="004F6195" w:rsidRPr="006C0EAD" w14:paraId="7051B811" w14:textId="77777777" w:rsidTr="00B05C8F">
        <w:trPr>
          <w:trHeight w:val="288"/>
          <w:jc w:val="center"/>
        </w:trPr>
        <w:tc>
          <w:tcPr>
            <w:tcW w:w="3248" w:type="pct"/>
            <w:shd w:val="clear" w:color="000000" w:fill="C0C0C0"/>
            <w:vAlign w:val="center"/>
            <w:hideMark/>
          </w:tcPr>
          <w:p w14:paraId="63D2F56C" w14:textId="77777777" w:rsidR="004F6195" w:rsidRPr="006C0EAD" w:rsidRDefault="004F6195" w:rsidP="004F619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98" w:type="pct"/>
            <w:shd w:val="clear" w:color="000000" w:fill="C0C0C0"/>
            <w:vAlign w:val="center"/>
            <w:hideMark/>
          </w:tcPr>
          <w:p w14:paraId="2F1E1F21" w14:textId="2A6C4D58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53" w:type="pct"/>
            <w:shd w:val="clear" w:color="000000" w:fill="C0C0C0"/>
            <w:vAlign w:val="center"/>
            <w:hideMark/>
          </w:tcPr>
          <w:p w14:paraId="319D083C" w14:textId="0509F135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Nabízené řešení</w:t>
            </w:r>
          </w:p>
        </w:tc>
      </w:tr>
      <w:tr w:rsidR="00BB6D7A" w:rsidRPr="006C0EAD" w14:paraId="15DDC966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2FBD8D2D" w14:textId="317B58D7" w:rsidR="00BB6D7A" w:rsidRPr="00BB6D7A" w:rsidRDefault="00BB6D7A" w:rsidP="00BB6D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Základní vlastnosti</w:t>
            </w:r>
          </w:p>
        </w:tc>
      </w:tr>
      <w:tr w:rsidR="00E230BC" w:rsidRPr="006C0EAD" w14:paraId="4641C87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7883FD8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Typ zařízení: L2 přepínač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AA336E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27F3C8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4A0592E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64B3F9E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Formát zařízení do racku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7881FF6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C3F0DE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3CC990A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2E1EAC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Maximální velikost zařízení: 1U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FF9CBD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D0D92E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AEC56E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1BBFC79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10/100/1000Mbit/s metalických portů: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757B82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24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×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RJ45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6B41808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4F090B0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67CF3EB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10Gbit/s SFP+ nezávislých optických portů s volitelným fyzickým rozhraním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4A638B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×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SFP+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47DB9C5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16EABBC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8F99E9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10GE interface zpětně kompatibilní s 1Gbit/s transceivery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B46729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8A6828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782066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631A9D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Všechny ethernet porty jsou dostupné zepředu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A4E5973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ACA8CA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26C302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23D932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Interní napájecí zdroj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F4366A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7C52D6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B5B97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B80DAB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 dle standardu 802.3at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953199D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40A56E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AE484F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598A4E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Dostupný výkon pro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 napájení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BFB253B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370W</w:t>
            </w:r>
            <w:proofErr w:type="gramEnd"/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CD0374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E972CE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BCDD52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Efficient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Ethernet (802.3az)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2779981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148BD6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43B5E8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48A35A6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přepínací výkon: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DCF5D1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Gb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/s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732D5A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275ABA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04A557D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Minimální paketový výkon: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62809A1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95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Mpps</w:t>
            </w:r>
            <w:proofErr w:type="spellEnd"/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906519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3F360AF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746372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paketový buffer: 1 MB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BBE89B7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7B6145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4E004B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74E9D2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Maximální hloubka přepínače: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DEF1C8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max. 31 cm 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9267EE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520ECEA7" w14:textId="77777777" w:rsidTr="00B05C8F">
        <w:trPr>
          <w:trHeight w:val="423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3A25AA9B" w14:textId="75D13F7F" w:rsidR="00BB6D7A" w:rsidRPr="00BB6D7A" w:rsidRDefault="00BB6D7A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funkce a protokoly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7864CD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D1ACE6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86D61A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747C61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16FBBE8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263DFB8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linkové agregace IEEE 802.3ad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2E7C283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001DEC3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083556D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2C995B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A807C2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E28A45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AFBC6B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151BA5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LACP skupin/linek ve skupině: 8/8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76690F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4D3589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AEE0A9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8035D8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LACP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Fallback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(např. pro PXE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boot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27F86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C718AF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91B09F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91A08C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záznamů v tabulce MAC adres: 8 000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6D032D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C3ADC1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CBE6B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D5B3DB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Minimální počet záznamů v tabulce ARP: 1 000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05BC3F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B7A9C5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2F2899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E5E7D5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Protokol pro definici šířených VLAN: MVRP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9FAD5C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6E74FF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2520AA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6D9488A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Minimálně 512 aktivních VLAN podle IEEE 802.1Q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64AFD47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35E376D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1DD3101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506FF45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IEEE 802.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1s -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Multiple</w:t>
            </w:r>
            <w:proofErr w:type="spellEnd"/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Spanning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1FCE29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0D8E0E9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54CA3D4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51C727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STP instance per VLAN s 802.1Q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tagováním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BPDU (např. PVST+)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F60C0C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DCFB7C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1A804A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  <w:hideMark/>
          </w:tcPr>
          <w:p w14:paraId="6D9EEED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Detekce protilehlého zařízení pomocí LLDP a rozšíření LLDP-MED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53CB014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043BB55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40333E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5C62EF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Detekce jednosměrnosti optické linky (např. UDLD nebo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F038B9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60F4CD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C173B2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9EA614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relay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FA1F9FF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400570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E230BC" w:rsidRPr="006C0EAD" w14:paraId="5F1F14F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245F77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NTPv4 pro IPv4 a IPv6 včetně MD5 autentizace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132E94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92BC48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0ABA7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673D16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Statické směrování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434FA16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F6B1B7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74E38A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5A1481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IGMP v2 a v3, IGMP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snooping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27569B47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08FCA3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81701F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EE0959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MLD v1 a v2, MLD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snooping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48D6C447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234A12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6A80F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5B39F4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Hardware podpora IPv4 a IPv6 ACL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6F216E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065408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C494BE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BE28DD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D67A880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CB80FF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7E5C20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bottom"/>
          </w:tcPr>
          <w:p w14:paraId="02F28AB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ACL aplikovatelný na interface, LAG,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DC0F44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E6871E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14BFEC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451084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IPv4 a IPv6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3B6F95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D89248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BE1C1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bottom"/>
          </w:tcPr>
          <w:p w14:paraId="2B7AE6B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HW ochrana proti zahlcení portu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broadcast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 nastavitelná na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kbps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24F12DE8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37ADEB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864D4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7489ED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ICMPv4 a ICMPv6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rate-limiting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per 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803251A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BB345B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D32DB3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64F87C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Ověřování 802.1X včetně více uživatelů na port, </w:t>
            </w: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minimálně 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41938E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56A9050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C16961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30FFE7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7A19A8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DB3217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231DC9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988A00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802.1X s podporou odlišných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Preauth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voice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96F5AA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FF557B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D56948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DE79A8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Dynamické zařazování do VLAN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91F8CC1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  <w:hideMark/>
          </w:tcPr>
          <w:p w14:paraId="1A67709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2D5D88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D8D438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F638FB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98E4AB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C8DEB8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0E1734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Ochrana ARP protokolu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ARP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protection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nebo funkčně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4109E18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C8DF21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81F947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B9134D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IP source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IP lockdown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CA6038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7E2854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C22589E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E9052E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Port </w:t>
            </w:r>
            <w:proofErr w:type="spellStart"/>
            <w:proofErr w:type="gram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security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- omezení</w:t>
            </w:r>
            <w:proofErr w:type="gram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počtu MAC adres na port, statické MAC,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sticky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MAC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1C868EB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06DB76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1DD53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CAE699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BPDU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Root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guard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0A155E36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0CBF25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79E89E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28898F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Ochrana proti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flapování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linek s možností konfigurace citlivosti a akce při překročení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D5FE46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2C9827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22D45A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81D8D7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Uplink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failure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detection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– detekce výpadku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uplink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automatický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shutdown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navázaných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downlink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portů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0C884D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479DF78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E6EC869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DD5716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Konfigurovatelná ochrana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plane (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CoPP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) před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DoS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útoky na CPU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06B770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5C2D4E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24F089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B0B2ED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7111858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5DFB5D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9E949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D085CE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instalace vlastního certifikátu včetně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Enrollment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Secure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Transport (EST)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E09C33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7D536A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AD0B31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3B80CE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TACACS+ a RADIUS klient pro AAA (autentizace, autorizace,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accounting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6D3A06F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FBE83B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61A964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373537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A56F664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537509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65E25A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504063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Radius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TLS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66E954B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B620BA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88FEDC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EA98AFB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RADIUS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(RFC3576)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945BBC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34210E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B26383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4A2909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B90D2E8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DF7EC0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1729EB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447328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IPv4 a IPv6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QoS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3A6A46D3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A2BE81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D4C5CB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5403B8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Minimálně 8 front pro IEEE 802.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1p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C37C052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1D9D85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27E749F7" w14:textId="77777777" w:rsidTr="00B05C8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6C5AC" w:themeFill="accent2" w:themeFillTint="66"/>
            <w:vAlign w:val="center"/>
            <w:hideMark/>
          </w:tcPr>
          <w:p w14:paraId="5193A329" w14:textId="48651C4E" w:rsidR="00BB6D7A" w:rsidRPr="006C0EAD" w:rsidRDefault="00BB6D7A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Management</w:t>
            </w:r>
          </w:p>
        </w:tc>
      </w:tr>
      <w:tr w:rsidR="00E230BC" w:rsidRPr="006C0EAD" w14:paraId="6DDBD6C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F0D5C0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CLI formou 1x USB-C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console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E9137F6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41CBF1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BB47B20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5CA9E8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9316B8D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7F7E26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D2B986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5E47D4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USB port pro diagnostiku, přenos konfigurace a firmware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9A7C46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42727B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9AF74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C83A4F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IPv4 a IPv6 management: SSHv2 server, HTTPS server, SFTP a SCP klient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15BFB2F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0C00C0D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6FE14CF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E0C831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Dvou-faktorová autentizace pro SSH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WebGUI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přihlášení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10D9557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1272D3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D29CF0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C7118C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Kryptografické SSH algoritmy: AES256, HMAC-SHA2-256, </w:t>
            </w:r>
            <w:r w:rsidRPr="006C0EAD">
              <w:rPr>
                <w:rFonts w:ascii="Calibri" w:hAnsi="Calibri" w:cs="Calibri"/>
                <w:sz w:val="20"/>
                <w:szCs w:val="20"/>
              </w:rPr>
              <w:t>DH s klíčem 3072bit a vyšší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9D03A06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44EC6B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CA498C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7F7AE5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SNMPv2c a SNMPv3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3E6EF14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D6EBF10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59F3D5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185436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RMON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077F36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4C2861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FFA7A22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900ADF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A1E862A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00DE442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5336C8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472C797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Lokálně vynucené RBAC na úrovni přepínače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03CA1AD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1131C5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1E4F256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0D6797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Dualní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flash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image - podpora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dvou nezávislých verzí operačního systému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EFE9F0D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92880D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D84042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731828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TCP a UDP SYSLOG pro IPv4 a IPv6 s možností logování na více serverů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168E169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F9C62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BD1920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1C9F7DA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Pr="006C0EAD">
              <w:rPr>
                <w:rFonts w:ascii="Calibri" w:hAnsi="Calibri" w:cs="Calibri"/>
                <w:sz w:val="20"/>
                <w:szCs w:val="20"/>
              </w:rPr>
              <w:t xml:space="preserve">SYSLOG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over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TLS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DA3EEFF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5146E2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B371B5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1DBC63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Měření zakončení a délky metalického kabelu (např. TDR nebo ekvivalentní)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74F5A1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1A3FC36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FAFD7BD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C2157F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automatických i manuálních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snapshotů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6385368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9E48AD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CF321E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7F441E1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standardního Linux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Shellu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(BASH) pro debugging a skriptování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09034DF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7492A9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572E1D3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56681586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20E8C85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3331B82A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1FAA4AB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734E28D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uložistě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dat pro sběr provozních dat a pokročilou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dignostiku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zařízení: min. 15 GB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8812A4E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2E40AB5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D5BA9F8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078BE919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Analýza síťového provozu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sFlow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podle RFC 3176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D7A27A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250B5CF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BAB9D5C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094503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Port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mirroring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(SPAN), alespoň 4 různé obousměrné session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4D5D52D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0A5FE39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EC9A177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1C0830D" w14:textId="77777777" w:rsidR="00E230BC" w:rsidRPr="006C0EAD" w:rsidRDefault="00E230BC" w:rsidP="000B3DD8">
            <w:pPr>
              <w:pStyle w:val="Bezmezer"/>
              <w:rPr>
                <w:rFonts w:cs="Calibri"/>
                <w:color w:val="000000"/>
                <w:sz w:val="20"/>
                <w:szCs w:val="20"/>
              </w:rPr>
            </w:pPr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Automatizace – podpora </w:t>
            </w:r>
            <w:proofErr w:type="spellStart"/>
            <w:r w:rsidRPr="006C0EAD">
              <w:rPr>
                <w:rFonts w:cs="Calibri"/>
                <w:color w:val="000000"/>
                <w:sz w:val="20"/>
                <w:szCs w:val="20"/>
              </w:rPr>
              <w:t>read-only</w:t>
            </w:r>
            <w:proofErr w:type="spellEnd"/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C0EAD">
              <w:rPr>
                <w:rFonts w:cs="Calibri"/>
                <w:color w:val="000000"/>
                <w:sz w:val="20"/>
                <w:szCs w:val="20"/>
              </w:rPr>
              <w:t>read-write</w:t>
            </w:r>
            <w:proofErr w:type="spellEnd"/>
            <w:r w:rsidRPr="006C0EAD">
              <w:rPr>
                <w:rFonts w:cs="Calibri"/>
                <w:color w:val="000000"/>
                <w:sz w:val="20"/>
                <w:szCs w:val="20"/>
              </w:rPr>
              <w:t xml:space="preserve"> REST API včetně volání CLI příkazů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1705F23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7EFEC49C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6A69FC5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68441165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Automatická konfigurace portu podle připojeného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65C2E41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69672FE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A54E041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314C080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CDCEEFA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2C8BF04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885BCE4" w14:textId="77777777" w:rsidTr="00B05C8F">
        <w:trPr>
          <w:trHeight w:val="288"/>
          <w:jc w:val="center"/>
        </w:trPr>
        <w:tc>
          <w:tcPr>
            <w:tcW w:w="3248" w:type="pct"/>
            <w:shd w:val="clear" w:color="auto" w:fill="auto"/>
            <w:vAlign w:val="center"/>
          </w:tcPr>
          <w:p w14:paraId="252C1BB8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Zero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Touch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Provisioning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(ZTP)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830304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shd w:val="clear" w:color="auto" w:fill="DAE9F7" w:themeFill="text2" w:themeFillTint="1A"/>
            <w:noWrap/>
            <w:vAlign w:val="center"/>
          </w:tcPr>
          <w:p w14:paraId="5BB98DE7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A9FF4DC" w14:textId="77777777" w:rsidTr="00B05C8F">
        <w:trPr>
          <w:trHeight w:val="288"/>
          <w:jc w:val="center"/>
        </w:trPr>
        <w:tc>
          <w:tcPr>
            <w:tcW w:w="324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AC7F33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Konfigurační šablony aplikovatelné na rozhraní, spravované samotným zařízením bez dodatečných externích nástrojů</w:t>
            </w:r>
          </w:p>
        </w:tc>
        <w:tc>
          <w:tcPr>
            <w:tcW w:w="89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98917C" w14:textId="77777777" w:rsidR="00E230BC" w:rsidRPr="006C0EAD" w:rsidRDefault="00E230BC" w:rsidP="000B3DD8">
            <w:pPr>
              <w:tabs>
                <w:tab w:val="left" w:pos="640"/>
              </w:tabs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3" w:type="pct"/>
            <w:tcBorders>
              <w:bottom w:val="doub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112003E" w14:textId="77777777" w:rsidR="00E230BC" w:rsidRPr="006C0EAD" w:rsidRDefault="00E230BC" w:rsidP="000B3DD8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C8F" w:rsidRPr="006C0EAD" w14:paraId="7AE3E39C" w14:textId="77777777" w:rsidTr="00B05C8F">
        <w:trPr>
          <w:trHeight w:val="28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97FC9F" w14:textId="77777777" w:rsidR="00B05C8F" w:rsidRPr="006C0EAD" w:rsidRDefault="00B05C8F" w:rsidP="00B05C8F">
            <w:pPr>
              <w:pStyle w:val="Bezmezer"/>
              <w:rPr>
                <w:rFonts w:cs="Calibri"/>
                <w:b/>
                <w:sz w:val="20"/>
                <w:szCs w:val="20"/>
              </w:rPr>
            </w:pPr>
            <w:r w:rsidRPr="006C0EAD">
              <w:rPr>
                <w:rFonts w:cs="Calibri"/>
                <w:b/>
                <w:sz w:val="20"/>
                <w:szCs w:val="20"/>
              </w:rPr>
              <w:t>Ostatní podmínky:</w:t>
            </w:r>
          </w:p>
          <w:p w14:paraId="58C3521A" w14:textId="77777777" w:rsidR="00B05C8F" w:rsidRPr="006C0EAD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Hardware musí být dodán zcela nový, plně funkční a kompletní (včetně příslušenství)</w:t>
            </w:r>
          </w:p>
          <w:p w14:paraId="58319054" w14:textId="77777777" w:rsidR="00B05C8F" w:rsidRPr="006C0EAD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Dodávka musí obsahovat veškeré potřebné licence pro splnění požadovaných vlastností a parametrů.</w:t>
            </w:r>
          </w:p>
          <w:p w14:paraId="007ABB0A" w14:textId="77777777" w:rsidR="00B05C8F" w:rsidRPr="006C0EAD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požadována záruka na hardware s výměnou NBD v délce 60 měsíců. Tato záruka musí být garantovaná výrobcem zařízení.</w:t>
            </w:r>
          </w:p>
          <w:p w14:paraId="7F661DE9" w14:textId="77777777" w:rsidR="00B05C8F" w:rsidRPr="006C0EAD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Jsou požadovány software aktualizace (nové verze programového vybavení) v minimální délce 60 měsíců.</w:t>
            </w:r>
          </w:p>
          <w:p w14:paraId="0B966517" w14:textId="77777777" w:rsidR="00B05C8F" w:rsidRPr="006C0EAD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požadovaná technická podpora výrobce po dobu 60 měsíců.</w:t>
            </w:r>
          </w:p>
          <w:p w14:paraId="1FBEEF02" w14:textId="1ECAE7F6" w:rsidR="00B05C8F" w:rsidRPr="00B05C8F" w:rsidRDefault="00B05C8F" w:rsidP="00B05C8F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Uchazeč je povinen s dodávkou doložit oficiální potvrzení lokálního zastoupení výrobce o všech dodávaných zařízeních (seznam sériových čísel dodávaných zařízení) pro český trh.</w:t>
            </w:r>
          </w:p>
        </w:tc>
      </w:tr>
    </w:tbl>
    <w:p w14:paraId="55816773" w14:textId="77777777" w:rsidR="00E230BC" w:rsidRPr="006C0EAD" w:rsidRDefault="00E230BC" w:rsidP="00E230BC">
      <w:pPr>
        <w:pStyle w:val="Bezmezer"/>
        <w:rPr>
          <w:rFonts w:cs="Calibri"/>
          <w:b/>
          <w:sz w:val="20"/>
          <w:szCs w:val="20"/>
        </w:rPr>
      </w:pPr>
    </w:p>
    <w:p w14:paraId="160A1FAD" w14:textId="77777777" w:rsidR="00E230BC" w:rsidRPr="006C0EAD" w:rsidRDefault="00E230BC" w:rsidP="00E230BC">
      <w:pPr>
        <w:contextualSpacing/>
        <w:rPr>
          <w:rFonts w:ascii="Calibri" w:hAnsi="Calibri" w:cs="Calibri"/>
          <w:sz w:val="20"/>
          <w:szCs w:val="20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4"/>
        <w:gridCol w:w="1861"/>
        <w:gridCol w:w="1756"/>
      </w:tblGrid>
      <w:tr w:rsidR="004F6195" w:rsidRPr="006C0EAD" w14:paraId="2A7C284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54D371" w14:textId="77777777" w:rsidR="004F6195" w:rsidRPr="006C0EAD" w:rsidRDefault="004F6195" w:rsidP="004F6195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406972" w14:textId="3489C727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1A1A9F" w14:textId="25F20335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Nabízené řešení</w:t>
            </w:r>
          </w:p>
        </w:tc>
      </w:tr>
      <w:tr w:rsidR="00BB6D7A" w:rsidRPr="006C0EAD" w14:paraId="71858819" w14:textId="77777777" w:rsidTr="00BB6D7A">
        <w:trPr>
          <w:trHeight w:val="2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  <w:hideMark/>
          </w:tcPr>
          <w:p w14:paraId="65CC8134" w14:textId="5B2D57E3" w:rsidR="00BB6D7A" w:rsidRPr="00BB6D7A" w:rsidRDefault="00BB6D7A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Základní vlastnosti</w:t>
            </w:r>
          </w:p>
        </w:tc>
      </w:tr>
      <w:tr w:rsidR="00E230BC" w:rsidRPr="006C0EAD" w14:paraId="4413619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3099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Typ zařízení: L3 přepínač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A07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49D5D5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49673000" w14:textId="77777777" w:rsidTr="006C6806">
        <w:trPr>
          <w:trHeight w:val="332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EA6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Maximální velikost zařízení: 1U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0480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6207341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E5DEB6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465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1/10G portů s volitelným optickým rozhraním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74D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24x SFP+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7BED0D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37D846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D4D9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Počet optických 10/25/50GE portů s volitelným fyzickým rozhraním: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C03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4x 10/25/50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Gbit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SFP56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CD6476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93F038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D08F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2x Interní AC hot-swap napájecí zdroje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D1CF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62C36C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F0298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64C2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Redundantní hot-swap ventilátory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410F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E1ABDC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0328F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FC8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Schopnost poskytovat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napájení připojeným zařízením i během restartu přepínače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2E65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50B77E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01A2D8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5BF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Efficient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Ethernet (802.3az)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744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A99248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352D9F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49A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přepínací výkon: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6C12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880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Gbps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FCC7FE3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758514A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C2E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Minimální paketový výkon: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008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654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Mpps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79AB7A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C398C8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63C5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paketový buffer: 8 MB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577D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3039A0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572D7C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425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Maximální hloubka přepínače: 39 cm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F2CF9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5BD2CF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CD7C0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C8AD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Vlastnosti stohování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3D2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794069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F318E4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C537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Podporovaný počet přepínačů ve stohu: 10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BC3A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3D4E481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EA923D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CECE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Kapacita stohovacího propojení: 200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Gbps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088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B76FBD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861B9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04DF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Stoh podporuje distribuované přepínaní paketů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B1C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44E364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97E07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D2DC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stohu na delší vzdálenost minimálně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100m</w:t>
            </w:r>
            <w:proofErr w:type="gram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D39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A318A6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8FE32B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A4A6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Redundance řídícího prvku v rámci stohu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46AB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78DE10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842D4B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B7AC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Jednotná konfigurace stohu (IP adresa, správa, konfigurační soubor)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2134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439CB8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56251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1B7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Seskupení portů IEEE 802.3ad mezi různými prvky stohu (MC-LAG)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1B48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226E61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DBED88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B008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stohování různých typů přepínačů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Non-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24port, 48port)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F6AC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8A0D95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DF3A77A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507B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Stoh funguje jako jedno L3 zařízení (router,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gateway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peer) včetně podpory dynamických směrovacích protokolů jako je OSPF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691B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C91BC5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0DB8A5E7" w14:textId="77777777" w:rsidTr="00BB6D7A">
        <w:trPr>
          <w:trHeight w:val="2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  <w:hideMark/>
          </w:tcPr>
          <w:p w14:paraId="0F821DA9" w14:textId="6BE5EFF3" w:rsidR="00BB6D7A" w:rsidRPr="00BB6D7A" w:rsidRDefault="00BB6D7A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Funkce a protokoly</w:t>
            </w:r>
          </w:p>
        </w:tc>
      </w:tr>
      <w:tr w:rsidR="00E230BC" w:rsidRPr="006C0EAD" w14:paraId="05FEB31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49A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C1D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D9F5EA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111E932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2AD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linkové agregace IEEE 802.1AX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42A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F9B3A7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763A773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907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6DF0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6B704A8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E230BC" w:rsidRPr="006C0EAD" w14:paraId="0A5F889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BB50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počet LACP skupin/linek ve skupině: 256/16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646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D845FE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E230BC" w:rsidRPr="006C0EAD" w14:paraId="2D9E46E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6FB5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počet záznamů v tabulce MAC adres: 32 000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27B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7D3A64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D74D17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41C9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počet záznamů v tabulce ARP: 49 000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87CB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6F4EEA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61C95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496A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Protokol pro definici šířených VLAN: MVRP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5398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65C98E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828504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664D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Minimálně 4000 aktivních VLAN podle IEEE 802.1Q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6D87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5ABBAC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7911794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CA8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Tunelování 802.1Q v 802.1Q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8E9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1619EA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470658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5E97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VLAN 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translace - swap</w:t>
            </w:r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802.1Q tagů na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trunk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portu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94F5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E24CA4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99C47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2AE5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zařazování do VLAN podle standardu 802.1v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834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5B77F4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38AEED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F47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Private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VLAN včetně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primary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secondary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community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034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1667B0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DFF304A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9C7D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VLAN-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group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rozkládání klientů přes více VLAN ID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5124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64AC89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E381D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471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IEEE 802.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1s -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Multiple</w:t>
            </w:r>
            <w:proofErr w:type="spellEnd"/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Spanning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571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0CA9C8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F612CC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FC8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STP instance per VLAN s 802.1Q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tagováním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BPDU (např. PVST+)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A05E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AA0A18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05F716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AB3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ERPS (ITU G.8032) pro rychlou konvergenci do 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100ms v kruhových sítích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5F2D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131037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189464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F6A7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Detekce protilehlého zařízení pomocí LLDP, včetně LLDP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OoB management port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356F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25BA9A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F35DB4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42B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LLDP-MED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A15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CE2ADE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2D00AAA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BEF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Detekce jednosměrnosti optické linky (např. UDLD nebo ekvivalentní)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9AC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5D4E13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A97A27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EAE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DHCP server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relay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IPv4 a IPv6 včetně podpory VRF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B2C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95630B6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7C2B3F2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7BE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Podpora zapouzdření: GRE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IPv4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600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1BA891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2D5D79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2B3A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NTPv4 pro IPv4 a IPv6 včetně VRF a MD5 autentizace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2EA8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FFB32B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11CD4A1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BD94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Podpora NTP server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449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076349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1B9A8D6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4DF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IEEE 1588v2 Transparent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Clock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9F51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87C822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0D86EB2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F83D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Funkce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mDNS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brány pro distribuci a filtraci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multicast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 xml:space="preserve"> služeb napříč IP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subnety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14CE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E513C6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749DBA6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DF6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L3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routed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port včetně L3 sub-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interface - 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nadřazené</w:t>
            </w:r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L3 rozhraní lze rozdělit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610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0908DD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0FDF0FE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5113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forward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error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correction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(FEC)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E79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7CF1ED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cs-CZ"/>
              </w:rPr>
            </w:pPr>
          </w:p>
        </w:tc>
      </w:tr>
      <w:tr w:rsidR="00E230BC" w:rsidRPr="006C0EAD" w14:paraId="3B6F2F4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2A73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Statické směrování IPv4 a IPv6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540E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B17644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EC13D3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23D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počet IPv4 záznamů ve směrovací tabulce: 60 000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CA6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E43813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4895A9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5B10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Minimální počet IPv6 záznamů ve směrovací tabulce: 60 000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5622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242B79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0A1EF6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5568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Dynamické směrování: RIP,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RIPng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, OSPFv2 včetně HMAC-SHA-384, OSPFv3, BGP, MP-BGP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E21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2AEA2A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E30277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1D8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Funkce BGP konfederace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route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reflector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IPv4 a IPv6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995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F111A7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572A42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8FF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BGP MD5 autentizace a BGP TTL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security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FC4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EDA3D69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66F503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898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police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based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routing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77E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39BAE0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C72683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ADB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VRRPv2 a VRRPv3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07C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DFEA0F9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04FD76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03D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route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map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C8A9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B95E3C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7F1217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83C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ECMP včetně možnosti konfigurace rozkládání zátěže podle L3 a L4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D1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9D5BE4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2A8DE9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E18F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Podpora minimálně 256 virtuálních směrovacích instancí (VRF)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FA44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2BEF42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F1522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F6A8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IGMP v2 a v3, IGMP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738B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128166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D5EB1F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73F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MLD v1 a v2, MLD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983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6C4222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ACEB0C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55D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Směrování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: PIM-DM, PIM-SM, IPv6 PIM-SM, PIM-SSM, IPv6 PIM-SSM, MSDP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43DE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BBF73E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F7608B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655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Možnost zadávat statické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routy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9AC9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AD6D9F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C074E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4E4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PIM-SSM source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group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mapping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42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6B1B02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3D6980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AC5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Hardware podpora IPv4 a IPv6 ACL včetně podpory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object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group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IP adresy a porty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A9CA9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148E06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676389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1E7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26D3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E05901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EF31E8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0DE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 a OUT ACL aplikovatelný na interface, LAG, VLAN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5C0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0DB0FA0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3F6E71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093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DHCP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IPv4 a IPv6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D4E6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EB5151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AFD578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D934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HW ochrana proti zahlcení portu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broadcast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multicast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unicast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 nastavitelná na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kbps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pps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9321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0626D0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16FF2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691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IEEE 802.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1p</w:t>
            </w:r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– Minimálně 8 front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2DD2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3DA5C6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2084E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870E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Předcházení zahlcení pomocí mechanismu WRED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56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244092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082A3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8247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802.1X ověřování včetně více současných uživatelů na port, minimálně 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B645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805FEA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E8CF1E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1AA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36BF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5C26AE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C3A9A3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ACD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Dynamické zařazování do VLAN a přidělení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QoS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podle RFC 4675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D61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83C4BF3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731D89D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A3FB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802.1X s podporou odlišných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Preauth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Fail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voice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C0BC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B4BB9A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137D7C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DEF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Uživatelské role definujících pro konkrétní uživatele více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tagovaných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či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netagovaných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VLAN, ACL,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QoS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politiky a SDN tunely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65E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514FCE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00E447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ECD2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150C4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DB47C38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B8300A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489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B0F1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E7EA4B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B571B0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517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Tunelování uživatelského provozu do L2 GRE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tunelů - schopnost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izolovat více koncových zařízení na jednom portu do unikátních tunelů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E43C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6CB2BA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0D237D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E36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258F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17BAE1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E93095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0A2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bezpečného transportu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ACL během 802.1X, např. pomocí SSL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5C9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F800D8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05D0B3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5BF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IPv6 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DHCPv6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 IPv6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Destination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162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647ED0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ED2783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4FE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IP source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IP lockdown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AA56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CA8B271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49C2DBC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7D5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Ochrana ARP protokolu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ARP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protection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nebo funkčně ekvivalentní)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743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624B86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3D8248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0A8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Port </w:t>
            </w:r>
            <w:proofErr w:type="spellStart"/>
            <w:proofErr w:type="gram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security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- omezení</w:t>
            </w:r>
            <w:proofErr w:type="gram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počtu MAC adres na port, statické MAC,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sticky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MAC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F30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90805ED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4B60405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DF0D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BPDU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guard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Root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guard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D188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3721A1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79A037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1553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service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insertion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včetně technologie VXLAN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483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7A532C9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970C8B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B9C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Podpora static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dynamic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VXLAN s využitím BGP-EVPN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076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CD884E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5D4337E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048E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Podpora VXLAN přes IPv6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underlay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AF0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9AEE6A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66B91E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4EE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Group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based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policy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pro VXLAN (VXLAN GBP)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BD7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D7D993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876DEA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D46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Konfigurovatelná ochrana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plane (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CoPP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) před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DoS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útoky na CPU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5C90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E5D32E9" w14:textId="77777777" w:rsidR="00E230BC" w:rsidRPr="006C0EAD" w:rsidRDefault="00E230BC" w:rsidP="000F514A">
            <w:p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3A5522D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580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114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31EA96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3667EE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7C5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instalace vlastního certifikátu včetně podpory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Enrollment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Secure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Transport (EST)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522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8A0298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094862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E5F3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 xml:space="preserve">TACACS+ a RADIUS klient pro AAA (autentizace, autorizace, </w:t>
            </w:r>
            <w:proofErr w:type="spellStart"/>
            <w:r w:rsidRPr="006C0EAD">
              <w:rPr>
                <w:rFonts w:ascii="Calibri" w:hAnsi="Calibri" w:cs="Calibri"/>
                <w:sz w:val="20"/>
                <w:szCs w:val="20"/>
              </w:rPr>
              <w:t>accounting</w:t>
            </w:r>
            <w:proofErr w:type="spellEnd"/>
            <w:r w:rsidRPr="006C0EA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7CD3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DC9C4E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5B2EEB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2A2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617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E1A657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141E1A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C47E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Radius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over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TLS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E706E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E8C292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AB9DC0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3B06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autentizace z Cloud prostředí včetně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Cloud autentizaci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2200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434700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DDE3C0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B20E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RADIUS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(RFC3576)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A43BE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1B5933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3DB94D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296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97A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D5DD5B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AA705C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802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Možnost rozšíření o rozpoznávání aplikací, podpora pro rozpoznávání minimálně 3000 aplikací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50C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BDAF99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A0F9F5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916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Možnost rozšíření o monitorování konkrétního provozu přímo na přepínači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29E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5A29A8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50CE96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76B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Možnost rozšíření o zobrazení minimálně 10 nejvíce komunikujících klientů přímo na přepínači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4DA2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E502E4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7A" w:rsidRPr="006C0EAD" w14:paraId="5D89994A" w14:textId="77777777" w:rsidTr="00BB6D7A">
        <w:trPr>
          <w:trHeight w:val="2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bottom"/>
            <w:hideMark/>
          </w:tcPr>
          <w:p w14:paraId="0F76D9AE" w14:textId="3DB3EFE9" w:rsidR="00BB6D7A" w:rsidRPr="006C0EAD" w:rsidRDefault="00BB6D7A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Management</w:t>
            </w:r>
          </w:p>
        </w:tc>
      </w:tr>
      <w:tr w:rsidR="00E230BC" w:rsidRPr="006C0EAD" w14:paraId="5535649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84C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CLI formou 1x USB-C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console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7D9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404BF8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467BAD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723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Bezdrátová sériová konzole pomocí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Bluetooth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33E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7D3D38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1A84E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86A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853F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9AB9907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9E8B97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93FD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OoB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management formou portu RJ45 s podporou ethernetu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4F0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46BADE2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230BC" w:rsidRPr="006C0EAD" w14:paraId="0209CD8A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FA80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USB port pro přenos konfigurace a firmware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EDFCE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35C969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655D9C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E0D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IPv4 a IPv6 management: SSHv2 server, HTTPS server, SFTP a SCP klient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F99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1ABC94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5A58D1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5C1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Možnost nastavit vlastní port pro SSHv2 server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C6E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31DB49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D58F9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D12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aktualizací běžícího software bez nutnosti restartovat </w:t>
            </w:r>
            <w:proofErr w:type="gram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systém - Hot</w:t>
            </w:r>
            <w:proofErr w:type="gram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Patch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74B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8ECF09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FD8E7F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368E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RSA s délkou klíče minimálně 4096 bitů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45B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0380308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8CC692F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74F4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Podpora SNMPv2c a SNMPv3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9A7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E0B0BB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826328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E86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0417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11D327A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70022D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D7EC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Lokálně vynucené RBAC na úrovni přepínače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277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4449B21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BEF864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9AD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Dvou-faktorová autentizace minimálně pro přihlášení na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ssh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WebGUI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263A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BC4E76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F259A9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726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Dualní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flash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image - podpora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dvou nezávislých verzí operačního systému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F74A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F56C738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29AB4E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783D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Možnost využití přepínače jako lokálního distribučního zdroje operačního systému na další přepínače v síti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CC4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641BA74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0430AE6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F32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304A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D26457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C21085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5BCE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796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596900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6376AA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74E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automatických i manuálních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snapshotů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9B7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156B3AB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0FBD71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959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standardního Linux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Shellu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(BASH) pro debugging a skriptování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289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DEF940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8B324B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888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skripování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227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4AB37DE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83BDFE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5174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C2D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9811629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999633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DBC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Grafické rozhraní pro vynášení výsledků monitorování a analytických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skriptů - možnost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vynášení stavu monitorovaných metrik do grafů atp.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8893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5FB6D3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D4A95DD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3FF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Root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cause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analysis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E508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4932DA3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8734895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C5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Integrovaný nástroj na odchyt paketů (např.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WireShark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nebo ekvivalentní)</w:t>
            </w:r>
          </w:p>
          <w:p w14:paraId="28A04CB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B060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3F711D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00EB0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44C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9A6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EEF6BA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B3D135C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9EA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Interní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uložistě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dat pro sběr provozních dat a pokročilou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dignostiku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zařízení: min. 30 GB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D206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4910A19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CA3600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C85B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Analýza síťového provozu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sFlow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podle RFC 3176 pro oba směry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ingress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egress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A5E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7865726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E1D1F1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9F1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Export síťového provozu formátem IPFIX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2811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56EFE4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9DFBDA4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E8B8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Ochrana proti nahrání modifikovaného SW prostřednictvím image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signing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secure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boot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692D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97EA07D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0424147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1B7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SPAN a ERSPAN port 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mirroring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alespoň 4 různé obousměrné session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86FE1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248DC8F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08E4B09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F06C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IP SLA pro měření dostupnosti a zpoždění provozu </w:t>
            </w:r>
            <w:proofErr w:type="spellStart"/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VoIP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- režim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responder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probe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3CCCC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914730C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EB5A13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A2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Podpora integrace s automatizačními nástroji (</w:t>
            </w:r>
            <w:proofErr w:type="spellStart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Ansible</w:t>
            </w:r>
            <w:proofErr w:type="spellEnd"/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NAPALM)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752C7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35F592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55435A2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B53F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C0E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Automatizace – podpora </w:t>
            </w:r>
            <w:proofErr w:type="spellStart"/>
            <w:r w:rsidRPr="006C0EAD">
              <w:rPr>
                <w:rFonts w:ascii="Calibri" w:hAnsi="Calibri" w:cs="Calibri"/>
                <w:color w:val="000000"/>
                <w:sz w:val="20"/>
                <w:szCs w:val="20"/>
              </w:rPr>
              <w:t>read-only</w:t>
            </w:r>
            <w:proofErr w:type="spellEnd"/>
            <w:r w:rsidRPr="006C0E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C0EAD">
              <w:rPr>
                <w:rFonts w:ascii="Calibri" w:hAnsi="Calibri" w:cs="Calibri"/>
                <w:color w:val="000000"/>
                <w:sz w:val="20"/>
                <w:szCs w:val="20"/>
              </w:rPr>
              <w:t>read-write</w:t>
            </w:r>
            <w:proofErr w:type="spellEnd"/>
            <w:r w:rsidRPr="006C0E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REST API včetně volání CLI příkazů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0BBA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82C44B2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6B4A08" w14:textId="77777777" w:rsidTr="006C6806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A60F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D645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C79CAF0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63BAF19" w14:textId="77777777" w:rsidTr="00B05C8F">
        <w:trPr>
          <w:trHeight w:val="288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0A03DDA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Podpora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Zero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Touch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Provisioning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(ZTP)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15B848B" w14:textId="77777777" w:rsidR="00E230BC" w:rsidRPr="006C0EAD" w:rsidRDefault="00E230BC" w:rsidP="000F514A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EF8B4C5" w14:textId="77777777" w:rsidR="00E230BC" w:rsidRPr="006C0EAD" w:rsidRDefault="00E230BC" w:rsidP="000F514A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C8F" w:rsidRPr="006C0EAD" w14:paraId="1FFEBD49" w14:textId="77777777" w:rsidTr="00B05C8F">
        <w:trPr>
          <w:trHeight w:val="288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A903" w14:textId="77777777" w:rsidR="00B05C8F" w:rsidRPr="006C0EAD" w:rsidRDefault="00B05C8F" w:rsidP="00B05C8F">
            <w:pPr>
              <w:pStyle w:val="Bezmezer"/>
              <w:jc w:val="both"/>
              <w:rPr>
                <w:rFonts w:cs="Calibri"/>
                <w:b/>
                <w:sz w:val="20"/>
                <w:szCs w:val="20"/>
              </w:rPr>
            </w:pPr>
            <w:r w:rsidRPr="006C0EAD">
              <w:rPr>
                <w:rFonts w:cs="Calibri"/>
                <w:b/>
                <w:sz w:val="20"/>
                <w:szCs w:val="20"/>
              </w:rPr>
              <w:t>Ostatní podmínky:</w:t>
            </w:r>
          </w:p>
          <w:p w14:paraId="55AAB753" w14:textId="77777777" w:rsidR="00B05C8F" w:rsidRPr="006C0EAD" w:rsidRDefault="00B05C8F" w:rsidP="00B05C8F">
            <w:pPr>
              <w:pStyle w:val="Odstavecseseznamem"/>
              <w:numPr>
                <w:ilvl w:val="0"/>
                <w:numId w:val="4"/>
              </w:numPr>
              <w:spacing w:before="0" w:after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Hardware musí být dodán zcela nový, plně funkční a kompletní (včetně příslušenství)</w:t>
            </w:r>
          </w:p>
          <w:p w14:paraId="1147BFD3" w14:textId="77777777" w:rsidR="00B05C8F" w:rsidRPr="006C0EAD" w:rsidRDefault="00B05C8F" w:rsidP="00B05C8F">
            <w:pPr>
              <w:pStyle w:val="Odstavecseseznamem"/>
              <w:numPr>
                <w:ilvl w:val="0"/>
                <w:numId w:val="4"/>
              </w:numPr>
              <w:spacing w:before="0" w:after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Dodávka musí obsahovat veškeré potřebné licence pro splnění požadovaných vlastností a parametrů.</w:t>
            </w:r>
          </w:p>
          <w:p w14:paraId="0896BEDF" w14:textId="77777777" w:rsidR="00B05C8F" w:rsidRPr="006C0EAD" w:rsidRDefault="00B05C8F" w:rsidP="00B05C8F">
            <w:pPr>
              <w:pStyle w:val="Odstavecseseznamem"/>
              <w:numPr>
                <w:ilvl w:val="0"/>
                <w:numId w:val="4"/>
              </w:numPr>
              <w:spacing w:before="0" w:after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Je požadovaná záruka na hardware s výměnou v délce 60 měsíců. Tato záruka musí být garantovaná přímo výrobcem zařízení.</w:t>
            </w:r>
          </w:p>
          <w:p w14:paraId="1A2533DA" w14:textId="77777777" w:rsidR="00B05C8F" w:rsidRPr="006C0EAD" w:rsidRDefault="00B05C8F" w:rsidP="00B05C8F">
            <w:pPr>
              <w:pStyle w:val="Odstavecseseznamem"/>
              <w:numPr>
                <w:ilvl w:val="0"/>
                <w:numId w:val="4"/>
              </w:numPr>
              <w:spacing w:before="0" w:after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Jsou požadovány software aktualizace (nové verze programového vybavení) v minimální délce 60 měsíců.</w:t>
            </w:r>
          </w:p>
          <w:p w14:paraId="1CA9250A" w14:textId="0B093399" w:rsidR="00B05C8F" w:rsidRPr="00B05C8F" w:rsidRDefault="00B05C8F" w:rsidP="00B05C8F">
            <w:pPr>
              <w:pStyle w:val="Odstavecseseznamem"/>
              <w:numPr>
                <w:ilvl w:val="0"/>
                <w:numId w:val="4"/>
              </w:numPr>
              <w:spacing w:before="0" w:after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Uchazeč je povinen s dodávkou doložit oficiální potvrzení lokálního zastoupení výrobce o všech dodávaných zařízeních (seznam sériových čísel dodávaných zařízení) pro český trh.</w:t>
            </w:r>
          </w:p>
        </w:tc>
      </w:tr>
    </w:tbl>
    <w:p w14:paraId="1AB94181" w14:textId="77777777" w:rsidR="00E230BC" w:rsidRPr="006C0EAD" w:rsidRDefault="00E230BC" w:rsidP="00E230BC">
      <w:pPr>
        <w:pStyle w:val="Bezmezer"/>
        <w:jc w:val="both"/>
        <w:rPr>
          <w:rFonts w:cs="Calibri"/>
          <w:b/>
          <w:sz w:val="20"/>
          <w:szCs w:val="20"/>
        </w:rPr>
      </w:pPr>
    </w:p>
    <w:p w14:paraId="2F1E41B8" w14:textId="77777777" w:rsidR="006C7869" w:rsidRPr="006C0EAD" w:rsidRDefault="00591E7C" w:rsidP="006C6806">
      <w:pPr>
        <w:pStyle w:val="Nadpis1"/>
        <w:numPr>
          <w:ilvl w:val="0"/>
          <w:numId w:val="1"/>
        </w:numPr>
        <w:ind w:left="567" w:hanging="567"/>
        <w:rPr>
          <w:rFonts w:ascii="Calibri" w:hAnsi="Calibri" w:cs="Calibri"/>
          <w:sz w:val="32"/>
          <w:szCs w:val="32"/>
        </w:rPr>
      </w:pPr>
      <w:r w:rsidRPr="006C0EAD">
        <w:rPr>
          <w:rFonts w:ascii="Calibri" w:hAnsi="Calibri" w:cs="Calibri"/>
          <w:sz w:val="32"/>
          <w:szCs w:val="32"/>
        </w:rPr>
        <w:lastRenderedPageBreak/>
        <w:t>Management platforma pro WLAN a LAN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36"/>
      </w:tblGrid>
      <w:tr w:rsidR="006C7869" w:rsidRPr="006C0EAD" w14:paraId="2F2DF5F7" w14:textId="77777777" w:rsidTr="006B19CF">
        <w:trPr>
          <w:trHeight w:hRule="exact" w:val="384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A6BCC3E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Konkrétní specifikace nabízeného zboží</w:t>
            </w:r>
          </w:p>
          <w:p w14:paraId="648721F1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0CAFB5D1" w14:textId="77777777" w:rsidTr="004F6195">
        <w:trPr>
          <w:trHeight w:val="28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1141CF4A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Model – typové/výrobní označení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24B9F318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C7869" w:rsidRPr="006C0EAD" w14:paraId="5E88E941" w14:textId="77777777" w:rsidTr="004F6195">
        <w:trPr>
          <w:trHeight w:val="33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4BDEBB16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0EA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zh-CN"/>
              </w:rPr>
              <w:t>Výrobce: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bottom"/>
          </w:tcPr>
          <w:p w14:paraId="3ABC229E" w14:textId="77777777" w:rsidR="006C7869" w:rsidRPr="006C0EAD" w:rsidRDefault="006C7869" w:rsidP="006B19C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6399E65" w14:textId="77777777" w:rsidR="00E230BC" w:rsidRPr="006C0EAD" w:rsidRDefault="00E230BC" w:rsidP="006C6806">
      <w:pPr>
        <w:pStyle w:val="Nadpis2"/>
        <w:rPr>
          <w:rFonts w:ascii="Calibri" w:hAnsi="Calibri" w:cs="Calibri"/>
          <w:sz w:val="28"/>
          <w:szCs w:val="28"/>
        </w:rPr>
      </w:pPr>
      <w:r w:rsidRPr="006C0EAD">
        <w:rPr>
          <w:rFonts w:ascii="Calibri" w:eastAsia="Times New Roman" w:hAnsi="Calibri" w:cs="Calibri"/>
          <w:sz w:val="28"/>
          <w:szCs w:val="28"/>
          <w:lang w:eastAsia="cs-CZ"/>
        </w:rPr>
        <w:t>Nástroj pro správu a monitoring aktivních prvků</w:t>
      </w:r>
    </w:p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6"/>
        <w:gridCol w:w="1776"/>
        <w:gridCol w:w="1858"/>
      </w:tblGrid>
      <w:tr w:rsidR="004F6195" w:rsidRPr="006C0EAD" w14:paraId="6CB05C45" w14:textId="77777777" w:rsidTr="006C6806">
        <w:trPr>
          <w:trHeight w:val="288"/>
          <w:jc w:val="center"/>
        </w:trPr>
        <w:tc>
          <w:tcPr>
            <w:tcW w:w="3271" w:type="pct"/>
            <w:shd w:val="clear" w:color="000000" w:fill="C0C0C0"/>
            <w:vAlign w:val="center"/>
            <w:hideMark/>
          </w:tcPr>
          <w:p w14:paraId="6B7E4096" w14:textId="77777777" w:rsidR="004F6195" w:rsidRPr="006C0EAD" w:rsidRDefault="004F6195" w:rsidP="004F6195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45" w:type="pct"/>
            <w:shd w:val="clear" w:color="000000" w:fill="C0C0C0"/>
            <w:vAlign w:val="center"/>
            <w:hideMark/>
          </w:tcPr>
          <w:p w14:paraId="6580A7A9" w14:textId="28199427" w:rsidR="004F6195" w:rsidRPr="006C0EAD" w:rsidRDefault="004F6195" w:rsidP="004F6195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ANO/</w:t>
            </w: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884" w:type="pct"/>
            <w:shd w:val="clear" w:color="000000" w:fill="C0C0C0"/>
            <w:vAlign w:val="center"/>
            <w:hideMark/>
          </w:tcPr>
          <w:p w14:paraId="13ACF143" w14:textId="7C953655" w:rsidR="004F6195" w:rsidRPr="006C0EAD" w:rsidRDefault="004F6195" w:rsidP="004F619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619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Nabízené řešení</w:t>
            </w:r>
          </w:p>
        </w:tc>
      </w:tr>
      <w:tr w:rsidR="00E230BC" w:rsidRPr="006C0EAD" w14:paraId="1BA5E932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  <w:hideMark/>
          </w:tcPr>
          <w:p w14:paraId="44D0C77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  <w:hideMark/>
          </w:tcPr>
          <w:p w14:paraId="1880F893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  <w:hideMark/>
          </w:tcPr>
          <w:p w14:paraId="26CCD8CD" w14:textId="77777777" w:rsidR="00E230BC" w:rsidRPr="006C0EAD" w:rsidRDefault="00E230BC" w:rsidP="006B19C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2E8F790D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77C7C2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Public cloud nativní aplikace dodávána formou služby.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DB41992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145D1D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5F76FDF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123A2B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Plně kompatibilní s nabízenými aktivními prvky.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F25384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1EC6BFC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56031E7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08BA93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  <w:lang w:eastAsia="cs-CZ"/>
              </w:rPr>
              <w:t>Licence pro správu všech zařízení s možností flexibilního rozšiřování až do 1000 zařízení.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8E839DD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000AFAC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6749E73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6672B4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Vysoká dostupnost aplikace – nativní HA režim.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EF4441E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BE6205E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0CF0578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2EF759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Komunikace se spravovanými zařízením přes zabezpečený protokol (HTTPS, SSL)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780386B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D012AA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6D50986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41117F2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Hromadná aktualizace firmware s možností naplánovaní na definovaný čas a skupinu zařízení.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74885C3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4406E5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D2921CD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5DB02F7" w14:textId="2A9EF0C4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Automatické upozornění na aktualizaci </w:t>
            </w:r>
            <w:r w:rsidR="006C6806"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firmware – návrh</w:t>
            </w: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výrobcem doporučené verze.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E0D9ACB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AF82826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7EA2609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E02BA2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Kontrola souladu firmware s definovanou verzí a vynucení aktualizace pro všechna zařízení ve skupině.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9ACF7D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BAC9C0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47ABF24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CC2064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přímého přístupu do CLI aktivních prvku z portálu centrální správy.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A77B7EB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DD7A250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96B8465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4403870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Integrované diagnostické nástroje umožňují spouštět vzdáleně CLI příkazy.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65F9478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BCFAEA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B87B4A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CC3071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RESTful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API pro možnost integrace s externími systémy a možnost vyčítat provozní statistiky.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0F39C2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CBA50C0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963291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A5E9FC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rozdělení zařízení do uživatelských skupin s jednotnou správou.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B252DBF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C58F40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CCEBA3E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C1EBAD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Hierarchická konfigurace: nad skupinou zařízení a individuálním zařízením.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1F2C5F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9A151DF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D407100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1CBBB6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přihlášení administrátorů s podporou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dvoufaktorové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autentizace.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FE076C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13A1B9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13EBAA" w14:textId="77777777" w:rsidTr="006C6806">
        <w:trPr>
          <w:trHeight w:val="288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C3BF95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Podpora různých administrátorských rolí s možností definice oprávnění.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3D997FD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DA8716C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3DFCE5C" w14:textId="77777777" w:rsidTr="006C6806">
        <w:trPr>
          <w:trHeight w:val="305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144B1C6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přiřazení detailních oprávnění administrátorům, minimálně s rozlišením úrovní čtení, zápisu a úplného zamezení přístupu pro jednotlivé hlavní moduly řešení (správa a hierarchie zařízení, správa sítí, monitoring sítí a správa přístupu hostů do sítě).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364CAAD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CC02F35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B839CCE" w14:textId="77777777" w:rsidTr="006C6806">
        <w:trPr>
          <w:trHeight w:val="305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BFC6B8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Možnost omezení přístupu k managementu pomocí definovaných povolených IP adres.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DB6C8AF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83D877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3600FD9" w14:textId="77777777" w:rsidTr="006C6806">
        <w:trPr>
          <w:trHeight w:val="305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3234ED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Instalační a monitorovací aplikace dostupná pro Android a IOS. Umožňuje naskenovat a přidat zařízení pod centrální správu. Dále umožňuje monitorovat stav zařízení a připojených klientů včetně objemu přeneseného provozu.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C959828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1FAF39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76E8150" w14:textId="77777777" w:rsidTr="006C6806">
        <w:trPr>
          <w:trHeight w:val="305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74CB47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Provisioning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zařízení do centrální správy probíhá automaticky po registraci zakoupených zařízení do nástroje centrální správy (vyplnění identifikačních údajů zařízení)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4B38E9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7724FDB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B852E05" w14:textId="77777777" w:rsidTr="006C6806">
        <w:trPr>
          <w:trHeight w:val="305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563C489" w14:textId="1A5A2DBE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Konfiguračních </w:t>
            </w:r>
            <w:r w:rsidR="006C6806"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audit – porovnání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rozdílů skupinová vs. individuální konfigurace zařízení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F7799F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A5A0BD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4CEED70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F43336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Audit 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příkazů zadávaných/odesílaných na aktivní prvek včetně administrátora který je zadával.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018027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4232F01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E81B9F4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4177C4B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Modul pro vytváření souhrnných reportů z dat za poslední období. Minimálně reporty: PCI, bezpečnostní report, kapacitní plánování sítě, klient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inventory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, využití sítě klienty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AC38BF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ADD152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4D2CE7C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1C7D3B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Real-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time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diagnostika událostí týkajících se konkrétního klienta – okamžité zobrazování stavů připojení, autentizace atp. bez nutnosti čekání na pravidelný update interval.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A11893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DC9E13E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4F99583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6481F0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Grafický dashboard zobrazující aktuální a historické informace o připojených klientech. Informace o přeneseném objemu dat.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7DBEB72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AE45765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E1FC582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5E9719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Dohled aktivních prvků, zobrazení událostí 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alertů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7B6C39C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97AFBEE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C261A3A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3E8E33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Nástroje pro ověření konektivity spouštěné přímo z management nástroje (ping,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traceroute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861B0C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6C70560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ED500F2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CC901B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Možnost definování seznamu příkazů pro diagnostiku problémů a jejich hromadné spuštění.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6534009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2CC9DF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09DBBFB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3C92134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Správa a monitoring přepínačů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4AF9D8E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6E027DB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451E5C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E41789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Centrální správu a monitoring přepínačů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0BCA5D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0338A6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773EDE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4E8613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Definice společných konfiguračních elementů nad skupinou zařízení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1E5C8EF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75A1F69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D84BEA2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57A202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Grafický editor s integrovanou validací syntaxe příkazů – příkazy identické jako v CLI přepínače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92FD68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B45BD86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4EDFC19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892178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Automatická validace konfigurace na jednotlivých prvcích v síti před jejím nasazením.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79E801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6A50CEE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EFF867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8ED2BA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Zobrazení stavu a konfigurace portů přepínače, zobrazení spotřeby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 jednotlivých portech, zobrazení stavu hardwaru (CPU, RAM,</w:t>
            </w:r>
            <w:r w:rsidRPr="006C0E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ventilátory</w:t>
            </w: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teplota, napájecí zdroje).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DB0F7C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91E005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94BD3D8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BD61E9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Zobrazení seznamu sousedních zařízení přepínače.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05FF912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CE2F131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B2D0404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D0AE6A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hAnsi="Calibri" w:cs="Calibri"/>
                <w:sz w:val="20"/>
                <w:szCs w:val="20"/>
              </w:rPr>
              <w:t>Měření zakončení a délky metalického kabelu (např. TDR nebo ekvivalentní)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63F5EB3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820BE30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13E1259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48FFD95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Správa a monitoring přístupových bodů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1A4251F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7D4F9618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34C9207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552D57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Centrální správu a monitoring přístupových bodů. 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5D34CA9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630A59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0F1EA2A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B8AF50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Definice společných konfiguračních elementů nad skupinou zařízení.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CE6E941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18F490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742EBFE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BB1058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Grafický dashboard zobrazující aktuální a historické informace o WIFI AP, připojených klientech a jimi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použivaných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aplikacích a webových obsazích včetně objemu provozu přeneseného těmito aplikacemi/weby.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12DF5B1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B3765A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40561DD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D6437B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Integrovaná diagnostika umožňující aktivní testy z pozice WIFI AP –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iPerf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testování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8BACD3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15F6728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8B0F9BB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D8850B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Centrální monitorování WIFI parametrů per AP a per jednotliví klienti – SNR, šum, přenosová rychlost, WIFI kanály, síla signálu atp. 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18CAEC8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D19FAA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01EBCE4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86975D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Monitorování síťových služeb jako je DNS, DHCP či RADIUS ověřování klientů, jejich chybovost a zpoždění. Volitelné rozdělení dat dle AP, klientů, pásma a SSID. 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0D9A892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924B41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60A6EF0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641302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Uchovávání roaming historie klienta včetně měření času roamingu (přechodu z AP na jiné AP či jinou frekvenci) a záznamu o metodě roamingu (standardní 802.11 WIFI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deautentizace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, OKC, 802.</w:t>
            </w:r>
            <w:proofErr w:type="gram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11r</w:t>
            </w:r>
            <w:proofErr w:type="gram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). Vizualizace roaming událostí v časovém grafu.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DE0F9EC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AE09D9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D1D67CE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94ED92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packet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capture</w:t>
            </w:r>
            <w:proofErr w:type="spellEnd"/>
          </w:p>
        </w:tc>
        <w:tc>
          <w:tcPr>
            <w:tcW w:w="845" w:type="pct"/>
            <w:shd w:val="clear" w:color="auto" w:fill="auto"/>
            <w:vAlign w:val="center"/>
          </w:tcPr>
          <w:p w14:paraId="20EDC9EC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D6815E9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26C6B21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C2433B5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bezdrátové detekce a prevence průniku – detekování pokusů neoprávněného proniknutí do bezdrátové sítě a jejich zastavení je-li to technicky možné (např.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deautentizačním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útokem či cíleným zpožďováním rámců/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tarpiting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). Detekce a potlačení cizích AP připojených do domácí drátové sítě.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3E099EB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A7DAD4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E04CDF1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456CCF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Typy autentizace: WPA/WPA2-PSK, WPA/WPA2-Enterprise, 802.1X, MAC autentizace, “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portal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”, 802.1X ověření s následným ověřením MAC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1031DB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F97CF9F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4C29170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495D85D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 xml:space="preserve">Typy autentizace: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Enhanced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Open (OWE), SAE (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Simultaneous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Authentication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Equals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), WPA3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Enterprise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Basic, WPA3-Enterprise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SuiteB</w:t>
            </w:r>
            <w:proofErr w:type="spellEnd"/>
          </w:p>
        </w:tc>
        <w:tc>
          <w:tcPr>
            <w:tcW w:w="845" w:type="pct"/>
            <w:shd w:val="clear" w:color="auto" w:fill="auto"/>
            <w:vAlign w:val="center"/>
          </w:tcPr>
          <w:p w14:paraId="23E3991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D74CBF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42D81F9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752382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Autentizace sdíleným klíčem </w:t>
            </w:r>
            <w:proofErr w:type="gram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</w:t>
            </w:r>
            <w:proofErr w:type="gram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možnosti definovat několik různých PSK na jednom SSID (např. Identity PSK). Podpora externích i lokálních identit přímo v AP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840E811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D139AF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1A09C78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0E011CA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Podporované autentizační/autorizační zdroje: RADIUS, LDAP, RFC 3576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Change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Authorization</w:t>
            </w:r>
            <w:proofErr w:type="spellEnd"/>
          </w:p>
        </w:tc>
        <w:tc>
          <w:tcPr>
            <w:tcW w:w="845" w:type="pct"/>
            <w:shd w:val="clear" w:color="auto" w:fill="auto"/>
            <w:vAlign w:val="center"/>
          </w:tcPr>
          <w:p w14:paraId="4F172E2D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7534C3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D23CBE1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99F9F6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Funkce řízení a ochrany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rádioveho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spektra s automatickou optimalizací sítě (přidělováni kanálů, fast roaming, rozdělení klientů na jednotlivá AP)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BB31D4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176944B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03F53DC2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15126EB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Automatizovaná migrace klientů na optimální frekvenci, AP či rádio s využitím min. těchto parametrů: kategorie daného klienta, SNR, schopnosti klienta, kvalita signálu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14ED759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8A819DF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573A40A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24EE25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Automatické ladění radiových kanálu i vysílacího výkonu v koordinaci s ostatními AP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74EEE0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A0ED0F9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0F367EA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0690DB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Pokročilá optimalizace radiových kanálů i vysílacího výkon s využitím měřených charakteristik z celého předchozího dne. Možnost plánování spuštění optimalizace v čase mimo pracovní hodiny.  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93F1519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41912CF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9293711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74E6583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Správa a monitoring </w:t>
            </w:r>
            <w:proofErr w:type="spellStart"/>
            <w:r w:rsidRPr="006C0E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Gateway</w:t>
            </w:r>
            <w:proofErr w:type="spellEnd"/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43D4335E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3EC365E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5955290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D32737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Centrální správu a monitoring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gateway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383C850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1A86E1E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21289E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C8D13B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gram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automatické</w:t>
            </w:r>
            <w:proofErr w:type="gram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i manuální konfigurace HA clusteru.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B3B00B0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19667A3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2F386059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C40DA1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Vestavěný průvodce pro rychlou úvodní konfiguraci.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EFAFA79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D67B931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8656B98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0D4FE1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Monitoring clusteru.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62578D3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6990BC6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3A64A8C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5DD76B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Monitoring uživatelů připojených ke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gateway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C1F414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6187752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778E040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D86BAD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packet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capture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4B9DB9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929E66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D3C8DDC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133FC12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Správa přístupu </w:t>
            </w:r>
            <w:proofErr w:type="spellStart"/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WiFi</w:t>
            </w:r>
            <w:proofErr w:type="spellEnd"/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hostů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0FE0EC94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42E09839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230BC" w:rsidRPr="006C0EAD" w14:paraId="66278CAB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571B11E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centrálního vytváření SSID pro hosty s cloud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portálem.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489C03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73A0429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217B84C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64C790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Vytvoření upravitelného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portálu pro hosty s možnostmi úpravy obrázku pozadí, loga, barvy pozadí a barvy elementů webové stránky.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ECBD385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C7E3DD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6680457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3062F39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přidávání podmínek použití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portálu pro koncové uživatele a vynucení jejich akceptace před připojením přes portál.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F4E81F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1DC95B5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C6B5033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6F7B514C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Možnost přidávání reklamních sdělení formou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bannrů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či obrázků.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8EACCB0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2BB745A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F05240F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BF09482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Lokalizace veškerých textových prvků stránky do jakéhokoliv jazyka.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77E3337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1F7FA5B7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6E6C1B4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34557B4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portál umožňuje hostům anonymní, autentizované 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samoregistrační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řízení přístupu.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642386F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57BBBF8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77C7D47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DA20177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 případě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samoregistrace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hosta portál podporuje ověření identifikační údajů pomocí SMS či mailu. Platba za SMS zprávy pro ověření telefonního čísla hosta je zahrnuta v ceně poplatku za cloud nástroj zprávy.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B1EFB70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0EA0BCE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6D0533B6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0DDEFAF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 případě autentizované metody přístupu je podporován lokální účet a popř. již vytvořené účty v sítích LinkedIn, Facebook, Twitter a Google.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E4DA37A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3855470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8CD89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7B9DC3F3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Podpora MAC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caching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– systému, který zajistí, že po prvním přihlášení uživatele na </w:t>
            </w:r>
            <w:proofErr w:type="spellStart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captive</w:t>
            </w:r>
            <w:proofErr w:type="spellEnd"/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portál již při dalších připojeních není nutné znovu zadávat přístupové údaje po dobu, kterou definuje administrátor portálu.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E7344C6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72257BD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19C77E55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455DADA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Cloud autentizace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35DCFF72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7A408F54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B713608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5463D40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Cloud autentizace s využitím metod jako 802.1X pro LAN i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WiFi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2A886D5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56497743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D9ADCCB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2132B1F1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Cloud platforma podporuje bezpečnou autentizace s využitím protokolu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RadSec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0E126A5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48945558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40706296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915510E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Podpora autorizace s využitím identit Google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Workspace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Microsoft Azure AD.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1D362ED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2586D399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794B2AD1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3282E258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Mapování bezpečnostních role uživatele podle identity z Google </w:t>
            </w:r>
            <w:proofErr w:type="spellStart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Workspace</w:t>
            </w:r>
            <w:proofErr w:type="spellEnd"/>
            <w:r w:rsidRPr="006C0E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 a Microsoft Azure AD.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232193E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6FF401B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32344B93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F6C5AC" w:themeFill="accent2" w:themeFillTint="66"/>
            <w:vAlign w:val="center"/>
          </w:tcPr>
          <w:p w14:paraId="53B67A0D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Podpora</w:t>
            </w:r>
          </w:p>
        </w:tc>
        <w:tc>
          <w:tcPr>
            <w:tcW w:w="845" w:type="pct"/>
            <w:shd w:val="clear" w:color="auto" w:fill="F6C5AC" w:themeFill="accent2" w:themeFillTint="66"/>
            <w:vAlign w:val="center"/>
          </w:tcPr>
          <w:p w14:paraId="1A7534BE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F6C5AC" w:themeFill="accent2" w:themeFillTint="66"/>
            <w:noWrap/>
            <w:vAlign w:val="center"/>
          </w:tcPr>
          <w:p w14:paraId="1D7525B5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230BC" w:rsidRPr="006C0EAD" w14:paraId="5AE63207" w14:textId="77777777" w:rsidTr="006C6806">
        <w:trPr>
          <w:trHeight w:val="332"/>
          <w:jc w:val="center"/>
        </w:trPr>
        <w:tc>
          <w:tcPr>
            <w:tcW w:w="3271" w:type="pct"/>
            <w:shd w:val="clear" w:color="auto" w:fill="auto"/>
            <w:vAlign w:val="center"/>
          </w:tcPr>
          <w:p w14:paraId="1B44106F" w14:textId="77777777" w:rsidR="00E230BC" w:rsidRPr="006C0EAD" w:rsidRDefault="00E230BC" w:rsidP="006C6806">
            <w:pPr>
              <w:spacing w:after="0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Rozšířená servisní podpora na 60 měsíců garantovaná přímo výrobcem zařízení v režimu 24x7. Možnost otevírat servisní požadavky přímo u výrobce.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D37377C" w14:textId="77777777" w:rsidR="00E230BC" w:rsidRPr="006C0EAD" w:rsidRDefault="00E230BC" w:rsidP="006C6806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C0E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6A585C9F" w14:textId="77777777" w:rsidR="00E230BC" w:rsidRPr="006C0EAD" w:rsidRDefault="00E230BC" w:rsidP="006C6806">
            <w:pPr>
              <w:spacing w:after="0"/>
              <w:ind w:left="20" w:hanging="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DDF9166" w14:textId="4FB54637" w:rsidR="006C7869" w:rsidRDefault="0044535A" w:rsidP="00BD4EBC">
      <w:pPr>
        <w:pStyle w:val="Nadpis1"/>
        <w:numPr>
          <w:ilvl w:val="0"/>
          <w:numId w:val="1"/>
        </w:numPr>
        <w:ind w:left="720" w:hanging="720"/>
        <w:rPr>
          <w:rFonts w:ascii="Calibri" w:hAnsi="Calibri" w:cs="Calibri"/>
          <w:sz w:val="28"/>
          <w:szCs w:val="28"/>
        </w:rPr>
      </w:pPr>
      <w:r w:rsidRPr="006C0EAD">
        <w:rPr>
          <w:rFonts w:ascii="Calibri" w:hAnsi="Calibri" w:cs="Calibri"/>
          <w:sz w:val="28"/>
          <w:szCs w:val="28"/>
        </w:rPr>
        <w:t xml:space="preserve">Požadavky na </w:t>
      </w:r>
      <w:r w:rsidR="00BD4EBC">
        <w:rPr>
          <w:rFonts w:ascii="Calibri" w:hAnsi="Calibri" w:cs="Calibri"/>
          <w:sz w:val="28"/>
          <w:szCs w:val="28"/>
        </w:rPr>
        <w:t xml:space="preserve">strukturovanou </w:t>
      </w:r>
      <w:r w:rsidRPr="006C0EAD">
        <w:rPr>
          <w:rFonts w:ascii="Calibri" w:hAnsi="Calibri" w:cs="Calibri"/>
          <w:sz w:val="28"/>
          <w:szCs w:val="28"/>
        </w:rPr>
        <w:t>kabeláž a provedení instalace</w:t>
      </w:r>
    </w:p>
    <w:p w14:paraId="5AF3CC88" w14:textId="586C89AE" w:rsidR="000906E0" w:rsidRDefault="00BD4EBC" w:rsidP="00BD4EBC">
      <w:pPr>
        <w:ind w:left="0" w:firstLine="0"/>
        <w:rPr>
          <w:rFonts w:ascii="Calibri" w:hAnsi="Calibri" w:cs="Calibri"/>
        </w:rPr>
      </w:pPr>
      <w:r w:rsidRPr="00BD4EBC">
        <w:rPr>
          <w:rFonts w:ascii="Calibri" w:hAnsi="Calibri" w:cs="Calibri"/>
        </w:rPr>
        <w:t>Podrobně jsou instalace slaboproudých rozvodů definovány v Projektové dokumentaci a soupisu prací s výkazem výměr</w:t>
      </w:r>
      <w:r>
        <w:rPr>
          <w:rFonts w:ascii="Calibri" w:hAnsi="Calibri" w:cs="Calibri"/>
        </w:rPr>
        <w:t xml:space="preserve"> (přílohy č. 1 a </w:t>
      </w:r>
      <w:r w:rsidR="003C1C7B">
        <w:rPr>
          <w:rFonts w:ascii="Calibri" w:hAnsi="Calibri" w:cs="Calibri"/>
        </w:rPr>
        <w:t>3 ZD)</w:t>
      </w:r>
      <w:r w:rsidRPr="00BD4EBC">
        <w:rPr>
          <w:rFonts w:ascii="Calibri" w:hAnsi="Calibri" w:cs="Calibri"/>
        </w:rPr>
        <w:t xml:space="preserve">, které vypracovala společnost </w:t>
      </w:r>
      <w:proofErr w:type="spellStart"/>
      <w:r w:rsidRPr="00BD4EBC">
        <w:rPr>
          <w:rFonts w:ascii="Calibri" w:hAnsi="Calibri" w:cs="Calibri"/>
        </w:rPr>
        <w:t>elcenter</w:t>
      </w:r>
      <w:proofErr w:type="spellEnd"/>
      <w:r w:rsidRPr="00BD4EBC">
        <w:rPr>
          <w:rFonts w:ascii="Calibri" w:hAnsi="Calibri" w:cs="Calibri"/>
        </w:rPr>
        <w:t xml:space="preserve"> s r.o., se sídlem Hodkovická 669, 463 12 Liberec 23, IČO:</w:t>
      </w:r>
      <w:r w:rsidR="003C1C7B">
        <w:rPr>
          <w:rFonts w:ascii="Calibri" w:hAnsi="Calibri" w:cs="Calibri"/>
        </w:rPr>
        <w:t> </w:t>
      </w:r>
      <w:r w:rsidRPr="00BD4EBC">
        <w:rPr>
          <w:rFonts w:ascii="Calibri" w:hAnsi="Calibri" w:cs="Calibri"/>
        </w:rPr>
        <w:t>25424491.</w:t>
      </w:r>
      <w:r>
        <w:rPr>
          <w:rFonts w:ascii="Calibri" w:hAnsi="Calibri" w:cs="Calibri"/>
        </w:rPr>
        <w:t xml:space="preserve"> </w:t>
      </w:r>
    </w:p>
    <w:sectPr w:rsidR="000906E0" w:rsidSect="006C0EAD">
      <w:pgSz w:w="11906" w:h="16838"/>
      <w:pgMar w:top="1127" w:right="720" w:bottom="720" w:left="720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AC1EC" w14:textId="77777777" w:rsidR="00BC76B1" w:rsidRDefault="00BC76B1" w:rsidP="00BC76B1">
      <w:pPr>
        <w:spacing w:before="0" w:after="0"/>
      </w:pPr>
      <w:r>
        <w:separator/>
      </w:r>
    </w:p>
  </w:endnote>
  <w:endnote w:type="continuationSeparator" w:id="0">
    <w:p w14:paraId="4D0FCC34" w14:textId="77777777" w:rsidR="00BC76B1" w:rsidRDefault="00BC76B1" w:rsidP="00BC76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B1544" w14:textId="77777777" w:rsidR="00BC76B1" w:rsidRDefault="00BC76B1" w:rsidP="00BC76B1">
      <w:pPr>
        <w:spacing w:before="0" w:after="0"/>
      </w:pPr>
      <w:r>
        <w:separator/>
      </w:r>
    </w:p>
  </w:footnote>
  <w:footnote w:type="continuationSeparator" w:id="0">
    <w:p w14:paraId="3C264989" w14:textId="77777777" w:rsidR="00BC76B1" w:rsidRDefault="00BC76B1" w:rsidP="00BC76B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F186B"/>
    <w:multiLevelType w:val="hybridMultilevel"/>
    <w:tmpl w:val="D1D6B734"/>
    <w:lvl w:ilvl="0" w:tplc="F29AA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E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C27E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4844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2387619">
    <w:abstractNumId w:val="2"/>
  </w:num>
  <w:num w:numId="2" w16cid:durableId="1937251534">
    <w:abstractNumId w:val="3"/>
  </w:num>
  <w:num w:numId="3" w16cid:durableId="1029642825">
    <w:abstractNumId w:val="0"/>
  </w:num>
  <w:num w:numId="4" w16cid:durableId="1813516887">
    <w:abstractNumId w:val="0"/>
  </w:num>
  <w:num w:numId="5" w16cid:durableId="156259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7C"/>
    <w:rsid w:val="00024512"/>
    <w:rsid w:val="000533A8"/>
    <w:rsid w:val="000906E0"/>
    <w:rsid w:val="000B3DD8"/>
    <w:rsid w:val="000F514A"/>
    <w:rsid w:val="00176BAF"/>
    <w:rsid w:val="00245009"/>
    <w:rsid w:val="00333860"/>
    <w:rsid w:val="003810F6"/>
    <w:rsid w:val="003C1C7B"/>
    <w:rsid w:val="00435241"/>
    <w:rsid w:val="004425F9"/>
    <w:rsid w:val="0044535A"/>
    <w:rsid w:val="00445FCD"/>
    <w:rsid w:val="004F6195"/>
    <w:rsid w:val="00591E7C"/>
    <w:rsid w:val="00592EFE"/>
    <w:rsid w:val="006C0EAD"/>
    <w:rsid w:val="006C6806"/>
    <w:rsid w:val="006C7869"/>
    <w:rsid w:val="00706D65"/>
    <w:rsid w:val="0086699C"/>
    <w:rsid w:val="008C1CE5"/>
    <w:rsid w:val="009503FD"/>
    <w:rsid w:val="009C6206"/>
    <w:rsid w:val="00A242E3"/>
    <w:rsid w:val="00AA6870"/>
    <w:rsid w:val="00AF1DA5"/>
    <w:rsid w:val="00B05C8F"/>
    <w:rsid w:val="00B05E85"/>
    <w:rsid w:val="00BB6D7A"/>
    <w:rsid w:val="00BC76B1"/>
    <w:rsid w:val="00BD4EBC"/>
    <w:rsid w:val="00E230BC"/>
    <w:rsid w:val="00E53353"/>
    <w:rsid w:val="00EA2AE2"/>
    <w:rsid w:val="00EB4BE2"/>
    <w:rsid w:val="00EF5C57"/>
    <w:rsid w:val="00F641D8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82C66A"/>
  <w15:chartTrackingRefBased/>
  <w15:docId w15:val="{E52AA8DB-EC16-43FD-97A0-046B99BD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 w:after="120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1E7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1E7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9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1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1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1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1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1E7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1E7C"/>
    <w:pPr>
      <w:numPr>
        <w:ilvl w:val="1"/>
      </w:numPr>
      <w:spacing w:after="160"/>
      <w:ind w:left="720" w:hanging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1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1E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1E7C"/>
    <w:pPr>
      <w:contextualSpacing/>
    </w:pPr>
  </w:style>
  <w:style w:type="character" w:styleId="Zdraznnintenzivn">
    <w:name w:val="Intense Emphasis"/>
    <w:basedOn w:val="Standardnpsmoodstavce"/>
    <w:uiPriority w:val="21"/>
    <w:qFormat/>
    <w:rsid w:val="00591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1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1E7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C7869"/>
    <w:pPr>
      <w:spacing w:before="0" w:after="0"/>
      <w:ind w:left="0" w:firstLine="0"/>
      <w:jc w:val="left"/>
    </w:pPr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C7869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C76B1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BC76B1"/>
  </w:style>
  <w:style w:type="paragraph" w:styleId="Zpat">
    <w:name w:val="footer"/>
    <w:basedOn w:val="Normln"/>
    <w:link w:val="ZpatChar"/>
    <w:uiPriority w:val="99"/>
    <w:unhideWhenUsed/>
    <w:rsid w:val="00BC76B1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BC76B1"/>
  </w:style>
  <w:style w:type="character" w:styleId="Odkaznakoment">
    <w:name w:val="annotation reference"/>
    <w:basedOn w:val="Standardnpsmoodstavce"/>
    <w:uiPriority w:val="99"/>
    <w:semiHidden/>
    <w:unhideWhenUsed/>
    <w:rsid w:val="00435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5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52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2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5181</Words>
  <Characters>30569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Lukáš MLEJNEK</dc:creator>
  <cp:keywords/>
  <dc:description/>
  <cp:lastModifiedBy>Ing. Lukáš MLEJNEK</cp:lastModifiedBy>
  <cp:revision>2</cp:revision>
  <dcterms:created xsi:type="dcterms:W3CDTF">2024-10-11T10:14:00Z</dcterms:created>
  <dcterms:modified xsi:type="dcterms:W3CDTF">2024-10-11T10:14:00Z</dcterms:modified>
</cp:coreProperties>
</file>