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C1BBC" w14:textId="77777777" w:rsidR="00FA59EB" w:rsidRPr="00107016" w:rsidRDefault="00FA59EB">
      <w:pPr>
        <w:pStyle w:val="Nadpis3"/>
        <w:snapToGrid/>
        <w:spacing w:before="0"/>
        <w:rPr>
          <w:bCs/>
          <w:szCs w:val="24"/>
        </w:rPr>
      </w:pPr>
      <w:r w:rsidRPr="00107016">
        <w:rPr>
          <w:bCs/>
          <w:szCs w:val="24"/>
        </w:rPr>
        <w:t xml:space="preserve">Příloha č. </w:t>
      </w:r>
      <w:r w:rsidR="00E81A43">
        <w:rPr>
          <w:bCs/>
          <w:szCs w:val="24"/>
        </w:rPr>
        <w:t xml:space="preserve">4 k servisní </w:t>
      </w:r>
      <w:r w:rsidRPr="00107016">
        <w:rPr>
          <w:bCs/>
          <w:szCs w:val="24"/>
        </w:rPr>
        <w:t xml:space="preserve">smlouvě </w:t>
      </w:r>
      <w:r w:rsidR="00E81A43">
        <w:rPr>
          <w:bCs/>
          <w:szCs w:val="24"/>
        </w:rPr>
        <w:t>provozování a údržba VTL</w:t>
      </w:r>
    </w:p>
    <w:p w14:paraId="3BA0ED57" w14:textId="77777777" w:rsidR="00782F60" w:rsidRPr="00107016" w:rsidRDefault="00782F60" w:rsidP="00782F60">
      <w:pPr>
        <w:jc w:val="center"/>
        <w:rPr>
          <w:b/>
        </w:rPr>
      </w:pPr>
      <w:proofErr w:type="spellStart"/>
      <w:r w:rsidRPr="00107016">
        <w:rPr>
          <w:b/>
        </w:rPr>
        <w:t>č.sml.objednatele</w:t>
      </w:r>
      <w:proofErr w:type="spellEnd"/>
      <w:r w:rsidRPr="00107016">
        <w:rPr>
          <w:b/>
        </w:rPr>
        <w:t>:</w:t>
      </w:r>
      <w:r w:rsidR="008F0068">
        <w:rPr>
          <w:b/>
        </w:rPr>
        <w:t xml:space="preserve"> DOD20240770</w:t>
      </w:r>
      <w:r w:rsidRPr="00107016">
        <w:rPr>
          <w:b/>
        </w:rPr>
        <w:t xml:space="preserve"> </w:t>
      </w:r>
    </w:p>
    <w:p w14:paraId="27BDE7C4" w14:textId="77777777" w:rsidR="00782F60" w:rsidRPr="00107016" w:rsidRDefault="00782F60" w:rsidP="00782F60">
      <w:pPr>
        <w:jc w:val="center"/>
        <w:rPr>
          <w:b/>
        </w:rPr>
      </w:pPr>
      <w:proofErr w:type="spellStart"/>
      <w:r w:rsidRPr="00107016">
        <w:rPr>
          <w:b/>
        </w:rPr>
        <w:t>č.sml.</w:t>
      </w:r>
      <w:r w:rsidR="00E81A43">
        <w:rPr>
          <w:b/>
        </w:rPr>
        <w:t>provozovatele</w:t>
      </w:r>
      <w:proofErr w:type="spellEnd"/>
      <w:r w:rsidRPr="00107016">
        <w:rPr>
          <w:b/>
        </w:rPr>
        <w:t>:</w:t>
      </w:r>
      <w:r w:rsidR="00112DB6">
        <w:rPr>
          <w:b/>
        </w:rPr>
        <w:t xml:space="preserve"> </w:t>
      </w:r>
    </w:p>
    <w:p w14:paraId="3B7116C8" w14:textId="77777777" w:rsidR="00782F60" w:rsidRPr="00107016" w:rsidRDefault="00782F60" w:rsidP="00782F60"/>
    <w:p w14:paraId="7C83C28E" w14:textId="77777777" w:rsidR="00FA59EB" w:rsidRPr="00107016" w:rsidRDefault="00FA59EB">
      <w:pPr>
        <w:jc w:val="center"/>
        <w:rPr>
          <w:b/>
          <w:bCs/>
        </w:rPr>
      </w:pPr>
    </w:p>
    <w:p w14:paraId="65CBC1DC" w14:textId="77777777" w:rsidR="00FA59EB" w:rsidRPr="00107016" w:rsidRDefault="00FA59EB">
      <w:pPr>
        <w:rPr>
          <w:b/>
          <w:bCs/>
          <w:sz w:val="22"/>
        </w:rPr>
      </w:pPr>
    </w:p>
    <w:p w14:paraId="54D913ED" w14:textId="77777777" w:rsidR="00955060" w:rsidRPr="00107016" w:rsidRDefault="00955060">
      <w:pPr>
        <w:rPr>
          <w:b/>
          <w:bCs/>
          <w:sz w:val="22"/>
        </w:rPr>
      </w:pPr>
    </w:p>
    <w:p w14:paraId="26DE405E" w14:textId="77777777" w:rsidR="00FA59EB" w:rsidRPr="00A27BD8" w:rsidRDefault="00FA59EB">
      <w:pPr>
        <w:pStyle w:val="Nadpis3"/>
        <w:snapToGrid/>
        <w:spacing w:before="0"/>
        <w:rPr>
          <w:rFonts w:ascii="Arial Black" w:hAnsi="Arial Black"/>
          <w:bCs/>
          <w:sz w:val="22"/>
          <w:szCs w:val="22"/>
        </w:rPr>
      </w:pPr>
      <w:r w:rsidRPr="00A27BD8">
        <w:rPr>
          <w:rFonts w:ascii="Arial Black" w:hAnsi="Arial Black"/>
          <w:bCs/>
          <w:sz w:val="22"/>
          <w:szCs w:val="22"/>
        </w:rPr>
        <w:t>Základní požadavky k zajištění BOZP</w:t>
      </w:r>
    </w:p>
    <w:p w14:paraId="375824C0" w14:textId="77777777" w:rsidR="00FA59EB" w:rsidRPr="00107016" w:rsidRDefault="00FA59EB">
      <w:pPr>
        <w:jc w:val="center"/>
        <w:rPr>
          <w:b/>
          <w:bCs/>
          <w:sz w:val="22"/>
        </w:rPr>
      </w:pPr>
    </w:p>
    <w:p w14:paraId="4B86A1FB" w14:textId="77777777" w:rsidR="00FA59EB" w:rsidRPr="00107016" w:rsidRDefault="00FA59EB">
      <w:pPr>
        <w:jc w:val="center"/>
        <w:rPr>
          <w:b/>
          <w:bCs/>
          <w:sz w:val="22"/>
        </w:rPr>
      </w:pPr>
    </w:p>
    <w:p w14:paraId="212E81D5" w14:textId="77777777" w:rsidR="00A27BD8" w:rsidRPr="00231BC2" w:rsidRDefault="00A27BD8" w:rsidP="00A27BD8">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10377AE2" w14:textId="77777777" w:rsidR="00A27BD8" w:rsidRPr="00231BC2" w:rsidRDefault="00A27BD8" w:rsidP="00A27BD8">
      <w:pPr>
        <w:numPr>
          <w:ilvl w:val="0"/>
          <w:numId w:val="8"/>
        </w:numPr>
        <w:tabs>
          <w:tab w:val="clear" w:pos="660"/>
          <w:tab w:val="num" w:pos="720"/>
        </w:tabs>
        <w:ind w:left="720"/>
        <w:jc w:val="both"/>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3B71F3EA" w14:textId="77777777" w:rsidR="00A27BD8" w:rsidRPr="00231BC2" w:rsidRDefault="00A27BD8" w:rsidP="00A27BD8">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1DA71A3F" w14:textId="77777777" w:rsidR="00A27BD8" w:rsidRPr="00231BC2" w:rsidRDefault="00A27BD8" w:rsidP="00A27BD8">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2EA6AC3E" w14:textId="77777777" w:rsidR="00A27BD8" w:rsidRPr="00231BC2" w:rsidRDefault="00A27BD8" w:rsidP="00A27BD8">
      <w:pPr>
        <w:numPr>
          <w:ilvl w:val="0"/>
          <w:numId w:val="8"/>
        </w:numPr>
        <w:tabs>
          <w:tab w:val="left" w:pos="720"/>
        </w:tabs>
        <w:jc w:val="both"/>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4B2A99B2" w14:textId="77777777" w:rsidR="00A27BD8" w:rsidRPr="00231BC2" w:rsidRDefault="00A27BD8" w:rsidP="00A27BD8">
      <w:pPr>
        <w:tabs>
          <w:tab w:val="left" w:pos="720"/>
        </w:tabs>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3C570CF8" w14:textId="77777777" w:rsidR="00A27BD8" w:rsidRPr="00231BC2" w:rsidRDefault="00A27BD8" w:rsidP="00A27BD8">
      <w:pPr>
        <w:pStyle w:val="Zkladntext"/>
        <w:numPr>
          <w:ilvl w:val="0"/>
          <w:numId w:val="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72994E9F" w14:textId="77777777" w:rsidR="00A27BD8" w:rsidRPr="00AE70C0" w:rsidRDefault="00A27BD8" w:rsidP="00A27BD8">
      <w:pPr>
        <w:numPr>
          <w:ilvl w:val="0"/>
          <w:numId w:val="8"/>
        </w:numPr>
        <w:ind w:left="658" w:hanging="357"/>
        <w:jc w:val="both"/>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7E6A235E" w14:textId="77777777" w:rsidR="00A27BD8" w:rsidRPr="00AE70C0" w:rsidRDefault="00A27BD8" w:rsidP="00A27BD8">
      <w:pPr>
        <w:ind w:left="658"/>
        <w:rPr>
          <w:color w:val="000000"/>
          <w:szCs w:val="22"/>
        </w:rPr>
      </w:pPr>
    </w:p>
    <w:p w14:paraId="48DBC5DC" w14:textId="77777777" w:rsidR="00A27BD8" w:rsidRPr="00231BC2" w:rsidRDefault="00A27BD8" w:rsidP="00A27BD8">
      <w:pPr>
        <w:pStyle w:val="Odstavecseseznamem"/>
        <w:numPr>
          <w:ilvl w:val="0"/>
          <w:numId w:val="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32425460" w14:textId="77777777" w:rsidR="00A27BD8" w:rsidRPr="00231BC2" w:rsidRDefault="00A27BD8" w:rsidP="00A27BD8">
      <w:pPr>
        <w:pStyle w:val="Odstavecseseznamem"/>
        <w:numPr>
          <w:ilvl w:val="0"/>
          <w:numId w:val="0"/>
        </w:numPr>
        <w:ind w:left="660"/>
        <w:rPr>
          <w:szCs w:val="22"/>
        </w:rPr>
      </w:pPr>
    </w:p>
    <w:p w14:paraId="35ABBD58" w14:textId="77777777" w:rsidR="00A27BD8" w:rsidRPr="00231BC2" w:rsidRDefault="00A27BD8" w:rsidP="00A27BD8">
      <w:pPr>
        <w:pStyle w:val="Odstavecseseznamem"/>
        <w:numPr>
          <w:ilvl w:val="0"/>
          <w:numId w:val="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188BA3FA" w14:textId="77777777" w:rsidR="00A27BD8" w:rsidRPr="00231BC2" w:rsidRDefault="00A27BD8" w:rsidP="00A27BD8">
      <w:pPr>
        <w:pStyle w:val="Odstavecseseznamem"/>
        <w:numPr>
          <w:ilvl w:val="0"/>
          <w:numId w:val="0"/>
        </w:numPr>
        <w:ind w:left="720"/>
        <w:rPr>
          <w:szCs w:val="22"/>
        </w:rPr>
      </w:pPr>
    </w:p>
    <w:p w14:paraId="401E5A7A" w14:textId="77777777" w:rsidR="00A27BD8" w:rsidRPr="00231BC2" w:rsidRDefault="00A27BD8" w:rsidP="00A27BD8">
      <w:pPr>
        <w:pStyle w:val="Odstavecseseznamem"/>
        <w:numPr>
          <w:ilvl w:val="0"/>
          <w:numId w:val="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6781DE0C" w14:textId="77777777" w:rsidR="00A27BD8" w:rsidRPr="00231BC2" w:rsidRDefault="00A27BD8" w:rsidP="00A27BD8">
      <w:pPr>
        <w:pStyle w:val="Odstavecseseznamem"/>
        <w:numPr>
          <w:ilvl w:val="0"/>
          <w:numId w:val="0"/>
        </w:numPr>
        <w:ind w:left="720"/>
        <w:rPr>
          <w:szCs w:val="22"/>
        </w:rPr>
      </w:pPr>
    </w:p>
    <w:p w14:paraId="7C30697E" w14:textId="77777777" w:rsidR="00A27BD8" w:rsidRPr="00231BC2" w:rsidRDefault="00A27BD8" w:rsidP="00A27BD8">
      <w:pPr>
        <w:pStyle w:val="Odstavecseseznamem"/>
        <w:numPr>
          <w:ilvl w:val="0"/>
          <w:numId w:val="8"/>
        </w:numPr>
        <w:rPr>
          <w:szCs w:val="22"/>
        </w:rPr>
      </w:pPr>
      <w:r w:rsidRPr="00231BC2">
        <w:rPr>
          <w:szCs w:val="22"/>
        </w:rPr>
        <w:lastRenderedPageBreak/>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684BFFA1" w14:textId="77777777" w:rsidR="00A27BD8" w:rsidRPr="00231BC2" w:rsidRDefault="00A27BD8" w:rsidP="00A27BD8">
      <w:pPr>
        <w:pStyle w:val="Odstavecseseznamem"/>
        <w:numPr>
          <w:ilvl w:val="0"/>
          <w:numId w:val="0"/>
        </w:numPr>
        <w:ind w:left="720"/>
        <w:rPr>
          <w:szCs w:val="22"/>
        </w:rPr>
      </w:pPr>
    </w:p>
    <w:p w14:paraId="469AC33E" w14:textId="77777777" w:rsidR="00A27BD8" w:rsidRDefault="00A27BD8" w:rsidP="00A27BD8">
      <w:pPr>
        <w:pStyle w:val="Odstavecseseznamem"/>
        <w:numPr>
          <w:ilvl w:val="0"/>
          <w:numId w:val="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3A40EFC0" w14:textId="77777777" w:rsidR="00A27BD8" w:rsidRPr="00F45FEE" w:rsidRDefault="00A27BD8" w:rsidP="00A27BD8">
      <w:pPr>
        <w:pStyle w:val="Odstavecseseznamem"/>
        <w:numPr>
          <w:ilvl w:val="0"/>
          <w:numId w:val="0"/>
        </w:numPr>
        <w:ind w:left="720"/>
        <w:rPr>
          <w:szCs w:val="22"/>
        </w:rPr>
      </w:pPr>
    </w:p>
    <w:p w14:paraId="683A6480" w14:textId="77777777" w:rsidR="00A27BD8" w:rsidRPr="00231BC2" w:rsidRDefault="00A27BD8" w:rsidP="00A27BD8">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232E74D8" w14:textId="77777777" w:rsidR="00A27BD8" w:rsidRPr="00F45FEE" w:rsidRDefault="00A27BD8" w:rsidP="00A27BD8">
      <w:pPr>
        <w:pStyle w:val="Zkladntext"/>
        <w:numPr>
          <w:ilvl w:val="0"/>
          <w:numId w:val="13"/>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p>
    <w:p w14:paraId="48453CFD" w14:textId="77777777" w:rsidR="00A27BD8" w:rsidRPr="00F45FEE" w:rsidRDefault="00A27BD8" w:rsidP="00A27BD8">
      <w:pPr>
        <w:pStyle w:val="Zkladntext"/>
        <w:numPr>
          <w:ilvl w:val="0"/>
          <w:numId w:val="13"/>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23418A6E" w14:textId="77777777" w:rsidR="00A27BD8" w:rsidRPr="00F45FEE" w:rsidRDefault="00A27BD8" w:rsidP="00A27BD8">
      <w:pPr>
        <w:pStyle w:val="Zkladntext"/>
        <w:numPr>
          <w:ilvl w:val="0"/>
          <w:numId w:val="13"/>
        </w:numPr>
        <w:spacing w:before="0" w:after="120"/>
        <w:rPr>
          <w:sz w:val="22"/>
          <w:szCs w:val="22"/>
        </w:rPr>
      </w:pPr>
      <w:r>
        <w:rPr>
          <w:color w:val="000000"/>
          <w:sz w:val="22"/>
          <w:szCs w:val="22"/>
        </w:rPr>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2468739B" w14:textId="77777777" w:rsidR="00A27BD8" w:rsidRPr="00F45FEE" w:rsidRDefault="00A27BD8" w:rsidP="00A27BD8">
      <w:pPr>
        <w:pStyle w:val="Zkladntext"/>
        <w:numPr>
          <w:ilvl w:val="0"/>
          <w:numId w:val="13"/>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627CC63" w14:textId="77777777" w:rsidR="00A27BD8" w:rsidRPr="00F45FEE" w:rsidRDefault="00A27BD8" w:rsidP="00A27BD8">
      <w:pPr>
        <w:pStyle w:val="Zkladntext"/>
        <w:numPr>
          <w:ilvl w:val="0"/>
          <w:numId w:val="13"/>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FD8CBF4" w14:textId="77777777" w:rsidR="00A27BD8" w:rsidRPr="009558DC" w:rsidRDefault="00A27BD8" w:rsidP="00A27BD8">
      <w:pPr>
        <w:pStyle w:val="Zkladntext"/>
        <w:numPr>
          <w:ilvl w:val="0"/>
          <w:numId w:val="13"/>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4B152F40" w14:textId="77777777" w:rsidR="00A27BD8" w:rsidRDefault="00A27BD8" w:rsidP="00A27BD8">
      <w:pPr>
        <w:pStyle w:val="Zkladntext"/>
        <w:numPr>
          <w:ilvl w:val="0"/>
          <w:numId w:val="13"/>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06C27B67" w14:textId="77777777" w:rsidR="00A27BD8" w:rsidRPr="00204C13" w:rsidRDefault="00A27BD8" w:rsidP="00A27BD8">
      <w:pPr>
        <w:pStyle w:val="Zkladntext"/>
        <w:numPr>
          <w:ilvl w:val="0"/>
          <w:numId w:val="13"/>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w:t>
      </w:r>
      <w:r w:rsidRPr="009F1F95">
        <w:rPr>
          <w:sz w:val="22"/>
          <w:szCs w:val="22"/>
        </w:rPr>
        <w:lastRenderedPageBreak/>
        <w:t xml:space="preserve">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6E04C707" w14:textId="77777777" w:rsidR="00A27BD8" w:rsidRPr="007358EB" w:rsidRDefault="00A27BD8" w:rsidP="00A27BD8">
      <w:pPr>
        <w:pStyle w:val="Zkladntext"/>
        <w:numPr>
          <w:ilvl w:val="0"/>
          <w:numId w:val="13"/>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4854429E" w14:textId="77777777" w:rsidR="00A27BD8" w:rsidRPr="00F45FEE" w:rsidRDefault="00A27BD8" w:rsidP="00A27BD8">
      <w:pPr>
        <w:pStyle w:val="Zkladntext"/>
        <w:numPr>
          <w:ilvl w:val="0"/>
          <w:numId w:val="13"/>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38C709A" w14:textId="77777777" w:rsidR="00A27BD8" w:rsidRPr="00F45FEE" w:rsidRDefault="00A27BD8" w:rsidP="00A27BD8">
      <w:pPr>
        <w:pStyle w:val="Zkladntext"/>
        <w:numPr>
          <w:ilvl w:val="0"/>
          <w:numId w:val="13"/>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1DC8AF8B" w14:textId="77777777" w:rsidR="00A27BD8" w:rsidRDefault="00A27BD8" w:rsidP="00A27BD8">
      <w:pPr>
        <w:tabs>
          <w:tab w:val="left" w:pos="5670"/>
        </w:tabs>
        <w:rPr>
          <w:color w:val="000000"/>
          <w:szCs w:val="22"/>
        </w:rPr>
      </w:pPr>
    </w:p>
    <w:p w14:paraId="37033B0B" w14:textId="77777777" w:rsidR="00A27BD8" w:rsidRPr="00231BC2" w:rsidRDefault="00A27BD8" w:rsidP="00A27BD8">
      <w:pPr>
        <w:tabs>
          <w:tab w:val="left" w:pos="5670"/>
        </w:tabs>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r>
      <w:proofErr w:type="gramStart"/>
      <w:r w:rsidRPr="00231BC2">
        <w:rPr>
          <w:color w:val="000000"/>
          <w:szCs w:val="22"/>
        </w:rPr>
        <w:t>Za</w:t>
      </w:r>
      <w:proofErr w:type="gramEnd"/>
      <w:r w:rsidRPr="00231BC2">
        <w:rPr>
          <w:color w:val="000000"/>
          <w:szCs w:val="22"/>
        </w:rPr>
        <w:t>…………….……………………</w:t>
      </w:r>
    </w:p>
    <w:p w14:paraId="11FCDCC8" w14:textId="77777777" w:rsidR="00A27BD8" w:rsidRPr="00231BC2" w:rsidRDefault="00A27BD8" w:rsidP="00A27BD8">
      <w:pPr>
        <w:rPr>
          <w:color w:val="000000"/>
          <w:szCs w:val="22"/>
        </w:rPr>
      </w:pPr>
    </w:p>
    <w:p w14:paraId="2CAE9895" w14:textId="77777777" w:rsidR="00A27BD8" w:rsidRPr="00231BC2" w:rsidRDefault="00A27BD8" w:rsidP="00A27BD8">
      <w:pPr>
        <w:tabs>
          <w:tab w:val="left" w:pos="5670"/>
        </w:tabs>
        <w:rPr>
          <w:szCs w:val="22"/>
        </w:rPr>
      </w:pPr>
      <w:r w:rsidRPr="00231BC2">
        <w:rPr>
          <w:szCs w:val="22"/>
        </w:rPr>
        <w:t xml:space="preserve">V Ostravě dne </w:t>
      </w:r>
      <w:r w:rsidRPr="00231BC2">
        <w:rPr>
          <w:szCs w:val="22"/>
        </w:rPr>
        <w:tab/>
        <w:t>V…………………dne</w:t>
      </w:r>
    </w:p>
    <w:p w14:paraId="4120613F" w14:textId="77777777" w:rsidR="00A27BD8" w:rsidRPr="00231BC2" w:rsidRDefault="00A27BD8" w:rsidP="00A27BD8">
      <w:pPr>
        <w:pStyle w:val="Zkladntext"/>
        <w:rPr>
          <w:color w:val="000000"/>
          <w:sz w:val="22"/>
          <w:szCs w:val="22"/>
        </w:rPr>
      </w:pPr>
    </w:p>
    <w:p w14:paraId="123F94EB" w14:textId="77777777" w:rsidR="00A27BD8" w:rsidRPr="00231BC2" w:rsidRDefault="00A27BD8" w:rsidP="00A27BD8">
      <w:pPr>
        <w:pStyle w:val="Zkladntext"/>
        <w:rPr>
          <w:color w:val="000000"/>
          <w:sz w:val="22"/>
          <w:szCs w:val="22"/>
        </w:rPr>
      </w:pPr>
    </w:p>
    <w:p w14:paraId="2C40A57B" w14:textId="77777777" w:rsidR="00A27BD8" w:rsidRPr="00231BC2" w:rsidRDefault="00A27BD8" w:rsidP="00A27BD8">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1E93D2DD" w14:textId="2179C21A" w:rsidR="00FA59EB" w:rsidRPr="00131F96" w:rsidRDefault="00FA59EB" w:rsidP="00A27BD8">
      <w:pPr>
        <w:pStyle w:val="Zkladntext3"/>
        <w:spacing w:after="120"/>
        <w:ind w:left="357" w:hanging="357"/>
      </w:pPr>
      <w:bookmarkStart w:id="0" w:name="_GoBack"/>
      <w:bookmarkEnd w:id="0"/>
    </w:p>
    <w:sectPr w:rsidR="00FA59EB" w:rsidRPr="00131F96" w:rsidSect="00EB5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1"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1E3502AB"/>
    <w:multiLevelType w:val="hybridMultilevel"/>
    <w:tmpl w:val="32787266"/>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2"/>
  </w:num>
  <w:num w:numId="5">
    <w:abstractNumId w:val="7"/>
  </w:num>
  <w:num w:numId="6">
    <w:abstractNumId w:val="1"/>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noPunctuationKerning/>
  <w:characterSpacingControl w:val="doNotCompress"/>
  <w:compat>
    <w:compatSetting w:name="compatibilityMode" w:uri="http://schemas.microsoft.com/office/word" w:val="12"/>
  </w:compat>
  <w:rsids>
    <w:rsidRoot w:val="00FA59EB"/>
    <w:rsid w:val="00002779"/>
    <w:rsid w:val="000434C1"/>
    <w:rsid w:val="0005208F"/>
    <w:rsid w:val="000608B6"/>
    <w:rsid w:val="000D57EA"/>
    <w:rsid w:val="001051BF"/>
    <w:rsid w:val="00107016"/>
    <w:rsid w:val="00112DB6"/>
    <w:rsid w:val="00131F96"/>
    <w:rsid w:val="001365C3"/>
    <w:rsid w:val="001E29D3"/>
    <w:rsid w:val="001F3E2D"/>
    <w:rsid w:val="00211328"/>
    <w:rsid w:val="0022629D"/>
    <w:rsid w:val="0022679D"/>
    <w:rsid w:val="002645B6"/>
    <w:rsid w:val="002A5009"/>
    <w:rsid w:val="003233D7"/>
    <w:rsid w:val="003A1BDA"/>
    <w:rsid w:val="004261F3"/>
    <w:rsid w:val="00447322"/>
    <w:rsid w:val="004777A4"/>
    <w:rsid w:val="004B2D52"/>
    <w:rsid w:val="004E668C"/>
    <w:rsid w:val="00571A7F"/>
    <w:rsid w:val="00586877"/>
    <w:rsid w:val="005C36B8"/>
    <w:rsid w:val="005E3413"/>
    <w:rsid w:val="006378C4"/>
    <w:rsid w:val="006F6EBC"/>
    <w:rsid w:val="00742538"/>
    <w:rsid w:val="00746E83"/>
    <w:rsid w:val="00782F60"/>
    <w:rsid w:val="00790D50"/>
    <w:rsid w:val="00790FFF"/>
    <w:rsid w:val="007B6DAD"/>
    <w:rsid w:val="007E738A"/>
    <w:rsid w:val="008171BA"/>
    <w:rsid w:val="0084192C"/>
    <w:rsid w:val="008447A1"/>
    <w:rsid w:val="008F0068"/>
    <w:rsid w:val="009504E3"/>
    <w:rsid w:val="00955060"/>
    <w:rsid w:val="009B7641"/>
    <w:rsid w:val="009C7A80"/>
    <w:rsid w:val="009F7903"/>
    <w:rsid w:val="00A27BD8"/>
    <w:rsid w:val="00A62760"/>
    <w:rsid w:val="00A71E18"/>
    <w:rsid w:val="00A84187"/>
    <w:rsid w:val="00AB5190"/>
    <w:rsid w:val="00AE74CD"/>
    <w:rsid w:val="00B82746"/>
    <w:rsid w:val="00BB2993"/>
    <w:rsid w:val="00BD35A9"/>
    <w:rsid w:val="00C37EF3"/>
    <w:rsid w:val="00C420A5"/>
    <w:rsid w:val="00C7449A"/>
    <w:rsid w:val="00C942C3"/>
    <w:rsid w:val="00CC11BB"/>
    <w:rsid w:val="00CE0F3C"/>
    <w:rsid w:val="00D05630"/>
    <w:rsid w:val="00D12813"/>
    <w:rsid w:val="00D17475"/>
    <w:rsid w:val="00D22F95"/>
    <w:rsid w:val="00D3383C"/>
    <w:rsid w:val="00D567A9"/>
    <w:rsid w:val="00D6766A"/>
    <w:rsid w:val="00DE083D"/>
    <w:rsid w:val="00E81A43"/>
    <w:rsid w:val="00E9693A"/>
    <w:rsid w:val="00EA1C91"/>
    <w:rsid w:val="00EA3AA1"/>
    <w:rsid w:val="00EB560B"/>
    <w:rsid w:val="00F0368C"/>
    <w:rsid w:val="00F413D4"/>
    <w:rsid w:val="00F522B1"/>
    <w:rsid w:val="00FA59EB"/>
    <w:rsid w:val="00FC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00872"/>
  <w15:docId w15:val="{2EE737FC-FB12-444B-903F-DDB12BF7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560B"/>
    <w:rPr>
      <w:sz w:val="24"/>
      <w:szCs w:val="24"/>
    </w:rPr>
  </w:style>
  <w:style w:type="paragraph" w:styleId="Nadpis3">
    <w:name w:val="heading 3"/>
    <w:basedOn w:val="Normln"/>
    <w:next w:val="Normln"/>
    <w:qFormat/>
    <w:rsid w:val="00EB560B"/>
    <w:pPr>
      <w:keepNext/>
      <w:snapToGrid w:val="0"/>
      <w:spacing w:before="120"/>
      <w:jc w:val="center"/>
      <w:outlineLvl w:val="2"/>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EB560B"/>
    <w:pPr>
      <w:snapToGrid w:val="0"/>
      <w:spacing w:before="120"/>
      <w:jc w:val="both"/>
    </w:pPr>
    <w:rPr>
      <w:szCs w:val="20"/>
    </w:rPr>
  </w:style>
  <w:style w:type="paragraph" w:styleId="Seznam">
    <w:name w:val="List"/>
    <w:basedOn w:val="Normln"/>
    <w:semiHidden/>
    <w:rsid w:val="00EB560B"/>
    <w:pPr>
      <w:ind w:left="283" w:hanging="283"/>
    </w:pPr>
    <w:rPr>
      <w:sz w:val="20"/>
      <w:szCs w:val="20"/>
    </w:rPr>
  </w:style>
  <w:style w:type="paragraph" w:styleId="Zkladntextodsazen">
    <w:name w:val="Body Text Indent"/>
    <w:basedOn w:val="Normln"/>
    <w:semiHidden/>
    <w:rsid w:val="00EB560B"/>
    <w:pPr>
      <w:ind w:left="660" w:hanging="180"/>
      <w:jc w:val="both"/>
    </w:pPr>
    <w:rPr>
      <w:color w:val="000000"/>
      <w:sz w:val="22"/>
    </w:rPr>
  </w:style>
  <w:style w:type="paragraph" w:styleId="Zkladntextodsazen3">
    <w:name w:val="Body Text Indent 3"/>
    <w:basedOn w:val="Normln"/>
    <w:semiHidden/>
    <w:rsid w:val="00EB560B"/>
    <w:pPr>
      <w:ind w:left="900" w:hanging="180"/>
      <w:jc w:val="both"/>
    </w:pPr>
    <w:rPr>
      <w:color w:val="000000"/>
      <w:sz w:val="22"/>
    </w:rPr>
  </w:style>
  <w:style w:type="paragraph" w:styleId="Zkladntext2">
    <w:name w:val="Body Text 2"/>
    <w:basedOn w:val="Normln"/>
    <w:semiHidden/>
    <w:rsid w:val="00EB560B"/>
    <w:pPr>
      <w:jc w:val="both"/>
    </w:pPr>
    <w:rPr>
      <w:color w:val="000000"/>
      <w:sz w:val="22"/>
    </w:rPr>
  </w:style>
  <w:style w:type="paragraph" w:styleId="Zkladntextodsazen2">
    <w:name w:val="Body Text Indent 2"/>
    <w:basedOn w:val="Normln"/>
    <w:semiHidden/>
    <w:rsid w:val="00EB560B"/>
    <w:pPr>
      <w:ind w:left="720" w:hanging="360"/>
      <w:jc w:val="both"/>
    </w:pPr>
  </w:style>
  <w:style w:type="paragraph" w:styleId="Zkladntext3">
    <w:name w:val="Body Text 3"/>
    <w:basedOn w:val="Normln"/>
    <w:semiHidden/>
    <w:rsid w:val="00EB560B"/>
    <w:pPr>
      <w:jc w:val="both"/>
    </w:pPr>
    <w:rPr>
      <w:b/>
      <w:bCs/>
    </w:rPr>
  </w:style>
  <w:style w:type="paragraph" w:styleId="Textbubliny">
    <w:name w:val="Balloon Text"/>
    <w:basedOn w:val="Normln"/>
    <w:link w:val="TextbublinyChar"/>
    <w:uiPriority w:val="99"/>
    <w:semiHidden/>
    <w:unhideWhenUsed/>
    <w:rsid w:val="00FA59EB"/>
    <w:rPr>
      <w:rFonts w:ascii="Tahoma" w:hAnsi="Tahoma" w:cs="Tahoma"/>
      <w:sz w:val="16"/>
      <w:szCs w:val="16"/>
    </w:rPr>
  </w:style>
  <w:style w:type="character" w:customStyle="1" w:styleId="TextbublinyChar">
    <w:name w:val="Text bubliny Char"/>
    <w:basedOn w:val="Standardnpsmoodstavce"/>
    <w:link w:val="Textbubliny"/>
    <w:uiPriority w:val="99"/>
    <w:semiHidden/>
    <w:rsid w:val="00FA59EB"/>
    <w:rPr>
      <w:rFonts w:ascii="Tahoma" w:hAnsi="Tahoma" w:cs="Tahoma"/>
      <w:sz w:val="16"/>
      <w:szCs w:val="16"/>
    </w:rPr>
  </w:style>
  <w:style w:type="character" w:styleId="Hypertextovodkaz">
    <w:name w:val="Hyperlink"/>
    <w:basedOn w:val="Standardnpsmoodstavce"/>
    <w:uiPriority w:val="99"/>
    <w:unhideWhenUsed/>
    <w:rsid w:val="00782F60"/>
    <w:rPr>
      <w:color w:val="0000FF"/>
      <w:u w:val="single"/>
    </w:rPr>
  </w:style>
  <w:style w:type="paragraph" w:customStyle="1" w:styleId="Text">
    <w:name w:val="Text"/>
    <w:basedOn w:val="Normln"/>
    <w:uiPriority w:val="99"/>
    <w:rsid w:val="001E29D3"/>
    <w:pPr>
      <w:tabs>
        <w:tab w:val="left" w:pos="227"/>
      </w:tabs>
      <w:spacing w:line="220" w:lineRule="exact"/>
      <w:jc w:val="both"/>
    </w:pPr>
    <w:rPr>
      <w:rFonts w:ascii="Book Antiqua" w:hAnsi="Book Antiqua"/>
      <w:color w:val="000000"/>
      <w:sz w:val="18"/>
      <w:szCs w:val="20"/>
      <w:lang w:val="en-US"/>
    </w:rPr>
  </w:style>
  <w:style w:type="character" w:styleId="Odkaznakoment">
    <w:name w:val="annotation reference"/>
    <w:basedOn w:val="Standardnpsmoodstavce"/>
    <w:uiPriority w:val="99"/>
    <w:semiHidden/>
    <w:unhideWhenUsed/>
    <w:rsid w:val="00790D50"/>
    <w:rPr>
      <w:sz w:val="16"/>
      <w:szCs w:val="16"/>
    </w:rPr>
  </w:style>
  <w:style w:type="paragraph" w:styleId="Textkomente">
    <w:name w:val="annotation text"/>
    <w:basedOn w:val="Normln"/>
    <w:link w:val="TextkomenteChar"/>
    <w:uiPriority w:val="99"/>
    <w:semiHidden/>
    <w:unhideWhenUsed/>
    <w:rsid w:val="00790D50"/>
    <w:rPr>
      <w:sz w:val="20"/>
      <w:szCs w:val="20"/>
    </w:rPr>
  </w:style>
  <w:style w:type="character" w:customStyle="1" w:styleId="TextkomenteChar">
    <w:name w:val="Text komentáře Char"/>
    <w:basedOn w:val="Standardnpsmoodstavce"/>
    <w:link w:val="Textkomente"/>
    <w:uiPriority w:val="99"/>
    <w:semiHidden/>
    <w:rsid w:val="00790D50"/>
  </w:style>
  <w:style w:type="paragraph" w:styleId="Pedmtkomente">
    <w:name w:val="annotation subject"/>
    <w:basedOn w:val="Textkomente"/>
    <w:next w:val="Textkomente"/>
    <w:link w:val="PedmtkomenteChar"/>
    <w:uiPriority w:val="99"/>
    <w:semiHidden/>
    <w:unhideWhenUsed/>
    <w:rsid w:val="00790D50"/>
    <w:rPr>
      <w:b/>
      <w:bCs/>
    </w:rPr>
  </w:style>
  <w:style w:type="character" w:customStyle="1" w:styleId="PedmtkomenteChar">
    <w:name w:val="Předmět komentáře Char"/>
    <w:basedOn w:val="TextkomenteChar"/>
    <w:link w:val="Pedmtkomente"/>
    <w:uiPriority w:val="99"/>
    <w:semiHidden/>
    <w:rsid w:val="00790D50"/>
    <w:rPr>
      <w:b/>
      <w:bCs/>
    </w:rPr>
  </w:style>
  <w:style w:type="paragraph" w:styleId="Odstavecseseznamem">
    <w:name w:val="List Paragraph"/>
    <w:basedOn w:val="Normln"/>
    <w:uiPriority w:val="34"/>
    <w:qFormat/>
    <w:rsid w:val="002A5009"/>
    <w:pPr>
      <w:numPr>
        <w:numId w:val="7"/>
      </w:numPr>
      <w:spacing w:after="120"/>
      <w:contextualSpacing/>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E6986-57A8-4853-A619-D02E4EBF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1019</Words>
  <Characters>6015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Příloha č</vt:lpstr>
    </vt:vector>
  </TitlesOfParts>
  <Company>DP Ostrava a.s.</Company>
  <LinksUpToDate>false</LinksUpToDate>
  <CharactersWithSpaces>7020</CharactersWithSpaces>
  <SharedDoc>false</SharedDoc>
  <HLinks>
    <vt:vector size="12" baseType="variant">
      <vt:variant>
        <vt:i4>6750278</vt:i4>
      </vt:variant>
      <vt:variant>
        <vt:i4>3</vt:i4>
      </vt:variant>
      <vt:variant>
        <vt:i4>0</vt:i4>
      </vt:variant>
      <vt:variant>
        <vt:i4>5</vt:i4>
      </vt:variant>
      <vt:variant>
        <vt:lpwstr>mailto:vspak@dpo.cz</vt:lpwstr>
      </vt:variant>
      <vt:variant>
        <vt:lpwstr/>
      </vt:variant>
      <vt:variant>
        <vt:i4>7602268</vt:i4>
      </vt:variant>
      <vt:variant>
        <vt:i4>0</vt:i4>
      </vt:variant>
      <vt:variant>
        <vt:i4>0</vt:i4>
      </vt:variant>
      <vt:variant>
        <vt:i4>5</vt:i4>
      </vt:variant>
      <vt:variant>
        <vt:lpwstr>mailto:mchovanec@dpo.cz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Mgr. Jan Klimša</dc:creator>
  <cp:lastModifiedBy>Grohman Martin, Ing.</cp:lastModifiedBy>
  <cp:revision>12</cp:revision>
  <cp:lastPrinted>2014-12-05T13:52:00Z</cp:lastPrinted>
  <dcterms:created xsi:type="dcterms:W3CDTF">2015-03-19T10:45:00Z</dcterms:created>
  <dcterms:modified xsi:type="dcterms:W3CDTF">2024-08-20T04:38:00Z</dcterms:modified>
</cp:coreProperties>
</file>