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254DF138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0A658F">
        <w:rPr>
          <w:b/>
          <w:sz w:val="22"/>
          <w:szCs w:val="22"/>
        </w:rPr>
        <w:t xml:space="preserve"> </w:t>
      </w:r>
      <w:proofErr w:type="spellStart"/>
      <w:r w:rsidR="000A658F" w:rsidRPr="000A658F">
        <w:rPr>
          <w:b/>
          <w:sz w:val="22"/>
          <w:szCs w:val="22"/>
        </w:rPr>
        <w:t>Výustní</w:t>
      </w:r>
      <w:proofErr w:type="spellEnd"/>
      <w:r w:rsidR="000A658F" w:rsidRPr="000A658F">
        <w:rPr>
          <w:b/>
          <w:sz w:val="22"/>
          <w:szCs w:val="22"/>
        </w:rPr>
        <w:t xml:space="preserve"> objekt odpadních vod do vodního toku Opava</w:t>
      </w:r>
      <w:bookmarkStart w:id="0" w:name="_GoBack"/>
      <w:bookmarkEnd w:id="0"/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16DC8" w14:textId="77777777" w:rsidR="00EE0EA4" w:rsidRDefault="00EE0EA4" w:rsidP="0024368F">
      <w:r>
        <w:separator/>
      </w:r>
    </w:p>
  </w:endnote>
  <w:endnote w:type="continuationSeparator" w:id="0">
    <w:p w14:paraId="24378F42" w14:textId="77777777" w:rsidR="00EE0EA4" w:rsidRDefault="00EE0EA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01098" w14:textId="77777777" w:rsidR="00EE0EA4" w:rsidRDefault="00EE0EA4" w:rsidP="0024368F">
      <w:r>
        <w:separator/>
      </w:r>
    </w:p>
  </w:footnote>
  <w:footnote w:type="continuationSeparator" w:id="0">
    <w:p w14:paraId="112B30CE" w14:textId="77777777" w:rsidR="00EE0EA4" w:rsidRDefault="00EE0EA4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767D9-CE3D-47E7-AA3A-E8B200A0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14</cp:revision>
  <cp:lastPrinted>2012-06-13T06:30:00Z</cp:lastPrinted>
  <dcterms:created xsi:type="dcterms:W3CDTF">2023-01-12T11:30:00Z</dcterms:created>
  <dcterms:modified xsi:type="dcterms:W3CDTF">2024-08-01T11:27:00Z</dcterms:modified>
</cp:coreProperties>
</file>