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5AE9" w14:textId="043CBE63" w:rsidR="004627E4" w:rsidRPr="009F07B5" w:rsidRDefault="003D30B2" w:rsidP="003D30B2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9F07B5">
        <w:rPr>
          <w:rFonts w:ascii="Segoe UI" w:hAnsi="Segoe UI" w:cs="Segoe UI"/>
          <w:b/>
          <w:bCs/>
          <w:snapToGrid w:val="0"/>
          <w:lang w:val="fr-FR"/>
        </w:rPr>
        <w:t xml:space="preserve">Seznam </w:t>
      </w:r>
      <w:r w:rsidR="00AE679C" w:rsidRPr="009F07B5">
        <w:rPr>
          <w:rFonts w:ascii="Segoe UI" w:hAnsi="Segoe UI" w:cs="Segoe UI"/>
          <w:b/>
          <w:bCs/>
          <w:snapToGrid w:val="0"/>
          <w:lang w:val="fr-FR"/>
        </w:rPr>
        <w:t>techniků</w:t>
      </w:r>
    </w:p>
    <w:p w14:paraId="73837BF5" w14:textId="77777777" w:rsidR="003D30B2" w:rsidRPr="009F07B5" w:rsidRDefault="003D30B2" w:rsidP="003D30B2">
      <w:pPr>
        <w:spacing w:before="120" w:after="120"/>
        <w:jc w:val="center"/>
        <w:rPr>
          <w:rFonts w:ascii="Segoe UI" w:hAnsi="Segoe UI" w:cs="Segoe UI"/>
          <w:bCs/>
        </w:rPr>
      </w:pPr>
      <w:r w:rsidRPr="009F07B5">
        <w:rPr>
          <w:rFonts w:ascii="Segoe UI" w:hAnsi="Segoe UI" w:cs="Segoe UI"/>
          <w:bCs/>
        </w:rPr>
        <w:t>Název veřejné zakázky:</w:t>
      </w:r>
    </w:p>
    <w:p w14:paraId="670B08FB" w14:textId="56E0EF24" w:rsidR="003D30B2" w:rsidRPr="009F07B5" w:rsidRDefault="003D30B2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9F07B5">
        <w:rPr>
          <w:rFonts w:ascii="Segoe UI" w:hAnsi="Segoe UI" w:cs="Segoe UI"/>
          <w:b/>
          <w:bCs/>
        </w:rPr>
        <w:t xml:space="preserve">„Multifunkční dům </w:t>
      </w:r>
      <w:proofErr w:type="spellStart"/>
      <w:r w:rsidRPr="009F07B5">
        <w:rPr>
          <w:rFonts w:ascii="Segoe UI" w:hAnsi="Segoe UI" w:cs="Segoe UI"/>
          <w:b/>
          <w:bCs/>
        </w:rPr>
        <w:t>Muglinov</w:t>
      </w:r>
      <w:proofErr w:type="spellEnd"/>
      <w:r w:rsidRPr="009F07B5">
        <w:rPr>
          <w:rFonts w:ascii="Segoe UI" w:hAnsi="Segoe UI" w:cs="Segoe UI"/>
          <w:b/>
          <w:bCs/>
        </w:rPr>
        <w:t>“</w:t>
      </w:r>
    </w:p>
    <w:p w14:paraId="4B264898" w14:textId="77777777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</w:p>
    <w:p w14:paraId="5627BF3B" w14:textId="5284C92B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  <w:r w:rsidRPr="009F07B5">
        <w:rPr>
          <w:rFonts w:ascii="Segoe UI" w:eastAsia="Palatino Linotype" w:hAnsi="Segoe UI" w:cs="Segoe UI"/>
          <w:b/>
          <w:lang w:eastAsia="en-US"/>
        </w:rPr>
        <w:t>1. Manažer projektu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9F07B5" w14:paraId="2721D0E9" w14:textId="77777777" w:rsidTr="00AE679C">
        <w:tc>
          <w:tcPr>
            <w:tcW w:w="4531" w:type="dxa"/>
          </w:tcPr>
          <w:p w14:paraId="4DE00E0E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2787FDD6" w14:textId="77777777" w:rsidR="00AE679C" w:rsidRPr="009F07B5" w:rsidRDefault="00AE679C" w:rsidP="00D61FBB">
            <w:pPr>
              <w:rPr>
                <w:rFonts w:ascii="Segoe UI" w:hAnsi="Segoe UI" w:cs="Segoe UI"/>
                <w:color w:val="FFFFFF" w:themeColor="background1"/>
              </w:rPr>
            </w:pPr>
          </w:p>
        </w:tc>
      </w:tr>
      <w:tr w:rsidR="00AE679C" w:rsidRPr="009F07B5" w14:paraId="191E7094" w14:textId="77777777" w:rsidTr="00D61FBB">
        <w:tc>
          <w:tcPr>
            <w:tcW w:w="4531" w:type="dxa"/>
          </w:tcPr>
          <w:p w14:paraId="57585023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72073238" w14:textId="16BBBE1F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</w:tbl>
    <w:p w14:paraId="66814066" w14:textId="77777777" w:rsidR="00AE679C" w:rsidRPr="009F07B5" w:rsidRDefault="00AE679C" w:rsidP="00AE679C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07907D1F" w14:textId="3519174D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  <w:r w:rsidRPr="009F07B5">
        <w:rPr>
          <w:rFonts w:ascii="Segoe UI" w:eastAsia="Palatino Linotype" w:hAnsi="Segoe UI" w:cs="Segoe UI"/>
          <w:b/>
          <w:lang w:eastAsia="en-US"/>
        </w:rPr>
        <w:t>2.Hlavní 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9F07B5" w14:paraId="0A56B90B" w14:textId="77777777" w:rsidTr="00AE679C">
        <w:tc>
          <w:tcPr>
            <w:tcW w:w="4531" w:type="dxa"/>
          </w:tcPr>
          <w:p w14:paraId="4D1CCF99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65550968" w14:textId="77777777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  <w:tr w:rsidR="00AE679C" w:rsidRPr="009F07B5" w14:paraId="5C9E76AB" w14:textId="77777777" w:rsidTr="00D61FBB">
        <w:tc>
          <w:tcPr>
            <w:tcW w:w="4531" w:type="dxa"/>
          </w:tcPr>
          <w:p w14:paraId="3C05A1CE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3F1D2843" w14:textId="3F078C3B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</w:tbl>
    <w:p w14:paraId="6EE95BAE" w14:textId="77777777" w:rsidR="00AE679C" w:rsidRPr="009F07B5" w:rsidRDefault="00AE679C" w:rsidP="00AE679C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096F24E4" w14:textId="35B68469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  <w:r w:rsidRPr="009F07B5">
        <w:rPr>
          <w:rFonts w:ascii="Segoe UI" w:eastAsia="Palatino Linotype" w:hAnsi="Segoe UI" w:cs="Segoe UI"/>
          <w:b/>
          <w:lang w:eastAsia="en-US"/>
        </w:rPr>
        <w:t>3. 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9F07B5" w14:paraId="1A700E5D" w14:textId="77777777" w:rsidTr="00AE679C">
        <w:tc>
          <w:tcPr>
            <w:tcW w:w="4531" w:type="dxa"/>
          </w:tcPr>
          <w:p w14:paraId="07E6E9EA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40A87A7E" w14:textId="77777777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  <w:tr w:rsidR="00AE679C" w:rsidRPr="009F07B5" w14:paraId="1A6249B2" w14:textId="77777777" w:rsidTr="00D61FBB">
        <w:tc>
          <w:tcPr>
            <w:tcW w:w="4531" w:type="dxa"/>
          </w:tcPr>
          <w:p w14:paraId="57E3D06A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59BF490C" w14:textId="1F9B7B98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</w:tbl>
    <w:p w14:paraId="12CC786B" w14:textId="77777777" w:rsidR="00AE679C" w:rsidRPr="009F07B5" w:rsidRDefault="00AE679C" w:rsidP="00AE679C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49346E1F" w14:textId="0DE3186C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  <w:r w:rsidRPr="009F07B5">
        <w:rPr>
          <w:rFonts w:ascii="Segoe UI" w:eastAsia="Palatino Linotype" w:hAnsi="Segoe UI" w:cs="Segoe UI"/>
          <w:b/>
          <w:lang w:eastAsia="en-US"/>
        </w:rPr>
        <w:t>4. Technik TZB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9F07B5" w14:paraId="45FF2F2A" w14:textId="77777777" w:rsidTr="00AE679C">
        <w:tc>
          <w:tcPr>
            <w:tcW w:w="4531" w:type="dxa"/>
          </w:tcPr>
          <w:p w14:paraId="7B717F83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4C35C624" w14:textId="77777777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  <w:tr w:rsidR="00AE679C" w:rsidRPr="009F07B5" w14:paraId="7BE31A45" w14:textId="77777777" w:rsidTr="00D61FBB">
        <w:tc>
          <w:tcPr>
            <w:tcW w:w="4531" w:type="dxa"/>
          </w:tcPr>
          <w:p w14:paraId="69C14129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35EDB91B" w14:textId="2AE126A0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</w:tbl>
    <w:p w14:paraId="3E4AF5D5" w14:textId="77777777" w:rsidR="00AE679C" w:rsidRPr="009F07B5" w:rsidRDefault="00AE679C" w:rsidP="00AE679C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5CC5BFB3" w14:textId="5954A7F1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  <w:r w:rsidRPr="009F07B5">
        <w:rPr>
          <w:rFonts w:ascii="Segoe UI" w:eastAsia="Palatino Linotype" w:hAnsi="Segoe UI" w:cs="Segoe UI"/>
          <w:b/>
          <w:lang w:eastAsia="en-US"/>
        </w:rPr>
        <w:lastRenderedPageBreak/>
        <w:t>5. Technik elektra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9F07B5" w14:paraId="0A1E990F" w14:textId="77777777" w:rsidTr="00AE679C">
        <w:tc>
          <w:tcPr>
            <w:tcW w:w="4531" w:type="dxa"/>
          </w:tcPr>
          <w:p w14:paraId="29580F45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324E8A5B" w14:textId="77777777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  <w:tr w:rsidR="00AE679C" w:rsidRPr="009F07B5" w14:paraId="333B9647" w14:textId="77777777" w:rsidTr="00D61FBB">
        <w:tc>
          <w:tcPr>
            <w:tcW w:w="4531" w:type="dxa"/>
          </w:tcPr>
          <w:p w14:paraId="52E27950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5554D9FD" w14:textId="1A9388A4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</w:tbl>
    <w:p w14:paraId="0F91953C" w14:textId="77777777" w:rsidR="00AE679C" w:rsidRPr="009F07B5" w:rsidRDefault="00AE679C" w:rsidP="00AE679C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5F16E0A8" w14:textId="22FD7574" w:rsidR="00AE679C" w:rsidRPr="009F07B5" w:rsidRDefault="00AE679C" w:rsidP="00AE679C">
      <w:pPr>
        <w:keepNext/>
        <w:spacing w:before="120" w:after="120"/>
        <w:jc w:val="center"/>
        <w:rPr>
          <w:rFonts w:ascii="Segoe UI" w:eastAsia="Palatino Linotype" w:hAnsi="Segoe UI" w:cs="Segoe UI"/>
          <w:b/>
          <w:lang w:eastAsia="en-US"/>
        </w:rPr>
      </w:pPr>
      <w:r w:rsidRPr="009F07B5">
        <w:rPr>
          <w:rFonts w:ascii="Segoe UI" w:eastAsia="Palatino Linotype" w:hAnsi="Segoe UI" w:cs="Segoe UI"/>
          <w:b/>
          <w:lang w:eastAsia="en-US"/>
        </w:rPr>
        <w:t>6. Statik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9F07B5" w14:paraId="16D42DE7" w14:textId="77777777" w:rsidTr="00AE679C">
        <w:tc>
          <w:tcPr>
            <w:tcW w:w="4531" w:type="dxa"/>
          </w:tcPr>
          <w:p w14:paraId="0BB58046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4D06BED7" w14:textId="77777777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  <w:tr w:rsidR="00AE679C" w:rsidRPr="009F07B5" w14:paraId="55D48EBC" w14:textId="77777777" w:rsidTr="00D61FBB">
        <w:tc>
          <w:tcPr>
            <w:tcW w:w="4531" w:type="dxa"/>
          </w:tcPr>
          <w:p w14:paraId="64F1AAB1" w14:textId="77777777" w:rsidR="00AE679C" w:rsidRPr="009F07B5" w:rsidRDefault="00AE679C" w:rsidP="00D61FBB">
            <w:pPr>
              <w:rPr>
                <w:rFonts w:ascii="Segoe UI" w:hAnsi="Segoe UI" w:cs="Segoe UI"/>
                <w:b/>
              </w:rPr>
            </w:pPr>
            <w:r w:rsidRPr="009F07B5">
              <w:rPr>
                <w:rFonts w:ascii="Segoe UI" w:hAnsi="Segoe UI" w:cs="Segoe UI"/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262E35D9" w14:textId="28EDBE1E" w:rsidR="00AE679C" w:rsidRPr="009F07B5" w:rsidRDefault="00AE679C" w:rsidP="00D61FBB">
            <w:pPr>
              <w:rPr>
                <w:rFonts w:ascii="Segoe UI" w:hAnsi="Segoe UI" w:cs="Segoe UI"/>
              </w:rPr>
            </w:pPr>
          </w:p>
        </w:tc>
      </w:tr>
    </w:tbl>
    <w:p w14:paraId="276E451C" w14:textId="77777777" w:rsidR="003D30B2" w:rsidRPr="009F07B5" w:rsidRDefault="003D30B2" w:rsidP="003D30B2">
      <w:pPr>
        <w:spacing w:before="120" w:after="120"/>
        <w:rPr>
          <w:rFonts w:ascii="Segoe UI" w:hAnsi="Segoe UI" w:cs="Segoe UI"/>
          <w:b/>
          <w:bCs/>
        </w:rPr>
      </w:pPr>
    </w:p>
    <w:p w14:paraId="70AAF64B" w14:textId="77777777" w:rsidR="00AE679C" w:rsidRPr="009F07B5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FCB6AE1" w14:textId="77777777" w:rsidR="00AE679C" w:rsidRPr="009F07B5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BF9A40E" w14:textId="77777777" w:rsidR="00AE679C" w:rsidRPr="009F07B5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66445EED" w14:textId="77777777" w:rsidR="00AE679C" w:rsidRPr="009F07B5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13C93BA7" w14:textId="77777777" w:rsidR="00AE679C" w:rsidRPr="009F07B5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608221" w14:textId="67FA98EA" w:rsidR="00AE679C" w:rsidRPr="009F07B5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9F07B5">
        <w:rPr>
          <w:rFonts w:ascii="Segoe UI" w:hAnsi="Segoe UI" w:cs="Segoe UI"/>
          <w:snapToGrid w:val="0"/>
          <w:lang w:val="fr-FR" w:eastAsia="en-US"/>
        </w:rPr>
        <w:tab/>
        <w:t xml:space="preserve">         …....................................................</w:t>
      </w:r>
    </w:p>
    <w:p w14:paraId="296D2BBE" w14:textId="77777777" w:rsidR="00AE679C" w:rsidRPr="009F07B5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9F07B5">
        <w:rPr>
          <w:rFonts w:ascii="Segoe UI" w:hAnsi="Segoe UI" w:cs="Segoe UI"/>
          <w:bCs/>
        </w:rPr>
        <w:t>Titul, jméno a příjmení</w:t>
      </w:r>
    </w:p>
    <w:p w14:paraId="5C33E652" w14:textId="77777777" w:rsidR="00AE679C" w:rsidRPr="009F07B5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9F07B5">
        <w:rPr>
          <w:rFonts w:ascii="Segoe UI" w:hAnsi="Segoe UI" w:cs="Segoe UI"/>
          <w:bCs/>
        </w:rPr>
        <w:t>funkce osoby oprávněné podepisovat za</w:t>
      </w:r>
    </w:p>
    <w:p w14:paraId="4E17D0DF" w14:textId="77777777" w:rsidR="00AE679C" w:rsidRPr="009F07B5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9F07B5">
        <w:rPr>
          <w:rFonts w:ascii="Segoe UI" w:hAnsi="Segoe UI" w:cs="Segoe UI"/>
          <w:bCs/>
        </w:rPr>
        <w:t>účastníka výběrového řízení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DC95" w14:textId="77777777" w:rsidR="001854EF" w:rsidRDefault="001854EF" w:rsidP="008D3FC3">
      <w:pPr>
        <w:spacing w:after="0" w:line="240" w:lineRule="auto"/>
      </w:pPr>
      <w:r>
        <w:separator/>
      </w:r>
    </w:p>
  </w:endnote>
  <w:endnote w:type="continuationSeparator" w:id="0">
    <w:p w14:paraId="51664690" w14:textId="77777777" w:rsidR="001854EF" w:rsidRDefault="001854EF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AB21" w14:textId="77777777" w:rsidR="001854EF" w:rsidRDefault="001854EF" w:rsidP="008D3FC3">
      <w:pPr>
        <w:spacing w:after="0" w:line="240" w:lineRule="auto"/>
      </w:pPr>
      <w:r>
        <w:separator/>
      </w:r>
    </w:p>
  </w:footnote>
  <w:footnote w:type="continuationSeparator" w:id="0">
    <w:p w14:paraId="67014F01" w14:textId="77777777" w:rsidR="001854EF" w:rsidRDefault="001854EF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779535AB" w:rsidR="00753A00" w:rsidRDefault="00F26B6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02BBEAC5">
          <wp:simplePos x="0" y="0"/>
          <wp:positionH relativeFrom="column">
            <wp:posOffset>-111760</wp:posOffset>
          </wp:positionH>
          <wp:positionV relativeFrom="paragraph">
            <wp:posOffset>202565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AE679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10</w:t>
    </w:r>
  </w:p>
  <w:p w14:paraId="53278DDF" w14:textId="541CFFFB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04775"/>
    <w:rsid w:val="0008129E"/>
    <w:rsid w:val="001854EF"/>
    <w:rsid w:val="001D74EB"/>
    <w:rsid w:val="00220E74"/>
    <w:rsid w:val="002B0E8C"/>
    <w:rsid w:val="00361239"/>
    <w:rsid w:val="00377777"/>
    <w:rsid w:val="003D248E"/>
    <w:rsid w:val="003D30B2"/>
    <w:rsid w:val="003E03F4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07B5"/>
    <w:rsid w:val="009F1557"/>
    <w:rsid w:val="00A473C1"/>
    <w:rsid w:val="00A519B8"/>
    <w:rsid w:val="00A636C1"/>
    <w:rsid w:val="00AC5128"/>
    <w:rsid w:val="00AE679C"/>
    <w:rsid w:val="00B400AF"/>
    <w:rsid w:val="00B4276E"/>
    <w:rsid w:val="00B92011"/>
    <w:rsid w:val="00C13CDB"/>
    <w:rsid w:val="00C75F4B"/>
    <w:rsid w:val="00CC5339"/>
    <w:rsid w:val="00D0502E"/>
    <w:rsid w:val="00EA57D0"/>
    <w:rsid w:val="00EC7B75"/>
    <w:rsid w:val="00F05611"/>
    <w:rsid w:val="00F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AE679C"/>
    <w:pPr>
      <w:spacing w:after="0" w:line="240" w:lineRule="auto"/>
    </w:pPr>
    <w:rPr>
      <w:rFonts w:ascii="Palatino Linotype" w:eastAsia="Palatino Linotype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2</cp:revision>
  <dcterms:created xsi:type="dcterms:W3CDTF">2024-08-22T12:06:00Z</dcterms:created>
  <dcterms:modified xsi:type="dcterms:W3CDTF">2024-08-22T12:06:00Z</dcterms:modified>
</cp:coreProperties>
</file>