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70BB" w14:textId="77777777" w:rsidR="00D27F4B" w:rsidRPr="00DB17EA" w:rsidRDefault="006F325F" w:rsidP="00D27F4B">
      <w:pPr>
        <w:jc w:val="center"/>
        <w:rPr>
          <w:rFonts w:asciiTheme="minorHAnsi" w:hAnsiTheme="minorHAnsi" w:cstheme="minorHAnsi"/>
          <w:b/>
          <w:sz w:val="28"/>
          <w:szCs w:val="28"/>
        </w:rPr>
      </w:pPr>
      <w:r w:rsidRPr="00DB17EA">
        <w:rPr>
          <w:rFonts w:asciiTheme="minorHAnsi" w:hAnsiTheme="minorHAnsi" w:cstheme="minorHAnsi"/>
          <w:b/>
          <w:sz w:val="28"/>
          <w:szCs w:val="28"/>
        </w:rPr>
        <w:t>SMLOUVA</w:t>
      </w:r>
      <w:r w:rsidR="00D27F4B" w:rsidRPr="00DB17EA">
        <w:rPr>
          <w:rFonts w:asciiTheme="minorHAnsi" w:hAnsiTheme="minorHAnsi" w:cstheme="minorHAnsi"/>
          <w:b/>
          <w:sz w:val="28"/>
          <w:szCs w:val="28"/>
        </w:rPr>
        <w:t xml:space="preserve"> O ÚPRAVĚ PRÁV A POVINNOSTÍ </w:t>
      </w:r>
      <w:r w:rsidRPr="00DB17EA">
        <w:rPr>
          <w:rFonts w:asciiTheme="minorHAnsi" w:hAnsiTheme="minorHAnsi" w:cstheme="minorHAnsi"/>
          <w:b/>
          <w:sz w:val="28"/>
          <w:szCs w:val="28"/>
        </w:rPr>
        <w:br/>
      </w:r>
      <w:r w:rsidR="00D27F4B" w:rsidRPr="00DB17EA">
        <w:rPr>
          <w:rFonts w:asciiTheme="minorHAnsi" w:hAnsiTheme="minorHAnsi" w:cstheme="minorHAnsi"/>
          <w:b/>
          <w:sz w:val="28"/>
          <w:szCs w:val="28"/>
        </w:rPr>
        <w:t>PŘI ZŘIZOVÁNÍ A SPRÁVĚ KONSIGNAČNÍCH ZÁSOB</w:t>
      </w:r>
    </w:p>
    <w:p w14:paraId="672B7BD7" w14:textId="77777777" w:rsidR="00A2268C" w:rsidRPr="00DB17EA" w:rsidRDefault="00A2268C" w:rsidP="00A2268C">
      <w:pPr>
        <w:spacing w:before="120"/>
        <w:jc w:val="center"/>
        <w:rPr>
          <w:rFonts w:asciiTheme="minorHAnsi" w:hAnsiTheme="minorHAnsi" w:cstheme="minorHAnsi"/>
          <w:bCs/>
          <w:sz w:val="22"/>
          <w:szCs w:val="22"/>
        </w:rPr>
      </w:pPr>
      <w:r w:rsidRPr="00DB17EA">
        <w:rPr>
          <w:rFonts w:asciiTheme="minorHAnsi" w:hAnsiTheme="minorHAnsi" w:cstheme="minorHAnsi"/>
          <w:bCs/>
          <w:sz w:val="22"/>
          <w:szCs w:val="22"/>
        </w:rPr>
        <w:t>Uzavřená dle ust. § 1746 odst. 2 zákona č. 89/2012 Sb., občanský zákoník, v platném znění</w:t>
      </w:r>
    </w:p>
    <w:p w14:paraId="0A3AD301" w14:textId="77777777" w:rsidR="00A2268C" w:rsidRPr="00DB17EA" w:rsidRDefault="00A2268C" w:rsidP="00D27F4B">
      <w:pPr>
        <w:jc w:val="center"/>
        <w:rPr>
          <w:rFonts w:asciiTheme="minorHAnsi" w:hAnsiTheme="minorHAnsi" w:cstheme="minorHAnsi"/>
          <w:bCs/>
          <w:sz w:val="22"/>
          <w:szCs w:val="22"/>
        </w:rPr>
      </w:pPr>
      <w:r w:rsidRPr="00DB17EA">
        <w:rPr>
          <w:rFonts w:asciiTheme="minorHAnsi" w:hAnsiTheme="minorHAnsi" w:cstheme="minorHAnsi"/>
          <w:bCs/>
          <w:sz w:val="22"/>
          <w:szCs w:val="22"/>
        </w:rPr>
        <w:t>mezi smluvními stranami (dále také jako „Smluvní strany“):</w:t>
      </w:r>
    </w:p>
    <w:p w14:paraId="0DBD966C" w14:textId="77777777" w:rsidR="00D27F4B" w:rsidRPr="00DB17EA" w:rsidRDefault="00D27F4B" w:rsidP="00D27F4B">
      <w:pPr>
        <w:jc w:val="both"/>
        <w:rPr>
          <w:rFonts w:asciiTheme="minorHAnsi" w:hAnsiTheme="minorHAnsi" w:cstheme="minorHAnsi"/>
          <w:sz w:val="22"/>
          <w:szCs w:val="22"/>
        </w:rPr>
      </w:pPr>
    </w:p>
    <w:p w14:paraId="3D406488" w14:textId="77777777" w:rsidR="00D27F4B" w:rsidRPr="00DB17EA" w:rsidRDefault="00D27F4B" w:rsidP="00D27F4B">
      <w:pPr>
        <w:jc w:val="both"/>
        <w:rPr>
          <w:rFonts w:asciiTheme="minorHAnsi" w:hAnsiTheme="minorHAnsi" w:cstheme="minorHAnsi"/>
          <w:sz w:val="22"/>
          <w:szCs w:val="22"/>
        </w:rPr>
      </w:pPr>
    </w:p>
    <w:p w14:paraId="6A5D9131" w14:textId="77777777" w:rsidR="00D27F4B" w:rsidRPr="00DB17EA" w:rsidRDefault="00D27F4B" w:rsidP="00D27F4B">
      <w:pPr>
        <w:jc w:val="both"/>
        <w:rPr>
          <w:rFonts w:asciiTheme="minorHAnsi" w:hAnsiTheme="minorHAnsi" w:cstheme="minorHAnsi"/>
          <w:sz w:val="22"/>
          <w:szCs w:val="22"/>
        </w:rPr>
      </w:pPr>
    </w:p>
    <w:p w14:paraId="2297F233" w14:textId="77777777" w:rsidR="00D27F4B" w:rsidRPr="00DB17EA" w:rsidRDefault="00D27F4B" w:rsidP="00D27F4B">
      <w:pPr>
        <w:jc w:val="both"/>
        <w:rPr>
          <w:rFonts w:asciiTheme="minorHAnsi" w:hAnsiTheme="minorHAnsi" w:cstheme="minorHAnsi"/>
          <w:sz w:val="22"/>
          <w:szCs w:val="22"/>
        </w:rPr>
      </w:pPr>
    </w:p>
    <w:p w14:paraId="3A33497F" w14:textId="7068A52A"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Dodavatel: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r w:rsidR="00D0242E">
        <w:rPr>
          <w:rFonts w:asciiTheme="minorHAnsi" w:hAnsiTheme="minorHAnsi" w:cstheme="minorHAnsi"/>
          <w:b/>
          <w:bCs/>
          <w:sz w:val="22"/>
          <w:szCs w:val="22"/>
          <w:highlight w:val="yellow"/>
        </w:rPr>
        <w:t>________________</w:t>
      </w:r>
    </w:p>
    <w:p w14:paraId="5C97651A" w14:textId="387864F2" w:rsidR="00A2268C" w:rsidRPr="00DB17EA" w:rsidRDefault="00A2268C" w:rsidP="00A2268C">
      <w:pPr>
        <w:ind w:left="1131" w:firstLine="993"/>
        <w:jc w:val="both"/>
        <w:rPr>
          <w:rFonts w:asciiTheme="minorHAnsi" w:hAnsiTheme="minorHAnsi" w:cstheme="minorHAnsi"/>
          <w:sz w:val="22"/>
          <w:szCs w:val="22"/>
        </w:rPr>
      </w:pPr>
      <w:r w:rsidRPr="00DB17EA">
        <w:rPr>
          <w:rFonts w:asciiTheme="minorHAnsi" w:hAnsiTheme="minorHAnsi" w:cstheme="minorHAnsi"/>
          <w:b/>
          <w:bCs/>
          <w:sz w:val="22"/>
          <w:szCs w:val="22"/>
        </w:rPr>
        <w:t xml:space="preserve">IČ: </w:t>
      </w:r>
      <w:r w:rsidRPr="00D0242E">
        <w:rPr>
          <w:rFonts w:asciiTheme="minorHAnsi" w:hAnsiTheme="minorHAnsi" w:cstheme="minorHAnsi"/>
          <w:b/>
          <w:bCs/>
          <w:sz w:val="22"/>
          <w:szCs w:val="22"/>
          <w:highlight w:val="yellow"/>
        </w:rPr>
        <w:t>_________</w:t>
      </w:r>
      <w:r w:rsidR="00D0242E">
        <w:rPr>
          <w:rFonts w:asciiTheme="minorHAnsi" w:hAnsiTheme="minorHAnsi" w:cstheme="minorHAnsi"/>
          <w:sz w:val="22"/>
          <w:szCs w:val="22"/>
          <w:highlight w:val="yellow"/>
        </w:rPr>
        <w:t>____</w:t>
      </w:r>
    </w:p>
    <w:p w14:paraId="370E79BA" w14:textId="23E27139"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 xml:space="preserve">DIČ: </w:t>
      </w:r>
      <w:r w:rsidRPr="00D0242E">
        <w:rPr>
          <w:rFonts w:asciiTheme="minorHAnsi" w:hAnsiTheme="minorHAnsi" w:cstheme="minorHAnsi"/>
          <w:b/>
          <w:bCs/>
          <w:sz w:val="22"/>
          <w:szCs w:val="22"/>
          <w:highlight w:val="yellow"/>
        </w:rPr>
        <w:t>____________</w:t>
      </w:r>
    </w:p>
    <w:p w14:paraId="4160A1E6"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se sídlem </w:t>
      </w:r>
      <w:r w:rsidRPr="00D0242E">
        <w:rPr>
          <w:rFonts w:asciiTheme="minorHAnsi" w:hAnsiTheme="minorHAnsi" w:cstheme="minorHAnsi"/>
          <w:sz w:val="22"/>
          <w:szCs w:val="22"/>
          <w:highlight w:val="yellow"/>
        </w:rPr>
        <w:t>____________________________</w:t>
      </w:r>
    </w:p>
    <w:p w14:paraId="332FB96A"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w:t>
      </w:r>
      <w:r w:rsidRPr="00D0242E">
        <w:rPr>
          <w:rFonts w:asciiTheme="minorHAnsi" w:hAnsiTheme="minorHAnsi" w:cstheme="minorHAnsi"/>
          <w:sz w:val="22"/>
          <w:szCs w:val="22"/>
          <w:highlight w:val="yellow"/>
        </w:rPr>
        <w:t>Městským soudem v Praze</w:t>
      </w:r>
      <w:r w:rsidRPr="00DB17EA">
        <w:rPr>
          <w:rFonts w:asciiTheme="minorHAnsi" w:hAnsiTheme="minorHAnsi" w:cstheme="minorHAnsi"/>
          <w:sz w:val="22"/>
          <w:szCs w:val="22"/>
        </w:rPr>
        <w:t xml:space="preserve"> pod sp</w:t>
      </w:r>
      <w:r w:rsidR="00C872B3" w:rsidRPr="00DB17EA">
        <w:rPr>
          <w:rFonts w:asciiTheme="minorHAnsi" w:hAnsiTheme="minorHAnsi" w:cstheme="minorHAnsi"/>
          <w:sz w:val="22"/>
          <w:szCs w:val="22"/>
        </w:rPr>
        <w:t>.</w:t>
      </w:r>
      <w:r w:rsidRPr="00DB17EA">
        <w:rPr>
          <w:rFonts w:asciiTheme="minorHAnsi" w:hAnsiTheme="minorHAnsi" w:cstheme="minorHAnsi"/>
          <w:sz w:val="22"/>
          <w:szCs w:val="22"/>
        </w:rPr>
        <w:t xml:space="preserve">zn. </w:t>
      </w:r>
      <w:r w:rsidRPr="00D0242E">
        <w:rPr>
          <w:rFonts w:asciiTheme="minorHAnsi" w:hAnsiTheme="minorHAnsi" w:cstheme="minorHAnsi"/>
          <w:sz w:val="22"/>
          <w:szCs w:val="22"/>
          <w:highlight w:val="yellow"/>
        </w:rPr>
        <w:t>______</w:t>
      </w:r>
    </w:p>
    <w:p w14:paraId="48E8EE9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Pr="00D0242E">
        <w:rPr>
          <w:rFonts w:asciiTheme="minorHAnsi" w:hAnsiTheme="minorHAnsi" w:cstheme="minorHAnsi"/>
          <w:sz w:val="22"/>
          <w:szCs w:val="22"/>
          <w:highlight w:val="yellow"/>
        </w:rPr>
        <w:t>_____________________</w:t>
      </w:r>
    </w:p>
    <w:p w14:paraId="2B1559CA"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Pr="00D0242E">
        <w:rPr>
          <w:rFonts w:asciiTheme="minorHAnsi" w:hAnsiTheme="minorHAnsi" w:cstheme="minorHAnsi"/>
          <w:sz w:val="22"/>
          <w:szCs w:val="22"/>
          <w:highlight w:val="yellow"/>
        </w:rPr>
        <w:t>___________________________</w:t>
      </w:r>
    </w:p>
    <w:p w14:paraId="6D2272CC" w14:textId="70AA1D54"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highlight w:val="yellow"/>
        </w:rPr>
        <w:t>_____________________</w:t>
      </w:r>
    </w:p>
    <w:p w14:paraId="5D9AE2D6" w14:textId="77777777" w:rsidR="00D27F4B"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zastoupená </w:t>
      </w:r>
      <w:r w:rsidRPr="00D0242E">
        <w:rPr>
          <w:rFonts w:asciiTheme="minorHAnsi" w:hAnsiTheme="minorHAnsi" w:cstheme="minorHAnsi"/>
          <w:sz w:val="22"/>
          <w:szCs w:val="22"/>
          <w:highlight w:val="yellow"/>
        </w:rPr>
        <w:t>__________________________</w:t>
      </w:r>
      <w:r w:rsidRPr="00DB17EA">
        <w:rPr>
          <w:rFonts w:asciiTheme="minorHAnsi" w:hAnsiTheme="minorHAnsi" w:cstheme="minorHAnsi"/>
          <w:sz w:val="22"/>
          <w:szCs w:val="22"/>
        </w:rPr>
        <w:t>, jednatelem</w:t>
      </w:r>
      <w:r w:rsidR="00D27F4B" w:rsidRPr="00DB17EA">
        <w:rPr>
          <w:rFonts w:asciiTheme="minorHAnsi" w:hAnsiTheme="minorHAnsi" w:cstheme="minorHAnsi"/>
          <w:sz w:val="22"/>
          <w:szCs w:val="22"/>
        </w:rPr>
        <w:tab/>
      </w:r>
      <w:r w:rsidR="00D27F4B" w:rsidRPr="00DB17EA">
        <w:rPr>
          <w:rFonts w:asciiTheme="minorHAnsi" w:hAnsiTheme="minorHAnsi" w:cstheme="minorHAnsi"/>
          <w:sz w:val="22"/>
          <w:szCs w:val="22"/>
        </w:rPr>
        <w:tab/>
      </w:r>
    </w:p>
    <w:p w14:paraId="19FD06C8" w14:textId="77777777" w:rsidR="00D27F4B" w:rsidRPr="00DB17EA" w:rsidRDefault="00D27F4B" w:rsidP="00D27F4B">
      <w:pPr>
        <w:jc w:val="both"/>
        <w:rPr>
          <w:rFonts w:asciiTheme="minorHAnsi" w:hAnsiTheme="minorHAnsi" w:cstheme="minorHAnsi"/>
          <w:sz w:val="22"/>
          <w:szCs w:val="22"/>
        </w:rPr>
      </w:pPr>
    </w:p>
    <w:p w14:paraId="1AF9F4BC" w14:textId="77777777" w:rsidR="00D27F4B" w:rsidRPr="00DB17EA" w:rsidRDefault="00D27F4B" w:rsidP="00D27F4B">
      <w:pPr>
        <w:jc w:val="both"/>
        <w:rPr>
          <w:rFonts w:asciiTheme="minorHAnsi" w:hAnsiTheme="minorHAnsi" w:cstheme="minorHAnsi"/>
          <w:sz w:val="22"/>
          <w:szCs w:val="22"/>
        </w:rPr>
      </w:pPr>
      <w:r w:rsidRPr="00DB17EA">
        <w:rPr>
          <w:rFonts w:asciiTheme="minorHAnsi" w:hAnsiTheme="minorHAnsi" w:cstheme="minorHAnsi"/>
          <w:sz w:val="22"/>
          <w:szCs w:val="22"/>
        </w:rPr>
        <w:t>a</w:t>
      </w:r>
    </w:p>
    <w:p w14:paraId="022E8E1E" w14:textId="77777777" w:rsidR="00D27F4B" w:rsidRPr="00DB17EA" w:rsidRDefault="00D27F4B" w:rsidP="00D27F4B">
      <w:pPr>
        <w:jc w:val="both"/>
        <w:rPr>
          <w:rFonts w:asciiTheme="minorHAnsi" w:hAnsiTheme="minorHAnsi" w:cstheme="minorHAnsi"/>
          <w:b/>
          <w:sz w:val="22"/>
          <w:szCs w:val="22"/>
        </w:rPr>
      </w:pPr>
    </w:p>
    <w:p w14:paraId="4F0EC2C1" w14:textId="77777777" w:rsidR="00A2268C" w:rsidRPr="00DB17EA" w:rsidRDefault="00A2268C" w:rsidP="00A2268C">
      <w:pPr>
        <w:jc w:val="both"/>
        <w:rPr>
          <w:rFonts w:asciiTheme="minorHAnsi" w:hAnsiTheme="minorHAnsi" w:cstheme="minorHAnsi"/>
          <w:sz w:val="22"/>
          <w:szCs w:val="22"/>
        </w:rPr>
      </w:pPr>
    </w:p>
    <w:p w14:paraId="04524641" w14:textId="77777777"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Poskytovatel: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t>NemLog a.s.</w:t>
      </w:r>
    </w:p>
    <w:p w14:paraId="635DD17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IČ: 276 42 241</w:t>
      </w:r>
    </w:p>
    <w:p w14:paraId="21391E91"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DIČ: CZ27642241</w:t>
      </w:r>
    </w:p>
    <w:p w14:paraId="275668D5"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se sídlem Jakubská 647/2, 110 00 Praha 1 – Staré město</w:t>
      </w:r>
    </w:p>
    <w:p w14:paraId="39008A26"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zapsaná v obchodním rejstříku vedeném Městským soudem v Praze pod sp.zn. B 11437</w:t>
      </w:r>
    </w:p>
    <w:p w14:paraId="64C09451" w14:textId="362001BF"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00D0242E">
        <w:rPr>
          <w:rFonts w:asciiTheme="minorHAnsi" w:hAnsiTheme="minorHAnsi" w:cstheme="minorHAnsi"/>
          <w:sz w:val="22"/>
          <w:szCs w:val="22"/>
        </w:rPr>
        <w:t>GE Money Bank</w:t>
      </w:r>
    </w:p>
    <w:p w14:paraId="4B06D053" w14:textId="09CDE622"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00D0242E">
        <w:rPr>
          <w:rFonts w:asciiTheme="minorHAnsi" w:hAnsiTheme="minorHAnsi" w:cstheme="minorHAnsi"/>
          <w:sz w:val="22"/>
          <w:szCs w:val="22"/>
        </w:rPr>
        <w:t>181529746/0600</w:t>
      </w:r>
    </w:p>
    <w:p w14:paraId="5F72E561" w14:textId="401E42C3"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rPr>
        <w:t>kancelar</w:t>
      </w:r>
      <w:r w:rsidR="00D0242E" w:rsidRPr="00D0242E">
        <w:rPr>
          <w:rFonts w:asciiTheme="minorHAnsi" w:hAnsiTheme="minorHAnsi" w:cstheme="minorHAnsi"/>
          <w:sz w:val="22"/>
          <w:szCs w:val="22"/>
        </w:rPr>
        <w:t>@</w:t>
      </w:r>
      <w:r w:rsidR="00D0242E">
        <w:rPr>
          <w:rFonts w:asciiTheme="minorHAnsi" w:hAnsiTheme="minorHAnsi" w:cstheme="minorHAnsi"/>
          <w:sz w:val="22"/>
          <w:szCs w:val="22"/>
        </w:rPr>
        <w:t>nemlog.cz</w:t>
      </w:r>
    </w:p>
    <w:p w14:paraId="55D6A349" w14:textId="77777777" w:rsidR="00D27F4B" w:rsidRPr="00DB17EA" w:rsidRDefault="00A2268C" w:rsidP="00A2268C">
      <w:pPr>
        <w:ind w:left="1416" w:firstLine="708"/>
        <w:jc w:val="both"/>
        <w:rPr>
          <w:rFonts w:asciiTheme="minorHAnsi" w:hAnsiTheme="minorHAnsi" w:cstheme="minorHAnsi"/>
          <w:b/>
          <w:sz w:val="22"/>
          <w:szCs w:val="22"/>
        </w:rPr>
      </w:pPr>
      <w:r w:rsidRPr="00DB17EA">
        <w:rPr>
          <w:rFonts w:asciiTheme="minorHAnsi" w:hAnsiTheme="minorHAnsi" w:cstheme="minorHAnsi"/>
          <w:sz w:val="22"/>
          <w:szCs w:val="22"/>
        </w:rPr>
        <w:t>zastoupená Milanem Zápotockým, předsedou představenstva</w:t>
      </w:r>
    </w:p>
    <w:p w14:paraId="26431AB0" w14:textId="77777777" w:rsidR="00D27F4B" w:rsidRPr="00DB17EA" w:rsidRDefault="00D27F4B" w:rsidP="00D27F4B">
      <w:pPr>
        <w:jc w:val="both"/>
        <w:rPr>
          <w:rFonts w:asciiTheme="minorHAnsi" w:hAnsiTheme="minorHAnsi" w:cstheme="minorHAnsi"/>
          <w:sz w:val="22"/>
          <w:szCs w:val="22"/>
        </w:rPr>
      </w:pPr>
    </w:p>
    <w:p w14:paraId="77638C61" w14:textId="77777777" w:rsidR="00D16C5F" w:rsidRPr="00DB17EA" w:rsidRDefault="00D16C5F" w:rsidP="00D27F4B">
      <w:pPr>
        <w:jc w:val="both"/>
        <w:rPr>
          <w:rFonts w:asciiTheme="minorHAnsi" w:hAnsiTheme="minorHAnsi" w:cstheme="minorHAnsi"/>
          <w:sz w:val="22"/>
          <w:szCs w:val="22"/>
        </w:rPr>
      </w:pPr>
    </w:p>
    <w:p w14:paraId="410D5927" w14:textId="77777777" w:rsidR="00D16C5F" w:rsidRPr="00DB17EA" w:rsidRDefault="00347A58" w:rsidP="00D16C5F">
      <w:pPr>
        <w:jc w:val="center"/>
        <w:rPr>
          <w:rFonts w:asciiTheme="minorHAnsi" w:hAnsiTheme="minorHAnsi" w:cstheme="minorHAnsi"/>
          <w:sz w:val="22"/>
          <w:szCs w:val="22"/>
        </w:rPr>
      </w:pPr>
      <w:r w:rsidRPr="00DB17EA">
        <w:rPr>
          <w:rFonts w:asciiTheme="minorHAnsi" w:hAnsiTheme="minorHAnsi" w:cstheme="minorHAnsi"/>
          <w:b/>
          <w:bCs/>
          <w:sz w:val="22"/>
          <w:szCs w:val="22"/>
        </w:rPr>
        <w:t>PREAMBULE</w:t>
      </w:r>
    </w:p>
    <w:p w14:paraId="38220702" w14:textId="77777777" w:rsidR="00D27F4B" w:rsidRPr="00DB17EA" w:rsidRDefault="00D27F4B" w:rsidP="00D27F4B">
      <w:pPr>
        <w:jc w:val="both"/>
        <w:rPr>
          <w:rFonts w:asciiTheme="minorHAnsi" w:hAnsiTheme="minorHAnsi" w:cstheme="minorHAnsi"/>
          <w:sz w:val="22"/>
          <w:szCs w:val="22"/>
        </w:rPr>
      </w:pPr>
    </w:p>
    <w:p w14:paraId="0C73A967" w14:textId="77777777" w:rsidR="00D27F4B" w:rsidRPr="00DB17EA" w:rsidRDefault="002B4BD5" w:rsidP="002B4BD5">
      <w:pPr>
        <w:numPr>
          <w:ilvl w:val="0"/>
          <w:numId w:val="8"/>
        </w:numPr>
        <w:ind w:hanging="720"/>
        <w:jc w:val="both"/>
        <w:rPr>
          <w:rFonts w:asciiTheme="minorHAnsi" w:hAnsiTheme="minorHAnsi" w:cstheme="minorHAnsi"/>
          <w:bCs/>
          <w:sz w:val="22"/>
          <w:szCs w:val="22"/>
        </w:rPr>
      </w:pPr>
      <w:r w:rsidRPr="00DB17EA">
        <w:rPr>
          <w:rFonts w:asciiTheme="minorHAnsi" w:hAnsiTheme="minorHAnsi" w:cstheme="minorHAnsi"/>
          <w:bCs/>
          <w:sz w:val="22"/>
          <w:szCs w:val="22"/>
        </w:rPr>
        <w:t>Vzhledem k tomu, že</w:t>
      </w:r>
    </w:p>
    <w:p w14:paraId="4C368772" w14:textId="77777777" w:rsidR="002B4BD5" w:rsidRPr="00DB17EA" w:rsidRDefault="002B4BD5"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Dodavatel </w:t>
      </w:r>
      <w:r w:rsidR="00A4337E" w:rsidRPr="00DB17EA">
        <w:rPr>
          <w:rFonts w:asciiTheme="minorHAnsi" w:hAnsiTheme="minorHAnsi" w:cstheme="minorHAnsi"/>
          <w:bCs/>
          <w:sz w:val="22"/>
          <w:szCs w:val="22"/>
        </w:rPr>
        <w:t xml:space="preserve">je obchodní korporací, která v rámci své činnosti a v rámci svých smluvních závazků dodává </w:t>
      </w:r>
      <w:r w:rsidR="00567DD9" w:rsidRPr="00DB17EA">
        <w:rPr>
          <w:rFonts w:asciiTheme="minorHAnsi" w:hAnsiTheme="minorHAnsi" w:cstheme="minorHAnsi"/>
          <w:bCs/>
          <w:sz w:val="22"/>
          <w:szCs w:val="22"/>
        </w:rPr>
        <w:t>koncovým</w:t>
      </w:r>
      <w:r w:rsidR="00A4337E" w:rsidRPr="00DB17EA">
        <w:rPr>
          <w:rFonts w:asciiTheme="minorHAnsi" w:hAnsiTheme="minorHAnsi" w:cstheme="minorHAnsi"/>
          <w:bCs/>
          <w:sz w:val="22"/>
          <w:szCs w:val="22"/>
        </w:rPr>
        <w:t xml:space="preserve"> odběratelům – zdravotnickým zařízením </w:t>
      </w:r>
      <w:r w:rsidR="00567DD9" w:rsidRPr="00DB17EA">
        <w:rPr>
          <w:rFonts w:asciiTheme="minorHAnsi" w:hAnsiTheme="minorHAnsi" w:cstheme="minorHAnsi"/>
          <w:bCs/>
          <w:sz w:val="22"/>
          <w:szCs w:val="22"/>
        </w:rPr>
        <w:t>ve smyslu zákona č. 372/2011 Sb., o zdravotních službách a podmínkách jejich poskytování („</w:t>
      </w:r>
      <w:r w:rsidR="00567DD9" w:rsidRPr="00DB17EA">
        <w:rPr>
          <w:rFonts w:asciiTheme="minorHAnsi" w:hAnsiTheme="minorHAnsi" w:cstheme="minorHAnsi"/>
          <w:b/>
          <w:sz w:val="22"/>
          <w:szCs w:val="22"/>
        </w:rPr>
        <w:t>ZZS</w:t>
      </w:r>
      <w:r w:rsidR="00567DD9" w:rsidRPr="00DB17EA">
        <w:rPr>
          <w:rFonts w:asciiTheme="minorHAnsi" w:hAnsiTheme="minorHAnsi" w:cstheme="minorHAnsi"/>
          <w:bCs/>
          <w:sz w:val="22"/>
          <w:szCs w:val="22"/>
        </w:rPr>
        <w:t xml:space="preserve">“), zdravotnické </w:t>
      </w:r>
      <w:r w:rsidR="00126F12" w:rsidRPr="00DB17EA">
        <w:rPr>
          <w:rFonts w:asciiTheme="minorHAnsi" w:hAnsiTheme="minorHAnsi" w:cstheme="minorHAnsi"/>
          <w:bCs/>
          <w:sz w:val="22"/>
          <w:szCs w:val="22"/>
        </w:rPr>
        <w:t>prostředky a další zboží;</w:t>
      </w:r>
    </w:p>
    <w:p w14:paraId="62F6EEA3" w14:textId="77777777" w:rsidR="00567DD9" w:rsidRPr="00DB17EA" w:rsidRDefault="00567DD9"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při realizaci dodávek zboží </w:t>
      </w:r>
      <w:r w:rsidR="00E62792" w:rsidRPr="00DB17EA">
        <w:rPr>
          <w:rFonts w:asciiTheme="minorHAnsi" w:hAnsiTheme="minorHAnsi" w:cstheme="minorHAnsi"/>
          <w:bCs/>
          <w:sz w:val="22"/>
          <w:szCs w:val="22"/>
        </w:rPr>
        <w:t>Ko</w:t>
      </w:r>
      <w:r w:rsidRPr="00DB17EA">
        <w:rPr>
          <w:rFonts w:asciiTheme="minorHAnsi" w:hAnsiTheme="minorHAnsi" w:cstheme="minorHAnsi"/>
          <w:bCs/>
          <w:sz w:val="22"/>
          <w:szCs w:val="22"/>
        </w:rPr>
        <w:t xml:space="preserve">ncovým odběratelům je s ohledem na jeho povahu </w:t>
      </w:r>
      <w:r w:rsidR="00C872B3" w:rsidRPr="00DB17EA">
        <w:rPr>
          <w:rFonts w:asciiTheme="minorHAnsi" w:hAnsiTheme="minorHAnsi" w:cstheme="minorHAnsi"/>
          <w:bCs/>
          <w:sz w:val="22"/>
          <w:szCs w:val="22"/>
        </w:rPr>
        <w:t>a účel použití</w:t>
      </w:r>
      <w:r w:rsidR="00126F12" w:rsidRPr="00DB17EA">
        <w:rPr>
          <w:rFonts w:asciiTheme="minorHAnsi" w:hAnsiTheme="minorHAnsi" w:cstheme="minorHAnsi"/>
          <w:bCs/>
          <w:sz w:val="22"/>
          <w:szCs w:val="22"/>
        </w:rPr>
        <w:t xml:space="preserve">, jakož i s ohledem na závazky Dodavatele vůči </w:t>
      </w:r>
      <w:r w:rsidR="00E62792" w:rsidRPr="00DB17EA">
        <w:rPr>
          <w:rFonts w:asciiTheme="minorHAnsi" w:hAnsiTheme="minorHAnsi" w:cstheme="minorHAnsi"/>
          <w:bCs/>
          <w:sz w:val="22"/>
          <w:szCs w:val="22"/>
        </w:rPr>
        <w:t>K</w:t>
      </w:r>
      <w:r w:rsidR="00126F12" w:rsidRPr="00DB17EA">
        <w:rPr>
          <w:rFonts w:asciiTheme="minorHAnsi" w:hAnsiTheme="minorHAnsi" w:cstheme="minorHAnsi"/>
          <w:bCs/>
          <w:sz w:val="22"/>
          <w:szCs w:val="22"/>
        </w:rPr>
        <w:t>oncovým odběratelům,</w:t>
      </w:r>
      <w:r w:rsidR="00C872B3" w:rsidRPr="00DB17EA">
        <w:rPr>
          <w:rFonts w:asciiTheme="minorHAnsi" w:hAnsiTheme="minorHAnsi" w:cstheme="minorHAnsi"/>
          <w:bCs/>
          <w:sz w:val="22"/>
          <w:szCs w:val="22"/>
        </w:rPr>
        <w:t xml:space="preserve"> </w:t>
      </w:r>
      <w:r w:rsidRPr="00DB17EA">
        <w:rPr>
          <w:rFonts w:asciiTheme="minorHAnsi" w:hAnsiTheme="minorHAnsi" w:cstheme="minorHAnsi"/>
          <w:bCs/>
          <w:sz w:val="22"/>
          <w:szCs w:val="22"/>
        </w:rPr>
        <w:t xml:space="preserve">nutné zajistit </w:t>
      </w:r>
      <w:r w:rsidR="00C872B3" w:rsidRPr="00DB17EA">
        <w:rPr>
          <w:rFonts w:asciiTheme="minorHAnsi" w:hAnsiTheme="minorHAnsi" w:cstheme="minorHAnsi"/>
          <w:bCs/>
          <w:sz w:val="22"/>
          <w:szCs w:val="22"/>
        </w:rPr>
        <w:t xml:space="preserve">stálou a trvalou možnost odběru </w:t>
      </w:r>
      <w:r w:rsidR="00126F12" w:rsidRPr="00DB17EA">
        <w:rPr>
          <w:rFonts w:asciiTheme="minorHAnsi" w:hAnsiTheme="minorHAnsi" w:cstheme="minorHAnsi"/>
          <w:bCs/>
          <w:sz w:val="22"/>
          <w:szCs w:val="22"/>
        </w:rPr>
        <w:t xml:space="preserve">zboží </w:t>
      </w:r>
      <w:r w:rsidR="00C872B3" w:rsidRPr="00DB17EA">
        <w:rPr>
          <w:rFonts w:asciiTheme="minorHAnsi" w:hAnsiTheme="minorHAnsi" w:cstheme="minorHAnsi"/>
          <w:bCs/>
          <w:sz w:val="22"/>
          <w:szCs w:val="22"/>
        </w:rPr>
        <w:t xml:space="preserve">ze strany </w:t>
      </w:r>
      <w:r w:rsidR="00E62792" w:rsidRPr="00DB17EA">
        <w:rPr>
          <w:rFonts w:asciiTheme="minorHAnsi" w:hAnsiTheme="minorHAnsi" w:cstheme="minorHAnsi"/>
          <w:bCs/>
          <w:sz w:val="22"/>
          <w:szCs w:val="22"/>
        </w:rPr>
        <w:t>K</w:t>
      </w:r>
      <w:r w:rsidR="00C872B3" w:rsidRPr="00DB17EA">
        <w:rPr>
          <w:rFonts w:asciiTheme="minorHAnsi" w:hAnsiTheme="minorHAnsi" w:cstheme="minorHAnsi"/>
          <w:bCs/>
          <w:sz w:val="22"/>
          <w:szCs w:val="22"/>
        </w:rPr>
        <w:t>oncového odběratele tak, aby s ním byl schopen kdykoli podle svých potřeb disponovat;</w:t>
      </w:r>
    </w:p>
    <w:p w14:paraId="362DD555" w14:textId="77777777" w:rsidR="00C872B3" w:rsidRPr="00DB17EA" w:rsidRDefault="00C872B3"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Poskytovatel je provozovatelem konsignačního skladu umístěného na adrese K Arconu 77, Jažlovice, 251 01 Říčany v areálu komerční zóny,</w:t>
      </w:r>
      <w:r w:rsidR="00126F12" w:rsidRPr="00DB17EA">
        <w:rPr>
          <w:rFonts w:asciiTheme="minorHAnsi" w:hAnsiTheme="minorHAnsi" w:cstheme="minorHAnsi"/>
          <w:bCs/>
          <w:sz w:val="22"/>
          <w:szCs w:val="22"/>
        </w:rPr>
        <w:t xml:space="preserve"> v důsledku čehož je Dodavateli schopen poskytovat službu směřující k naplnění cíle uvedeného v b.;</w:t>
      </w:r>
    </w:p>
    <w:p w14:paraId="175DE9DC" w14:textId="77777777" w:rsidR="00126F12" w:rsidRPr="00DB17EA" w:rsidRDefault="00126F12" w:rsidP="00126F12">
      <w:pPr>
        <w:spacing w:before="120"/>
        <w:ind w:left="720"/>
        <w:jc w:val="both"/>
        <w:rPr>
          <w:rFonts w:asciiTheme="minorHAnsi" w:hAnsiTheme="minorHAnsi" w:cstheme="minorHAnsi"/>
          <w:bCs/>
          <w:sz w:val="22"/>
          <w:szCs w:val="22"/>
        </w:rPr>
      </w:pPr>
      <w:r w:rsidRPr="00DB17EA">
        <w:rPr>
          <w:rFonts w:asciiTheme="minorHAnsi" w:hAnsiTheme="minorHAnsi" w:cstheme="minorHAnsi"/>
          <w:bCs/>
          <w:sz w:val="22"/>
          <w:szCs w:val="22"/>
        </w:rPr>
        <w:t>uzavírají Smluvní strany</w:t>
      </w:r>
      <w:r w:rsidR="006F325F" w:rsidRPr="00DB17EA">
        <w:rPr>
          <w:rFonts w:asciiTheme="minorHAnsi" w:hAnsiTheme="minorHAnsi" w:cstheme="minorHAnsi"/>
          <w:bCs/>
          <w:sz w:val="22"/>
          <w:szCs w:val="22"/>
        </w:rPr>
        <w:t xml:space="preserve"> v souladu s § 1746 odst. 2 OZ</w:t>
      </w:r>
      <w:r w:rsidRPr="00DB17EA">
        <w:rPr>
          <w:rFonts w:asciiTheme="minorHAnsi" w:hAnsiTheme="minorHAnsi" w:cstheme="minorHAnsi"/>
          <w:bCs/>
          <w:sz w:val="22"/>
          <w:szCs w:val="22"/>
        </w:rPr>
        <w:t xml:space="preserve"> tuto </w:t>
      </w:r>
      <w:r w:rsidR="006F325F" w:rsidRPr="00DB17EA">
        <w:rPr>
          <w:rFonts w:asciiTheme="minorHAnsi" w:hAnsiTheme="minorHAnsi" w:cstheme="minorHAnsi"/>
          <w:bCs/>
          <w:sz w:val="22"/>
          <w:szCs w:val="22"/>
        </w:rPr>
        <w:t xml:space="preserve">smlouvu s úmyslem upravit svá vzájemná práva a povinnosti při zřizování a správě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onsignačních zásob v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onsignačním skladu.</w:t>
      </w:r>
    </w:p>
    <w:p w14:paraId="08E15772" w14:textId="77777777" w:rsidR="00D27F4B" w:rsidRPr="00DB17EA" w:rsidRDefault="00D27F4B" w:rsidP="00D27F4B">
      <w:pPr>
        <w:jc w:val="both"/>
        <w:rPr>
          <w:rFonts w:asciiTheme="minorHAnsi" w:hAnsiTheme="minorHAnsi" w:cstheme="minorHAnsi"/>
          <w:sz w:val="22"/>
          <w:szCs w:val="22"/>
        </w:rPr>
      </w:pPr>
    </w:p>
    <w:p w14:paraId="47E45E92" w14:textId="77777777" w:rsidR="00D27F4B" w:rsidRPr="00DB17EA" w:rsidRDefault="00D27F4B" w:rsidP="00D27F4B">
      <w:pPr>
        <w:rPr>
          <w:rFonts w:asciiTheme="minorHAnsi" w:hAnsiTheme="minorHAnsi" w:cstheme="minorHAnsi"/>
          <w:sz w:val="22"/>
          <w:szCs w:val="22"/>
        </w:rPr>
      </w:pPr>
    </w:p>
    <w:p w14:paraId="1F0CDCAF" w14:textId="77777777" w:rsidR="00D27F4B" w:rsidRPr="00DB17EA" w:rsidRDefault="00154A71" w:rsidP="00D27F4B">
      <w:pPr>
        <w:jc w:val="center"/>
        <w:rPr>
          <w:rFonts w:asciiTheme="minorHAnsi" w:hAnsiTheme="minorHAnsi" w:cstheme="minorHAnsi"/>
          <w:b/>
          <w:sz w:val="22"/>
          <w:szCs w:val="22"/>
        </w:rPr>
      </w:pPr>
      <w:r w:rsidRPr="00DB17EA">
        <w:rPr>
          <w:rFonts w:asciiTheme="minorHAnsi" w:hAnsiTheme="minorHAnsi" w:cstheme="minorHAnsi"/>
          <w:b/>
          <w:sz w:val="22"/>
          <w:szCs w:val="22"/>
        </w:rPr>
        <w:br w:type="page"/>
      </w:r>
      <w:r w:rsidR="00347A58" w:rsidRPr="00DB17EA">
        <w:rPr>
          <w:rFonts w:asciiTheme="minorHAnsi" w:hAnsiTheme="minorHAnsi" w:cstheme="minorHAnsi"/>
          <w:b/>
          <w:sz w:val="22"/>
          <w:szCs w:val="22"/>
        </w:rPr>
        <w:lastRenderedPageBreak/>
        <w:t>DEFINICE</w:t>
      </w:r>
    </w:p>
    <w:p w14:paraId="4B7AF0A7" w14:textId="77777777" w:rsidR="00D27F4B" w:rsidRPr="00DB17EA" w:rsidRDefault="00D27F4B" w:rsidP="00D27F4B">
      <w:pPr>
        <w:rPr>
          <w:rFonts w:asciiTheme="minorHAnsi" w:hAnsiTheme="minorHAnsi" w:cstheme="minorHAnsi"/>
          <w:b/>
          <w:sz w:val="22"/>
          <w:szCs w:val="22"/>
        </w:rPr>
      </w:pPr>
    </w:p>
    <w:p w14:paraId="466F10A8" w14:textId="77777777" w:rsidR="00D27F4B" w:rsidRPr="00DB17EA" w:rsidRDefault="00D27F4B" w:rsidP="00D23CDF">
      <w:pPr>
        <w:numPr>
          <w:ilvl w:val="1"/>
          <w:numId w:val="1"/>
        </w:numPr>
        <w:rPr>
          <w:rFonts w:asciiTheme="minorHAnsi" w:hAnsiTheme="minorHAnsi" w:cstheme="minorHAnsi"/>
          <w:sz w:val="22"/>
          <w:szCs w:val="22"/>
        </w:rPr>
      </w:pPr>
      <w:r w:rsidRPr="00DB17EA">
        <w:rPr>
          <w:rFonts w:asciiTheme="minorHAnsi" w:hAnsiTheme="minorHAnsi" w:cstheme="minorHAnsi"/>
          <w:sz w:val="22"/>
          <w:szCs w:val="22"/>
        </w:rPr>
        <w:t>Následující výrazy mají v</w:t>
      </w:r>
      <w:r w:rsidR="00767B3F" w:rsidRPr="00DB17EA">
        <w:rPr>
          <w:rFonts w:asciiTheme="minorHAnsi" w:hAnsiTheme="minorHAnsi" w:cstheme="minorHAnsi"/>
          <w:sz w:val="22"/>
          <w:szCs w:val="22"/>
        </w:rPr>
        <w:t> této smlouvě</w:t>
      </w:r>
      <w:r w:rsidRPr="00DB17EA">
        <w:rPr>
          <w:rFonts w:asciiTheme="minorHAnsi" w:hAnsiTheme="minorHAnsi" w:cstheme="minorHAnsi"/>
          <w:sz w:val="22"/>
          <w:szCs w:val="22"/>
        </w:rPr>
        <w:t xml:space="preserve"> níže uvedené významy:</w:t>
      </w:r>
    </w:p>
    <w:p w14:paraId="2DDEDCA4" w14:textId="77777777" w:rsidR="00D27F4B" w:rsidRPr="00DB17EA" w:rsidRDefault="00D27F4B" w:rsidP="00D27F4B">
      <w:pPr>
        <w:rPr>
          <w:rFonts w:asciiTheme="minorHAnsi" w:hAnsiTheme="minorHAnsi" w:cstheme="minorHAnsi"/>
          <w:sz w:val="22"/>
          <w:szCs w:val="22"/>
        </w:rPr>
      </w:pPr>
    </w:p>
    <w:tbl>
      <w:tblPr>
        <w:tblW w:w="0" w:type="auto"/>
        <w:tblLook w:val="01E0" w:firstRow="1" w:lastRow="1" w:firstColumn="1" w:lastColumn="1" w:noHBand="0" w:noVBand="0"/>
      </w:tblPr>
      <w:tblGrid>
        <w:gridCol w:w="2988"/>
        <w:gridCol w:w="6224"/>
      </w:tblGrid>
      <w:tr w:rsidR="00D27F4B" w:rsidRPr="00BB326E" w14:paraId="6D763B2B" w14:textId="77777777" w:rsidTr="007E7A42">
        <w:tc>
          <w:tcPr>
            <w:tcW w:w="2988" w:type="dxa"/>
            <w:shd w:val="clear" w:color="auto" w:fill="auto"/>
          </w:tcPr>
          <w:p w14:paraId="59C350B9" w14:textId="77777777" w:rsidR="00D27F4B" w:rsidRPr="00DB17EA" w:rsidRDefault="00D27F4B" w:rsidP="00D27F4B">
            <w:pPr>
              <w:rPr>
                <w:rFonts w:asciiTheme="minorHAnsi" w:hAnsiTheme="minorHAnsi" w:cstheme="minorHAnsi"/>
                <w:b/>
                <w:sz w:val="22"/>
                <w:szCs w:val="22"/>
              </w:rPr>
            </w:pPr>
            <w:r w:rsidRPr="00DB17EA">
              <w:rPr>
                <w:rFonts w:asciiTheme="minorHAnsi" w:hAnsiTheme="minorHAnsi" w:cstheme="minorHAnsi"/>
                <w:b/>
                <w:sz w:val="22"/>
                <w:szCs w:val="22"/>
              </w:rPr>
              <w:t>Konsignační sklad</w:t>
            </w:r>
          </w:p>
        </w:tc>
        <w:tc>
          <w:tcPr>
            <w:tcW w:w="6224" w:type="dxa"/>
            <w:shd w:val="clear" w:color="auto" w:fill="auto"/>
          </w:tcPr>
          <w:p w14:paraId="34FCBE8C" w14:textId="77777777" w:rsidR="00D27F4B" w:rsidRPr="00DB17EA" w:rsidRDefault="00D27F4B" w:rsidP="007E7A42">
            <w:pPr>
              <w:jc w:val="both"/>
              <w:rPr>
                <w:rFonts w:asciiTheme="minorHAnsi" w:hAnsiTheme="minorHAnsi" w:cstheme="minorHAnsi"/>
                <w:sz w:val="22"/>
                <w:szCs w:val="22"/>
              </w:rPr>
            </w:pPr>
            <w:r w:rsidRPr="00DB17EA">
              <w:rPr>
                <w:rFonts w:asciiTheme="minorHAnsi" w:hAnsiTheme="minorHAnsi" w:cstheme="minorHAnsi"/>
                <w:sz w:val="22"/>
                <w:szCs w:val="22"/>
              </w:rPr>
              <w:t xml:space="preserve">znamená skladovací prostory nacházející se v komerčním areálu na adrese </w:t>
            </w:r>
            <w:r w:rsidR="00463B44" w:rsidRPr="00DB17EA">
              <w:rPr>
                <w:rFonts w:asciiTheme="minorHAnsi" w:hAnsiTheme="minorHAnsi" w:cstheme="minorHAnsi"/>
                <w:sz w:val="22"/>
                <w:szCs w:val="22"/>
              </w:rPr>
              <w:t>K Arconu 77</w:t>
            </w:r>
            <w:r w:rsidRPr="00DB17EA">
              <w:rPr>
                <w:rFonts w:asciiTheme="minorHAnsi" w:hAnsiTheme="minorHAnsi" w:cstheme="minorHAnsi"/>
                <w:sz w:val="22"/>
                <w:szCs w:val="22"/>
              </w:rPr>
              <w:t xml:space="preserve">, </w:t>
            </w:r>
            <w:r w:rsidR="006F325F" w:rsidRPr="00DB17EA">
              <w:rPr>
                <w:rFonts w:asciiTheme="minorHAnsi" w:hAnsiTheme="minorHAnsi" w:cstheme="minorHAnsi"/>
                <w:sz w:val="22"/>
                <w:szCs w:val="22"/>
              </w:rPr>
              <w:t xml:space="preserve">Jažlovice, 251 01 </w:t>
            </w:r>
            <w:r w:rsidRPr="00DB17EA">
              <w:rPr>
                <w:rFonts w:asciiTheme="minorHAnsi" w:hAnsiTheme="minorHAnsi" w:cstheme="minorHAnsi"/>
                <w:sz w:val="22"/>
                <w:szCs w:val="22"/>
              </w:rPr>
              <w:t xml:space="preserve">Říčany, </w:t>
            </w:r>
            <w:r w:rsidR="004751C9" w:rsidRPr="00DB17EA">
              <w:rPr>
                <w:rFonts w:asciiTheme="minorHAnsi" w:hAnsiTheme="minorHAnsi" w:cstheme="minorHAnsi"/>
                <w:sz w:val="22"/>
                <w:szCs w:val="22"/>
              </w:rPr>
              <w:t>k nimž má Poskytovatel právo užívání a které spravuje</w:t>
            </w:r>
            <w:r w:rsidRPr="00DB17EA">
              <w:rPr>
                <w:rFonts w:asciiTheme="minorHAnsi" w:hAnsiTheme="minorHAnsi" w:cstheme="minorHAnsi"/>
                <w:sz w:val="22"/>
                <w:szCs w:val="22"/>
              </w:rPr>
              <w:t xml:space="preserve"> </w:t>
            </w:r>
          </w:p>
          <w:p w14:paraId="5F26C591" w14:textId="77777777" w:rsidR="00D27F4B" w:rsidRPr="00DB17EA" w:rsidRDefault="00D27F4B" w:rsidP="007E7A42">
            <w:pPr>
              <w:jc w:val="both"/>
              <w:rPr>
                <w:rFonts w:asciiTheme="minorHAnsi" w:hAnsiTheme="minorHAnsi" w:cstheme="minorHAnsi"/>
                <w:sz w:val="22"/>
                <w:szCs w:val="22"/>
              </w:rPr>
            </w:pPr>
          </w:p>
        </w:tc>
      </w:tr>
      <w:tr w:rsidR="00D27F4B" w:rsidRPr="00BB326E" w14:paraId="433D76DD" w14:textId="77777777" w:rsidTr="007E7A42">
        <w:tc>
          <w:tcPr>
            <w:tcW w:w="2988" w:type="dxa"/>
            <w:shd w:val="clear" w:color="auto" w:fill="auto"/>
          </w:tcPr>
          <w:p w14:paraId="6BC8C53F" w14:textId="77777777" w:rsidR="00D27F4B" w:rsidRPr="0031660A" w:rsidRDefault="00D27F4B" w:rsidP="00D27F4B">
            <w:pPr>
              <w:rPr>
                <w:rFonts w:asciiTheme="minorHAnsi" w:hAnsiTheme="minorHAnsi" w:cstheme="minorHAnsi"/>
                <w:b/>
                <w:sz w:val="22"/>
                <w:szCs w:val="22"/>
              </w:rPr>
            </w:pPr>
            <w:r w:rsidRPr="0031660A">
              <w:rPr>
                <w:rFonts w:asciiTheme="minorHAnsi" w:hAnsiTheme="minorHAnsi" w:cstheme="minorHAnsi"/>
                <w:b/>
                <w:sz w:val="22"/>
                <w:szCs w:val="22"/>
              </w:rPr>
              <w:t>Konsignační zásoby</w:t>
            </w:r>
          </w:p>
        </w:tc>
        <w:tc>
          <w:tcPr>
            <w:tcW w:w="6224" w:type="dxa"/>
            <w:shd w:val="clear" w:color="auto" w:fill="auto"/>
          </w:tcPr>
          <w:p w14:paraId="1043FFFF" w14:textId="51A25F94" w:rsidR="00D27F4B" w:rsidRPr="0031660A" w:rsidRDefault="006F325F" w:rsidP="007E7A42">
            <w:pPr>
              <w:jc w:val="both"/>
              <w:rPr>
                <w:rFonts w:asciiTheme="minorHAnsi" w:hAnsiTheme="minorHAnsi" w:cstheme="minorHAnsi"/>
                <w:sz w:val="22"/>
                <w:szCs w:val="22"/>
              </w:rPr>
            </w:pPr>
            <w:r w:rsidRPr="0031660A">
              <w:rPr>
                <w:rFonts w:asciiTheme="minorHAnsi" w:hAnsiTheme="minorHAnsi" w:cstheme="minorHAnsi"/>
                <w:sz w:val="22"/>
                <w:szCs w:val="22"/>
              </w:rPr>
              <w:t>z</w:t>
            </w:r>
            <w:r w:rsidR="00D27F4B" w:rsidRPr="0031660A">
              <w:rPr>
                <w:rFonts w:asciiTheme="minorHAnsi" w:hAnsiTheme="minorHAnsi" w:cstheme="minorHAnsi"/>
                <w:sz w:val="22"/>
                <w:szCs w:val="22"/>
              </w:rPr>
              <w:t>namen</w:t>
            </w:r>
            <w:r w:rsidRPr="0031660A">
              <w:rPr>
                <w:rFonts w:asciiTheme="minorHAnsi" w:hAnsiTheme="minorHAnsi" w:cstheme="minorHAnsi"/>
                <w:sz w:val="22"/>
                <w:szCs w:val="22"/>
              </w:rPr>
              <w:t xml:space="preserve">ají </w:t>
            </w:r>
            <w:r w:rsidR="00C65B83" w:rsidRPr="0031660A">
              <w:rPr>
                <w:rFonts w:asciiTheme="minorHAnsi" w:hAnsiTheme="minorHAnsi" w:cstheme="minorHAnsi"/>
                <w:sz w:val="22"/>
                <w:szCs w:val="22"/>
              </w:rPr>
              <w:t xml:space="preserve">movité </w:t>
            </w:r>
            <w:r w:rsidRPr="0031660A">
              <w:rPr>
                <w:rFonts w:asciiTheme="minorHAnsi" w:hAnsiTheme="minorHAnsi" w:cstheme="minorHAnsi"/>
                <w:sz w:val="22"/>
                <w:szCs w:val="22"/>
              </w:rPr>
              <w:t>věci (</w:t>
            </w:r>
            <w:r w:rsidR="00E62792" w:rsidRPr="0031660A">
              <w:rPr>
                <w:rFonts w:asciiTheme="minorHAnsi" w:hAnsiTheme="minorHAnsi" w:cstheme="minorHAnsi"/>
                <w:sz w:val="22"/>
                <w:szCs w:val="22"/>
              </w:rPr>
              <w:t xml:space="preserve">zdravotnické prostředky, </w:t>
            </w:r>
            <w:r w:rsidR="00D27F4B" w:rsidRPr="0031660A">
              <w:rPr>
                <w:rFonts w:asciiTheme="minorHAnsi" w:hAnsiTheme="minorHAnsi" w:cstheme="minorHAnsi"/>
                <w:sz w:val="22"/>
                <w:szCs w:val="22"/>
              </w:rPr>
              <w:t>zdravotnické zboží</w:t>
            </w:r>
            <w:r w:rsidR="00E62792" w:rsidRPr="0031660A">
              <w:rPr>
                <w:rFonts w:asciiTheme="minorHAnsi" w:hAnsiTheme="minorHAnsi" w:cstheme="minorHAnsi"/>
                <w:sz w:val="22"/>
                <w:szCs w:val="22"/>
              </w:rPr>
              <w:t xml:space="preserve"> a další produkty), které Dodavatel zřizuje v Konsignačním skladu a které jsou na základě této smlouvy </w:t>
            </w:r>
            <w:r w:rsidR="00C65B83" w:rsidRPr="0031660A">
              <w:rPr>
                <w:rFonts w:asciiTheme="minorHAnsi" w:hAnsiTheme="minorHAnsi" w:cstheme="minorHAnsi"/>
                <w:sz w:val="22"/>
                <w:szCs w:val="22"/>
              </w:rPr>
              <w:t>v souladu</w:t>
            </w:r>
            <w:r w:rsidR="0002759D" w:rsidRPr="0031660A">
              <w:rPr>
                <w:rFonts w:asciiTheme="minorHAnsi" w:hAnsiTheme="minorHAnsi" w:cstheme="minorHAnsi"/>
                <w:sz w:val="22"/>
                <w:szCs w:val="22"/>
              </w:rPr>
              <w:t xml:space="preserve"> s</w:t>
            </w:r>
            <w:r w:rsidR="007F4BC8">
              <w:rPr>
                <w:rFonts w:asciiTheme="minorHAnsi" w:hAnsiTheme="minorHAnsi" w:cstheme="minorHAnsi"/>
                <w:sz w:val="22"/>
                <w:szCs w:val="22"/>
              </w:rPr>
              <w:t xml:space="preserve"> Ceníkem</w:t>
            </w:r>
            <w:r w:rsidR="00C65B83" w:rsidRPr="0031660A">
              <w:rPr>
                <w:rFonts w:asciiTheme="minorHAnsi" w:hAnsiTheme="minorHAnsi" w:cstheme="minorHAnsi"/>
                <w:sz w:val="22"/>
                <w:szCs w:val="22"/>
              </w:rPr>
              <w:t xml:space="preserve"> </w:t>
            </w:r>
            <w:r w:rsidR="0002759D" w:rsidRPr="0031660A">
              <w:rPr>
                <w:rFonts w:asciiTheme="minorHAnsi" w:hAnsiTheme="minorHAnsi" w:cstheme="minorHAnsi"/>
                <w:sz w:val="22"/>
                <w:szCs w:val="22"/>
              </w:rPr>
              <w:t>skladovány Poskytovatelem</w:t>
            </w:r>
            <w:r w:rsidR="00E62792" w:rsidRPr="0031660A">
              <w:rPr>
                <w:rFonts w:asciiTheme="minorHAnsi" w:hAnsiTheme="minorHAnsi" w:cstheme="minorHAnsi"/>
                <w:sz w:val="22"/>
                <w:szCs w:val="22"/>
              </w:rPr>
              <w:t xml:space="preserve"> v Konsignačním skladu</w:t>
            </w:r>
            <w:r w:rsidR="0002759D"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v objemu </w:t>
            </w:r>
            <w:r w:rsidR="004751C9" w:rsidRPr="0031660A">
              <w:rPr>
                <w:rFonts w:asciiTheme="minorHAnsi" w:hAnsiTheme="minorHAnsi" w:cstheme="minorHAnsi"/>
                <w:sz w:val="22"/>
                <w:szCs w:val="22"/>
              </w:rPr>
              <w:t xml:space="preserve">a dle specifikace upravených </w:t>
            </w:r>
            <w:r w:rsidR="0002759D" w:rsidRPr="0031660A">
              <w:rPr>
                <w:rFonts w:asciiTheme="minorHAnsi" w:hAnsiTheme="minorHAnsi" w:cstheme="minorHAnsi"/>
                <w:sz w:val="22"/>
                <w:szCs w:val="22"/>
              </w:rPr>
              <w:t>jednotlivými dohodami Smluvních stran v průběhu plnění této smlouvy</w:t>
            </w:r>
          </w:p>
          <w:p w14:paraId="1BC081BA" w14:textId="77777777" w:rsidR="00D27F4B" w:rsidRPr="0031660A" w:rsidRDefault="00D27F4B" w:rsidP="007E7A42">
            <w:pPr>
              <w:jc w:val="both"/>
              <w:rPr>
                <w:rFonts w:asciiTheme="minorHAnsi" w:hAnsiTheme="minorHAnsi" w:cstheme="minorHAnsi"/>
                <w:sz w:val="22"/>
                <w:szCs w:val="22"/>
              </w:rPr>
            </w:pPr>
          </w:p>
        </w:tc>
      </w:tr>
      <w:tr w:rsidR="0002759D" w:rsidRPr="00BB326E" w14:paraId="403E2B13" w14:textId="77777777" w:rsidTr="007E7A42">
        <w:tc>
          <w:tcPr>
            <w:tcW w:w="2988" w:type="dxa"/>
            <w:shd w:val="clear" w:color="auto" w:fill="auto"/>
          </w:tcPr>
          <w:p w14:paraId="2805E244" w14:textId="77777777" w:rsidR="0002759D" w:rsidRPr="0031660A" w:rsidRDefault="0002759D" w:rsidP="00D27F4B">
            <w:pPr>
              <w:rPr>
                <w:rFonts w:asciiTheme="minorHAnsi" w:hAnsiTheme="minorHAnsi" w:cstheme="minorHAnsi"/>
                <w:b/>
                <w:sz w:val="22"/>
                <w:szCs w:val="22"/>
              </w:rPr>
            </w:pPr>
            <w:r w:rsidRPr="0031660A">
              <w:rPr>
                <w:rFonts w:asciiTheme="minorHAnsi" w:hAnsiTheme="minorHAnsi" w:cstheme="minorHAnsi"/>
                <w:b/>
                <w:sz w:val="22"/>
                <w:szCs w:val="22"/>
              </w:rPr>
              <w:t>Startovací přehled položek</w:t>
            </w:r>
          </w:p>
        </w:tc>
        <w:tc>
          <w:tcPr>
            <w:tcW w:w="6224" w:type="dxa"/>
            <w:shd w:val="clear" w:color="auto" w:fill="auto"/>
          </w:tcPr>
          <w:p w14:paraId="04C6065A" w14:textId="77777777" w:rsidR="00CB57D8" w:rsidRPr="0031660A" w:rsidRDefault="0002759D"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který je přílohou č. 1 této smlouvy a který obsahuje přehled a specifikaci položek </w:t>
            </w:r>
            <w:r w:rsidR="00C312F3" w:rsidRPr="0031660A">
              <w:rPr>
                <w:rFonts w:asciiTheme="minorHAnsi" w:hAnsiTheme="minorHAnsi" w:cstheme="minorHAnsi"/>
                <w:sz w:val="22"/>
                <w:szCs w:val="22"/>
              </w:rPr>
              <w:t>tvořících</w:t>
            </w:r>
            <w:r w:rsidRPr="0031660A">
              <w:rPr>
                <w:rFonts w:asciiTheme="minorHAnsi" w:hAnsiTheme="minorHAnsi" w:cstheme="minorHAnsi"/>
                <w:sz w:val="22"/>
                <w:szCs w:val="22"/>
              </w:rPr>
              <w:t xml:space="preserve"> Konsignační zásoby </w:t>
            </w:r>
            <w:r w:rsidR="00CB57D8" w:rsidRPr="0031660A">
              <w:rPr>
                <w:rFonts w:asciiTheme="minorHAnsi" w:hAnsiTheme="minorHAnsi" w:cstheme="minorHAnsi"/>
                <w:sz w:val="22"/>
                <w:szCs w:val="22"/>
              </w:rPr>
              <w:t>k okamžiku uzavření této smlouvy</w:t>
            </w:r>
          </w:p>
          <w:p w14:paraId="3BEE4E49" w14:textId="77777777" w:rsidR="00CB57D8" w:rsidRPr="0031660A" w:rsidRDefault="00CB57D8" w:rsidP="007E7A42">
            <w:pPr>
              <w:jc w:val="both"/>
              <w:rPr>
                <w:rFonts w:asciiTheme="minorHAnsi" w:hAnsiTheme="minorHAnsi" w:cstheme="minorHAnsi"/>
                <w:sz w:val="22"/>
                <w:szCs w:val="22"/>
              </w:rPr>
            </w:pPr>
          </w:p>
        </w:tc>
      </w:tr>
      <w:tr w:rsidR="00CB57D8" w:rsidRPr="00BB326E" w14:paraId="1F6A0B93" w14:textId="77777777" w:rsidTr="007E7A42">
        <w:tc>
          <w:tcPr>
            <w:tcW w:w="2988" w:type="dxa"/>
            <w:shd w:val="clear" w:color="auto" w:fill="auto"/>
          </w:tcPr>
          <w:p w14:paraId="2C07489A" w14:textId="77777777" w:rsidR="00CB57D8" w:rsidRPr="0031660A" w:rsidRDefault="00CB57D8" w:rsidP="00D27F4B">
            <w:pPr>
              <w:rPr>
                <w:rFonts w:asciiTheme="minorHAnsi" w:hAnsiTheme="minorHAnsi" w:cstheme="minorHAnsi"/>
                <w:b/>
                <w:sz w:val="22"/>
                <w:szCs w:val="22"/>
              </w:rPr>
            </w:pPr>
            <w:r w:rsidRPr="0031660A">
              <w:rPr>
                <w:rFonts w:asciiTheme="minorHAnsi" w:hAnsiTheme="minorHAnsi" w:cstheme="minorHAnsi"/>
                <w:b/>
                <w:sz w:val="22"/>
                <w:szCs w:val="22"/>
              </w:rPr>
              <w:t>Ceník</w:t>
            </w:r>
          </w:p>
        </w:tc>
        <w:tc>
          <w:tcPr>
            <w:tcW w:w="6224" w:type="dxa"/>
            <w:shd w:val="clear" w:color="auto" w:fill="auto"/>
          </w:tcPr>
          <w:p w14:paraId="2E790779" w14:textId="6B43F39F" w:rsidR="00CB57D8" w:rsidRPr="0031660A" w:rsidRDefault="00CB57D8"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ve formátu .xls či .xlsx obsahující </w:t>
            </w:r>
            <w:r w:rsidR="00C312F3" w:rsidRPr="0031660A">
              <w:rPr>
                <w:rFonts w:asciiTheme="minorHAnsi" w:hAnsiTheme="minorHAnsi" w:cstheme="minorHAnsi"/>
                <w:sz w:val="22"/>
                <w:szCs w:val="22"/>
              </w:rPr>
              <w:t>přehled položek tvořících Konsignační zásoby, jejich specifikaci</w:t>
            </w:r>
            <w:r w:rsidR="0031660A">
              <w:rPr>
                <w:rFonts w:asciiTheme="minorHAnsi" w:hAnsiTheme="minorHAnsi" w:cstheme="minorHAnsi"/>
                <w:sz w:val="22"/>
                <w:szCs w:val="22"/>
              </w:rPr>
              <w:t xml:space="preserve"> a</w:t>
            </w:r>
            <w:r w:rsidR="00C312F3" w:rsidRPr="0031660A">
              <w:rPr>
                <w:rFonts w:asciiTheme="minorHAnsi" w:hAnsiTheme="minorHAnsi" w:cstheme="minorHAnsi"/>
                <w:sz w:val="22"/>
                <w:szCs w:val="22"/>
              </w:rPr>
              <w:t xml:space="preserve"> jednotkovou cenu, který reaguje na potřebu změn Konsignačních zásob v průběhu plnění této smlouvy a který navazuje na Startovací přehled položek a představuje jeho změny</w:t>
            </w:r>
            <w:r w:rsidR="00390871" w:rsidRPr="0031660A">
              <w:rPr>
                <w:rFonts w:asciiTheme="minorHAnsi" w:hAnsiTheme="minorHAnsi" w:cstheme="minorHAnsi"/>
                <w:sz w:val="22"/>
                <w:szCs w:val="22"/>
              </w:rPr>
              <w:t xml:space="preserve"> n</w:t>
            </w:r>
            <w:r w:rsidR="00A46F15">
              <w:rPr>
                <w:rFonts w:asciiTheme="minorHAnsi" w:hAnsiTheme="minorHAnsi" w:cstheme="minorHAnsi"/>
                <w:sz w:val="22"/>
                <w:szCs w:val="22"/>
              </w:rPr>
              <w:t>a</w:t>
            </w:r>
            <w:r w:rsidR="00390871" w:rsidRPr="0031660A">
              <w:rPr>
                <w:rFonts w:asciiTheme="minorHAnsi" w:hAnsiTheme="minorHAnsi" w:cstheme="minorHAnsi"/>
                <w:sz w:val="22"/>
                <w:szCs w:val="22"/>
              </w:rPr>
              <w:t xml:space="preserve"> základě dohody Smluvních stran</w:t>
            </w:r>
          </w:p>
          <w:p w14:paraId="74208A64" w14:textId="77777777" w:rsidR="00C312F3" w:rsidRPr="0031660A" w:rsidRDefault="00C312F3" w:rsidP="007E7A42">
            <w:pPr>
              <w:jc w:val="both"/>
              <w:rPr>
                <w:rFonts w:asciiTheme="minorHAnsi" w:hAnsiTheme="minorHAnsi" w:cstheme="minorHAnsi"/>
                <w:sz w:val="22"/>
                <w:szCs w:val="22"/>
              </w:rPr>
            </w:pPr>
          </w:p>
        </w:tc>
      </w:tr>
      <w:tr w:rsidR="00D27F4B" w:rsidRPr="00BB326E" w14:paraId="46E3BBC7" w14:textId="77777777" w:rsidTr="007E7A42">
        <w:tc>
          <w:tcPr>
            <w:tcW w:w="2988" w:type="dxa"/>
            <w:shd w:val="clear" w:color="auto" w:fill="auto"/>
          </w:tcPr>
          <w:p w14:paraId="424AD9F3"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Smluvní strana / strany</w:t>
            </w:r>
          </w:p>
        </w:tc>
        <w:tc>
          <w:tcPr>
            <w:tcW w:w="6224" w:type="dxa"/>
            <w:shd w:val="clear" w:color="auto" w:fill="auto"/>
          </w:tcPr>
          <w:p w14:paraId="4C98070F" w14:textId="77777777" w:rsidR="00D27F4B" w:rsidRPr="0031660A" w:rsidRDefault="00E62792"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jednotlivě Dodavatel nebo Poskytovatel / společně Dodavatel a Poskytovatel</w:t>
            </w:r>
          </w:p>
          <w:p w14:paraId="7F53A4BC" w14:textId="77777777" w:rsidR="00D27F4B" w:rsidRPr="0031660A" w:rsidRDefault="00D27F4B" w:rsidP="007E7A42">
            <w:pPr>
              <w:jc w:val="both"/>
              <w:rPr>
                <w:rFonts w:asciiTheme="minorHAnsi" w:hAnsiTheme="minorHAnsi" w:cstheme="minorHAnsi"/>
                <w:sz w:val="22"/>
                <w:szCs w:val="22"/>
              </w:rPr>
            </w:pPr>
          </w:p>
        </w:tc>
      </w:tr>
      <w:tr w:rsidR="00D27F4B" w:rsidRPr="00BB326E" w14:paraId="5122F6F3" w14:textId="77777777" w:rsidTr="007E7A42">
        <w:tc>
          <w:tcPr>
            <w:tcW w:w="2988" w:type="dxa"/>
            <w:shd w:val="clear" w:color="auto" w:fill="auto"/>
          </w:tcPr>
          <w:p w14:paraId="29A7A852"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Koncový odběratel</w:t>
            </w:r>
          </w:p>
        </w:tc>
        <w:tc>
          <w:tcPr>
            <w:tcW w:w="6224" w:type="dxa"/>
            <w:shd w:val="clear" w:color="auto" w:fill="auto"/>
          </w:tcPr>
          <w:p w14:paraId="1FF12244"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osobu – zdravotnické zařízení </w:t>
            </w:r>
            <w:r w:rsidRPr="0031660A">
              <w:rPr>
                <w:rFonts w:asciiTheme="minorHAnsi" w:hAnsiTheme="minorHAnsi" w:cstheme="minorHAnsi"/>
                <w:bCs/>
                <w:sz w:val="22"/>
                <w:szCs w:val="22"/>
              </w:rPr>
              <w:t xml:space="preserve">ve smyslu ZZS, </w:t>
            </w:r>
          </w:p>
          <w:p w14:paraId="00BC4154" w14:textId="77777777" w:rsidR="00D27F4B" w:rsidRPr="0031660A" w:rsidRDefault="00D27F4B" w:rsidP="00D27F4B">
            <w:pPr>
              <w:rPr>
                <w:rFonts w:asciiTheme="minorHAnsi" w:hAnsiTheme="minorHAnsi" w:cstheme="minorHAnsi"/>
                <w:sz w:val="22"/>
                <w:szCs w:val="22"/>
              </w:rPr>
            </w:pPr>
          </w:p>
        </w:tc>
      </w:tr>
      <w:tr w:rsidR="00D27F4B" w:rsidRPr="00BB326E" w14:paraId="036B90F0" w14:textId="77777777" w:rsidTr="007E7A42">
        <w:tc>
          <w:tcPr>
            <w:tcW w:w="2988" w:type="dxa"/>
            <w:shd w:val="clear" w:color="auto" w:fill="auto"/>
          </w:tcPr>
          <w:p w14:paraId="4568B466"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ZZS</w:t>
            </w:r>
          </w:p>
        </w:tc>
        <w:tc>
          <w:tcPr>
            <w:tcW w:w="6224" w:type="dxa"/>
            <w:shd w:val="clear" w:color="auto" w:fill="auto"/>
          </w:tcPr>
          <w:p w14:paraId="5CDD967A"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zákon </w:t>
            </w:r>
            <w:r w:rsidRPr="0031660A">
              <w:rPr>
                <w:rFonts w:asciiTheme="minorHAnsi" w:hAnsiTheme="minorHAnsi" w:cstheme="minorHAnsi"/>
                <w:bCs/>
                <w:sz w:val="22"/>
                <w:szCs w:val="22"/>
              </w:rPr>
              <w:t>č. 372/2011 Sb., o zdravotních službách a podmínkách jejich poskytování, v platném znění</w:t>
            </w:r>
          </w:p>
          <w:p w14:paraId="3BE2B5F7" w14:textId="77777777" w:rsidR="00D27F4B" w:rsidRPr="0031660A" w:rsidRDefault="00D27F4B" w:rsidP="00D27F4B">
            <w:pPr>
              <w:rPr>
                <w:rFonts w:asciiTheme="minorHAnsi" w:hAnsiTheme="minorHAnsi" w:cstheme="minorHAnsi"/>
                <w:sz w:val="22"/>
                <w:szCs w:val="22"/>
              </w:rPr>
            </w:pPr>
          </w:p>
        </w:tc>
      </w:tr>
      <w:tr w:rsidR="00E62792" w:rsidRPr="00BB326E" w14:paraId="2D3E5F8D" w14:textId="77777777" w:rsidTr="007E7A42">
        <w:tc>
          <w:tcPr>
            <w:tcW w:w="2988" w:type="dxa"/>
            <w:shd w:val="clear" w:color="auto" w:fill="auto"/>
          </w:tcPr>
          <w:p w14:paraId="50A3F03F" w14:textId="77777777" w:rsidR="00E62792"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OZ</w:t>
            </w:r>
          </w:p>
        </w:tc>
        <w:tc>
          <w:tcPr>
            <w:tcW w:w="6224" w:type="dxa"/>
            <w:shd w:val="clear" w:color="auto" w:fill="auto"/>
          </w:tcPr>
          <w:p w14:paraId="3C448F68" w14:textId="77777777" w:rsidR="00E62792" w:rsidRPr="0031660A" w:rsidRDefault="00BB326E" w:rsidP="00D27F4B">
            <w:pPr>
              <w:rPr>
                <w:rFonts w:asciiTheme="minorHAnsi" w:hAnsiTheme="minorHAnsi" w:cstheme="minorHAnsi"/>
                <w:sz w:val="22"/>
                <w:szCs w:val="22"/>
              </w:rPr>
            </w:pPr>
            <w:r>
              <w:rPr>
                <w:rFonts w:asciiTheme="minorHAnsi" w:hAnsiTheme="minorHAnsi" w:cstheme="minorHAnsi"/>
                <w:sz w:val="22"/>
                <w:szCs w:val="22"/>
              </w:rPr>
              <w:t>z</w:t>
            </w:r>
            <w:r w:rsidR="00E62792" w:rsidRPr="0031660A">
              <w:rPr>
                <w:rFonts w:asciiTheme="minorHAnsi" w:hAnsiTheme="minorHAnsi" w:cstheme="minorHAnsi"/>
                <w:sz w:val="22"/>
                <w:szCs w:val="22"/>
              </w:rPr>
              <w:t>namená zákon č. 89/2012 Sb., občanský zákoník, v platném znění</w:t>
            </w:r>
          </w:p>
        </w:tc>
      </w:tr>
    </w:tbl>
    <w:p w14:paraId="4CE464BC" w14:textId="77777777" w:rsidR="00D27F4B" w:rsidRPr="0031660A" w:rsidRDefault="00D27F4B" w:rsidP="00D27F4B">
      <w:pPr>
        <w:rPr>
          <w:rFonts w:asciiTheme="minorHAnsi" w:hAnsiTheme="minorHAnsi" w:cstheme="minorHAnsi"/>
          <w:sz w:val="22"/>
          <w:szCs w:val="22"/>
        </w:rPr>
      </w:pPr>
    </w:p>
    <w:p w14:paraId="70F96932" w14:textId="77777777" w:rsidR="00D27F4B" w:rsidRPr="0031660A" w:rsidRDefault="00D27F4B" w:rsidP="00D27F4B">
      <w:pPr>
        <w:rPr>
          <w:rFonts w:asciiTheme="minorHAnsi" w:hAnsiTheme="minorHAnsi" w:cstheme="minorHAnsi"/>
          <w:sz w:val="22"/>
          <w:szCs w:val="22"/>
        </w:rPr>
      </w:pPr>
    </w:p>
    <w:p w14:paraId="2B458865" w14:textId="77777777" w:rsidR="00D27F4B" w:rsidRPr="0031660A" w:rsidRDefault="00D27F4B" w:rsidP="00D27F4B">
      <w:pPr>
        <w:jc w:val="center"/>
        <w:rPr>
          <w:rFonts w:asciiTheme="minorHAnsi" w:hAnsiTheme="minorHAnsi" w:cstheme="minorHAnsi"/>
          <w:b/>
          <w:sz w:val="22"/>
          <w:szCs w:val="22"/>
        </w:rPr>
      </w:pPr>
      <w:r w:rsidRPr="0031660A">
        <w:rPr>
          <w:rFonts w:asciiTheme="minorHAnsi" w:hAnsiTheme="minorHAnsi" w:cstheme="minorHAnsi"/>
          <w:b/>
          <w:sz w:val="22"/>
          <w:szCs w:val="22"/>
        </w:rPr>
        <w:t>I.</w:t>
      </w:r>
    </w:p>
    <w:p w14:paraId="258E4D74" w14:textId="77777777" w:rsidR="00D27F4B" w:rsidRPr="0031660A" w:rsidRDefault="00347A58" w:rsidP="00D27F4B">
      <w:pPr>
        <w:jc w:val="center"/>
        <w:rPr>
          <w:rFonts w:asciiTheme="minorHAnsi" w:hAnsiTheme="minorHAnsi" w:cstheme="minorHAnsi"/>
          <w:b/>
          <w:sz w:val="22"/>
          <w:szCs w:val="22"/>
        </w:rPr>
      </w:pPr>
      <w:r w:rsidRPr="0031660A">
        <w:rPr>
          <w:rFonts w:asciiTheme="minorHAnsi" w:hAnsiTheme="minorHAnsi" w:cstheme="minorHAnsi"/>
          <w:b/>
          <w:sz w:val="22"/>
          <w:szCs w:val="22"/>
        </w:rPr>
        <w:t>PŘEDMĚT SMLOUVY</w:t>
      </w:r>
    </w:p>
    <w:p w14:paraId="5F3E2EE9" w14:textId="77777777" w:rsidR="00D27F4B" w:rsidRPr="0031660A" w:rsidRDefault="00D27F4B" w:rsidP="00D27F4B">
      <w:pPr>
        <w:rPr>
          <w:rFonts w:asciiTheme="minorHAnsi" w:hAnsiTheme="minorHAnsi" w:cstheme="minorHAnsi"/>
          <w:b/>
          <w:sz w:val="22"/>
          <w:szCs w:val="22"/>
        </w:rPr>
      </w:pPr>
    </w:p>
    <w:p w14:paraId="6F9A7D54" w14:textId="77777777" w:rsidR="00C65B83" w:rsidRPr="0031660A" w:rsidRDefault="006E6E33" w:rsidP="00C65B83">
      <w:pPr>
        <w:numPr>
          <w:ilvl w:val="0"/>
          <w:numId w:val="3"/>
        </w:numPr>
        <w:jc w:val="both"/>
        <w:rPr>
          <w:rFonts w:asciiTheme="minorHAnsi" w:hAnsiTheme="minorHAnsi" w:cstheme="minorHAnsi"/>
          <w:sz w:val="22"/>
          <w:szCs w:val="22"/>
        </w:rPr>
      </w:pPr>
      <w:r w:rsidRPr="0031660A">
        <w:rPr>
          <w:rFonts w:asciiTheme="minorHAnsi" w:hAnsiTheme="minorHAnsi" w:cstheme="minorHAnsi"/>
          <w:sz w:val="22"/>
          <w:szCs w:val="22"/>
        </w:rPr>
        <w:t xml:space="preserve">Poskytovatel se touto smlouvou zavazuje poskytovat </w:t>
      </w:r>
      <w:r w:rsidR="00C65B83" w:rsidRPr="0031660A">
        <w:rPr>
          <w:rFonts w:asciiTheme="minorHAnsi" w:hAnsiTheme="minorHAnsi" w:cstheme="minorHAnsi"/>
          <w:sz w:val="22"/>
          <w:szCs w:val="22"/>
        </w:rPr>
        <w:t xml:space="preserve">Dodavateli </w:t>
      </w:r>
      <w:r w:rsidRPr="0031660A">
        <w:rPr>
          <w:rFonts w:asciiTheme="minorHAnsi" w:hAnsiTheme="minorHAnsi" w:cstheme="minorHAnsi"/>
          <w:sz w:val="22"/>
          <w:szCs w:val="22"/>
        </w:rPr>
        <w:t>služby související se skladování</w:t>
      </w:r>
      <w:r w:rsidR="00C65B83" w:rsidRPr="0031660A">
        <w:rPr>
          <w:rFonts w:asciiTheme="minorHAnsi" w:hAnsiTheme="minorHAnsi" w:cstheme="minorHAnsi"/>
          <w:sz w:val="22"/>
          <w:szCs w:val="22"/>
        </w:rPr>
        <w:t xml:space="preserve">m, vedením a </w:t>
      </w:r>
      <w:r w:rsidRPr="0031660A">
        <w:rPr>
          <w:rFonts w:asciiTheme="minorHAnsi" w:hAnsiTheme="minorHAnsi" w:cstheme="minorHAnsi"/>
          <w:sz w:val="22"/>
          <w:szCs w:val="22"/>
        </w:rPr>
        <w:t>správou Konsignačních zásob v</w:t>
      </w:r>
      <w:r w:rsidR="00C65B83" w:rsidRPr="0031660A">
        <w:rPr>
          <w:rFonts w:asciiTheme="minorHAnsi" w:hAnsiTheme="minorHAnsi" w:cstheme="minorHAnsi"/>
          <w:sz w:val="22"/>
          <w:szCs w:val="22"/>
        </w:rPr>
        <w:t xml:space="preserve"> Konsignačním skladu v </w:t>
      </w:r>
      <w:r w:rsidRPr="0031660A">
        <w:rPr>
          <w:rFonts w:asciiTheme="minorHAnsi" w:hAnsiTheme="minorHAnsi" w:cstheme="minorHAnsi"/>
          <w:sz w:val="22"/>
          <w:szCs w:val="22"/>
        </w:rPr>
        <w:t xml:space="preserve">rozsahu a za podmínek </w:t>
      </w:r>
      <w:r w:rsidR="00C65B83" w:rsidRPr="0031660A">
        <w:rPr>
          <w:rFonts w:asciiTheme="minorHAnsi" w:hAnsiTheme="minorHAnsi" w:cstheme="minorHAnsi"/>
          <w:sz w:val="22"/>
          <w:szCs w:val="22"/>
        </w:rPr>
        <w:t xml:space="preserve">uvedených </w:t>
      </w:r>
      <w:r w:rsidR="00C65B83" w:rsidRPr="0031660A">
        <w:rPr>
          <w:rFonts w:asciiTheme="minorHAnsi" w:hAnsiTheme="minorHAnsi" w:cstheme="minorHAnsi"/>
          <w:sz w:val="22"/>
          <w:szCs w:val="22"/>
        </w:rPr>
        <w:br/>
        <w:t>v čl. II</w:t>
      </w:r>
      <w:r w:rsidR="00347A58" w:rsidRPr="0031660A">
        <w:rPr>
          <w:rFonts w:asciiTheme="minorHAnsi" w:hAnsiTheme="minorHAnsi" w:cstheme="minorHAnsi"/>
          <w:sz w:val="22"/>
          <w:szCs w:val="22"/>
        </w:rPr>
        <w:t xml:space="preserve"> až VI.</w:t>
      </w:r>
      <w:r w:rsidR="00C65B83" w:rsidRPr="0031660A">
        <w:rPr>
          <w:rFonts w:asciiTheme="minorHAnsi" w:hAnsiTheme="minorHAnsi" w:cstheme="minorHAnsi"/>
          <w:sz w:val="22"/>
          <w:szCs w:val="22"/>
        </w:rPr>
        <w:t xml:space="preserve"> této smlouvy a Dodavatel se zavazuje za tyto řádně poskytnuté služby platit Poskytovateli odměnu sjednanou v čl. </w:t>
      </w:r>
      <w:r w:rsidR="00D413FD" w:rsidRPr="0031660A">
        <w:rPr>
          <w:rFonts w:asciiTheme="minorHAnsi" w:hAnsiTheme="minorHAnsi" w:cstheme="minorHAnsi"/>
          <w:sz w:val="22"/>
          <w:szCs w:val="22"/>
        </w:rPr>
        <w:t>VII</w:t>
      </w:r>
      <w:r w:rsidR="00C65B83" w:rsidRPr="0031660A">
        <w:rPr>
          <w:rFonts w:asciiTheme="minorHAnsi" w:hAnsiTheme="minorHAnsi" w:cstheme="minorHAnsi"/>
          <w:sz w:val="22"/>
          <w:szCs w:val="22"/>
        </w:rPr>
        <w:t>. této smlouvy.</w:t>
      </w:r>
    </w:p>
    <w:p w14:paraId="14C6F3CF" w14:textId="77777777" w:rsidR="00C65B83" w:rsidRPr="0031660A" w:rsidRDefault="00C65B83" w:rsidP="00C65B83">
      <w:pPr>
        <w:jc w:val="both"/>
        <w:rPr>
          <w:rFonts w:asciiTheme="minorHAnsi" w:hAnsiTheme="minorHAnsi" w:cstheme="minorHAnsi"/>
          <w:sz w:val="22"/>
          <w:szCs w:val="22"/>
        </w:rPr>
      </w:pPr>
    </w:p>
    <w:p w14:paraId="2F83FC14" w14:textId="77777777" w:rsidR="00C65B83" w:rsidRPr="0031660A" w:rsidRDefault="00C65B83"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II.</w:t>
      </w:r>
    </w:p>
    <w:p w14:paraId="756A67B9" w14:textId="77777777" w:rsidR="00C65B83" w:rsidRPr="0031660A" w:rsidRDefault="00347A58"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KONSIGNAČNÍ ZÁSOBY A JEJICH ZMĚNY</w:t>
      </w:r>
    </w:p>
    <w:p w14:paraId="0E1A29F5" w14:textId="77777777" w:rsidR="00C65B83" w:rsidRPr="0031660A" w:rsidRDefault="00C65B83" w:rsidP="00C65B83">
      <w:pPr>
        <w:jc w:val="center"/>
        <w:rPr>
          <w:rFonts w:asciiTheme="minorHAnsi" w:hAnsiTheme="minorHAnsi" w:cstheme="minorHAnsi"/>
          <w:sz w:val="22"/>
          <w:szCs w:val="22"/>
        </w:rPr>
      </w:pPr>
    </w:p>
    <w:p w14:paraId="1CC85853" w14:textId="77777777" w:rsidR="007C64BA" w:rsidRPr="0031660A" w:rsidRDefault="00154A71" w:rsidP="007C64BA">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Dodavatel</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dodává</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do Konsignačního skladu </w:t>
      </w:r>
      <w:r w:rsidR="00D27F4B" w:rsidRPr="0031660A">
        <w:rPr>
          <w:rFonts w:asciiTheme="minorHAnsi" w:hAnsiTheme="minorHAnsi" w:cstheme="minorHAnsi"/>
          <w:sz w:val="22"/>
          <w:szCs w:val="22"/>
        </w:rPr>
        <w:t xml:space="preserve">na základě </w:t>
      </w:r>
      <w:r w:rsidR="001260BB" w:rsidRPr="0031660A">
        <w:rPr>
          <w:rFonts w:asciiTheme="minorHAnsi" w:hAnsiTheme="minorHAnsi" w:cstheme="minorHAnsi"/>
          <w:sz w:val="22"/>
          <w:szCs w:val="22"/>
        </w:rPr>
        <w:t>konkrétních</w:t>
      </w:r>
      <w:r w:rsidR="00D27F4B" w:rsidRPr="0031660A">
        <w:rPr>
          <w:rFonts w:asciiTheme="minorHAnsi" w:hAnsiTheme="minorHAnsi" w:cstheme="minorHAnsi"/>
          <w:sz w:val="22"/>
          <w:szCs w:val="22"/>
        </w:rPr>
        <w:t xml:space="preserve"> smluv nebo jiných písemných ujednání uzavřených s</w:t>
      </w:r>
      <w:r w:rsidR="001260BB" w:rsidRPr="0031660A">
        <w:rPr>
          <w:rFonts w:asciiTheme="minorHAnsi" w:hAnsiTheme="minorHAnsi" w:cstheme="minorHAnsi"/>
          <w:sz w:val="22"/>
          <w:szCs w:val="22"/>
        </w:rPr>
        <w:t> Koncovými odběrateli</w:t>
      </w:r>
      <w:r w:rsidR="00D27F4B" w:rsidRPr="0031660A">
        <w:rPr>
          <w:rFonts w:asciiTheme="minorHAnsi" w:hAnsiTheme="minorHAnsi" w:cstheme="minorHAnsi"/>
          <w:sz w:val="22"/>
          <w:szCs w:val="22"/>
        </w:rPr>
        <w:t xml:space="preserve"> zásoby zboží uvedené v</w:t>
      </w:r>
      <w:r w:rsidR="00C312F3" w:rsidRPr="0031660A">
        <w:rPr>
          <w:rFonts w:asciiTheme="minorHAnsi" w:hAnsiTheme="minorHAnsi" w:cstheme="minorHAnsi"/>
          <w:sz w:val="22"/>
          <w:szCs w:val="22"/>
        </w:rPr>
        <w:t>e Startovacím přehledu položek či jednotlivých Cenících</w:t>
      </w:r>
      <w:r w:rsidR="001260BB" w:rsidRPr="0031660A">
        <w:rPr>
          <w:rFonts w:asciiTheme="minorHAnsi" w:hAnsiTheme="minorHAnsi" w:cstheme="minorHAnsi"/>
          <w:sz w:val="22"/>
          <w:szCs w:val="22"/>
        </w:rPr>
        <w:t xml:space="preserve">, a to </w:t>
      </w:r>
      <w:r w:rsidR="00D27F4B" w:rsidRPr="0031660A">
        <w:rPr>
          <w:rFonts w:asciiTheme="minorHAnsi" w:hAnsiTheme="minorHAnsi" w:cstheme="minorHAnsi"/>
          <w:sz w:val="22"/>
          <w:szCs w:val="22"/>
        </w:rPr>
        <w:t xml:space="preserve">v množství a termínech odpovídajících aktuálním potřebám jednotlivých </w:t>
      </w:r>
      <w:r w:rsidR="001260BB" w:rsidRPr="0031660A">
        <w:rPr>
          <w:rFonts w:asciiTheme="minorHAnsi" w:hAnsiTheme="minorHAnsi" w:cstheme="minorHAnsi"/>
          <w:sz w:val="22"/>
          <w:szCs w:val="22"/>
        </w:rPr>
        <w:t xml:space="preserve">Koncových </w:t>
      </w:r>
      <w:r w:rsidR="00D27F4B" w:rsidRPr="0031660A">
        <w:rPr>
          <w:rFonts w:asciiTheme="minorHAnsi" w:hAnsiTheme="minorHAnsi" w:cstheme="minorHAnsi"/>
          <w:sz w:val="22"/>
          <w:szCs w:val="22"/>
        </w:rPr>
        <w:t>odběratelů.</w:t>
      </w:r>
    </w:p>
    <w:p w14:paraId="4CF12418" w14:textId="77777777" w:rsidR="00993E21" w:rsidRPr="00FD1D17" w:rsidRDefault="00993E21" w:rsidP="00993E21">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 xml:space="preserve">Dodavatel se zavazuje předávat ke skladování do Konsignačního skladu pouze zboží, jehož exspirační doba je ke dni předání zboží </w:t>
      </w:r>
      <w:r w:rsidRPr="00FD1D17">
        <w:rPr>
          <w:rFonts w:asciiTheme="minorHAnsi" w:hAnsiTheme="minorHAnsi" w:cstheme="minorHAnsi"/>
          <w:sz w:val="22"/>
          <w:szCs w:val="22"/>
        </w:rPr>
        <w:t>delší než 1</w:t>
      </w:r>
      <w:r w:rsidR="00BB1762" w:rsidRPr="00FD1D17">
        <w:rPr>
          <w:rFonts w:asciiTheme="minorHAnsi" w:hAnsiTheme="minorHAnsi" w:cstheme="minorHAnsi"/>
          <w:sz w:val="22"/>
          <w:szCs w:val="22"/>
        </w:rPr>
        <w:t>5</w:t>
      </w:r>
      <w:r w:rsidRPr="00FD1D17">
        <w:rPr>
          <w:rFonts w:asciiTheme="minorHAnsi" w:hAnsiTheme="minorHAnsi" w:cstheme="minorHAnsi"/>
          <w:sz w:val="22"/>
          <w:szCs w:val="22"/>
        </w:rPr>
        <w:t xml:space="preserve"> měsíců.</w:t>
      </w:r>
    </w:p>
    <w:p w14:paraId="5A02928C" w14:textId="71EBE89C" w:rsidR="001260BB" w:rsidRPr="00FD1D17" w:rsidRDefault="00860FB7" w:rsidP="007C64B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lastRenderedPageBreak/>
        <w:t>Změny</w:t>
      </w:r>
      <w:r w:rsidR="001260BB"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Startovací</w:t>
      </w:r>
      <w:r w:rsidRPr="00FD1D17">
        <w:rPr>
          <w:rFonts w:asciiTheme="minorHAnsi" w:hAnsiTheme="minorHAnsi" w:cstheme="minorHAnsi"/>
          <w:sz w:val="22"/>
          <w:szCs w:val="22"/>
        </w:rPr>
        <w:t>ho</w:t>
      </w:r>
      <w:r w:rsidR="00390871" w:rsidRPr="00FD1D17">
        <w:rPr>
          <w:rFonts w:asciiTheme="minorHAnsi" w:hAnsiTheme="minorHAnsi" w:cstheme="minorHAnsi"/>
          <w:sz w:val="22"/>
          <w:szCs w:val="22"/>
        </w:rPr>
        <w:t xml:space="preserve"> přehled</w:t>
      </w:r>
      <w:r w:rsidRPr="00FD1D17">
        <w:rPr>
          <w:rFonts w:asciiTheme="minorHAnsi" w:hAnsiTheme="minorHAnsi" w:cstheme="minorHAnsi"/>
          <w:sz w:val="22"/>
          <w:szCs w:val="22"/>
        </w:rPr>
        <w:t>u</w:t>
      </w:r>
      <w:r w:rsidR="00390871" w:rsidRPr="00FD1D17">
        <w:rPr>
          <w:rFonts w:asciiTheme="minorHAnsi" w:hAnsiTheme="minorHAnsi" w:cstheme="minorHAnsi"/>
          <w:sz w:val="22"/>
          <w:szCs w:val="22"/>
        </w:rPr>
        <w:t xml:space="preserve"> položek</w:t>
      </w:r>
      <w:r w:rsidR="001260BB" w:rsidRPr="00FD1D17">
        <w:rPr>
          <w:rFonts w:asciiTheme="minorHAnsi" w:hAnsiTheme="minorHAnsi" w:cstheme="minorHAnsi"/>
          <w:sz w:val="22"/>
          <w:szCs w:val="22"/>
        </w:rPr>
        <w:t xml:space="preserve"> </w:t>
      </w:r>
      <w:r w:rsidRPr="00FD1D17">
        <w:rPr>
          <w:rFonts w:asciiTheme="minorHAnsi" w:hAnsiTheme="minorHAnsi" w:cstheme="minorHAnsi"/>
          <w:sz w:val="22"/>
          <w:szCs w:val="22"/>
        </w:rPr>
        <w:t>jsou možné v souladu s</w:t>
      </w:r>
      <w:r w:rsidR="007C64BA" w:rsidRPr="00FD1D17">
        <w:rPr>
          <w:rFonts w:asciiTheme="minorHAnsi" w:hAnsiTheme="minorHAnsi" w:cstheme="minorHAnsi"/>
          <w:sz w:val="22"/>
          <w:szCs w:val="22"/>
        </w:rPr>
        <w:t xml:space="preserve"> aktuálně platný</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ujednání</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s Koncovými odběrateli ohledně objemu</w:t>
      </w:r>
      <w:r w:rsidR="00FD1D17">
        <w:rPr>
          <w:rFonts w:asciiTheme="minorHAnsi" w:hAnsiTheme="minorHAnsi" w:cstheme="minorHAnsi"/>
          <w:sz w:val="22"/>
          <w:szCs w:val="22"/>
        </w:rPr>
        <w:t>,</w:t>
      </w:r>
      <w:r w:rsidR="00D54357">
        <w:rPr>
          <w:rFonts w:asciiTheme="minorHAnsi" w:hAnsiTheme="minorHAnsi" w:cstheme="minorHAnsi"/>
          <w:sz w:val="22"/>
          <w:szCs w:val="22"/>
        </w:rPr>
        <w:t xml:space="preserve"> </w:t>
      </w:r>
      <w:r w:rsidR="007C64BA" w:rsidRPr="00FD1D17">
        <w:rPr>
          <w:rFonts w:asciiTheme="minorHAnsi" w:hAnsiTheme="minorHAnsi" w:cstheme="minorHAnsi"/>
          <w:sz w:val="22"/>
          <w:szCs w:val="22"/>
        </w:rPr>
        <w:t>druhu</w:t>
      </w:r>
      <w:r w:rsidR="00FD1D17">
        <w:rPr>
          <w:rFonts w:asciiTheme="minorHAnsi" w:hAnsiTheme="minorHAnsi" w:cstheme="minorHAnsi"/>
          <w:sz w:val="22"/>
          <w:szCs w:val="22"/>
        </w:rPr>
        <w:t xml:space="preserve"> a ceny </w:t>
      </w:r>
      <w:r w:rsidR="007C64BA" w:rsidRPr="00FD1D17">
        <w:rPr>
          <w:rFonts w:asciiTheme="minorHAnsi" w:hAnsiTheme="minorHAnsi" w:cstheme="minorHAnsi"/>
          <w:sz w:val="22"/>
          <w:szCs w:val="22"/>
        </w:rPr>
        <w:t xml:space="preserve"> odebíraného zboží. </w:t>
      </w:r>
      <w:r w:rsidR="00D54357">
        <w:rPr>
          <w:rFonts w:asciiTheme="minorHAnsi" w:hAnsiTheme="minorHAnsi" w:cstheme="minorHAnsi"/>
          <w:sz w:val="22"/>
          <w:szCs w:val="22"/>
        </w:rPr>
        <w:t>Postup přijímání změn Startovacího přehledu položek se řídí pravidly uvedenými níže v čl. II odst. 4. a 5. této smlouvy.</w:t>
      </w:r>
    </w:p>
    <w:p w14:paraId="2FBCD8EE" w14:textId="77777777" w:rsidR="00993E21" w:rsidRPr="00FD1D17" w:rsidRDefault="007C64BA" w:rsidP="00373B07">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Dodavatel se zavazuje při podpisu této smlouvy předat Poskytovateli v elektronické podobě platné </w:t>
      </w:r>
      <w:r w:rsidR="00390871" w:rsidRPr="00FD1D17">
        <w:rPr>
          <w:rFonts w:asciiTheme="minorHAnsi" w:hAnsiTheme="minorHAnsi" w:cstheme="minorHAnsi"/>
          <w:sz w:val="22"/>
          <w:szCs w:val="22"/>
        </w:rPr>
        <w:t>C</w:t>
      </w:r>
      <w:r w:rsidRPr="00FD1D17">
        <w:rPr>
          <w:rFonts w:asciiTheme="minorHAnsi" w:hAnsiTheme="minorHAnsi" w:cstheme="minorHAnsi"/>
          <w:sz w:val="22"/>
          <w:szCs w:val="22"/>
        </w:rPr>
        <w:t xml:space="preserve">eníky veškerého zboží, které je předmětem Konsignační zásoby. </w:t>
      </w:r>
      <w:r w:rsidR="00993E21" w:rsidRPr="00FD1D17">
        <w:rPr>
          <w:rFonts w:asciiTheme="minorHAnsi" w:hAnsiTheme="minorHAnsi" w:cstheme="minorHAnsi"/>
          <w:sz w:val="22"/>
          <w:szCs w:val="22"/>
        </w:rPr>
        <w:t xml:space="preserve">Dodavatel doručí Poskytovateli </w:t>
      </w:r>
      <w:r w:rsidR="00390871" w:rsidRPr="00FD1D17">
        <w:rPr>
          <w:rFonts w:asciiTheme="minorHAnsi" w:hAnsiTheme="minorHAnsi" w:cstheme="minorHAnsi"/>
          <w:sz w:val="22"/>
          <w:szCs w:val="22"/>
        </w:rPr>
        <w:t>C</w:t>
      </w:r>
      <w:r w:rsidR="00993E21" w:rsidRPr="00FD1D17">
        <w:rPr>
          <w:rFonts w:asciiTheme="minorHAnsi" w:hAnsiTheme="minorHAnsi" w:cstheme="minorHAnsi"/>
          <w:sz w:val="22"/>
          <w:szCs w:val="22"/>
        </w:rPr>
        <w:t xml:space="preserve">eníky prostřednictvím elektronické pošty v elektronické podobě ve formátu .xls </w:t>
      </w:r>
      <w:r w:rsidR="00390871" w:rsidRPr="00FD1D17">
        <w:rPr>
          <w:rFonts w:asciiTheme="minorHAnsi" w:hAnsiTheme="minorHAnsi" w:cstheme="minorHAnsi"/>
          <w:sz w:val="22"/>
          <w:szCs w:val="22"/>
        </w:rPr>
        <w:t>či .xlsx</w:t>
      </w:r>
      <w:r w:rsidR="00993E21" w:rsidRPr="00FD1D17">
        <w:rPr>
          <w:rFonts w:asciiTheme="minorHAnsi" w:hAnsiTheme="minorHAnsi" w:cstheme="minorHAnsi"/>
          <w:sz w:val="22"/>
          <w:szCs w:val="22"/>
        </w:rPr>
        <w:t>.</w:t>
      </w:r>
      <w:r w:rsidR="00390871"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 xml:space="preserve">Následné změny těchto Ceníků jsou možné na základě dohody Smluvních stran, a to formou písemného potvrzení návrhu nového Ceníku ze strany Poskytovatele. </w:t>
      </w:r>
      <w:r w:rsidR="00993E21" w:rsidRPr="00FD1D17">
        <w:rPr>
          <w:rFonts w:asciiTheme="minorHAnsi" w:hAnsiTheme="minorHAnsi" w:cstheme="minorHAnsi"/>
          <w:sz w:val="22"/>
          <w:szCs w:val="22"/>
        </w:rPr>
        <w:t>Z</w:t>
      </w:r>
      <w:r w:rsidRPr="00FD1D17">
        <w:rPr>
          <w:rFonts w:asciiTheme="minorHAnsi" w:hAnsiTheme="minorHAnsi" w:cstheme="minorHAnsi"/>
          <w:sz w:val="22"/>
          <w:szCs w:val="22"/>
        </w:rPr>
        <w:t xml:space="preserve">měna </w:t>
      </w:r>
      <w:r w:rsidR="00373B07" w:rsidRPr="00FD1D17">
        <w:rPr>
          <w:rFonts w:asciiTheme="minorHAnsi" w:hAnsiTheme="minorHAnsi" w:cstheme="minorHAnsi"/>
          <w:sz w:val="22"/>
          <w:szCs w:val="22"/>
        </w:rPr>
        <w:t>Ceníku</w:t>
      </w:r>
      <w:r w:rsidRPr="00FD1D17">
        <w:rPr>
          <w:rFonts w:asciiTheme="minorHAnsi" w:hAnsiTheme="minorHAnsi" w:cstheme="minorHAnsi"/>
          <w:sz w:val="22"/>
          <w:szCs w:val="22"/>
        </w:rPr>
        <w:t xml:space="preserve"> dodávaného zboží je </w:t>
      </w:r>
      <w:r w:rsidR="00993E21" w:rsidRPr="00FD1D17">
        <w:rPr>
          <w:rFonts w:asciiTheme="minorHAnsi" w:hAnsiTheme="minorHAnsi" w:cstheme="minorHAnsi"/>
          <w:sz w:val="22"/>
          <w:szCs w:val="22"/>
        </w:rPr>
        <w:t xml:space="preserve">pro účely plnění povinností Poskytovatele z této smlouvy </w:t>
      </w:r>
      <w:r w:rsidRPr="00FD1D17">
        <w:rPr>
          <w:rFonts w:asciiTheme="minorHAnsi" w:hAnsiTheme="minorHAnsi" w:cstheme="minorHAnsi"/>
          <w:sz w:val="22"/>
          <w:szCs w:val="22"/>
        </w:rPr>
        <w:t xml:space="preserve">účinná nejdříve od prvního dne kalendářního měsíce následujícího po měsíci, v němž byl </w:t>
      </w:r>
      <w:r w:rsidR="00373B07" w:rsidRPr="00FD1D17">
        <w:rPr>
          <w:rFonts w:asciiTheme="minorHAnsi" w:hAnsiTheme="minorHAnsi" w:cstheme="minorHAnsi"/>
          <w:sz w:val="22"/>
          <w:szCs w:val="22"/>
        </w:rPr>
        <w:t>návrh nového Ceníku Poskytovatelem potvrzen</w:t>
      </w:r>
      <w:r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nedohodnou-li se Smluvní strany</w:t>
      </w:r>
      <w:r w:rsidRPr="00FD1D17">
        <w:rPr>
          <w:rFonts w:asciiTheme="minorHAnsi" w:hAnsiTheme="minorHAnsi" w:cstheme="minorHAnsi"/>
          <w:sz w:val="22"/>
          <w:szCs w:val="22"/>
        </w:rPr>
        <w:t xml:space="preserve"> jinak. </w:t>
      </w:r>
      <w:r w:rsidR="00993E21" w:rsidRPr="00FD1D17">
        <w:rPr>
          <w:rFonts w:asciiTheme="minorHAnsi" w:hAnsiTheme="minorHAnsi" w:cstheme="minorHAnsi"/>
          <w:sz w:val="22"/>
          <w:szCs w:val="22"/>
        </w:rPr>
        <w:t>Dodavatel odpovídá Poskytovateli za to, že data uvedená v ceníku neodporují vzájemným ujednáním Dodavatele a Koncového odběratele.</w:t>
      </w:r>
    </w:p>
    <w:p w14:paraId="7ADAF4A7" w14:textId="77777777" w:rsidR="00034DB6" w:rsidRPr="00FD1D17" w:rsidRDefault="00034DB6" w:rsidP="00EF084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Nepotvrdí-li Poskytovatel Dodavateli návrh nového Ceníku, případně nenabyl-li ještě potvrzený nový Ceník účinnosti, řídí se Smluvní strany při plnění této smlouvy dále posledním účinným zněním Ceníku.</w:t>
      </w:r>
    </w:p>
    <w:p w14:paraId="3CE8B4D6" w14:textId="77777777" w:rsidR="00E9520D" w:rsidRPr="00FD1D17"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Za účelem</w:t>
      </w:r>
      <w:r w:rsidR="00E9520D" w:rsidRPr="00FD1D17">
        <w:rPr>
          <w:rFonts w:asciiTheme="minorHAnsi" w:hAnsiTheme="minorHAnsi" w:cstheme="minorHAnsi"/>
          <w:sz w:val="22"/>
          <w:szCs w:val="22"/>
        </w:rPr>
        <w:t xml:space="preserve"> </w:t>
      </w:r>
      <w:r w:rsidRPr="00FD1D17">
        <w:rPr>
          <w:rFonts w:asciiTheme="minorHAnsi" w:hAnsiTheme="minorHAnsi" w:cstheme="minorHAnsi"/>
          <w:sz w:val="22"/>
          <w:szCs w:val="22"/>
        </w:rPr>
        <w:t>řádného zajištění</w:t>
      </w:r>
      <w:r w:rsidR="00E9520D" w:rsidRPr="00FD1D17">
        <w:rPr>
          <w:rFonts w:asciiTheme="minorHAnsi" w:hAnsiTheme="minorHAnsi" w:cstheme="minorHAnsi"/>
          <w:sz w:val="22"/>
          <w:szCs w:val="22"/>
        </w:rPr>
        <w:t xml:space="preserve"> logistiky zásobování Koncového odběratele zbožím tvořícím Konsignační zásobu bude v průběhu trvání této smlouvy výše Konsignační zásoby optimalizována na základě poznatků získaných při plnění této smlouvy (zejména co se týče množství odebíraných Konsignačních zásob podle jejich druhu).</w:t>
      </w:r>
      <w:r w:rsidRPr="00FD1D17">
        <w:rPr>
          <w:rFonts w:asciiTheme="minorHAnsi" w:hAnsiTheme="minorHAnsi" w:cstheme="minorHAnsi"/>
          <w:sz w:val="22"/>
          <w:szCs w:val="22"/>
        </w:rPr>
        <w:t xml:space="preserve"> </w:t>
      </w:r>
    </w:p>
    <w:p w14:paraId="466E4D7C" w14:textId="77777777" w:rsidR="006400A8" w:rsidRPr="007369B5"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V případě potřeby </w:t>
      </w:r>
      <w:r w:rsidR="00373B07" w:rsidRPr="007369B5">
        <w:rPr>
          <w:rFonts w:asciiTheme="minorHAnsi" w:hAnsiTheme="minorHAnsi" w:cstheme="minorHAnsi"/>
          <w:sz w:val="22"/>
          <w:szCs w:val="22"/>
        </w:rPr>
        <w:t xml:space="preserve">doplnění </w:t>
      </w:r>
      <w:r w:rsidRPr="007369B5">
        <w:rPr>
          <w:rFonts w:asciiTheme="minorHAnsi" w:hAnsiTheme="minorHAnsi" w:cstheme="minorHAnsi"/>
          <w:sz w:val="22"/>
          <w:szCs w:val="22"/>
        </w:rPr>
        <w:t>Konsignační zásoby zašle Poskytovatel Dodavateli elektronickou poštou na kontaktní adresu uvedenou v hlavičce této smlouvy požadavek na doplnění Konsignačního skladu (dále jako „</w:t>
      </w:r>
      <w:r w:rsidRPr="007369B5">
        <w:rPr>
          <w:rFonts w:asciiTheme="minorHAnsi" w:hAnsiTheme="minorHAnsi" w:cstheme="minorHAnsi"/>
          <w:b/>
          <w:bCs/>
          <w:sz w:val="22"/>
          <w:szCs w:val="22"/>
        </w:rPr>
        <w:t>Požadavek na doplnění KS</w:t>
      </w:r>
      <w:r w:rsidRPr="007369B5">
        <w:rPr>
          <w:rFonts w:asciiTheme="minorHAnsi" w:hAnsiTheme="minorHAnsi" w:cstheme="minorHAnsi"/>
          <w:sz w:val="22"/>
          <w:szCs w:val="22"/>
        </w:rPr>
        <w:t xml:space="preserve">“), v němž uvede požadované množství a druh zboží, jež </w:t>
      </w:r>
      <w:r w:rsidR="003376B5" w:rsidRPr="007369B5">
        <w:rPr>
          <w:rFonts w:asciiTheme="minorHAnsi" w:hAnsiTheme="minorHAnsi" w:cstheme="minorHAnsi"/>
          <w:sz w:val="22"/>
          <w:szCs w:val="22"/>
        </w:rPr>
        <w:t>je nutné do Konsignačního skladu doplnit pro zajištění řádné realizace dodávek zboží Koncovým odběratelům, jakož i požadovaný termín dodání takového zboží do Konsignačního skladu. Dodavatel odpovídá Poskytovateli za řádné a včasné vyřízení Požadavku na doplnění KS a dodání zboží v požadovaném termínu.</w:t>
      </w:r>
    </w:p>
    <w:p w14:paraId="109F5C6D" w14:textId="77777777" w:rsidR="00993E21" w:rsidRPr="007369B5" w:rsidRDefault="00347A58" w:rsidP="00347A58">
      <w:pPr>
        <w:spacing w:before="24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III.</w:t>
      </w:r>
    </w:p>
    <w:p w14:paraId="4CA974EC" w14:textId="77777777" w:rsidR="00347A58" w:rsidRPr="007369B5" w:rsidRDefault="00347A58" w:rsidP="00347A58">
      <w:pPr>
        <w:spacing w:after="12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PŘEVZETÍ KONSIGNAČNÍ</w:t>
      </w:r>
      <w:r w:rsidR="00AF5836" w:rsidRPr="007369B5">
        <w:rPr>
          <w:rFonts w:asciiTheme="minorHAnsi" w:hAnsiTheme="minorHAnsi" w:cstheme="minorHAnsi"/>
          <w:b/>
          <w:bCs/>
          <w:sz w:val="22"/>
          <w:szCs w:val="22"/>
        </w:rPr>
        <w:t>CH</w:t>
      </w:r>
      <w:r w:rsidRPr="007369B5">
        <w:rPr>
          <w:rFonts w:asciiTheme="minorHAnsi" w:hAnsiTheme="minorHAnsi" w:cstheme="minorHAnsi"/>
          <w:b/>
          <w:bCs/>
          <w:sz w:val="22"/>
          <w:szCs w:val="22"/>
        </w:rPr>
        <w:t xml:space="preserve"> ZÁSOB POSKYTOVATELEM</w:t>
      </w:r>
    </w:p>
    <w:p w14:paraId="1BF76BD6" w14:textId="77777777" w:rsidR="004E66A9" w:rsidRPr="007369B5" w:rsidRDefault="004E66A9"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 xml:space="preserve">Dodavatel se zavazuje Konsignační zásobu před jejím dodáním Poskytovateli zabalit a připravit pro přepravu způsobem, který je vhodný a obvyklý pro daný druh zboží a který zajistí uchování a ochranu zboží před jeho poškozením. Dodavatel prohlašuje, že je držitelem příslušného platného povolení k distribuci Konsignační zásoby pro jeho kategorie, které hodlá na základě této smlouvy dodávat do Konsignačního skladu, a prohlašuje, že splňuje veškeré podmínky pro vydání takového příslušného povolení a dále prohlašuje, že dodržuje zásady správné distribuční praxe a zavazuje se tyto podmínky dodržovat po celou dobu účinnosti této smlouvy. V případě, že Dodavatel využije k plnění svých povinností z této smlouvy třetí osobu (například přepravce), odpovídá za dodržení povinností uvedených v předchozí větě ze strany této třetí osoby, jako by plnil on sám. </w:t>
      </w:r>
    </w:p>
    <w:p w14:paraId="7DF0AC02"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Dodavatel je povinen Konsignační zásoby vyskladnit v Konsignačním skladu na místě určeném pověřeným zástupcem Poskytovatele v pracovní dny od 8:00 hod do 15:00 hod. Dodavatel je povinen při vyskladnění Konsignačních zásob předat Poskytovateli veškerou dokumentaci související se zbožím včetně dodacího, resp. přepravního listu (převodky zboží), na kterém bude uveden</w:t>
      </w:r>
      <w:r w:rsidR="00C77D92">
        <w:rPr>
          <w:rFonts w:asciiTheme="minorHAnsi" w:hAnsiTheme="minorHAnsi" w:cstheme="minorHAnsi"/>
          <w:sz w:val="22"/>
          <w:szCs w:val="22"/>
        </w:rPr>
        <w:t>a osoba dodavatele a osoba odběratele, číslo objednávky Poskytovatele, kód zboží, jeho název, množství, měrná jednotka, šarže a exspirace.</w:t>
      </w:r>
    </w:p>
    <w:p w14:paraId="1503BC92" w14:textId="77777777" w:rsidR="00FD50C6" w:rsidRPr="00E9271E" w:rsidRDefault="00FD50C6"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prostřednictvím pověřeného zástupce při dodání Konsignačních zásob dle</w:t>
      </w:r>
      <w:r w:rsidR="00852670" w:rsidRPr="00E9271E">
        <w:rPr>
          <w:rFonts w:asciiTheme="minorHAnsi" w:hAnsiTheme="minorHAnsi" w:cstheme="minorHAnsi"/>
          <w:sz w:val="22"/>
          <w:szCs w:val="22"/>
        </w:rPr>
        <w:t xml:space="preserve"> předchozího</w:t>
      </w:r>
      <w:r w:rsidRPr="00E9271E">
        <w:rPr>
          <w:rFonts w:asciiTheme="minorHAnsi" w:hAnsiTheme="minorHAnsi" w:cstheme="minorHAnsi"/>
          <w:sz w:val="22"/>
          <w:szCs w:val="22"/>
        </w:rPr>
        <w:t xml:space="preserve"> odstavce zajistit základní převzetí </w:t>
      </w:r>
      <w:r w:rsidR="00D7350B" w:rsidRPr="00E9271E">
        <w:rPr>
          <w:rFonts w:asciiTheme="minorHAnsi" w:hAnsiTheme="minorHAnsi" w:cstheme="minorHAnsi"/>
          <w:sz w:val="22"/>
          <w:szCs w:val="22"/>
        </w:rPr>
        <w:t xml:space="preserve">a </w:t>
      </w:r>
      <w:r w:rsidRPr="00E9271E">
        <w:rPr>
          <w:rFonts w:asciiTheme="minorHAnsi" w:hAnsiTheme="minorHAnsi" w:cstheme="minorHAnsi"/>
          <w:sz w:val="22"/>
          <w:szCs w:val="22"/>
        </w:rPr>
        <w:t>následné správné uskladnění Konsignačních zásob. Základní převzetí spočívá v kontrole počtu palet nebo kompletních balíků s Konsignačními zásobami. Pověřený zástupce Poskytovatele potvrdí základní převzetí dodávky na</w:t>
      </w:r>
      <w:r w:rsidR="00D7350B" w:rsidRPr="00E9271E">
        <w:rPr>
          <w:rFonts w:asciiTheme="minorHAnsi" w:hAnsiTheme="minorHAnsi" w:cstheme="minorHAnsi"/>
          <w:sz w:val="22"/>
          <w:szCs w:val="22"/>
        </w:rPr>
        <w:t xml:space="preserve"> příslušném</w:t>
      </w:r>
      <w:r w:rsidRPr="00E9271E">
        <w:rPr>
          <w:rFonts w:asciiTheme="minorHAnsi" w:hAnsiTheme="minorHAnsi" w:cstheme="minorHAnsi"/>
          <w:sz w:val="22"/>
          <w:szCs w:val="22"/>
        </w:rPr>
        <w:t xml:space="preserve"> </w:t>
      </w:r>
      <w:r w:rsidR="00D7350B" w:rsidRPr="00E9271E">
        <w:rPr>
          <w:rFonts w:asciiTheme="minorHAnsi" w:hAnsiTheme="minorHAnsi" w:cstheme="minorHAnsi"/>
          <w:sz w:val="22"/>
          <w:szCs w:val="22"/>
        </w:rPr>
        <w:t>dodacím, resp. přepravním</w:t>
      </w:r>
      <w:r w:rsidRPr="00E9271E">
        <w:rPr>
          <w:rFonts w:asciiTheme="minorHAnsi" w:hAnsiTheme="minorHAnsi" w:cstheme="minorHAnsi"/>
          <w:sz w:val="22"/>
          <w:szCs w:val="22"/>
        </w:rPr>
        <w:t xml:space="preserve"> listu </w:t>
      </w:r>
      <w:r w:rsidR="00D7350B" w:rsidRPr="00E9271E">
        <w:rPr>
          <w:rFonts w:asciiTheme="minorHAnsi" w:hAnsiTheme="minorHAnsi" w:cstheme="minorHAnsi"/>
          <w:sz w:val="22"/>
          <w:szCs w:val="22"/>
        </w:rPr>
        <w:t>(převodce zboží).</w:t>
      </w:r>
    </w:p>
    <w:p w14:paraId="4B65D99F" w14:textId="77777777" w:rsidR="006400A8" w:rsidRPr="00E9271E" w:rsidRDefault="00993E21"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Potvrzením dodacího</w:t>
      </w:r>
      <w:r w:rsidR="00E9520D" w:rsidRPr="00E9271E">
        <w:rPr>
          <w:rFonts w:asciiTheme="minorHAnsi" w:hAnsiTheme="minorHAnsi" w:cstheme="minorHAnsi"/>
          <w:sz w:val="22"/>
          <w:szCs w:val="22"/>
        </w:rPr>
        <w:t>, resp. přepravního</w:t>
      </w:r>
      <w:r w:rsidRPr="00E9271E">
        <w:rPr>
          <w:rFonts w:asciiTheme="minorHAnsi" w:hAnsiTheme="minorHAnsi" w:cstheme="minorHAnsi"/>
          <w:sz w:val="22"/>
          <w:szCs w:val="22"/>
        </w:rPr>
        <w:t xml:space="preserve"> listu (převodky zboží) vztahujícího se k vyskladněnému zboží pověřeným pracovníkem Poskytovatele se Konsignační zásoby považují za přijaté k uskladnění a tímto okamžikem </w:t>
      </w:r>
      <w:r w:rsidR="00E9520D" w:rsidRPr="00E9271E">
        <w:rPr>
          <w:rFonts w:asciiTheme="minorHAnsi" w:hAnsiTheme="minorHAnsi" w:cstheme="minorHAnsi"/>
          <w:sz w:val="22"/>
          <w:szCs w:val="22"/>
        </w:rPr>
        <w:t>přechází na Poskytovatele riziko škody na zboží.</w:t>
      </w:r>
    </w:p>
    <w:p w14:paraId="1D5A8586" w14:textId="77777777" w:rsidR="00852670" w:rsidRPr="00E9271E" w:rsidRDefault="004E66A9"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Do 10 dnů od základního převzetí zboží provede Poskytovatel detailní prohlídku dodaného zboží tvořícího Konsignační zásoby, zejména provede ověření počtu položek v dodávce, jejich věcné shody s Požadavkem </w:t>
      </w:r>
      <w:r w:rsidRPr="00E9271E">
        <w:rPr>
          <w:rFonts w:asciiTheme="minorHAnsi" w:hAnsiTheme="minorHAnsi" w:cstheme="minorHAnsi"/>
          <w:sz w:val="22"/>
          <w:szCs w:val="22"/>
        </w:rPr>
        <w:lastRenderedPageBreak/>
        <w:t>na doplnění KS, dodacím či přepravním listem (převodkou zboží) a ověření souladu délky exspiračních lhůt s požadavky v této smlouvě (dále jako „</w:t>
      </w:r>
      <w:r w:rsidRPr="00E9271E">
        <w:rPr>
          <w:rFonts w:asciiTheme="minorHAnsi" w:hAnsiTheme="minorHAnsi" w:cstheme="minorHAnsi"/>
          <w:b/>
          <w:bCs/>
          <w:sz w:val="22"/>
          <w:szCs w:val="22"/>
        </w:rPr>
        <w:t>Detailní prohlídka</w:t>
      </w:r>
      <w:r w:rsidRPr="00E9271E">
        <w:rPr>
          <w:rFonts w:asciiTheme="minorHAnsi" w:hAnsiTheme="minorHAnsi" w:cstheme="minorHAnsi"/>
          <w:sz w:val="22"/>
          <w:szCs w:val="22"/>
        </w:rPr>
        <w:t>“). V této lhůtě současně Poskytovatel oznámí Dodavateli případné zjištěné nedostatky a uplatní jejich reklamaci.</w:t>
      </w:r>
      <w:r w:rsidR="003227A3" w:rsidRPr="00E9271E">
        <w:rPr>
          <w:rFonts w:asciiTheme="minorHAnsi" w:hAnsiTheme="minorHAnsi" w:cstheme="minorHAnsi"/>
          <w:sz w:val="22"/>
          <w:szCs w:val="22"/>
        </w:rPr>
        <w:t xml:space="preserve"> Zboží, které bude předmětem reklamace, bude Dodavatelem bez zbytečného odkladu vyměněno za zboží bezvadné.</w:t>
      </w:r>
    </w:p>
    <w:p w14:paraId="34C13A93"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Je-li doba použitelnosti zboží dodávaného Dodavatelem ke dni dodání do Konsignačního skladu kratší než 15 měsíců, rozhodne o přípustnosti uskladnění tohoto zboží v Konsignačním skladu pověřený zástupce Poskytovatele. Toto rozhodnutí bude vyhotoveno písemně v elektronické formě a doručeno </w:t>
      </w:r>
      <w:r w:rsidR="009F5F5F" w:rsidRPr="00E9271E">
        <w:rPr>
          <w:rFonts w:asciiTheme="minorHAnsi" w:hAnsiTheme="minorHAnsi" w:cstheme="minorHAnsi"/>
          <w:sz w:val="22"/>
          <w:szCs w:val="22"/>
        </w:rPr>
        <w:t>Dodavateli</w:t>
      </w:r>
      <w:r w:rsidRPr="00E9271E">
        <w:rPr>
          <w:rFonts w:asciiTheme="minorHAnsi" w:hAnsiTheme="minorHAnsi" w:cstheme="minorHAnsi"/>
          <w:sz w:val="22"/>
          <w:szCs w:val="22"/>
        </w:rPr>
        <w:t xml:space="preserve"> nejpozději ve lhůtě dle </w:t>
      </w:r>
      <w:r w:rsidR="009F5F5F" w:rsidRPr="00E9271E">
        <w:rPr>
          <w:rFonts w:asciiTheme="minorHAnsi" w:hAnsiTheme="minorHAnsi" w:cstheme="minorHAnsi"/>
          <w:sz w:val="22"/>
          <w:szCs w:val="22"/>
        </w:rPr>
        <w:t>předchozího odstavce</w:t>
      </w:r>
      <w:r w:rsidRPr="00E9271E">
        <w:rPr>
          <w:rFonts w:asciiTheme="minorHAnsi" w:hAnsiTheme="minorHAnsi" w:cstheme="minorHAnsi"/>
          <w:sz w:val="22"/>
          <w:szCs w:val="22"/>
        </w:rPr>
        <w:t xml:space="preserve">, nedohodnou-li se </w:t>
      </w:r>
      <w:r w:rsidR="009F5F5F" w:rsidRPr="00E9271E">
        <w:rPr>
          <w:rFonts w:asciiTheme="minorHAnsi" w:hAnsiTheme="minorHAnsi" w:cstheme="minorHAnsi"/>
          <w:sz w:val="22"/>
          <w:szCs w:val="22"/>
        </w:rPr>
        <w:t>S</w:t>
      </w:r>
      <w:r w:rsidRPr="00E9271E">
        <w:rPr>
          <w:rFonts w:asciiTheme="minorHAnsi" w:hAnsiTheme="minorHAnsi" w:cstheme="minorHAnsi"/>
          <w:sz w:val="22"/>
          <w:szCs w:val="22"/>
        </w:rPr>
        <w:t>mluvní strany jinak</w:t>
      </w:r>
      <w:r w:rsidR="009F5F5F" w:rsidRPr="00E9271E">
        <w:rPr>
          <w:rFonts w:asciiTheme="minorHAnsi" w:hAnsiTheme="minorHAnsi" w:cstheme="minorHAnsi"/>
          <w:sz w:val="22"/>
          <w:szCs w:val="22"/>
        </w:rPr>
        <w:t>. Rozhodnutí lze přijmout i paušálně pro budoucí případy dodávek konkrétních druhů zboží.</w:t>
      </w:r>
    </w:p>
    <w:p w14:paraId="73F0EB85"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Dodavatel je povinen zajistit, aby veškeré zboží bylo viditelně označeno čárovým nebo QR kódem pro účely uskladnění. V případě chybného nebo nedostatečného označení nemusí Poskytovatel zboží ke skladování přijmout.</w:t>
      </w:r>
    </w:p>
    <w:p w14:paraId="7C885083"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Náklady spojené </w:t>
      </w:r>
      <w:r w:rsidR="00852670" w:rsidRPr="00E9271E">
        <w:rPr>
          <w:rFonts w:asciiTheme="minorHAnsi" w:hAnsiTheme="minorHAnsi" w:cstheme="minorHAnsi"/>
          <w:sz w:val="22"/>
          <w:szCs w:val="22"/>
        </w:rPr>
        <w:t xml:space="preserve">s </w:t>
      </w:r>
      <w:r w:rsidRPr="00E9271E">
        <w:rPr>
          <w:rFonts w:asciiTheme="minorHAnsi" w:hAnsiTheme="minorHAnsi" w:cstheme="minorHAnsi"/>
          <w:sz w:val="22"/>
          <w:szCs w:val="22"/>
        </w:rPr>
        <w:t>označováním zboží dle předchozího odstavce a s dopravou zboží do Konsignačního skladu nese Dodavatel.</w:t>
      </w:r>
    </w:p>
    <w:p w14:paraId="1485B3E5" w14:textId="77777777" w:rsidR="009F5F5F" w:rsidRPr="00E9271E" w:rsidRDefault="009F5F5F"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Smluvní strany výslovně sjednávají, že zboží tvořící Konsignační zásobu i s jeho obaly zůstává ve vlastnictví </w:t>
      </w:r>
      <w:r w:rsidR="00347A58" w:rsidRPr="00E9271E">
        <w:rPr>
          <w:rFonts w:asciiTheme="minorHAnsi" w:hAnsiTheme="minorHAnsi" w:cstheme="minorHAnsi"/>
          <w:sz w:val="22"/>
          <w:szCs w:val="22"/>
        </w:rPr>
        <w:t>Dodavatele</w:t>
      </w:r>
      <w:r w:rsidRPr="00E9271E">
        <w:rPr>
          <w:rFonts w:asciiTheme="minorHAnsi" w:hAnsiTheme="minorHAnsi" w:cstheme="minorHAnsi"/>
          <w:sz w:val="22"/>
          <w:szCs w:val="22"/>
        </w:rPr>
        <w:t xml:space="preserve"> do okamžiku </w:t>
      </w:r>
      <w:r w:rsidR="00347A58" w:rsidRPr="00E9271E">
        <w:rPr>
          <w:rFonts w:asciiTheme="minorHAnsi" w:hAnsiTheme="minorHAnsi" w:cstheme="minorHAnsi"/>
          <w:sz w:val="22"/>
          <w:szCs w:val="22"/>
        </w:rPr>
        <w:t>jeho</w:t>
      </w:r>
      <w:r w:rsidRPr="00E9271E">
        <w:rPr>
          <w:rFonts w:asciiTheme="minorHAnsi" w:hAnsiTheme="minorHAnsi" w:cstheme="minorHAnsi"/>
          <w:sz w:val="22"/>
          <w:szCs w:val="22"/>
        </w:rPr>
        <w:t xml:space="preserve"> </w:t>
      </w:r>
      <w:r w:rsidR="00347A58" w:rsidRPr="00E9271E">
        <w:rPr>
          <w:rFonts w:asciiTheme="minorHAnsi" w:hAnsiTheme="minorHAnsi" w:cstheme="minorHAnsi"/>
          <w:sz w:val="22"/>
          <w:szCs w:val="22"/>
        </w:rPr>
        <w:t>převzetí Koncovým odběratelem.</w:t>
      </w:r>
    </w:p>
    <w:p w14:paraId="685306DF" w14:textId="77777777" w:rsidR="00347A58" w:rsidRPr="00E9271E" w:rsidRDefault="00347A58" w:rsidP="00347A58">
      <w:pPr>
        <w:spacing w:before="24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IV.</w:t>
      </w:r>
      <w:r w:rsidR="00E9520D" w:rsidRPr="00E9271E">
        <w:rPr>
          <w:rFonts w:asciiTheme="minorHAnsi" w:hAnsiTheme="minorHAnsi" w:cstheme="minorHAnsi"/>
          <w:b/>
          <w:bCs/>
          <w:sz w:val="22"/>
          <w:szCs w:val="22"/>
        </w:rPr>
        <w:t xml:space="preserve"> </w:t>
      </w:r>
    </w:p>
    <w:p w14:paraId="543B7912" w14:textId="77777777" w:rsidR="00E9520D" w:rsidRPr="00E9271E" w:rsidRDefault="00347A58" w:rsidP="00347A58">
      <w:pPr>
        <w:spacing w:after="12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ULOŽENÍ KONSIGNAČNÍCH ZÁSOB A SPRÁVA KONSIGNAČNÍHO SKLADU</w:t>
      </w:r>
    </w:p>
    <w:p w14:paraId="08A07C23" w14:textId="77777777" w:rsidR="00D27F4B" w:rsidRPr="00E9271E" w:rsidRDefault="006E53B9"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po přechodu nebezpečí škody na zboží tvořícím Konsignační zásobu</w:t>
      </w:r>
      <w:r w:rsidR="00D27F4B" w:rsidRPr="00E9271E">
        <w:rPr>
          <w:rFonts w:asciiTheme="minorHAnsi" w:hAnsiTheme="minorHAnsi" w:cstheme="minorHAnsi"/>
          <w:sz w:val="22"/>
          <w:szCs w:val="22"/>
        </w:rPr>
        <w:t xml:space="preserve"> zajistit </w:t>
      </w:r>
      <w:r w:rsidRPr="00E9271E">
        <w:rPr>
          <w:rFonts w:asciiTheme="minorHAnsi" w:hAnsiTheme="minorHAnsi" w:cstheme="minorHAnsi"/>
          <w:sz w:val="22"/>
          <w:szCs w:val="22"/>
        </w:rPr>
        <w:t xml:space="preserve">jeho </w:t>
      </w:r>
      <w:r w:rsidR="00D27F4B" w:rsidRPr="00E9271E">
        <w:rPr>
          <w:rFonts w:asciiTheme="minorHAnsi" w:hAnsiTheme="minorHAnsi" w:cstheme="minorHAnsi"/>
          <w:sz w:val="22"/>
          <w:szCs w:val="22"/>
        </w:rPr>
        <w:t>skladování v </w:t>
      </w:r>
      <w:r w:rsidRPr="00E9271E">
        <w:rPr>
          <w:rFonts w:asciiTheme="minorHAnsi" w:hAnsiTheme="minorHAnsi" w:cstheme="minorHAnsi"/>
          <w:sz w:val="22"/>
          <w:szCs w:val="22"/>
        </w:rPr>
        <w:t>K</w:t>
      </w:r>
      <w:r w:rsidR="00D27F4B" w:rsidRPr="00E9271E">
        <w:rPr>
          <w:rFonts w:asciiTheme="minorHAnsi" w:hAnsiTheme="minorHAnsi" w:cstheme="minorHAnsi"/>
          <w:sz w:val="22"/>
          <w:szCs w:val="22"/>
        </w:rPr>
        <w:t xml:space="preserve">onsignačním skladu v náležitých podmínkách a zavazuje se zajistit při skladování takové podmínky, které nesníží nebo neohrozí jakost </w:t>
      </w:r>
      <w:r w:rsidRPr="00E9271E">
        <w:rPr>
          <w:rFonts w:asciiTheme="minorHAnsi" w:hAnsiTheme="minorHAnsi" w:cstheme="minorHAnsi"/>
          <w:sz w:val="22"/>
          <w:szCs w:val="22"/>
        </w:rPr>
        <w:t>předmětného zboží</w:t>
      </w:r>
      <w:r w:rsidR="00D27F4B" w:rsidRPr="00E9271E">
        <w:rPr>
          <w:rFonts w:asciiTheme="minorHAnsi" w:hAnsiTheme="minorHAnsi" w:cstheme="minorHAnsi"/>
          <w:sz w:val="22"/>
          <w:szCs w:val="22"/>
        </w:rPr>
        <w:t xml:space="preserve"> a jeho stanovenou ex</w:t>
      </w:r>
      <w:r w:rsidRPr="00E9271E">
        <w:rPr>
          <w:rFonts w:asciiTheme="minorHAnsi" w:hAnsiTheme="minorHAnsi" w:cstheme="minorHAnsi"/>
          <w:sz w:val="22"/>
          <w:szCs w:val="22"/>
        </w:rPr>
        <w:t>s</w:t>
      </w:r>
      <w:r w:rsidR="00D27F4B" w:rsidRPr="00E9271E">
        <w:rPr>
          <w:rFonts w:asciiTheme="minorHAnsi" w:hAnsiTheme="minorHAnsi" w:cstheme="minorHAnsi"/>
          <w:sz w:val="22"/>
          <w:szCs w:val="22"/>
        </w:rPr>
        <w:t xml:space="preserve">pirační dobu. Při skladování bude </w:t>
      </w:r>
      <w:r w:rsidRPr="00E9271E">
        <w:rPr>
          <w:rFonts w:asciiTheme="minorHAnsi" w:hAnsiTheme="minorHAnsi" w:cstheme="minorHAnsi"/>
          <w:sz w:val="22"/>
          <w:szCs w:val="22"/>
        </w:rPr>
        <w:t xml:space="preserve">Poskytovatel </w:t>
      </w:r>
      <w:r w:rsidR="00D27F4B" w:rsidRPr="00E9271E">
        <w:rPr>
          <w:rFonts w:asciiTheme="minorHAnsi" w:hAnsiTheme="minorHAnsi" w:cstheme="minorHAnsi"/>
          <w:sz w:val="22"/>
          <w:szCs w:val="22"/>
        </w:rPr>
        <w:t xml:space="preserve">respektovat podmínky stanovené pro toto skladování </w:t>
      </w:r>
      <w:r w:rsidRPr="00E9271E">
        <w:rPr>
          <w:rFonts w:asciiTheme="minorHAnsi" w:hAnsiTheme="minorHAnsi" w:cstheme="minorHAnsi"/>
          <w:sz w:val="22"/>
          <w:szCs w:val="22"/>
        </w:rPr>
        <w:t xml:space="preserve">příslušnými </w:t>
      </w:r>
      <w:r w:rsidR="00D27F4B" w:rsidRPr="00E9271E">
        <w:rPr>
          <w:rFonts w:asciiTheme="minorHAnsi" w:hAnsiTheme="minorHAnsi" w:cstheme="minorHAnsi"/>
          <w:sz w:val="22"/>
          <w:szCs w:val="22"/>
        </w:rPr>
        <w:t>právními předpisy a pokyny výrobce zboží.</w:t>
      </w:r>
    </w:p>
    <w:p w14:paraId="0FC700F7"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zajišťuje sledování exspiračních dob u zboží tvořícího Konsignační zásobu a expedici zboží z Konsignační zásoby tak, aby předešel jeho exspiraci, informuje Dodavatele o blížící se exspiraci zboží v Konsignační zásobě a navrhuje opatření k odvrácení exspirace zboží.</w:t>
      </w:r>
    </w:p>
    <w:p w14:paraId="607CCAB0"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Bude-li v průběhu uskladnění exspirační doba uskladněného zboží tvořícího Konsignační zásobu činit méně než </w:t>
      </w:r>
      <w:r w:rsidR="008325C9" w:rsidRPr="00E9271E">
        <w:rPr>
          <w:rFonts w:asciiTheme="minorHAnsi" w:hAnsiTheme="minorHAnsi" w:cstheme="minorHAnsi"/>
          <w:sz w:val="22"/>
          <w:szCs w:val="22"/>
        </w:rPr>
        <w:t xml:space="preserve">6 </w:t>
      </w:r>
      <w:r w:rsidRPr="00E9271E">
        <w:rPr>
          <w:rFonts w:asciiTheme="minorHAnsi" w:hAnsiTheme="minorHAnsi" w:cstheme="minorHAnsi"/>
          <w:sz w:val="22"/>
          <w:szCs w:val="22"/>
        </w:rPr>
        <w:t>měsíců, má Poskytovatel nárok na výměnu takového uskladněného zboží za stejný počet kusů totožného druhu zboží, jehož exspirační doba bude činit ke dni jeho dodání alespoň 15 měsíců, nemá-li zboží vzhledem ke své povaze kratší maximální exspirační dobu. Nárok na výměnu uskladněného zboží uplatní Poskytovatel samostatným Požadavkem na doplnění KS. Výměnu zboží dle tohoto odstavce zajistí na své náklady Dodavatel.</w:t>
      </w:r>
    </w:p>
    <w:p w14:paraId="2E789C4D" w14:textId="77777777" w:rsidR="00506ABC" w:rsidRPr="00E9271E" w:rsidRDefault="00347A58"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je povinen Konsignační zásoby skladovat odděleně od ostatního zboží a dostatečně j</w:t>
      </w:r>
      <w:r w:rsidR="00AC4ACF" w:rsidRPr="00E9271E">
        <w:rPr>
          <w:rFonts w:asciiTheme="minorHAnsi" w:hAnsiTheme="minorHAnsi" w:cstheme="minorHAnsi"/>
          <w:sz w:val="22"/>
          <w:szCs w:val="22"/>
        </w:rPr>
        <w:t>e</w:t>
      </w:r>
      <w:r w:rsidRPr="00E9271E">
        <w:rPr>
          <w:rFonts w:asciiTheme="minorHAnsi" w:hAnsiTheme="minorHAnsi" w:cstheme="minorHAnsi"/>
          <w:sz w:val="22"/>
          <w:szCs w:val="22"/>
        </w:rPr>
        <w:t xml:space="preserve"> zabezpečit proti odcizení, ztrátě či jiné předvídatelné skutečnosti, jež by měla za důsledek poškození či způsobení neupotřebitelnosti Konsignační</w:t>
      </w:r>
      <w:r w:rsidR="00AC4ACF" w:rsidRPr="00E9271E">
        <w:rPr>
          <w:rFonts w:asciiTheme="minorHAnsi" w:hAnsiTheme="minorHAnsi" w:cstheme="minorHAnsi"/>
          <w:sz w:val="22"/>
          <w:szCs w:val="22"/>
        </w:rPr>
        <w:t>ch</w:t>
      </w:r>
      <w:r w:rsidRPr="00E9271E">
        <w:rPr>
          <w:rFonts w:asciiTheme="minorHAnsi" w:hAnsiTheme="minorHAnsi" w:cstheme="minorHAnsi"/>
          <w:sz w:val="22"/>
          <w:szCs w:val="22"/>
        </w:rPr>
        <w:t xml:space="preserve"> zásob.</w:t>
      </w:r>
      <w:r w:rsidR="001B6241" w:rsidRPr="00E9271E">
        <w:rPr>
          <w:rFonts w:asciiTheme="minorHAnsi" w:hAnsiTheme="minorHAnsi" w:cstheme="minorHAnsi"/>
          <w:sz w:val="22"/>
          <w:szCs w:val="22"/>
        </w:rPr>
        <w:t xml:space="preserve"> </w:t>
      </w:r>
    </w:p>
    <w:p w14:paraId="6411120F" w14:textId="77777777" w:rsidR="001B6241" w:rsidRPr="00E9271E" w:rsidRDefault="00506ABC"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odpovídá za škodu vzniklou od převzetí zboží (čl. III. odst. 4) do převodu vlastnického práva Koncovému odběrateli (</w:t>
      </w:r>
      <w:r w:rsidR="00AC4ACF" w:rsidRPr="00E9271E">
        <w:rPr>
          <w:rFonts w:asciiTheme="minorHAnsi" w:hAnsiTheme="minorHAnsi" w:cstheme="minorHAnsi"/>
          <w:sz w:val="22"/>
          <w:szCs w:val="22"/>
        </w:rPr>
        <w:t>podpisem dodacího listu či obdobného dokumentu dle čl. V. odst. 4), případně do předání zboží zpět Dodavateli v případech předvídaných touto smlouvou. Poskytovatel odpovídá pouze za újmu na jmění, nikoliv za nemajetkovou újmu. Poskytovatel se zprostí odpovědnosti za škodu tehdy, prokáže-li, že vzniku škody nemohl zabránit ani s vynaložením veškeré péče, kterou lze vzhledem k hodnotě zboží rozumně požadovat.</w:t>
      </w:r>
    </w:p>
    <w:p w14:paraId="7DEEAC5A" w14:textId="77777777" w:rsidR="001B6241" w:rsidRPr="009C2C9C" w:rsidRDefault="001B6241"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zajistí pojištění Konsignační zásoby pro případ jejího poškození či zničení živeln</w:t>
      </w:r>
      <w:r w:rsidR="008325C9" w:rsidRPr="00E9271E">
        <w:rPr>
          <w:rFonts w:asciiTheme="minorHAnsi" w:hAnsiTheme="minorHAnsi" w:cstheme="minorHAnsi"/>
          <w:sz w:val="22"/>
          <w:szCs w:val="22"/>
        </w:rPr>
        <w:t>ou</w:t>
      </w:r>
      <w:r w:rsidRPr="00E9271E">
        <w:rPr>
          <w:rFonts w:asciiTheme="minorHAnsi" w:hAnsiTheme="minorHAnsi" w:cstheme="minorHAnsi"/>
          <w:sz w:val="22"/>
          <w:szCs w:val="22"/>
        </w:rPr>
        <w:t xml:space="preserve"> událostí a dále pro případ jejího odcizení způsobem, při němž pachatel překonal překážky bránící Konsignační zásobu před odcizením. Smluvní strany sjednávají, že Poskytovatel povinnost dle přechozí věty splní též uzavřením pojištění vztahujícího se na celý Konsignační sklad, bude-li výše pojistky v takovém případě činit </w:t>
      </w:r>
      <w:r w:rsidRPr="009C2C9C">
        <w:rPr>
          <w:rFonts w:asciiTheme="minorHAnsi" w:hAnsiTheme="minorHAnsi" w:cstheme="minorHAnsi"/>
          <w:sz w:val="22"/>
          <w:szCs w:val="22"/>
        </w:rPr>
        <w:t>alespoň 20.000.000 Kč.</w:t>
      </w:r>
    </w:p>
    <w:p w14:paraId="4856EFE8" w14:textId="77777777" w:rsidR="00347A58" w:rsidRPr="009C2C9C" w:rsidRDefault="00347A58"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odpovídá za zajištění pojištění odpovědnosti za škodu způsobenou na majetku třetích osob po dobu trvání této smlouvy.</w:t>
      </w:r>
    </w:p>
    <w:p w14:paraId="4A3E70D2" w14:textId="77777777" w:rsidR="0008538E" w:rsidRPr="009C2C9C" w:rsidRDefault="001B6241"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lastRenderedPageBreak/>
        <w:t>Dodavatel je oprávněn provést prohlídku skladovaných Konsignačních zásob kdykoliv v pracovních dnech od 9:00 hod do 15:00 hod na základě předchozího písemného oznámení doručeného Poskytovateli alespoň 3 pracovní dny před plánovanou prohlídkou. Poskytovatel Dodavateli obratem potvrdí konkrétní den a čas prohlídky s ohledem na provozní možnosti Konsignačního skladu. Dodavatel je oprávněn provést prohlídku skladované konsignační zásoby prostřednictvím svého pověřeného zástupce. V případě zjištění nedostatků při kontrole se sepíše písemný protokol, v němž budou zjištěné nedostatky specifikovány a který bude podepsán oprávněnými zástupci obou Smluvních stran.</w:t>
      </w:r>
    </w:p>
    <w:p w14:paraId="587B0473" w14:textId="77777777" w:rsidR="00AF5836" w:rsidRPr="009C2C9C" w:rsidRDefault="001B6241" w:rsidP="00AF5836">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bude pravidelně (minimálně jednou ročně) provádět inventuru Konsignačních zásob za přítomnosti zástupce společnosti Dodavatel</w:t>
      </w:r>
      <w:r w:rsidR="008325C9" w:rsidRPr="009C2C9C">
        <w:rPr>
          <w:rFonts w:asciiTheme="minorHAnsi" w:hAnsiTheme="minorHAnsi" w:cstheme="minorHAnsi"/>
          <w:sz w:val="22"/>
          <w:szCs w:val="22"/>
        </w:rPr>
        <w:t>e</w:t>
      </w:r>
      <w:r w:rsidRPr="009C2C9C">
        <w:rPr>
          <w:rFonts w:asciiTheme="minorHAnsi" w:hAnsiTheme="minorHAnsi" w:cstheme="minorHAnsi"/>
          <w:sz w:val="22"/>
          <w:szCs w:val="22"/>
        </w:rPr>
        <w:t xml:space="preserve">. Inventura bude provedena na základě příkazu k provedení inventury konsignačních zásob. Příkaz k provedení inventury sestavuje Poskytovatel na základě dohody s Dodavatelem. Obsahem příkazu je stanovení postupu, termínu inventury a odpovědných osob za obě Smluvní strany. O provedení inventury Poskytovatel vyhotoví písemný zápis, který zašle Dodavateli k odsouhlasení. Náklady spojené s provedením pravidelné inventury nese Poskytovatel. </w:t>
      </w:r>
    </w:p>
    <w:p w14:paraId="026699A8" w14:textId="77777777" w:rsidR="00F47B78" w:rsidRPr="009C2C9C" w:rsidRDefault="001B6241" w:rsidP="00506ABC">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Na žádost Dodavatele je Poskytovatel povinen provést mimořádnou inventuru Konsignačních zásob. Náklady na provedení mimořádné inventury nese Dodavatel a budou Dodavateli vyúčtovány v plné výši na základě faktury vystavené Poskytovatelem se splatností šedesát (60) dní</w:t>
      </w:r>
      <w:r w:rsidR="00AF5836" w:rsidRPr="009C2C9C">
        <w:rPr>
          <w:rFonts w:asciiTheme="minorHAnsi" w:hAnsiTheme="minorHAnsi" w:cstheme="minorHAnsi"/>
          <w:sz w:val="22"/>
          <w:szCs w:val="22"/>
        </w:rPr>
        <w:t xml:space="preserve">. </w:t>
      </w:r>
    </w:p>
    <w:p w14:paraId="35216865" w14:textId="1BFA75C2" w:rsidR="00AF5836" w:rsidRPr="009C2C9C" w:rsidRDefault="00F47B78" w:rsidP="00347A58">
      <w:pPr>
        <w:numPr>
          <w:ilvl w:val="0"/>
          <w:numId w:val="11"/>
        </w:numPr>
        <w:jc w:val="both"/>
        <w:rPr>
          <w:rFonts w:asciiTheme="minorHAnsi" w:hAnsiTheme="minorHAnsi" w:cstheme="minorHAnsi"/>
          <w:sz w:val="22"/>
          <w:szCs w:val="22"/>
        </w:rPr>
      </w:pPr>
      <w:r w:rsidRPr="009C2C9C">
        <w:rPr>
          <w:rFonts w:asciiTheme="minorHAnsi" w:hAnsiTheme="minorHAnsi" w:cstheme="minorHAnsi"/>
          <w:sz w:val="22"/>
          <w:szCs w:val="22"/>
        </w:rPr>
        <w:t>Poskytovatel odpovídá Dodavateli za újmu způsobenou rozdíly ve stavech Konsignačních zásob zjištěných při fyzické inventuře vyplývajících ze závěrečného zápisu inventury odsouhlaseného oběma Smluvními stranami. Pro účely stanovení náhrady škody bude rozhodující</w:t>
      </w:r>
      <w:r w:rsidR="00CD41D7">
        <w:rPr>
          <w:rFonts w:asciiTheme="minorHAnsi" w:hAnsiTheme="minorHAnsi" w:cstheme="minorHAnsi"/>
          <w:sz w:val="22"/>
          <w:szCs w:val="22"/>
        </w:rPr>
        <w:t xml:space="preserve"> průměrná</w:t>
      </w:r>
      <w:r w:rsidRPr="009C2C9C">
        <w:rPr>
          <w:rFonts w:asciiTheme="minorHAnsi" w:hAnsiTheme="minorHAnsi" w:cstheme="minorHAnsi"/>
          <w:sz w:val="22"/>
          <w:szCs w:val="22"/>
        </w:rPr>
        <w:t xml:space="preserve"> cena zboží, na kterém vznikla škoda, </w:t>
      </w:r>
      <w:r w:rsidR="00EF084A" w:rsidRPr="009C2C9C">
        <w:rPr>
          <w:rFonts w:asciiTheme="minorHAnsi" w:hAnsiTheme="minorHAnsi" w:cstheme="minorHAnsi"/>
          <w:sz w:val="22"/>
          <w:szCs w:val="22"/>
        </w:rPr>
        <w:t>dle Ceník</w:t>
      </w:r>
      <w:r w:rsidR="003F5349">
        <w:rPr>
          <w:rFonts w:asciiTheme="minorHAnsi" w:hAnsiTheme="minorHAnsi" w:cstheme="minorHAnsi"/>
          <w:sz w:val="22"/>
          <w:szCs w:val="22"/>
        </w:rPr>
        <w:t>ů</w:t>
      </w:r>
      <w:r w:rsidR="00EF084A" w:rsidRPr="009C2C9C">
        <w:rPr>
          <w:rFonts w:asciiTheme="minorHAnsi" w:hAnsiTheme="minorHAnsi" w:cstheme="minorHAnsi"/>
          <w:sz w:val="22"/>
          <w:szCs w:val="22"/>
        </w:rPr>
        <w:t xml:space="preserve"> platn</w:t>
      </w:r>
      <w:r w:rsidR="003F5349">
        <w:rPr>
          <w:rFonts w:asciiTheme="minorHAnsi" w:hAnsiTheme="minorHAnsi" w:cstheme="minorHAnsi"/>
          <w:sz w:val="22"/>
          <w:szCs w:val="22"/>
        </w:rPr>
        <w:t>ých</w:t>
      </w:r>
      <w:r w:rsidR="00EF084A" w:rsidRPr="009C2C9C">
        <w:rPr>
          <w:rFonts w:asciiTheme="minorHAnsi" w:hAnsiTheme="minorHAnsi" w:cstheme="minorHAnsi"/>
          <w:sz w:val="22"/>
          <w:szCs w:val="22"/>
        </w:rPr>
        <w:t xml:space="preserve"> ke </w:t>
      </w:r>
      <w:r w:rsidRPr="009C2C9C">
        <w:rPr>
          <w:rFonts w:asciiTheme="minorHAnsi" w:hAnsiTheme="minorHAnsi" w:cstheme="minorHAnsi"/>
          <w:sz w:val="22"/>
          <w:szCs w:val="22"/>
        </w:rPr>
        <w:t>dni vzniku škody, a pokud není možné den vzniku škody určit, ke dni, kdy se Smluvní strany o vzniku škody dozvěděl</w:t>
      </w:r>
      <w:r w:rsidR="00587C3D" w:rsidRPr="009C2C9C">
        <w:rPr>
          <w:rFonts w:asciiTheme="minorHAnsi" w:hAnsiTheme="minorHAnsi" w:cstheme="minorHAnsi"/>
          <w:sz w:val="22"/>
          <w:szCs w:val="22"/>
        </w:rPr>
        <w:t>y</w:t>
      </w:r>
      <w:r w:rsidRPr="009C2C9C">
        <w:rPr>
          <w:rFonts w:asciiTheme="minorHAnsi" w:hAnsiTheme="minorHAnsi" w:cstheme="minorHAnsi"/>
          <w:sz w:val="22"/>
          <w:szCs w:val="22"/>
        </w:rPr>
        <w:t>. Tímto ustanovením není dotčeno právo Dodavatele požadovat jinou náhradu škody podle obecně závazných právních předpisů. Náhrada škody, která bude prokazatelně stanovena, je splatná do šedesáti (60) dnů ode dne jejího uplatnění Dodavatelem u Poskytovatele.</w:t>
      </w:r>
    </w:p>
    <w:p w14:paraId="5DAEC488" w14:textId="77777777" w:rsidR="00F47B78" w:rsidRPr="009C2C9C" w:rsidRDefault="00F47B78" w:rsidP="00F47B78">
      <w:pPr>
        <w:ind w:left="720"/>
        <w:jc w:val="both"/>
        <w:rPr>
          <w:rFonts w:asciiTheme="minorHAnsi" w:hAnsiTheme="minorHAnsi" w:cstheme="minorHAnsi"/>
          <w:sz w:val="22"/>
          <w:szCs w:val="22"/>
        </w:rPr>
      </w:pPr>
    </w:p>
    <w:p w14:paraId="14B67E16"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V</w:t>
      </w:r>
      <w:r w:rsidR="00CD41D7">
        <w:rPr>
          <w:rFonts w:asciiTheme="minorHAnsi" w:hAnsiTheme="minorHAnsi" w:cstheme="minorHAnsi"/>
          <w:b/>
          <w:bCs/>
          <w:sz w:val="22"/>
          <w:szCs w:val="22"/>
        </w:rPr>
        <w:t>.</w:t>
      </w:r>
    </w:p>
    <w:p w14:paraId="380FBBF4"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DODÁVÁNÍ ZBOŽÍ Z KONSIGNAČNÍCH ZÁSOB KONCOVÉMU ODBĚRATELI</w:t>
      </w:r>
      <w:r w:rsidR="00097671" w:rsidRPr="009C2C9C">
        <w:rPr>
          <w:rFonts w:asciiTheme="minorHAnsi" w:hAnsiTheme="minorHAnsi" w:cstheme="minorHAnsi"/>
          <w:b/>
          <w:bCs/>
          <w:sz w:val="22"/>
          <w:szCs w:val="22"/>
        </w:rPr>
        <w:t xml:space="preserve"> (LOGISTICKÉ SLUŽBY)</w:t>
      </w:r>
      <w:r w:rsidRPr="009C2C9C">
        <w:rPr>
          <w:rFonts w:asciiTheme="minorHAnsi" w:hAnsiTheme="minorHAnsi" w:cstheme="minorHAnsi"/>
          <w:b/>
          <w:bCs/>
          <w:sz w:val="22"/>
          <w:szCs w:val="22"/>
        </w:rPr>
        <w:t>,</w:t>
      </w:r>
    </w:p>
    <w:p w14:paraId="4EAA4EB0" w14:textId="77777777" w:rsidR="00AF5836" w:rsidRPr="009C2C9C" w:rsidRDefault="00506ABC"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MĚSÍČNÍ PŘEHLED O USKUTEČNĚNÝCH DODÁVKÁCH</w:t>
      </w:r>
    </w:p>
    <w:p w14:paraId="7699A7FA" w14:textId="77777777" w:rsidR="00AF5836" w:rsidRPr="009C2C9C" w:rsidRDefault="00AF5836" w:rsidP="00AF5836">
      <w:pPr>
        <w:jc w:val="both"/>
        <w:rPr>
          <w:rFonts w:asciiTheme="minorHAnsi" w:hAnsiTheme="minorHAnsi" w:cstheme="minorHAnsi"/>
          <w:sz w:val="22"/>
          <w:szCs w:val="22"/>
        </w:rPr>
      </w:pPr>
    </w:p>
    <w:p w14:paraId="7FCE0D30" w14:textId="77777777" w:rsidR="00F47B78" w:rsidRPr="009C2C9C" w:rsidRDefault="00F47B78" w:rsidP="00F47B78">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Poskytovatel bude na základě jednotlivých smluv nebo jiných písemných ujednání uzavřených </w:t>
      </w:r>
      <w:r w:rsidR="0049770B" w:rsidRPr="009C2C9C">
        <w:rPr>
          <w:rFonts w:asciiTheme="minorHAnsi" w:hAnsiTheme="minorHAnsi" w:cstheme="minorHAnsi"/>
          <w:sz w:val="22"/>
          <w:szCs w:val="22"/>
        </w:rPr>
        <w:t>s</w:t>
      </w:r>
      <w:r w:rsidRPr="009C2C9C">
        <w:rPr>
          <w:rFonts w:asciiTheme="minorHAnsi" w:hAnsiTheme="minorHAnsi" w:cstheme="minorHAnsi"/>
          <w:sz w:val="22"/>
          <w:szCs w:val="22"/>
        </w:rPr>
        <w:t xml:space="preserve"> Koncovými odběrateli Konsignační zásoby skladovat, vychystávat z Konsignačního skladu, zajišťovat jejich dopravu Koncovým odběratelům a </w:t>
      </w:r>
      <w:r w:rsidR="00097671" w:rsidRPr="009C2C9C">
        <w:rPr>
          <w:rFonts w:asciiTheme="minorHAnsi" w:hAnsiTheme="minorHAnsi" w:cstheme="minorHAnsi"/>
          <w:sz w:val="22"/>
          <w:szCs w:val="22"/>
        </w:rPr>
        <w:t xml:space="preserve">vést a spravovat objednávkový systém a </w:t>
      </w:r>
      <w:r w:rsidRPr="009C2C9C">
        <w:rPr>
          <w:rFonts w:asciiTheme="minorHAnsi" w:hAnsiTheme="minorHAnsi" w:cstheme="minorHAnsi"/>
          <w:sz w:val="22"/>
          <w:szCs w:val="22"/>
        </w:rPr>
        <w:t>databázi skladovaného a dodaného zboží dle jednotlivých šarží. Odměna za služby poskytované Poskytovatelem dle tohoto článku je zahrnuta v odměně sjednané v čl. VII této smlouvy.</w:t>
      </w:r>
    </w:p>
    <w:p w14:paraId="1EDCF5E2"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w:t>
      </w:r>
      <w:r w:rsidR="009D3C39" w:rsidRPr="009C2C9C">
        <w:rPr>
          <w:rFonts w:asciiTheme="minorHAnsi" w:hAnsiTheme="minorHAnsi" w:cstheme="minorHAnsi"/>
          <w:sz w:val="22"/>
          <w:szCs w:val="22"/>
        </w:rPr>
        <w:t>zavazuje na</w:t>
      </w:r>
      <w:r w:rsidR="00D27F4B" w:rsidRPr="009C2C9C">
        <w:rPr>
          <w:rFonts w:asciiTheme="minorHAnsi" w:hAnsiTheme="minorHAnsi" w:cstheme="minorHAnsi"/>
          <w:sz w:val="22"/>
          <w:szCs w:val="22"/>
        </w:rPr>
        <w:t xml:space="preserve"> základě písemných objednávek </w:t>
      </w:r>
      <w:r w:rsidR="00AF5836" w:rsidRPr="009C2C9C">
        <w:rPr>
          <w:rFonts w:asciiTheme="minorHAnsi" w:hAnsiTheme="minorHAnsi" w:cstheme="minorHAnsi"/>
          <w:sz w:val="22"/>
          <w:szCs w:val="22"/>
        </w:rPr>
        <w:t>Koncových odběratelů uvedených v příloze č.2</w:t>
      </w:r>
      <w:r w:rsidR="00D27F4B" w:rsidRPr="009C2C9C">
        <w:rPr>
          <w:rFonts w:asciiTheme="minorHAnsi" w:hAnsiTheme="minorHAnsi" w:cstheme="minorHAnsi"/>
          <w:sz w:val="22"/>
          <w:szCs w:val="22"/>
        </w:rPr>
        <w:t xml:space="preserve"> zajistit převzetí objednávek </w:t>
      </w:r>
      <w:r w:rsidR="00AF5836" w:rsidRPr="009C2C9C">
        <w:rPr>
          <w:rFonts w:asciiTheme="minorHAnsi" w:hAnsiTheme="minorHAnsi" w:cstheme="minorHAnsi"/>
          <w:sz w:val="22"/>
          <w:szCs w:val="22"/>
        </w:rPr>
        <w:t xml:space="preserve">zboží tvořícího Konsignační zásoby </w:t>
      </w:r>
      <w:r w:rsidR="00D27F4B" w:rsidRPr="009C2C9C">
        <w:rPr>
          <w:rFonts w:asciiTheme="minorHAnsi" w:hAnsiTheme="minorHAnsi" w:cstheme="minorHAnsi"/>
          <w:sz w:val="22"/>
          <w:szCs w:val="22"/>
        </w:rPr>
        <w:t xml:space="preserve">od </w:t>
      </w:r>
      <w:r w:rsidR="00AF5836"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na základě nich zajist</w:t>
      </w:r>
      <w:r w:rsidR="00AF5836" w:rsidRPr="009C2C9C">
        <w:rPr>
          <w:rFonts w:asciiTheme="minorHAnsi" w:hAnsiTheme="minorHAnsi" w:cstheme="minorHAnsi"/>
          <w:sz w:val="22"/>
          <w:szCs w:val="22"/>
        </w:rPr>
        <w:t>it</w:t>
      </w:r>
      <w:r w:rsidR="00D27F4B" w:rsidRPr="009C2C9C">
        <w:rPr>
          <w:rFonts w:asciiTheme="minorHAnsi" w:hAnsiTheme="minorHAnsi" w:cstheme="minorHAnsi"/>
          <w:sz w:val="22"/>
          <w:szCs w:val="22"/>
        </w:rPr>
        <w:t xml:space="preserve"> dodání </w:t>
      </w:r>
      <w:r w:rsidR="00AF5836" w:rsidRPr="009C2C9C">
        <w:rPr>
          <w:rFonts w:asciiTheme="minorHAnsi" w:hAnsiTheme="minorHAnsi" w:cstheme="minorHAnsi"/>
          <w:sz w:val="22"/>
          <w:szCs w:val="22"/>
        </w:rPr>
        <w:t xml:space="preserve">objednaného </w:t>
      </w:r>
      <w:r w:rsidR="009D3C39" w:rsidRPr="009C2C9C">
        <w:rPr>
          <w:rFonts w:asciiTheme="minorHAnsi" w:hAnsiTheme="minorHAnsi" w:cstheme="minorHAnsi"/>
          <w:sz w:val="22"/>
          <w:szCs w:val="22"/>
        </w:rPr>
        <w:t xml:space="preserve">zboží </w:t>
      </w:r>
      <w:r w:rsidR="00AF5836" w:rsidRPr="009C2C9C">
        <w:rPr>
          <w:rFonts w:asciiTheme="minorHAnsi" w:hAnsiTheme="minorHAnsi" w:cstheme="minorHAnsi"/>
          <w:sz w:val="22"/>
          <w:szCs w:val="22"/>
        </w:rPr>
        <w:t>Koncovému odběrateli z Konsignačního skladu včetně dopravy do místa plnění určeného v příslušné objednávce.</w:t>
      </w:r>
    </w:p>
    <w:p w14:paraId="1DD193EE" w14:textId="77777777" w:rsidR="005F27E5" w:rsidRPr="009C2C9C" w:rsidRDefault="005F27E5"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Dodavatel podpisem této smlouvy pověřuje </w:t>
      </w:r>
      <w:r w:rsidR="008E0C80" w:rsidRPr="009C2C9C">
        <w:rPr>
          <w:rFonts w:asciiTheme="minorHAnsi" w:hAnsiTheme="minorHAnsi" w:cstheme="minorHAnsi"/>
          <w:sz w:val="22"/>
          <w:szCs w:val="22"/>
        </w:rPr>
        <w:t xml:space="preserve">po dobu jejího trvání </w:t>
      </w:r>
      <w:r w:rsidRPr="009C2C9C">
        <w:rPr>
          <w:rFonts w:asciiTheme="minorHAnsi" w:hAnsiTheme="minorHAnsi" w:cstheme="minorHAnsi"/>
          <w:sz w:val="22"/>
          <w:szCs w:val="22"/>
        </w:rPr>
        <w:t>Poskytovatele potvrzováním písemných objednávek Koncových odběratelů vztahujícím se ke zboží, jež tvoří Konsignační zásoby. Na základě tohoto pověření je Poskytovatel oprávněn zastoupit Dodavatele při právních jednáních, jimiž dochází k potvrzení jednotlivých objednávek Koncových odběratelů</w:t>
      </w:r>
      <w:r w:rsidR="008E0C80" w:rsidRPr="009C2C9C">
        <w:rPr>
          <w:rFonts w:asciiTheme="minorHAnsi" w:hAnsiTheme="minorHAnsi" w:cstheme="minorHAnsi"/>
          <w:sz w:val="22"/>
          <w:szCs w:val="22"/>
        </w:rPr>
        <w:t>. O svém oprávnění potvrdit objednávku za Dodavatele informuje Poskytovatel Koncového odběratele v okamžiku potvrzení objednávky.</w:t>
      </w:r>
    </w:p>
    <w:p w14:paraId="0C24C71D"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zajistí </w:t>
      </w:r>
      <w:r w:rsidR="009D3C39" w:rsidRPr="009C2C9C">
        <w:rPr>
          <w:rFonts w:asciiTheme="minorHAnsi" w:hAnsiTheme="minorHAnsi" w:cstheme="minorHAnsi"/>
          <w:sz w:val="22"/>
          <w:szCs w:val="22"/>
        </w:rPr>
        <w:t xml:space="preserve">archivaci </w:t>
      </w:r>
      <w:r w:rsidR="0049770B" w:rsidRPr="009C2C9C">
        <w:rPr>
          <w:rFonts w:asciiTheme="minorHAnsi" w:hAnsiTheme="minorHAnsi" w:cstheme="minorHAnsi"/>
          <w:sz w:val="22"/>
          <w:szCs w:val="22"/>
        </w:rPr>
        <w:t xml:space="preserve">elektronických </w:t>
      </w:r>
      <w:r w:rsidR="00D27F4B" w:rsidRPr="009C2C9C">
        <w:rPr>
          <w:rFonts w:asciiTheme="minorHAnsi" w:hAnsiTheme="minorHAnsi" w:cstheme="minorHAnsi"/>
          <w:sz w:val="22"/>
          <w:szCs w:val="22"/>
        </w:rPr>
        <w:t>objednávek</w:t>
      </w:r>
      <w:r w:rsidR="00AF5836" w:rsidRPr="009C2C9C">
        <w:rPr>
          <w:rFonts w:asciiTheme="minorHAnsi" w:hAnsiTheme="minorHAnsi" w:cstheme="minorHAnsi"/>
          <w:sz w:val="22"/>
          <w:szCs w:val="22"/>
        </w:rPr>
        <w:t xml:space="preserve"> Koncových odběratelů</w:t>
      </w:r>
      <w:r w:rsidR="00D27F4B" w:rsidRPr="009C2C9C">
        <w:rPr>
          <w:rFonts w:asciiTheme="minorHAnsi" w:hAnsiTheme="minorHAnsi" w:cstheme="minorHAnsi"/>
          <w:sz w:val="22"/>
          <w:szCs w:val="22"/>
        </w:rPr>
        <w:t xml:space="preserve">, jejich evidenci, písemný doklad o předání a převzetí zboží </w:t>
      </w:r>
      <w:r w:rsidR="008D0729" w:rsidRPr="009C2C9C">
        <w:rPr>
          <w:rFonts w:asciiTheme="minorHAnsi" w:hAnsiTheme="minorHAnsi" w:cstheme="minorHAnsi"/>
          <w:sz w:val="22"/>
          <w:szCs w:val="22"/>
        </w:rPr>
        <w:t>Koncovým o</w:t>
      </w:r>
      <w:r w:rsidR="00D27F4B" w:rsidRPr="009C2C9C">
        <w:rPr>
          <w:rFonts w:asciiTheme="minorHAnsi" w:hAnsiTheme="minorHAnsi" w:cstheme="minorHAnsi"/>
          <w:sz w:val="22"/>
          <w:szCs w:val="22"/>
        </w:rPr>
        <w:t>dběratelem (dodací list</w:t>
      </w:r>
      <w:r w:rsidR="008D0729" w:rsidRPr="009C2C9C">
        <w:rPr>
          <w:rFonts w:asciiTheme="minorHAnsi" w:hAnsiTheme="minorHAnsi" w:cstheme="minorHAnsi"/>
          <w:sz w:val="22"/>
          <w:szCs w:val="22"/>
        </w:rPr>
        <w:t xml:space="preserve"> či jiný dokument</w:t>
      </w:r>
      <w:r w:rsidR="00D27F4B" w:rsidRPr="009C2C9C">
        <w:rPr>
          <w:rFonts w:asciiTheme="minorHAnsi" w:hAnsiTheme="minorHAnsi" w:cstheme="minorHAnsi"/>
          <w:sz w:val="22"/>
          <w:szCs w:val="22"/>
        </w:rPr>
        <w:t xml:space="preserve">) a jeho archivaci a evidenci dodávek zboží </w:t>
      </w:r>
      <w:r w:rsidR="008D0729" w:rsidRPr="009C2C9C">
        <w:rPr>
          <w:rFonts w:asciiTheme="minorHAnsi" w:hAnsiTheme="minorHAnsi" w:cstheme="minorHAnsi"/>
          <w:sz w:val="22"/>
          <w:szCs w:val="22"/>
        </w:rPr>
        <w:t>Koncovým odběratelům</w:t>
      </w:r>
      <w:r w:rsidR="00D27F4B" w:rsidRPr="009C2C9C">
        <w:rPr>
          <w:rFonts w:asciiTheme="minorHAnsi" w:hAnsiTheme="minorHAnsi" w:cstheme="minorHAnsi"/>
          <w:sz w:val="22"/>
          <w:szCs w:val="22"/>
        </w:rPr>
        <w:t xml:space="preserve">. </w:t>
      </w:r>
      <w:r w:rsidR="00F47B78" w:rsidRPr="009C2C9C">
        <w:rPr>
          <w:rFonts w:asciiTheme="minorHAnsi" w:hAnsiTheme="minorHAnsi" w:cstheme="minorHAnsi"/>
          <w:sz w:val="22"/>
          <w:szCs w:val="22"/>
        </w:rPr>
        <w:t>Nevyplývá-li z této smlouvy nebo ze zákona něco jiného, Poskytovatel splní svou evidenční povinnost dle předchozí věty i tehdy, bude-li předmětnou dokumentaci evidovat a archivovat v elektronické podobě.</w:t>
      </w:r>
    </w:p>
    <w:p w14:paraId="79F7591B" w14:textId="77777777" w:rsidR="00D27F4B" w:rsidRPr="009C2C9C" w:rsidRDefault="00154A71" w:rsidP="00FF798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zavazuje doručit </w:t>
      </w:r>
      <w:r w:rsidRPr="009C2C9C">
        <w:rPr>
          <w:rFonts w:asciiTheme="minorHAnsi" w:hAnsiTheme="minorHAnsi" w:cstheme="minorHAnsi"/>
          <w:sz w:val="22"/>
          <w:szCs w:val="22"/>
        </w:rPr>
        <w:t>Dodavatel</w:t>
      </w:r>
      <w:r w:rsidR="00FF6F6B" w:rsidRPr="009C2C9C">
        <w:rPr>
          <w:rFonts w:asciiTheme="minorHAnsi" w:hAnsiTheme="minorHAnsi" w:cstheme="minorHAnsi"/>
          <w:sz w:val="22"/>
          <w:szCs w:val="22"/>
        </w:rPr>
        <w:t>i</w:t>
      </w:r>
      <w:r w:rsidR="00846249" w:rsidRPr="009C2C9C">
        <w:rPr>
          <w:rFonts w:asciiTheme="minorHAnsi" w:hAnsiTheme="minorHAnsi" w:cstheme="minorHAnsi"/>
          <w:sz w:val="22"/>
          <w:szCs w:val="22"/>
        </w:rPr>
        <w:t xml:space="preserve"> </w:t>
      </w:r>
      <w:r w:rsidR="00D27F4B" w:rsidRPr="009C2C9C">
        <w:rPr>
          <w:rFonts w:asciiTheme="minorHAnsi" w:hAnsiTheme="minorHAnsi" w:cstheme="minorHAnsi"/>
          <w:sz w:val="22"/>
          <w:szCs w:val="22"/>
        </w:rPr>
        <w:t xml:space="preserve">měsíčně </w:t>
      </w:r>
      <w:r w:rsidR="00D27F4B" w:rsidRPr="009C2C9C">
        <w:rPr>
          <w:rFonts w:asciiTheme="minorHAnsi" w:hAnsiTheme="minorHAnsi" w:cstheme="minorHAnsi"/>
          <w:b/>
          <w:bCs/>
          <w:sz w:val="22"/>
          <w:szCs w:val="22"/>
        </w:rPr>
        <w:t>přehled o uskutečněných dodávkách zboží</w:t>
      </w:r>
      <w:r w:rsidR="00D27F4B" w:rsidRPr="009C2C9C">
        <w:rPr>
          <w:rFonts w:asciiTheme="minorHAnsi" w:hAnsiTheme="minorHAnsi" w:cstheme="minorHAnsi"/>
          <w:sz w:val="22"/>
          <w:szCs w:val="22"/>
        </w:rPr>
        <w:t xml:space="preserve"> </w:t>
      </w:r>
      <w:r w:rsidR="008D0729" w:rsidRPr="009C2C9C">
        <w:rPr>
          <w:rFonts w:asciiTheme="minorHAnsi" w:hAnsiTheme="minorHAnsi" w:cstheme="minorHAnsi"/>
          <w:sz w:val="22"/>
          <w:szCs w:val="22"/>
        </w:rPr>
        <w:t>Koncovým odběratelům z Konsignačního skladu</w:t>
      </w:r>
      <w:r w:rsidR="00D27F4B" w:rsidRPr="009C2C9C">
        <w:rPr>
          <w:rFonts w:asciiTheme="minorHAnsi" w:hAnsiTheme="minorHAnsi" w:cstheme="minorHAnsi"/>
          <w:sz w:val="22"/>
          <w:szCs w:val="22"/>
        </w:rPr>
        <w:t xml:space="preserve"> za kalendářní měsíc</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a to </w:t>
      </w:r>
      <w:r w:rsidR="000056C3" w:rsidRPr="009C2C9C">
        <w:rPr>
          <w:rFonts w:asciiTheme="minorHAnsi" w:hAnsiTheme="minorHAnsi" w:cstheme="minorHAnsi"/>
          <w:sz w:val="22"/>
          <w:szCs w:val="22"/>
        </w:rPr>
        <w:t xml:space="preserve">nejpozději </w:t>
      </w:r>
      <w:r w:rsidR="00D27F4B" w:rsidRPr="009C2C9C">
        <w:rPr>
          <w:rFonts w:asciiTheme="minorHAnsi" w:hAnsiTheme="minorHAnsi" w:cstheme="minorHAnsi"/>
          <w:sz w:val="22"/>
          <w:szCs w:val="22"/>
        </w:rPr>
        <w:t>do 12</w:t>
      </w:r>
      <w:r w:rsidR="008D0729" w:rsidRPr="009C2C9C">
        <w:rPr>
          <w:rFonts w:asciiTheme="minorHAnsi" w:hAnsiTheme="minorHAnsi" w:cstheme="minorHAnsi"/>
          <w:sz w:val="22"/>
          <w:szCs w:val="22"/>
        </w:rPr>
        <w:t>:00</w:t>
      </w:r>
      <w:r w:rsidR="00D27F4B" w:rsidRPr="009C2C9C">
        <w:rPr>
          <w:rFonts w:asciiTheme="minorHAnsi" w:hAnsiTheme="minorHAnsi" w:cstheme="minorHAnsi"/>
          <w:sz w:val="22"/>
          <w:szCs w:val="22"/>
        </w:rPr>
        <w:t xml:space="preserve"> hod</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posledního pracovního dne měsíce, ve kterém</w:t>
      </w:r>
      <w:r w:rsidR="008D0729" w:rsidRPr="009C2C9C">
        <w:rPr>
          <w:rFonts w:asciiTheme="minorHAnsi" w:hAnsiTheme="minorHAnsi" w:cstheme="minorHAnsi"/>
          <w:sz w:val="22"/>
          <w:szCs w:val="22"/>
        </w:rPr>
        <w:t xml:space="preserve"> byly</w:t>
      </w:r>
      <w:r w:rsidR="00D27F4B" w:rsidRPr="009C2C9C">
        <w:rPr>
          <w:rFonts w:asciiTheme="minorHAnsi" w:hAnsiTheme="minorHAnsi" w:cstheme="minorHAnsi"/>
          <w:sz w:val="22"/>
          <w:szCs w:val="22"/>
        </w:rPr>
        <w:t> dodávk</w:t>
      </w:r>
      <w:r w:rsidR="008D0729" w:rsidRPr="009C2C9C">
        <w:rPr>
          <w:rFonts w:asciiTheme="minorHAnsi" w:hAnsiTheme="minorHAnsi" w:cstheme="minorHAnsi"/>
          <w:sz w:val="22"/>
          <w:szCs w:val="22"/>
        </w:rPr>
        <w:t>y uskutečněny</w:t>
      </w:r>
      <w:r w:rsidR="00D27F4B" w:rsidRPr="009C2C9C">
        <w:rPr>
          <w:rFonts w:asciiTheme="minorHAnsi" w:hAnsiTheme="minorHAnsi" w:cstheme="minorHAnsi"/>
          <w:sz w:val="22"/>
          <w:szCs w:val="22"/>
        </w:rPr>
        <w:t xml:space="preserve">, a to ve struktuře dle jednotlivých objednávek </w:t>
      </w:r>
      <w:r w:rsidR="008D0729"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dodacích listů. </w:t>
      </w:r>
      <w:r w:rsidR="005F27E5" w:rsidRPr="009C2C9C">
        <w:rPr>
          <w:rFonts w:asciiTheme="minorHAnsi" w:hAnsiTheme="minorHAnsi" w:cstheme="minorHAnsi"/>
          <w:sz w:val="22"/>
          <w:szCs w:val="22"/>
        </w:rPr>
        <w:t xml:space="preserve">Přehled o uskutečněných dodávkách </w:t>
      </w:r>
      <w:r w:rsidR="005F27E5" w:rsidRPr="009C2C9C">
        <w:rPr>
          <w:rFonts w:asciiTheme="minorHAnsi" w:hAnsiTheme="minorHAnsi" w:cstheme="minorHAnsi"/>
          <w:sz w:val="22"/>
          <w:szCs w:val="22"/>
        </w:rPr>
        <w:lastRenderedPageBreak/>
        <w:t>bude doručen Dodavateli v elektronické formě prostřednictvím elektronické pošty zaslané na kontaktní adresu uvedenou v hlavičce této smlouvy.</w:t>
      </w:r>
    </w:p>
    <w:p w14:paraId="21225C25" w14:textId="18AD35C8" w:rsidR="00D27F4B" w:rsidRPr="009C2C9C" w:rsidRDefault="00154A71" w:rsidP="00506AB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odpovídá </w:t>
      </w:r>
      <w:r w:rsidR="008E0C80" w:rsidRPr="009C2C9C">
        <w:rPr>
          <w:rFonts w:asciiTheme="minorHAnsi" w:hAnsiTheme="minorHAnsi" w:cstheme="minorHAnsi"/>
          <w:sz w:val="22"/>
          <w:szCs w:val="22"/>
        </w:rPr>
        <w:t xml:space="preserve">Dodavateli za řádnost a včasnost dodávek zboží tvořícího Konsignační zásoby Koncovým odběratelům dle jejich písemných objednávek v souladu s podmínkami ujednanými mezi </w:t>
      </w:r>
      <w:r w:rsidR="0049770B" w:rsidRPr="009C2C9C">
        <w:rPr>
          <w:rFonts w:asciiTheme="minorHAnsi" w:hAnsiTheme="minorHAnsi" w:cstheme="minorHAnsi"/>
          <w:sz w:val="22"/>
          <w:szCs w:val="22"/>
        </w:rPr>
        <w:t xml:space="preserve">Poskytovatelem </w:t>
      </w:r>
      <w:r w:rsidR="008E0C80" w:rsidRPr="009C2C9C">
        <w:rPr>
          <w:rFonts w:asciiTheme="minorHAnsi" w:hAnsiTheme="minorHAnsi" w:cstheme="minorHAnsi"/>
          <w:sz w:val="22"/>
          <w:szCs w:val="22"/>
        </w:rPr>
        <w:t xml:space="preserve">a Koncovým odběratelem. </w:t>
      </w:r>
      <w:r w:rsidR="0049770B" w:rsidRPr="009C2C9C">
        <w:rPr>
          <w:rFonts w:asciiTheme="minorHAnsi" w:hAnsiTheme="minorHAnsi" w:cstheme="minorHAnsi"/>
          <w:sz w:val="22"/>
          <w:szCs w:val="22"/>
        </w:rPr>
        <w:t xml:space="preserve">Na žádost </w:t>
      </w:r>
      <w:r w:rsidR="008E0C80" w:rsidRPr="009C2C9C">
        <w:rPr>
          <w:rFonts w:asciiTheme="minorHAnsi" w:hAnsiTheme="minorHAnsi" w:cstheme="minorHAnsi"/>
          <w:sz w:val="22"/>
          <w:szCs w:val="22"/>
        </w:rPr>
        <w:t>Dodavatel</w:t>
      </w:r>
      <w:r w:rsidR="0049770B" w:rsidRPr="009C2C9C">
        <w:rPr>
          <w:rFonts w:asciiTheme="minorHAnsi" w:hAnsiTheme="minorHAnsi" w:cstheme="minorHAnsi"/>
          <w:sz w:val="22"/>
          <w:szCs w:val="22"/>
        </w:rPr>
        <w:t>e</w:t>
      </w:r>
      <w:r w:rsidR="008E0C80" w:rsidRPr="009C2C9C">
        <w:rPr>
          <w:rFonts w:asciiTheme="minorHAnsi" w:hAnsiTheme="minorHAnsi" w:cstheme="minorHAnsi"/>
          <w:sz w:val="22"/>
          <w:szCs w:val="22"/>
        </w:rPr>
        <w:t xml:space="preserve"> je </w:t>
      </w:r>
      <w:r w:rsidR="0049770B" w:rsidRPr="009C2C9C">
        <w:rPr>
          <w:rFonts w:asciiTheme="minorHAnsi" w:hAnsiTheme="minorHAnsi" w:cstheme="minorHAnsi"/>
          <w:sz w:val="22"/>
          <w:szCs w:val="22"/>
        </w:rPr>
        <w:t xml:space="preserve">Poskytovatel </w:t>
      </w:r>
      <w:r w:rsidR="008E0C80" w:rsidRPr="009C2C9C">
        <w:rPr>
          <w:rFonts w:asciiTheme="minorHAnsi" w:hAnsiTheme="minorHAnsi" w:cstheme="minorHAnsi"/>
          <w:sz w:val="22"/>
          <w:szCs w:val="22"/>
        </w:rPr>
        <w:t xml:space="preserve">povinen </w:t>
      </w:r>
      <w:r w:rsidR="0049770B" w:rsidRPr="009C2C9C">
        <w:rPr>
          <w:rFonts w:asciiTheme="minorHAnsi" w:hAnsiTheme="minorHAnsi" w:cstheme="minorHAnsi"/>
          <w:sz w:val="22"/>
          <w:szCs w:val="22"/>
        </w:rPr>
        <w:t xml:space="preserve">jej </w:t>
      </w:r>
      <w:r w:rsidR="008E0C80" w:rsidRPr="009C2C9C">
        <w:rPr>
          <w:rFonts w:asciiTheme="minorHAnsi" w:hAnsiTheme="minorHAnsi" w:cstheme="minorHAnsi"/>
          <w:sz w:val="22"/>
          <w:szCs w:val="22"/>
        </w:rPr>
        <w:t>informovat o podmínkách dodávání zboží, které má s jednotlivými Koncovými odběrateli sjednány</w:t>
      </w:r>
      <w:r w:rsidR="00FF798C" w:rsidRPr="009C2C9C">
        <w:rPr>
          <w:rFonts w:asciiTheme="minorHAnsi" w:hAnsiTheme="minorHAnsi" w:cstheme="minorHAnsi"/>
          <w:sz w:val="22"/>
          <w:szCs w:val="22"/>
        </w:rPr>
        <w:t>. Dojde-li v důsledku zavinění Poskytovatele k porušení dodacích podmínek</w:t>
      </w:r>
      <w:r w:rsidR="0049770B" w:rsidRPr="009C2C9C">
        <w:rPr>
          <w:rFonts w:asciiTheme="minorHAnsi" w:hAnsiTheme="minorHAnsi" w:cstheme="minorHAnsi"/>
          <w:sz w:val="22"/>
          <w:szCs w:val="22"/>
        </w:rPr>
        <w:t xml:space="preserve"> </w:t>
      </w:r>
      <w:r w:rsidR="00FF798C" w:rsidRPr="009C2C9C">
        <w:rPr>
          <w:rFonts w:asciiTheme="minorHAnsi" w:hAnsiTheme="minorHAnsi" w:cstheme="minorHAnsi"/>
          <w:sz w:val="22"/>
          <w:szCs w:val="22"/>
        </w:rPr>
        <w:t>(např. dojde-li k prodlení z důvodů na straně Poskytovatele či k dodání nesprávného nebo neúplného zboží</w:t>
      </w:r>
      <w:r w:rsidR="00F47B78" w:rsidRPr="009C2C9C">
        <w:rPr>
          <w:rFonts w:asciiTheme="minorHAnsi" w:hAnsiTheme="minorHAnsi" w:cstheme="minorHAnsi"/>
          <w:sz w:val="22"/>
          <w:szCs w:val="22"/>
        </w:rPr>
        <w:t xml:space="preserve"> či zboží vykazujícího vady vzniklé po okamžiku přechodu nebezpečí škody na zboží na Poskytovatele</w:t>
      </w:r>
      <w:r w:rsidR="00FF798C" w:rsidRPr="009C2C9C">
        <w:rPr>
          <w:rFonts w:asciiTheme="minorHAnsi" w:hAnsiTheme="minorHAnsi" w:cstheme="minorHAnsi"/>
          <w:sz w:val="22"/>
          <w:szCs w:val="22"/>
        </w:rPr>
        <w:t xml:space="preserve">), nahradí Poskytovatel Dodavateli újmu, která mu následkem takového porušení prokazatelně vnikla. </w:t>
      </w:r>
    </w:p>
    <w:p w14:paraId="3E35AA51" w14:textId="77777777" w:rsidR="00506ABC" w:rsidRPr="00CC5396" w:rsidRDefault="00506ABC" w:rsidP="00567FBB">
      <w:pPr>
        <w:spacing w:before="240"/>
        <w:jc w:val="center"/>
        <w:rPr>
          <w:rFonts w:asciiTheme="minorHAnsi" w:hAnsiTheme="minorHAnsi" w:cstheme="minorHAnsi"/>
          <w:b/>
          <w:bCs/>
          <w:sz w:val="22"/>
          <w:szCs w:val="22"/>
        </w:rPr>
      </w:pPr>
      <w:r w:rsidRPr="00CC5396">
        <w:rPr>
          <w:rFonts w:asciiTheme="minorHAnsi" w:hAnsiTheme="minorHAnsi" w:cstheme="minorHAnsi"/>
          <w:b/>
          <w:bCs/>
          <w:sz w:val="22"/>
          <w:szCs w:val="22"/>
        </w:rPr>
        <w:t>VI.</w:t>
      </w:r>
    </w:p>
    <w:p w14:paraId="2BD3CC14" w14:textId="77777777" w:rsidR="00506ABC" w:rsidRPr="00CC5396" w:rsidRDefault="00506ABC" w:rsidP="00506ABC">
      <w:pPr>
        <w:spacing w:after="120"/>
        <w:jc w:val="center"/>
        <w:rPr>
          <w:rFonts w:asciiTheme="minorHAnsi" w:hAnsiTheme="minorHAnsi" w:cstheme="minorHAnsi"/>
          <w:b/>
          <w:bCs/>
          <w:sz w:val="22"/>
          <w:szCs w:val="22"/>
        </w:rPr>
      </w:pPr>
      <w:r w:rsidRPr="00CC5396">
        <w:rPr>
          <w:rFonts w:asciiTheme="minorHAnsi" w:hAnsiTheme="minorHAnsi" w:cstheme="minorHAnsi"/>
          <w:b/>
          <w:bCs/>
          <w:sz w:val="22"/>
          <w:szCs w:val="22"/>
        </w:rPr>
        <w:t>CENA ZBOŽÍ A PLATEBNÍ PODMÍNKY PŘI REALIZACI DODÁVEK Z KONSIGNAČNÍHO SKLADU</w:t>
      </w:r>
    </w:p>
    <w:p w14:paraId="7748EF42" w14:textId="77777777" w:rsidR="00AC4ACF" w:rsidRPr="00CC5396" w:rsidRDefault="00AC4ACF"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 xml:space="preserve">Cenové a platební podmínky při realizaci dodávek zboží z Konsignačního skladu Koncovému odběrateli se budou řídit platnými a účinnými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 xml:space="preserve">eníky doručenými Poskytovateli v souladu s čl. II. odst. 4 této smlouvy. Potvrzením objednávky Koncového odběratele Poskytovatelem </w:t>
      </w:r>
      <w:r w:rsidR="003227A3" w:rsidRPr="00CC5396">
        <w:rPr>
          <w:rFonts w:asciiTheme="minorHAnsi" w:hAnsiTheme="minorHAnsi" w:cstheme="minorHAnsi"/>
          <w:sz w:val="22"/>
          <w:szCs w:val="22"/>
        </w:rPr>
        <w:t>(čl. V odst. 3) dochází k uzavření kupní smlouvy na objednané zboží mezi Dodavatelem a Koncovým odběratelem za podmínek dříve mezi nimi sjednaných.</w:t>
      </w:r>
    </w:p>
    <w:p w14:paraId="440FA891" w14:textId="77777777" w:rsidR="00097671" w:rsidRPr="00CC5396" w:rsidRDefault="00097671"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Pro vyloučení veškerých pochybností Smluvní strany sjednávají, že potvrzením objednávky ze strany Poskytovatele nedochází k uzavření žádné smlouvy (kupní či jiné obdobné) mezi Poskytovatelem a Koncovým odběratelem, a tudíž ani ke vzniku žádného smluvního závazku mezi nimi.</w:t>
      </w:r>
    </w:p>
    <w:p w14:paraId="27C2AA9A" w14:textId="77777777" w:rsidR="003227A3" w:rsidRPr="00CC5396" w:rsidRDefault="003227A3" w:rsidP="00097671">
      <w:pPr>
        <w:numPr>
          <w:ilvl w:val="0"/>
          <w:numId w:val="13"/>
        </w:numPr>
        <w:jc w:val="both"/>
        <w:rPr>
          <w:rFonts w:asciiTheme="minorHAnsi" w:hAnsiTheme="minorHAnsi" w:cstheme="minorHAnsi"/>
          <w:sz w:val="22"/>
          <w:szCs w:val="22"/>
        </w:rPr>
      </w:pPr>
      <w:r w:rsidRPr="00CC5396">
        <w:rPr>
          <w:rFonts w:asciiTheme="minorHAnsi" w:hAnsiTheme="minorHAnsi" w:cstheme="minorHAnsi"/>
          <w:sz w:val="22"/>
          <w:szCs w:val="22"/>
        </w:rPr>
        <w:t>Dodavatel na základě doručeného přehledu o uskutečněných dodávkách zboží Koncovým odběratelům z Konsignačního skladu (čl. V odst. 5) vystaví Koncovému odběrateli fakturu</w:t>
      </w:r>
      <w:r w:rsidR="000A5411" w:rsidRPr="00CC5396">
        <w:rPr>
          <w:rFonts w:asciiTheme="minorHAnsi" w:hAnsiTheme="minorHAnsi" w:cstheme="minorHAnsi"/>
          <w:sz w:val="22"/>
          <w:szCs w:val="22"/>
        </w:rPr>
        <w:t>-daňový doklad</w:t>
      </w:r>
      <w:r w:rsidRPr="00CC5396">
        <w:rPr>
          <w:rFonts w:asciiTheme="minorHAnsi" w:hAnsiTheme="minorHAnsi" w:cstheme="minorHAnsi"/>
          <w:sz w:val="22"/>
          <w:szCs w:val="22"/>
        </w:rPr>
        <w:t xml:space="preserve"> znějící na částku odpovídající hodnotě odebraného zboží v souladu s příslušným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eníkem.</w:t>
      </w:r>
    </w:p>
    <w:p w14:paraId="7217AD4F" w14:textId="77777777" w:rsidR="00AC4ACF" w:rsidRPr="00CC5396" w:rsidRDefault="00AC4ACF" w:rsidP="00097671">
      <w:pPr>
        <w:jc w:val="center"/>
        <w:rPr>
          <w:rFonts w:asciiTheme="minorHAnsi" w:hAnsiTheme="minorHAnsi" w:cstheme="minorHAnsi"/>
          <w:b/>
          <w:bCs/>
          <w:sz w:val="22"/>
          <w:szCs w:val="22"/>
        </w:rPr>
      </w:pPr>
    </w:p>
    <w:p w14:paraId="1160A7F6" w14:textId="77777777" w:rsidR="00097671"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VII.</w:t>
      </w:r>
    </w:p>
    <w:p w14:paraId="44185060" w14:textId="77777777" w:rsidR="00AC4ACF"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ODMĚNA POSKYTOVATELE</w:t>
      </w:r>
    </w:p>
    <w:p w14:paraId="73D03BB4" w14:textId="44140733" w:rsidR="00D413FD" w:rsidRPr="0031074C" w:rsidRDefault="00154A71" w:rsidP="00097671">
      <w:pPr>
        <w:numPr>
          <w:ilvl w:val="0"/>
          <w:numId w:val="14"/>
        </w:numPr>
        <w:spacing w:before="120"/>
        <w:jc w:val="both"/>
        <w:rPr>
          <w:rFonts w:asciiTheme="minorHAnsi" w:hAnsiTheme="minorHAnsi" w:cstheme="minorHAnsi"/>
          <w:sz w:val="22"/>
          <w:szCs w:val="22"/>
        </w:rPr>
      </w:pPr>
      <w:r w:rsidRPr="00CC5396">
        <w:rPr>
          <w:rFonts w:asciiTheme="minorHAnsi" w:hAnsiTheme="minorHAnsi" w:cstheme="minorHAnsi"/>
          <w:sz w:val="22"/>
          <w:szCs w:val="22"/>
        </w:rPr>
        <w:t>Poskytovatel</w:t>
      </w:r>
      <w:r w:rsidR="00FF6F6B" w:rsidRPr="00CC5396">
        <w:rPr>
          <w:rFonts w:asciiTheme="minorHAnsi" w:hAnsiTheme="minorHAnsi" w:cstheme="minorHAnsi"/>
          <w:sz w:val="22"/>
          <w:szCs w:val="22"/>
        </w:rPr>
        <w:t>i</w:t>
      </w:r>
      <w:r w:rsidR="00D06A1D" w:rsidRPr="00CC5396">
        <w:rPr>
          <w:rFonts w:asciiTheme="minorHAnsi" w:hAnsiTheme="minorHAnsi" w:cstheme="minorHAnsi"/>
          <w:sz w:val="22"/>
          <w:szCs w:val="22"/>
        </w:rPr>
        <w:t xml:space="preserve"> náleží </w:t>
      </w:r>
      <w:r w:rsidR="00097671" w:rsidRPr="00CC5396">
        <w:rPr>
          <w:rFonts w:asciiTheme="minorHAnsi" w:hAnsiTheme="minorHAnsi" w:cstheme="minorHAnsi"/>
          <w:sz w:val="22"/>
          <w:szCs w:val="22"/>
        </w:rPr>
        <w:t xml:space="preserve">za jeho služby související </w:t>
      </w:r>
      <w:r w:rsidR="00D413FD" w:rsidRPr="00CC5396">
        <w:rPr>
          <w:rFonts w:asciiTheme="minorHAnsi" w:hAnsiTheme="minorHAnsi" w:cstheme="minorHAnsi"/>
          <w:sz w:val="22"/>
          <w:szCs w:val="22"/>
        </w:rPr>
        <w:t xml:space="preserve">se skladováním, vedením a správou Konsignačních zásob v Konsignačním skladu v souladu s čl. II až VI. této smlouvy </w:t>
      </w:r>
      <w:r w:rsidR="00D06A1D" w:rsidRPr="00CC5396">
        <w:rPr>
          <w:rFonts w:asciiTheme="minorHAnsi" w:hAnsiTheme="minorHAnsi" w:cstheme="minorHAnsi"/>
          <w:sz w:val="22"/>
          <w:szCs w:val="22"/>
        </w:rPr>
        <w:t xml:space="preserve">odměna ve </w:t>
      </w:r>
      <w:r w:rsidR="00D06A1D" w:rsidRPr="00DC6A0F">
        <w:rPr>
          <w:rFonts w:asciiTheme="minorHAnsi" w:hAnsiTheme="minorHAnsi" w:cstheme="minorHAnsi"/>
          <w:sz w:val="22"/>
          <w:szCs w:val="22"/>
        </w:rPr>
        <w:t xml:space="preserve">výši </w:t>
      </w:r>
      <w:r w:rsidR="008002BA">
        <w:rPr>
          <w:rFonts w:asciiTheme="minorHAnsi" w:hAnsiTheme="minorHAnsi" w:cstheme="minorHAnsi"/>
          <w:b/>
          <w:bCs/>
          <w:sz w:val="22"/>
          <w:szCs w:val="22"/>
        </w:rPr>
        <w:t>9,5</w:t>
      </w:r>
      <w:r w:rsidR="007E7A42" w:rsidRPr="00DC6A0F">
        <w:rPr>
          <w:rFonts w:asciiTheme="minorHAnsi" w:hAnsiTheme="minorHAnsi" w:cstheme="minorHAnsi"/>
          <w:b/>
          <w:bCs/>
          <w:sz w:val="22"/>
          <w:szCs w:val="22"/>
        </w:rPr>
        <w:t>%</w:t>
      </w:r>
      <w:r w:rsidR="00097671" w:rsidRPr="0031074C">
        <w:rPr>
          <w:rFonts w:asciiTheme="minorHAnsi" w:hAnsiTheme="minorHAnsi" w:cstheme="minorHAnsi"/>
          <w:sz w:val="22"/>
          <w:szCs w:val="22"/>
        </w:rPr>
        <w:t xml:space="preserve"> </w:t>
      </w:r>
      <w:r w:rsidR="007E7A42" w:rsidRPr="0031074C">
        <w:rPr>
          <w:rFonts w:asciiTheme="minorHAnsi" w:hAnsiTheme="minorHAnsi" w:cstheme="minorHAnsi"/>
          <w:sz w:val="22"/>
          <w:szCs w:val="22"/>
        </w:rPr>
        <w:t>z měsíčního obratu</w:t>
      </w:r>
      <w:r w:rsidR="00986049">
        <w:rPr>
          <w:rFonts w:asciiTheme="minorHAnsi" w:hAnsiTheme="minorHAnsi" w:cstheme="minorHAnsi"/>
          <w:sz w:val="22"/>
          <w:szCs w:val="22"/>
        </w:rPr>
        <w:t xml:space="preserve"> </w:t>
      </w:r>
      <w:r w:rsidR="0005587F" w:rsidRPr="0031074C">
        <w:rPr>
          <w:rFonts w:asciiTheme="minorHAnsi" w:hAnsiTheme="minorHAnsi" w:cstheme="minorHAnsi"/>
          <w:sz w:val="22"/>
          <w:szCs w:val="22"/>
        </w:rPr>
        <w:t>odebraného zboží tvořícího Konsignační zásoby dle přehledu o uskutečněných dodávkách podle čl. V. odst.</w:t>
      </w:r>
      <w:r w:rsidR="004F5AB1" w:rsidRPr="0031074C">
        <w:rPr>
          <w:rFonts w:asciiTheme="minorHAnsi" w:hAnsiTheme="minorHAnsi" w:cstheme="minorHAnsi"/>
          <w:sz w:val="22"/>
          <w:szCs w:val="22"/>
        </w:rPr>
        <w:t xml:space="preserve"> </w:t>
      </w:r>
      <w:r w:rsidR="0005587F" w:rsidRPr="0031074C">
        <w:rPr>
          <w:rFonts w:asciiTheme="minorHAnsi" w:hAnsiTheme="minorHAnsi" w:cstheme="minorHAnsi"/>
          <w:sz w:val="22"/>
          <w:szCs w:val="22"/>
        </w:rPr>
        <w:t>5 této smlouvy doručeného Dodavateli.</w:t>
      </w:r>
      <w:r w:rsidR="00476182">
        <w:rPr>
          <w:rFonts w:asciiTheme="minorHAnsi" w:hAnsiTheme="minorHAnsi" w:cstheme="minorHAnsi"/>
          <w:sz w:val="22"/>
          <w:szCs w:val="22"/>
        </w:rPr>
        <w:t xml:space="preserve"> Obrat zboží pro účely výpočtu odměny </w:t>
      </w:r>
      <w:r w:rsidR="00350086">
        <w:rPr>
          <w:rFonts w:asciiTheme="minorHAnsi" w:hAnsiTheme="minorHAnsi" w:cstheme="minorHAnsi"/>
          <w:sz w:val="22"/>
          <w:szCs w:val="22"/>
        </w:rPr>
        <w:t>Po</w:t>
      </w:r>
      <w:r w:rsidR="00476182">
        <w:rPr>
          <w:rFonts w:asciiTheme="minorHAnsi" w:hAnsiTheme="minorHAnsi" w:cstheme="minorHAnsi"/>
          <w:sz w:val="22"/>
          <w:szCs w:val="22"/>
        </w:rPr>
        <w:t xml:space="preserve">skytovatele </w:t>
      </w:r>
      <w:r w:rsidR="00350086">
        <w:rPr>
          <w:rFonts w:asciiTheme="minorHAnsi" w:hAnsiTheme="minorHAnsi" w:cstheme="minorHAnsi"/>
          <w:sz w:val="22"/>
          <w:szCs w:val="22"/>
        </w:rPr>
        <w:t>nezahrnuje DPH.</w:t>
      </w:r>
    </w:p>
    <w:p w14:paraId="168F5783" w14:textId="77777777" w:rsidR="007E7A42" w:rsidRPr="0031074C" w:rsidRDefault="001C7ECB"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Odměnu zaplatí </w:t>
      </w:r>
      <w:r w:rsidR="00D413FD" w:rsidRPr="0031074C">
        <w:rPr>
          <w:rFonts w:asciiTheme="minorHAnsi" w:hAnsiTheme="minorHAnsi" w:cstheme="minorHAnsi"/>
          <w:sz w:val="22"/>
          <w:szCs w:val="22"/>
        </w:rPr>
        <w:t>D</w:t>
      </w:r>
      <w:r w:rsidRPr="0031074C">
        <w:rPr>
          <w:rFonts w:asciiTheme="minorHAnsi" w:hAnsiTheme="minorHAnsi" w:cstheme="minorHAnsi"/>
          <w:sz w:val="22"/>
          <w:szCs w:val="22"/>
        </w:rPr>
        <w:t>odavatel na základě faktury</w:t>
      </w:r>
      <w:r w:rsidR="00E52041" w:rsidRPr="0031074C">
        <w:rPr>
          <w:rFonts w:asciiTheme="minorHAnsi" w:hAnsiTheme="minorHAnsi" w:cstheme="minorHAnsi"/>
          <w:sz w:val="22"/>
          <w:szCs w:val="22"/>
        </w:rPr>
        <w:t>-daňového dokladu</w:t>
      </w:r>
      <w:r w:rsidRPr="0031074C">
        <w:rPr>
          <w:rFonts w:asciiTheme="minorHAnsi" w:hAnsiTheme="minorHAnsi" w:cstheme="minorHAnsi"/>
          <w:sz w:val="22"/>
          <w:szCs w:val="22"/>
        </w:rPr>
        <w:t xml:space="preserve">, která bude vystavena Poskytovatelem </w:t>
      </w:r>
      <w:r w:rsidR="00E52041" w:rsidRPr="0031074C">
        <w:rPr>
          <w:rFonts w:asciiTheme="minorHAnsi" w:hAnsiTheme="minorHAnsi" w:cstheme="minorHAnsi"/>
          <w:snapToGrid w:val="0"/>
          <w:sz w:val="22"/>
          <w:szCs w:val="22"/>
        </w:rPr>
        <w:t>vždy k poslednímu dni daného měsíce a nejpozději do 15 dnů od vystavení doručí fakturu – daňový doklad Dodavateli. Splatnost uvedená na faktuře – daňovém dokladu bude činit 30 dní od data doručení faktury Dodavateli.</w:t>
      </w:r>
    </w:p>
    <w:p w14:paraId="141CFE74" w14:textId="77777777" w:rsidR="00D413FD" w:rsidRPr="0031074C" w:rsidRDefault="00D413FD"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Fakturu dle předchozího odstavce vystaví Poskytovatel v elektronické podobě a doručí ji Dodavateli na elektronickou adresu uvedenou v hlavičce této smlouvy. Nedohodnou-li se Smluvní strany jinak, považuje se faktura za doručenou dnem následujícím po jejím odeslání z e-mailové schránky Poskytovatele.</w:t>
      </w:r>
    </w:p>
    <w:p w14:paraId="375A7505" w14:textId="77777777" w:rsidR="00D27F4B" w:rsidRPr="0031074C" w:rsidRDefault="00D27F4B" w:rsidP="00D27F4B">
      <w:pPr>
        <w:jc w:val="both"/>
        <w:rPr>
          <w:rFonts w:asciiTheme="minorHAnsi" w:hAnsiTheme="minorHAnsi" w:cstheme="minorHAnsi"/>
          <w:sz w:val="22"/>
          <w:szCs w:val="22"/>
        </w:rPr>
      </w:pPr>
    </w:p>
    <w:p w14:paraId="2448023B"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VIII.</w:t>
      </w:r>
    </w:p>
    <w:p w14:paraId="798A5ADC"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TRVÁNÍ SMLOUVY A JEJÍ ZÁNIK</w:t>
      </w:r>
    </w:p>
    <w:p w14:paraId="4BCCAA6C" w14:textId="77777777" w:rsidR="00D27F4B" w:rsidRPr="0031074C" w:rsidRDefault="00D27F4B" w:rsidP="00D27F4B">
      <w:pPr>
        <w:rPr>
          <w:rFonts w:asciiTheme="minorHAnsi" w:hAnsiTheme="minorHAnsi" w:cstheme="minorHAnsi"/>
          <w:b/>
          <w:sz w:val="22"/>
          <w:szCs w:val="22"/>
        </w:rPr>
      </w:pPr>
    </w:p>
    <w:p w14:paraId="05B2DEDC" w14:textId="77777777" w:rsidR="00D27F4B" w:rsidRPr="0031074C" w:rsidRDefault="00D27F4B" w:rsidP="00D413FD">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D413FD" w:rsidRPr="0031074C">
        <w:rPr>
          <w:rFonts w:asciiTheme="minorHAnsi" w:hAnsiTheme="minorHAnsi" w:cstheme="minorHAnsi"/>
          <w:sz w:val="22"/>
          <w:szCs w:val="22"/>
        </w:rPr>
        <w:t xml:space="preserve">Smlouva </w:t>
      </w:r>
      <w:r w:rsidRPr="0031074C">
        <w:rPr>
          <w:rFonts w:asciiTheme="minorHAnsi" w:hAnsiTheme="minorHAnsi" w:cstheme="minorHAnsi"/>
          <w:sz w:val="22"/>
          <w:szCs w:val="22"/>
        </w:rPr>
        <w:t xml:space="preserve">se uzavírá na dobu </w:t>
      </w:r>
      <w:r w:rsidR="00D06A1D" w:rsidRPr="0031074C">
        <w:rPr>
          <w:rFonts w:asciiTheme="minorHAnsi" w:hAnsiTheme="minorHAnsi" w:cstheme="minorHAnsi"/>
          <w:sz w:val="22"/>
          <w:szCs w:val="22"/>
        </w:rPr>
        <w:t>ne</w:t>
      </w:r>
      <w:r w:rsidRPr="0031074C">
        <w:rPr>
          <w:rFonts w:asciiTheme="minorHAnsi" w:hAnsiTheme="minorHAnsi" w:cstheme="minorHAnsi"/>
          <w:sz w:val="22"/>
          <w:szCs w:val="22"/>
        </w:rPr>
        <w:t>určitou</w:t>
      </w:r>
      <w:r w:rsidR="00D413FD" w:rsidRPr="0031074C">
        <w:rPr>
          <w:rFonts w:asciiTheme="minorHAnsi" w:hAnsiTheme="minorHAnsi" w:cstheme="minorHAnsi"/>
          <w:sz w:val="22"/>
          <w:szCs w:val="22"/>
        </w:rPr>
        <w:t>.</w:t>
      </w:r>
    </w:p>
    <w:p w14:paraId="3A1C476F" w14:textId="77777777" w:rsidR="00D27F4B" w:rsidRPr="0031074C" w:rsidRDefault="00D27F4B"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Nejpozději do </w:t>
      </w:r>
      <w:r w:rsidR="000A5411" w:rsidRPr="0031074C">
        <w:rPr>
          <w:rFonts w:asciiTheme="minorHAnsi" w:hAnsiTheme="minorHAnsi" w:cstheme="minorHAnsi"/>
          <w:sz w:val="22"/>
          <w:szCs w:val="22"/>
        </w:rPr>
        <w:t>p</w:t>
      </w:r>
      <w:r w:rsidR="00691BBE" w:rsidRPr="0031074C">
        <w:rPr>
          <w:rFonts w:asciiTheme="minorHAnsi" w:hAnsiTheme="minorHAnsi" w:cstheme="minorHAnsi"/>
          <w:sz w:val="22"/>
          <w:szCs w:val="22"/>
        </w:rPr>
        <w:t>a</w:t>
      </w:r>
      <w:r w:rsidR="000A5411" w:rsidRPr="0031074C">
        <w:rPr>
          <w:rFonts w:asciiTheme="minorHAnsi" w:hAnsiTheme="minorHAnsi" w:cstheme="minorHAnsi"/>
          <w:sz w:val="22"/>
          <w:szCs w:val="22"/>
        </w:rPr>
        <w:t xml:space="preserve">tnácti </w:t>
      </w:r>
      <w:r w:rsidRPr="0031074C">
        <w:rPr>
          <w:rFonts w:asciiTheme="minorHAnsi" w:hAnsiTheme="minorHAnsi" w:cstheme="minorHAnsi"/>
          <w:sz w:val="22"/>
          <w:szCs w:val="22"/>
        </w:rPr>
        <w:t>(</w:t>
      </w:r>
      <w:r w:rsidR="000A5411" w:rsidRPr="0031074C">
        <w:rPr>
          <w:rFonts w:asciiTheme="minorHAnsi" w:hAnsiTheme="minorHAnsi" w:cstheme="minorHAnsi"/>
          <w:sz w:val="22"/>
          <w:szCs w:val="22"/>
        </w:rPr>
        <w:t>15</w:t>
      </w:r>
      <w:r w:rsidRPr="0031074C">
        <w:rPr>
          <w:rFonts w:asciiTheme="minorHAnsi" w:hAnsiTheme="minorHAnsi" w:cstheme="minorHAnsi"/>
          <w:sz w:val="22"/>
          <w:szCs w:val="22"/>
        </w:rPr>
        <w:t>) dnů ode dne skončení závazk</w:t>
      </w:r>
      <w:r w:rsidR="00691BBE" w:rsidRPr="0031074C">
        <w:rPr>
          <w:rFonts w:asciiTheme="minorHAnsi" w:hAnsiTheme="minorHAnsi" w:cstheme="minorHAnsi"/>
          <w:sz w:val="22"/>
          <w:szCs w:val="22"/>
        </w:rPr>
        <w:t>u</w:t>
      </w:r>
      <w:r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E4354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zřizovat Konsignační zásoby v Konsignačním skladu a/nebo závazků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spravovat Konsignační zásoby v Konsignačním skladu si </w:t>
      </w:r>
      <w:r w:rsidR="00691BBE" w:rsidRPr="0031074C">
        <w:rPr>
          <w:rFonts w:asciiTheme="minorHAnsi" w:hAnsiTheme="minorHAnsi" w:cstheme="minorHAnsi"/>
          <w:sz w:val="22"/>
          <w:szCs w:val="22"/>
        </w:rPr>
        <w:t xml:space="preserve">Smluvní strany </w:t>
      </w:r>
      <w:r w:rsidRPr="0031074C">
        <w:rPr>
          <w:rFonts w:asciiTheme="minorHAnsi" w:hAnsiTheme="minorHAnsi" w:cstheme="minorHAnsi"/>
          <w:sz w:val="22"/>
          <w:szCs w:val="22"/>
        </w:rPr>
        <w:t xml:space="preserve">předají uskladněné Konsignační zásoby. Pokud </w:t>
      </w:r>
      <w:r w:rsidR="00154A71"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ve stanovené lhůtě Konsignační zásoby od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nepřevezme, je </w:t>
      </w:r>
      <w:r w:rsidR="00154A71" w:rsidRPr="0031074C">
        <w:rPr>
          <w:rFonts w:asciiTheme="minorHAnsi" w:hAnsiTheme="minorHAnsi" w:cstheme="minorHAnsi"/>
          <w:sz w:val="22"/>
          <w:szCs w:val="22"/>
        </w:rPr>
        <w:t>Poskytovatel</w:t>
      </w:r>
      <w:r w:rsidRPr="0031074C">
        <w:rPr>
          <w:rFonts w:asciiTheme="minorHAnsi" w:hAnsiTheme="minorHAnsi" w:cstheme="minorHAnsi"/>
          <w:sz w:val="22"/>
          <w:szCs w:val="22"/>
        </w:rPr>
        <w:t xml:space="preserve"> oprávněn uskladnit zboží na náklady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7A7321"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a to i mimo Konsignační sklad. O tom </w:t>
      </w:r>
      <w:r w:rsidR="00154A71" w:rsidRPr="0031074C">
        <w:rPr>
          <w:rFonts w:asciiTheme="minorHAnsi" w:hAnsiTheme="minorHAnsi" w:cstheme="minorHAnsi"/>
          <w:sz w:val="22"/>
          <w:szCs w:val="22"/>
        </w:rPr>
        <w:t>Poskytovatel</w:t>
      </w:r>
      <w:r w:rsidR="00E43542"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předem písemně vyrozumí. </w:t>
      </w:r>
    </w:p>
    <w:p w14:paraId="69ED38ED"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lastRenderedPageBreak/>
        <w:t xml:space="preserve">Tuto smlouvu může kterákoliv ze Smluvních stran vypovědět bez udání důvodu s výpovědní dobou tři měsíce. Výpovědní doba začíná běžet prvním dnem </w:t>
      </w:r>
      <w:r w:rsidR="005443B9" w:rsidRPr="0031074C">
        <w:rPr>
          <w:rFonts w:asciiTheme="minorHAnsi" w:hAnsiTheme="minorHAnsi" w:cstheme="minorHAnsi"/>
          <w:sz w:val="22"/>
          <w:szCs w:val="22"/>
        </w:rPr>
        <w:t xml:space="preserve">kalendářního </w:t>
      </w:r>
      <w:r w:rsidRPr="0031074C">
        <w:rPr>
          <w:rFonts w:asciiTheme="minorHAnsi" w:hAnsiTheme="minorHAnsi" w:cstheme="minorHAnsi"/>
          <w:sz w:val="22"/>
          <w:szCs w:val="22"/>
        </w:rPr>
        <w:t xml:space="preserve">měsíce následujícího po doručení písemné výpovědi druhé </w:t>
      </w:r>
      <w:r w:rsidR="00691BBE" w:rsidRPr="0031074C">
        <w:rPr>
          <w:rFonts w:asciiTheme="minorHAnsi" w:hAnsiTheme="minorHAnsi" w:cstheme="minorHAnsi"/>
          <w:sz w:val="22"/>
          <w:szCs w:val="22"/>
        </w:rPr>
        <w:t>S</w:t>
      </w:r>
      <w:r w:rsidRPr="0031074C">
        <w:rPr>
          <w:rFonts w:asciiTheme="minorHAnsi" w:hAnsiTheme="minorHAnsi" w:cstheme="minorHAnsi"/>
          <w:sz w:val="22"/>
          <w:szCs w:val="22"/>
        </w:rPr>
        <w:t>mluvní straně.</w:t>
      </w:r>
    </w:p>
    <w:p w14:paraId="4CADC080"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Poskytovatel je oprávněn od této smlouvy odstoupit, jestliže Dodavatel podstatným způsobem porušuje povinnosti pro něj z této smlouvy plynoucí, zejména:</w:t>
      </w:r>
    </w:p>
    <w:p w14:paraId="40BED7A0" w14:textId="77777777" w:rsidR="007A7321" w:rsidRPr="0031074C" w:rsidRDefault="007A7321" w:rsidP="007A7321">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nedodává zboží tvořící Konsignační zásoby v souladu s podmínkami sjednanými v této smlouvě, ač </w:t>
      </w:r>
      <w:r w:rsidR="001C1AE9" w:rsidRPr="0031074C">
        <w:rPr>
          <w:rFonts w:asciiTheme="minorHAnsi" w:hAnsiTheme="minorHAnsi" w:cstheme="minorHAnsi"/>
          <w:sz w:val="22"/>
          <w:szCs w:val="22"/>
        </w:rPr>
        <w:t>na to byl Poskytovatelem alespoň jednou písemně upozorněn a byl upozorněn na možnost odstoupení Poskytovatele od této smlouvy;</w:t>
      </w:r>
    </w:p>
    <w:p w14:paraId="7462E8E4" w14:textId="77777777" w:rsidR="007A7321" w:rsidRPr="0031074C" w:rsidRDefault="007A7321" w:rsidP="001C1AE9">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je-li </w:t>
      </w:r>
      <w:r w:rsidR="001C1AE9"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 prodlení se zaplacením odměny </w:t>
      </w:r>
      <w:r w:rsidR="001C1AE9" w:rsidRPr="0031074C">
        <w:rPr>
          <w:rFonts w:asciiTheme="minorHAnsi" w:hAnsiTheme="minorHAnsi" w:cstheme="minorHAnsi"/>
          <w:sz w:val="22"/>
          <w:szCs w:val="22"/>
        </w:rPr>
        <w:t>dle čl. VII této smlouvy delším než 30 dnů.</w:t>
      </w:r>
    </w:p>
    <w:p w14:paraId="118D75E2" w14:textId="77777777" w:rsidR="00D27F4B" w:rsidRPr="0031074C" w:rsidRDefault="007A7321" w:rsidP="001C1AE9">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Odstoupení od Smlouvy dle </w:t>
      </w:r>
      <w:r w:rsidR="001C1AE9" w:rsidRPr="0031074C">
        <w:rPr>
          <w:rFonts w:asciiTheme="minorHAnsi" w:hAnsiTheme="minorHAnsi" w:cstheme="minorHAnsi"/>
          <w:sz w:val="22"/>
          <w:szCs w:val="22"/>
        </w:rPr>
        <w:t>čl. VIII. odst. 4. této</w:t>
      </w:r>
      <w:r w:rsidRPr="0031074C">
        <w:rPr>
          <w:rFonts w:asciiTheme="minorHAnsi" w:hAnsiTheme="minorHAnsi" w:cstheme="minorHAnsi"/>
          <w:sz w:val="22"/>
          <w:szCs w:val="22"/>
        </w:rPr>
        <w:t xml:space="preserve"> </w:t>
      </w:r>
      <w:r w:rsidR="001C1AE9" w:rsidRPr="0031074C">
        <w:rPr>
          <w:rFonts w:asciiTheme="minorHAnsi" w:hAnsiTheme="minorHAnsi" w:cstheme="minorHAnsi"/>
          <w:sz w:val="22"/>
          <w:szCs w:val="22"/>
        </w:rPr>
        <w:t>s</w:t>
      </w:r>
      <w:r w:rsidRPr="0031074C">
        <w:rPr>
          <w:rFonts w:asciiTheme="minorHAnsi" w:hAnsiTheme="minorHAnsi" w:cstheme="minorHAnsi"/>
          <w:sz w:val="22"/>
          <w:szCs w:val="22"/>
        </w:rPr>
        <w:t>mlouvy musí být učiněno písemně a musí být doručeno druhé smluvní straně</w:t>
      </w:r>
      <w:r w:rsidR="001C1AE9" w:rsidRPr="0031074C">
        <w:rPr>
          <w:rFonts w:asciiTheme="minorHAnsi" w:hAnsiTheme="minorHAnsi" w:cstheme="minorHAnsi"/>
          <w:sz w:val="22"/>
          <w:szCs w:val="22"/>
        </w:rPr>
        <w:t>.</w:t>
      </w:r>
    </w:p>
    <w:p w14:paraId="7AF006BC" w14:textId="77777777" w:rsidR="001C1AE9" w:rsidRPr="0031074C" w:rsidRDefault="001C1AE9" w:rsidP="001C1AE9">
      <w:pPr>
        <w:numPr>
          <w:ilvl w:val="0"/>
          <w:numId w:val="4"/>
        </w:numPr>
        <w:jc w:val="both"/>
        <w:rPr>
          <w:rFonts w:asciiTheme="minorHAnsi" w:hAnsiTheme="minorHAnsi" w:cstheme="minorHAnsi"/>
          <w:sz w:val="22"/>
          <w:szCs w:val="22"/>
        </w:rPr>
      </w:pPr>
      <w:r w:rsidRPr="0031074C">
        <w:rPr>
          <w:rFonts w:asciiTheme="minorHAnsi" w:hAnsiTheme="minorHAnsi" w:cstheme="minorHAnsi"/>
          <w:sz w:val="22"/>
          <w:szCs w:val="22"/>
        </w:rPr>
        <w:t xml:space="preserve">Písemná forma výpovědi, resp. odstoupení od smlouvy dle tohoto článku je zachována i tehdy, jsou-li výpověď, resp. odstoupení od smlouvy vyhotoveny v elektronické podobě opatřené elektronickým podpisem, s nímž zákon spojuje účinky vlastnoručního podpisu, a doručeny na kontaktní elektronickou adresu příslušné Smluvní strany uvedenou v hlavičce této smlouvy. Výpověď, resp. odstoupení od smlouvy se považují za doručené </w:t>
      </w:r>
      <w:r w:rsidR="00691BBE" w:rsidRPr="0031074C">
        <w:rPr>
          <w:rFonts w:asciiTheme="minorHAnsi" w:hAnsiTheme="minorHAnsi" w:cstheme="minorHAnsi"/>
          <w:sz w:val="22"/>
          <w:szCs w:val="22"/>
        </w:rPr>
        <w:t xml:space="preserve">prvním </w:t>
      </w:r>
      <w:r w:rsidRPr="0031074C">
        <w:rPr>
          <w:rFonts w:asciiTheme="minorHAnsi" w:hAnsiTheme="minorHAnsi" w:cstheme="minorHAnsi"/>
          <w:sz w:val="22"/>
          <w:szCs w:val="22"/>
        </w:rPr>
        <w:t>pracovním dnem následujícím po dni, v němž byl</w:t>
      </w:r>
      <w:r w:rsidR="00691BBE" w:rsidRPr="0031074C">
        <w:rPr>
          <w:rFonts w:asciiTheme="minorHAnsi" w:hAnsiTheme="minorHAnsi" w:cstheme="minorHAnsi"/>
          <w:sz w:val="22"/>
          <w:szCs w:val="22"/>
        </w:rPr>
        <w:t>y</w:t>
      </w:r>
      <w:r w:rsidRPr="0031074C">
        <w:rPr>
          <w:rFonts w:asciiTheme="minorHAnsi" w:hAnsiTheme="minorHAnsi" w:cstheme="minorHAnsi"/>
          <w:sz w:val="22"/>
          <w:szCs w:val="22"/>
        </w:rPr>
        <w:t xml:space="preserve"> výpověď, resp. odstoupení od smlouvy odeslány druhé Smluvní straně.</w:t>
      </w:r>
    </w:p>
    <w:p w14:paraId="653F5DDE" w14:textId="77777777" w:rsidR="00080E5D" w:rsidRPr="0031074C" w:rsidRDefault="00080E5D" w:rsidP="00D27F4B">
      <w:pPr>
        <w:jc w:val="both"/>
        <w:rPr>
          <w:rFonts w:asciiTheme="minorHAnsi" w:hAnsiTheme="minorHAnsi" w:cstheme="minorHAnsi"/>
          <w:sz w:val="22"/>
          <w:szCs w:val="22"/>
        </w:rPr>
      </w:pPr>
    </w:p>
    <w:p w14:paraId="4B010C5A"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IX.</w:t>
      </w:r>
    </w:p>
    <w:p w14:paraId="0243B875"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VYŠŠÍ MOC</w:t>
      </w:r>
    </w:p>
    <w:p w14:paraId="7B081939"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Žádná ze Smluvních stran neodpovídá druhé Smluvní straně za újmu způsobenou prodlením či nesplněním závazků z této smlouvy, bylo-li toto prodlení či nesplnění zapříčiněno z důvodu výskytu události vyšší moci.</w:t>
      </w:r>
    </w:p>
    <w:p w14:paraId="00BC8CCF"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Událostí vyšší moci se pro účely této smlouvy rozumí mimořádná, objektivně neodvratitelná okolnost, která nastala po uzavření smlouvy a kterou nelze za využití rozumných prostředků či opatření překonat, zejména živelní pohroma, stávka, ozbrojený konflikt, mobilizace, povstání, epidemie, pandemie a jiné okolnosti ohrožující veřejné zdraví nebo bezpečnost, jakož i opatření přijímaná orgány veřejné moci v souvislosti s těmito událostmi včetně změn jejich dosavadního rozsahu. V případě výskytu události vyšší moci, která může mít vliv na schopnost Smluvní strany řádně splnit závazky budou Smluvní strany postupovat následovně:</w:t>
      </w:r>
    </w:p>
    <w:p w14:paraId="5C72975F"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Smluvní strana, která se bude chtít dovolat události vyšší moci, neprodleně informuje druhou Smluvní stranu o jejím vzniku, nejpozději do 7 kalendářních dnů od jejího vzniku. Nedodržení této lhůty má za následek zánik možnosti dovolat se události vyšší moci.</w:t>
      </w:r>
    </w:p>
    <w:p w14:paraId="3325FDDE"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Bude-li dodržen postup dle předchozího bodu, považuje se událost vyšší moci za podstatnou změnu okolností. Druhá Smluvní Strana se v takovém případě zavazuje vstoupit v nová jednání o smlouvě a souhlasit s prodloužením termínu plnění smlouvy po odpadnutí události vyšší moci, a to nejdéle o dobu jejího trvání.</w:t>
      </w:r>
    </w:p>
    <w:p w14:paraId="5388F13C"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Nelze-li prodloužení termínu plnění po druhé ze Smluvních stran spravedlivě požadovat, má druhá strana právo od Smlouvy odstoupit. Plnění poskytnutá mezi Smluvními stranami před odstoupením od smlouvy se nevrací.</w:t>
      </w:r>
    </w:p>
    <w:p w14:paraId="479B5E7E" w14:textId="77777777" w:rsidR="00EA7735" w:rsidRPr="0031074C" w:rsidRDefault="00EA7735" w:rsidP="00567FBB">
      <w:pPr>
        <w:spacing w:before="240"/>
        <w:jc w:val="center"/>
        <w:rPr>
          <w:rFonts w:asciiTheme="minorHAnsi" w:hAnsiTheme="minorHAnsi" w:cstheme="minorHAnsi"/>
          <w:b/>
          <w:sz w:val="22"/>
          <w:szCs w:val="22"/>
        </w:rPr>
      </w:pPr>
      <w:r w:rsidRPr="0031074C">
        <w:rPr>
          <w:rFonts w:asciiTheme="minorHAnsi" w:hAnsiTheme="minorHAnsi" w:cstheme="minorHAnsi"/>
          <w:b/>
          <w:sz w:val="22"/>
          <w:szCs w:val="22"/>
        </w:rPr>
        <w:t>X.</w:t>
      </w:r>
    </w:p>
    <w:p w14:paraId="2E84DD7E" w14:textId="77777777" w:rsidR="00EA7735" w:rsidRPr="0031074C" w:rsidRDefault="00EA7735" w:rsidP="00EA7735">
      <w:pPr>
        <w:jc w:val="center"/>
        <w:rPr>
          <w:rFonts w:asciiTheme="minorHAnsi" w:hAnsiTheme="minorHAnsi" w:cstheme="minorHAnsi"/>
          <w:b/>
          <w:sz w:val="22"/>
          <w:szCs w:val="22"/>
        </w:rPr>
      </w:pPr>
      <w:r w:rsidRPr="0031074C">
        <w:rPr>
          <w:rFonts w:asciiTheme="minorHAnsi" w:hAnsiTheme="minorHAnsi" w:cstheme="minorHAnsi"/>
          <w:b/>
          <w:sz w:val="22"/>
          <w:szCs w:val="22"/>
        </w:rPr>
        <w:t>SANKCE</w:t>
      </w:r>
    </w:p>
    <w:p w14:paraId="3A31FCD2" w14:textId="77777777" w:rsidR="00EA7735"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rPr>
        <w:t xml:space="preserve">V případě porušení kterékoli z povinností uvedených v čl. II. odst. </w:t>
      </w:r>
      <w:r w:rsidR="00116ECF" w:rsidRPr="0031074C">
        <w:rPr>
          <w:rFonts w:asciiTheme="minorHAnsi" w:hAnsiTheme="minorHAnsi" w:cstheme="minorHAnsi"/>
        </w:rPr>
        <w:t>7</w:t>
      </w:r>
      <w:r w:rsidRPr="0031074C">
        <w:rPr>
          <w:rFonts w:asciiTheme="minorHAnsi" w:hAnsiTheme="minorHAnsi" w:cstheme="minorHAnsi"/>
        </w:rPr>
        <w:t xml:space="preserve"> nebo v čl. III. odst. 1 této smlouvy je Poskytovatel oprávněn požadovat na Dodavateli zaplacení smluvní pokuty ve výši 20.000 Kč za každý jednotlivý případ porušení povinnosti. Smluvní pokuta je splatná do 7 dnů od doručení písemné výzvy. Tím není dotčen nárok Poskytovatele na náhradu </w:t>
      </w:r>
      <w:r w:rsidR="00116ECF" w:rsidRPr="0031074C">
        <w:rPr>
          <w:rFonts w:asciiTheme="minorHAnsi" w:hAnsiTheme="minorHAnsi" w:cstheme="minorHAnsi"/>
        </w:rPr>
        <w:t>vzniklé újmy</w:t>
      </w:r>
      <w:r w:rsidRPr="0031074C">
        <w:rPr>
          <w:rFonts w:asciiTheme="minorHAnsi" w:hAnsiTheme="minorHAnsi" w:cstheme="minorHAnsi"/>
        </w:rPr>
        <w:t>.</w:t>
      </w:r>
    </w:p>
    <w:p w14:paraId="2ABCDA29" w14:textId="77777777" w:rsidR="00D27F4B"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lastRenderedPageBreak/>
        <w:t>V případě prodlení kterékoliv ze Smluvních stran s úhradou peněžitého dluhu je prodlévající Strana povinna zaplatit druhé Straně úrok z prodlení ve výši 0,05 % denně z dlužné částky.</w:t>
      </w:r>
    </w:p>
    <w:p w14:paraId="2A0A1084" w14:textId="77777777" w:rsidR="00EA7735" w:rsidRPr="0031074C" w:rsidRDefault="00EA7735" w:rsidP="00567FBB">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t>V případě prodlení kterékoliv ze Stran s úhradou peněžitého dluhu je prodlévající Strana povinna zaplatit druhé Straně nad rámec úroku z prodlení také smluvní pokutu ve výši 0,1 % denně z dlužné částky. Tím není dotčen nárok příslušné Strany na náhradu škody.</w:t>
      </w:r>
    </w:p>
    <w:p w14:paraId="5F286594" w14:textId="77777777" w:rsidR="00D27F4B" w:rsidRPr="0031074C" w:rsidRDefault="001C1AE9" w:rsidP="00567FBB">
      <w:pPr>
        <w:pStyle w:val="NSG2rove"/>
        <w:numPr>
          <w:ilvl w:val="0"/>
          <w:numId w:val="0"/>
        </w:numPr>
        <w:spacing w:line="240" w:lineRule="auto"/>
        <w:jc w:val="center"/>
        <w:rPr>
          <w:rFonts w:asciiTheme="minorHAnsi" w:hAnsiTheme="minorHAnsi" w:cstheme="minorHAnsi"/>
          <w:b/>
        </w:rPr>
      </w:pPr>
      <w:r w:rsidRPr="0031074C">
        <w:rPr>
          <w:rFonts w:asciiTheme="minorHAnsi" w:hAnsiTheme="minorHAnsi" w:cstheme="minorHAnsi"/>
          <w:b/>
        </w:rPr>
        <w:t>X</w:t>
      </w:r>
      <w:r w:rsidR="008B79C8" w:rsidRPr="0031074C">
        <w:rPr>
          <w:rFonts w:asciiTheme="minorHAnsi" w:hAnsiTheme="minorHAnsi" w:cstheme="minorHAnsi"/>
          <w:b/>
        </w:rPr>
        <w:t>I</w:t>
      </w:r>
      <w:r w:rsidR="00D27F4B" w:rsidRPr="0031074C">
        <w:rPr>
          <w:rFonts w:asciiTheme="minorHAnsi" w:hAnsiTheme="minorHAnsi" w:cstheme="minorHAnsi"/>
          <w:b/>
        </w:rPr>
        <w:t>.</w:t>
      </w:r>
    </w:p>
    <w:p w14:paraId="2BCDBF80" w14:textId="77777777" w:rsidR="00D27F4B" w:rsidRPr="0031074C" w:rsidRDefault="00417B93" w:rsidP="001C1AE9">
      <w:pPr>
        <w:pStyle w:val="NSG2rove"/>
        <w:numPr>
          <w:ilvl w:val="0"/>
          <w:numId w:val="0"/>
        </w:numPr>
        <w:spacing w:before="0" w:line="240" w:lineRule="auto"/>
        <w:jc w:val="center"/>
        <w:rPr>
          <w:rFonts w:asciiTheme="minorHAnsi" w:hAnsiTheme="minorHAnsi" w:cstheme="minorHAnsi"/>
          <w:b/>
        </w:rPr>
      </w:pPr>
      <w:r w:rsidRPr="0031074C">
        <w:rPr>
          <w:rFonts w:asciiTheme="minorHAnsi" w:hAnsiTheme="minorHAnsi" w:cstheme="minorHAnsi"/>
          <w:b/>
        </w:rPr>
        <w:t>DORUČOVÁNÍ</w:t>
      </w:r>
    </w:p>
    <w:p w14:paraId="0F385816" w14:textId="77777777" w:rsidR="00D27F4B" w:rsidRPr="0031074C" w:rsidRDefault="00417B93" w:rsidP="00D27F4B">
      <w:pPr>
        <w:pStyle w:val="NSG2rove"/>
        <w:numPr>
          <w:ilvl w:val="0"/>
          <w:numId w:val="6"/>
        </w:numPr>
        <w:rPr>
          <w:rFonts w:asciiTheme="minorHAnsi" w:hAnsiTheme="minorHAnsi" w:cstheme="minorHAnsi"/>
        </w:rPr>
      </w:pPr>
      <w:r w:rsidRPr="0031074C">
        <w:rPr>
          <w:rFonts w:asciiTheme="minorHAnsi" w:hAnsiTheme="minorHAnsi" w:cstheme="minorHAnsi"/>
        </w:rPr>
        <w:t>Není-li výše v této smlouvě stanoveno jinak, j</w:t>
      </w:r>
      <w:r w:rsidR="00D27F4B" w:rsidRPr="0031074C">
        <w:rPr>
          <w:rFonts w:asciiTheme="minorHAnsi" w:hAnsiTheme="minorHAnsi" w:cstheme="minorHAnsi"/>
        </w:rPr>
        <w:t xml:space="preserve">akékoli oznámení nebo jiné sdělení, které má být doručeno podle této </w:t>
      </w:r>
      <w:r w:rsidR="001C1AE9" w:rsidRPr="0031074C">
        <w:rPr>
          <w:rFonts w:asciiTheme="minorHAnsi" w:hAnsiTheme="minorHAnsi" w:cstheme="minorHAnsi"/>
        </w:rPr>
        <w:t>smlouvy</w:t>
      </w:r>
      <w:r w:rsidR="00D27F4B" w:rsidRPr="0031074C">
        <w:rPr>
          <w:rFonts w:asciiTheme="minorHAnsi" w:hAnsiTheme="minorHAnsi" w:cstheme="minorHAnsi"/>
        </w:rPr>
        <w:t xml:space="preserve">, musí být doručeno osobně nebo kurýrem s potvrzením doručení adresátu, </w:t>
      </w:r>
      <w:r w:rsidRPr="0031074C">
        <w:rPr>
          <w:rFonts w:asciiTheme="minorHAnsi" w:hAnsiTheme="minorHAnsi" w:cstheme="minorHAnsi"/>
        </w:rPr>
        <w:t xml:space="preserve">případně </w:t>
      </w:r>
      <w:r w:rsidR="00D27F4B" w:rsidRPr="0031074C">
        <w:rPr>
          <w:rFonts w:asciiTheme="minorHAnsi" w:hAnsiTheme="minorHAnsi" w:cstheme="minorHAnsi"/>
        </w:rPr>
        <w:t>zasláno doporučenou poštou na následující adresy:</w:t>
      </w:r>
    </w:p>
    <w:p w14:paraId="7F97FB83" w14:textId="77777777" w:rsidR="00D27F4B" w:rsidRPr="0031074C" w:rsidRDefault="00D27F4B" w:rsidP="00D27F4B">
      <w:pPr>
        <w:rPr>
          <w:rFonts w:asciiTheme="minorHAnsi" w:hAnsiTheme="minorHAnsi" w:cstheme="minorHAnsi"/>
          <w:sz w:val="22"/>
          <w:szCs w:val="22"/>
        </w:rPr>
      </w:pPr>
    </w:p>
    <w:p w14:paraId="0498C149"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Dodavateli:</w:t>
      </w:r>
    </w:p>
    <w:p w14:paraId="733BC830" w14:textId="77777777" w:rsidR="00417B93"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w:t>
      </w:r>
      <w:r w:rsidR="00417B93"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w:t>
      </w:r>
    </w:p>
    <w:p w14:paraId="577BBBE4" w14:textId="77777777" w:rsidR="00521328"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k rukám: </w:t>
      </w:r>
      <w:r w:rsidR="00417B93" w:rsidRPr="00D0242E">
        <w:rPr>
          <w:rFonts w:asciiTheme="minorHAnsi" w:hAnsiTheme="minorHAnsi" w:cstheme="minorHAnsi"/>
          <w:sz w:val="22"/>
          <w:szCs w:val="22"/>
          <w:highlight w:val="yellow"/>
        </w:rPr>
        <w:t>____________________</w:t>
      </w:r>
    </w:p>
    <w:p w14:paraId="40E40DBE"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521328"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_________________________</w:t>
      </w:r>
    </w:p>
    <w:p w14:paraId="07F00BCB" w14:textId="77777777" w:rsidR="00D27F4B" w:rsidRPr="0031074C" w:rsidRDefault="00D27F4B" w:rsidP="00D27F4B">
      <w:pPr>
        <w:rPr>
          <w:rFonts w:asciiTheme="minorHAnsi" w:hAnsiTheme="minorHAnsi" w:cstheme="minorHAnsi"/>
          <w:sz w:val="22"/>
          <w:szCs w:val="22"/>
        </w:rPr>
      </w:pPr>
    </w:p>
    <w:p w14:paraId="1F010F17"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Poskytovateli</w:t>
      </w:r>
      <w:r w:rsidRPr="0031074C">
        <w:rPr>
          <w:rFonts w:asciiTheme="minorHAnsi" w:hAnsiTheme="minorHAnsi" w:cstheme="minorHAnsi"/>
          <w:sz w:val="22"/>
          <w:szCs w:val="22"/>
        </w:rPr>
        <w:t>:</w:t>
      </w:r>
      <w:r w:rsidRPr="0031074C">
        <w:rPr>
          <w:rFonts w:asciiTheme="minorHAnsi" w:hAnsiTheme="minorHAnsi" w:cstheme="minorHAnsi"/>
          <w:sz w:val="22"/>
          <w:szCs w:val="22"/>
        </w:rPr>
        <w:tab/>
      </w:r>
    </w:p>
    <w:p w14:paraId="06AC9C82"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 NemLog a.s., Novodvorská 136, 142 00 Praha 4</w:t>
      </w:r>
    </w:p>
    <w:p w14:paraId="26FCCEB7" w14:textId="77777777" w:rsidR="00D27F4B" w:rsidRPr="0031074C" w:rsidRDefault="00D06A1D" w:rsidP="00D27F4B">
      <w:pPr>
        <w:ind w:firstLine="708"/>
        <w:rPr>
          <w:rFonts w:asciiTheme="minorHAnsi" w:hAnsiTheme="minorHAnsi" w:cstheme="minorHAnsi"/>
          <w:sz w:val="22"/>
          <w:szCs w:val="22"/>
        </w:rPr>
      </w:pPr>
      <w:r w:rsidRPr="0031074C">
        <w:rPr>
          <w:rFonts w:asciiTheme="minorHAnsi" w:hAnsiTheme="minorHAnsi" w:cstheme="minorHAnsi"/>
          <w:sz w:val="22"/>
          <w:szCs w:val="22"/>
        </w:rPr>
        <w:t>k rukám: manažer</w:t>
      </w:r>
      <w:r w:rsidR="00D27F4B" w:rsidRPr="0031074C">
        <w:rPr>
          <w:rFonts w:asciiTheme="minorHAnsi" w:hAnsiTheme="minorHAnsi" w:cstheme="minorHAnsi"/>
          <w:sz w:val="22"/>
          <w:szCs w:val="22"/>
        </w:rPr>
        <w:t xml:space="preserve"> obchodního oddělení</w:t>
      </w:r>
    </w:p>
    <w:p w14:paraId="4B9311C1"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D27F4B" w:rsidRPr="0031074C">
        <w:rPr>
          <w:rFonts w:asciiTheme="minorHAnsi" w:hAnsiTheme="minorHAnsi" w:cstheme="minorHAnsi"/>
          <w:sz w:val="22"/>
          <w:szCs w:val="22"/>
        </w:rPr>
        <w:t>: +420</w:t>
      </w:r>
      <w:r w:rsidRPr="0031074C">
        <w:rPr>
          <w:rFonts w:asciiTheme="minorHAnsi" w:hAnsiTheme="minorHAnsi" w:cstheme="minorHAnsi"/>
          <w:sz w:val="22"/>
          <w:szCs w:val="22"/>
        </w:rPr>
        <w:t> 241 040 714</w:t>
      </w:r>
    </w:p>
    <w:p w14:paraId="641CF9B2" w14:textId="77777777" w:rsidR="00D27F4B" w:rsidRPr="0031074C" w:rsidRDefault="00D27F4B" w:rsidP="00D27F4B">
      <w:pPr>
        <w:ind w:firstLine="708"/>
        <w:rPr>
          <w:rFonts w:asciiTheme="minorHAnsi" w:hAnsiTheme="minorHAnsi" w:cstheme="minorHAnsi"/>
          <w:sz w:val="22"/>
          <w:szCs w:val="22"/>
        </w:rPr>
      </w:pPr>
    </w:p>
    <w:p w14:paraId="46A400AC" w14:textId="77777777" w:rsidR="00417B93" w:rsidRPr="0031074C" w:rsidRDefault="00D27F4B" w:rsidP="00D27F4B">
      <w:pPr>
        <w:ind w:left="708"/>
        <w:jc w:val="both"/>
        <w:rPr>
          <w:rFonts w:asciiTheme="minorHAnsi" w:hAnsiTheme="minorHAnsi" w:cstheme="minorHAnsi"/>
          <w:sz w:val="22"/>
          <w:szCs w:val="22"/>
        </w:rPr>
      </w:pPr>
      <w:r w:rsidRPr="0031074C">
        <w:rPr>
          <w:rFonts w:asciiTheme="minorHAnsi" w:hAnsiTheme="minorHAnsi" w:cstheme="minorHAnsi"/>
          <w:sz w:val="22"/>
          <w:szCs w:val="22"/>
        </w:rPr>
        <w:t xml:space="preserve">nebo na jinou adresu oznámenou v souladu s ustanovením tohoto článku </w:t>
      </w:r>
      <w:r w:rsidR="00417B93"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w:t>
      </w:r>
      <w:r w:rsidR="00417B93" w:rsidRPr="0031074C">
        <w:rPr>
          <w:rFonts w:asciiTheme="minorHAnsi" w:hAnsiTheme="minorHAnsi" w:cstheme="minorHAnsi"/>
          <w:sz w:val="22"/>
          <w:szCs w:val="22"/>
        </w:rPr>
        <w:t>Strany se zavazují neprodleně informovat druhou Smluvní stranu o změně své korespondenční adresy</w:t>
      </w:r>
    </w:p>
    <w:p w14:paraId="1CBAAC9D" w14:textId="77777777" w:rsidR="00417B93" w:rsidRPr="0031074C" w:rsidRDefault="00417B93" w:rsidP="00D27F4B">
      <w:pPr>
        <w:ind w:left="708"/>
        <w:jc w:val="both"/>
        <w:rPr>
          <w:rFonts w:asciiTheme="minorHAnsi" w:hAnsiTheme="minorHAnsi" w:cstheme="minorHAnsi"/>
          <w:sz w:val="22"/>
          <w:szCs w:val="22"/>
        </w:rPr>
      </w:pPr>
    </w:p>
    <w:p w14:paraId="407CCC9D" w14:textId="77777777" w:rsidR="00417B93" w:rsidRPr="0031074C" w:rsidRDefault="00D27F4B" w:rsidP="00417B93">
      <w:pPr>
        <w:numPr>
          <w:ilvl w:val="0"/>
          <w:numId w:val="6"/>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Jakékoli oznámení nebo sdělení zaslané podle tohoto článku se bude považovat za doručené: </w:t>
      </w:r>
    </w:p>
    <w:p w14:paraId="0EC28B1D"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osobně nebo kurýrem s potvrzením doručení adresátu, okamžikem jeho předání adresátu; </w:t>
      </w:r>
    </w:p>
    <w:p w14:paraId="585F9679"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doporučenou poštou, </w:t>
      </w:r>
      <w:r w:rsidR="00417B93" w:rsidRPr="0031074C">
        <w:rPr>
          <w:rFonts w:asciiTheme="minorHAnsi" w:hAnsiTheme="minorHAnsi" w:cstheme="minorHAnsi"/>
          <w:sz w:val="22"/>
          <w:szCs w:val="22"/>
        </w:rPr>
        <w:t xml:space="preserve">nejpozději </w:t>
      </w:r>
      <w:r w:rsidRPr="0031074C">
        <w:rPr>
          <w:rFonts w:asciiTheme="minorHAnsi" w:hAnsiTheme="minorHAnsi" w:cstheme="minorHAnsi"/>
          <w:sz w:val="22"/>
          <w:szCs w:val="22"/>
        </w:rPr>
        <w:t>v pátý pracovní den po dni, ve kterém bylo odevzdáno k poštovní přepravě</w:t>
      </w:r>
    </w:p>
    <w:p w14:paraId="661C8FF9" w14:textId="77777777" w:rsidR="00D27F4B" w:rsidRPr="0031074C" w:rsidRDefault="00D27F4B" w:rsidP="00417B93">
      <w:pPr>
        <w:numPr>
          <w:ilvl w:val="0"/>
          <w:numId w:val="6"/>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K prokázání doručení postačí prokázat, že oznámení bylo předáno adresátovi nebo že obálka obsahující oznámení byla předána k poštovní přepravě doporučeně na adresu adresáta </w:t>
      </w:r>
      <w:r w:rsidR="00417B93" w:rsidRPr="0031074C">
        <w:rPr>
          <w:rFonts w:asciiTheme="minorHAnsi" w:hAnsiTheme="minorHAnsi" w:cstheme="minorHAnsi"/>
          <w:sz w:val="22"/>
          <w:szCs w:val="22"/>
        </w:rPr>
        <w:t xml:space="preserve">určenou v </w:t>
      </w:r>
      <w:r w:rsidRPr="0031074C">
        <w:rPr>
          <w:rFonts w:asciiTheme="minorHAnsi" w:hAnsiTheme="minorHAnsi" w:cstheme="minorHAnsi"/>
          <w:sz w:val="22"/>
          <w:szCs w:val="22"/>
        </w:rPr>
        <w:t>to</w:t>
      </w:r>
      <w:r w:rsidR="00417B93" w:rsidRPr="0031074C">
        <w:rPr>
          <w:rFonts w:asciiTheme="minorHAnsi" w:hAnsiTheme="minorHAnsi" w:cstheme="minorHAnsi"/>
          <w:sz w:val="22"/>
          <w:szCs w:val="22"/>
        </w:rPr>
        <w:t>mto</w:t>
      </w:r>
      <w:r w:rsidRPr="0031074C">
        <w:rPr>
          <w:rFonts w:asciiTheme="minorHAnsi" w:hAnsiTheme="minorHAnsi" w:cstheme="minorHAnsi"/>
          <w:sz w:val="22"/>
          <w:szCs w:val="22"/>
        </w:rPr>
        <w:t xml:space="preserve"> článku</w:t>
      </w:r>
      <w:r w:rsidR="00417B93" w:rsidRPr="0031074C">
        <w:rPr>
          <w:rFonts w:asciiTheme="minorHAnsi" w:hAnsiTheme="minorHAnsi" w:cstheme="minorHAnsi"/>
          <w:sz w:val="22"/>
          <w:szCs w:val="22"/>
        </w:rPr>
        <w:t>.</w:t>
      </w:r>
    </w:p>
    <w:p w14:paraId="70CC3280" w14:textId="77777777" w:rsidR="00D27F4B" w:rsidRPr="0031074C" w:rsidRDefault="00D27F4B" w:rsidP="00D27F4B">
      <w:pPr>
        <w:rPr>
          <w:rFonts w:asciiTheme="minorHAnsi" w:hAnsiTheme="minorHAnsi" w:cstheme="minorHAnsi"/>
          <w:sz w:val="22"/>
          <w:szCs w:val="22"/>
        </w:rPr>
      </w:pPr>
    </w:p>
    <w:p w14:paraId="64BA39AE"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X</w:t>
      </w:r>
      <w:r w:rsidR="008B79C8" w:rsidRPr="0031074C">
        <w:rPr>
          <w:rFonts w:asciiTheme="minorHAnsi" w:hAnsiTheme="minorHAnsi" w:cstheme="minorHAnsi"/>
          <w:b/>
          <w:sz w:val="22"/>
          <w:szCs w:val="22"/>
        </w:rPr>
        <w:t>I</w:t>
      </w:r>
      <w:r w:rsidRPr="0031074C">
        <w:rPr>
          <w:rFonts w:asciiTheme="minorHAnsi" w:hAnsiTheme="minorHAnsi" w:cstheme="minorHAnsi"/>
          <w:b/>
          <w:sz w:val="22"/>
          <w:szCs w:val="22"/>
        </w:rPr>
        <w:t>I.</w:t>
      </w:r>
    </w:p>
    <w:p w14:paraId="5743B8AD"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ZÁVĚREČNÁ USTANOVENÍ</w:t>
      </w:r>
    </w:p>
    <w:p w14:paraId="5C10B756" w14:textId="77777777" w:rsidR="00D27F4B" w:rsidRPr="0031074C" w:rsidRDefault="00D27F4B" w:rsidP="00D27F4B">
      <w:pPr>
        <w:jc w:val="center"/>
        <w:rPr>
          <w:rFonts w:asciiTheme="minorHAnsi" w:hAnsiTheme="minorHAnsi" w:cstheme="minorHAnsi"/>
          <w:b/>
          <w:sz w:val="22"/>
          <w:szCs w:val="22"/>
        </w:rPr>
      </w:pPr>
    </w:p>
    <w:p w14:paraId="08564D11"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Pokud se kterékoli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stane nebo bude shledáno neplatným nebo nevymahatelným, nebude tím dotčena platnost a vymahatelnost ostatních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Je-li některé z ustanovení neplatné, avšak bylo by platné, pokud by z něj byla vypuštěna určitá část, bude takové ustanovení uplatněno se změnou, která je k dosažení jeho platnosti nezbytná.</w:t>
      </w:r>
    </w:p>
    <w:p w14:paraId="71D72B16"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Obsah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je důvěrný a žádn</w:t>
      </w:r>
      <w:r w:rsidR="00FC52C2" w:rsidRPr="0031074C">
        <w:rPr>
          <w:rFonts w:asciiTheme="minorHAnsi" w:hAnsiTheme="minorHAnsi" w:cstheme="minorHAnsi"/>
          <w:sz w:val="22"/>
          <w:szCs w:val="22"/>
        </w:rPr>
        <w:t xml:space="preserve">á ze Stran </w:t>
      </w:r>
      <w:r w:rsidRPr="0031074C">
        <w:rPr>
          <w:rFonts w:asciiTheme="minorHAnsi" w:hAnsiTheme="minorHAnsi" w:cstheme="minorHAnsi"/>
          <w:sz w:val="22"/>
          <w:szCs w:val="22"/>
        </w:rPr>
        <w:t>jej nesdělí ani nezpřístupní žádné třetí osobě bez předchozího písemného souhlasu druh</w:t>
      </w:r>
      <w:r w:rsidR="00FC52C2" w:rsidRPr="0031074C">
        <w:rPr>
          <w:rFonts w:asciiTheme="minorHAnsi" w:hAnsiTheme="minorHAnsi" w:cstheme="minorHAnsi"/>
          <w:sz w:val="22"/>
          <w:szCs w:val="22"/>
        </w:rPr>
        <w:t>é Strany</w:t>
      </w:r>
      <w:r w:rsidRPr="0031074C">
        <w:rPr>
          <w:rFonts w:asciiTheme="minorHAnsi" w:hAnsiTheme="minorHAnsi" w:cstheme="minorHAnsi"/>
          <w:sz w:val="22"/>
          <w:szCs w:val="22"/>
        </w:rPr>
        <w:t xml:space="preserve">. To neplatí pro případy, kdy </w:t>
      </w:r>
      <w:r w:rsidR="00FC52C2" w:rsidRPr="0031074C">
        <w:rPr>
          <w:rFonts w:asciiTheme="minorHAnsi" w:hAnsiTheme="minorHAnsi" w:cstheme="minorHAnsi"/>
          <w:sz w:val="22"/>
          <w:szCs w:val="22"/>
        </w:rPr>
        <w:t>Strana</w:t>
      </w:r>
      <w:r w:rsidRPr="0031074C">
        <w:rPr>
          <w:rFonts w:asciiTheme="minorHAnsi" w:hAnsiTheme="minorHAnsi" w:cstheme="minorHAnsi"/>
          <w:sz w:val="22"/>
          <w:szCs w:val="22"/>
        </w:rPr>
        <w:t xml:space="preserve"> je povin</w:t>
      </w:r>
      <w:r w:rsidR="00FC52C2" w:rsidRPr="0031074C">
        <w:rPr>
          <w:rFonts w:asciiTheme="minorHAnsi" w:hAnsiTheme="minorHAnsi" w:cstheme="minorHAnsi"/>
          <w:sz w:val="22"/>
          <w:szCs w:val="22"/>
        </w:rPr>
        <w:t>na</w:t>
      </w:r>
      <w:r w:rsidRPr="0031074C">
        <w:rPr>
          <w:rFonts w:asciiTheme="minorHAnsi" w:hAnsiTheme="minorHAnsi" w:cstheme="minorHAnsi"/>
          <w:sz w:val="22"/>
          <w:szCs w:val="22"/>
        </w:rPr>
        <w:t xml:space="preserve"> obsah </w:t>
      </w:r>
      <w:r w:rsidR="00FC52C2" w:rsidRPr="0031074C">
        <w:rPr>
          <w:rFonts w:asciiTheme="minorHAnsi" w:hAnsiTheme="minorHAnsi" w:cstheme="minorHAnsi"/>
          <w:sz w:val="22"/>
          <w:szCs w:val="22"/>
        </w:rPr>
        <w:t>s</w:t>
      </w:r>
      <w:r w:rsidRPr="0031074C">
        <w:rPr>
          <w:rFonts w:asciiTheme="minorHAnsi" w:hAnsiTheme="minorHAnsi" w:cstheme="minorHAnsi"/>
          <w:sz w:val="22"/>
          <w:szCs w:val="22"/>
        </w:rPr>
        <w:t xml:space="preserve">mlouvy sdělit nebo zpřístupnit ze zákona, na základě rozhodnutí státního orgánu, a dále ve vztahu k odborným poradcům </w:t>
      </w:r>
      <w:r w:rsidR="00FC52C2" w:rsidRPr="0031074C">
        <w:rPr>
          <w:rFonts w:asciiTheme="minorHAnsi" w:hAnsiTheme="minorHAnsi" w:cstheme="minorHAnsi"/>
          <w:sz w:val="22"/>
          <w:szCs w:val="22"/>
        </w:rPr>
        <w:t>Stran</w:t>
      </w:r>
      <w:r w:rsidRPr="0031074C">
        <w:rPr>
          <w:rFonts w:asciiTheme="minorHAnsi" w:hAnsiTheme="minorHAnsi" w:cstheme="minorHAnsi"/>
          <w:sz w:val="22"/>
          <w:szCs w:val="22"/>
        </w:rPr>
        <w:t>, pokud jsou vázáni povinností důvěrnosti nejméně v rozsahu tohoto ustanovení.</w:t>
      </w:r>
    </w:p>
    <w:p w14:paraId="669CE7BF" w14:textId="77777777" w:rsidR="00D27F4B" w:rsidRPr="0031074C" w:rsidRDefault="00910B07"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Není-li sjednáno jinak, </w:t>
      </w:r>
      <w:r w:rsidR="00D27F4B" w:rsidRPr="0031074C">
        <w:rPr>
          <w:rFonts w:asciiTheme="minorHAnsi" w:hAnsiTheme="minorHAnsi" w:cstheme="minorHAnsi"/>
          <w:sz w:val="22"/>
          <w:szCs w:val="22"/>
        </w:rPr>
        <w:t xml:space="preserve">lze </w:t>
      </w:r>
      <w:r w:rsidRPr="0031074C">
        <w:rPr>
          <w:rFonts w:asciiTheme="minorHAnsi" w:hAnsiTheme="minorHAnsi" w:cstheme="minorHAnsi"/>
          <w:sz w:val="22"/>
          <w:szCs w:val="22"/>
        </w:rPr>
        <w:t xml:space="preserve">tuto smlouvu </w:t>
      </w:r>
      <w:r w:rsidR="00D27F4B" w:rsidRPr="0031074C">
        <w:rPr>
          <w:rFonts w:asciiTheme="minorHAnsi" w:hAnsiTheme="minorHAnsi" w:cstheme="minorHAnsi"/>
          <w:sz w:val="22"/>
          <w:szCs w:val="22"/>
        </w:rPr>
        <w:t xml:space="preserve">měnit pouze písemnými dodatky podepsanými oběma </w:t>
      </w:r>
      <w:r w:rsidR="00FC52C2" w:rsidRPr="0031074C">
        <w:rPr>
          <w:rFonts w:asciiTheme="minorHAnsi" w:hAnsiTheme="minorHAnsi" w:cstheme="minorHAnsi"/>
          <w:sz w:val="22"/>
          <w:szCs w:val="22"/>
        </w:rPr>
        <w:t>Smluvními stranami</w:t>
      </w:r>
      <w:r w:rsidR="00D27F4B" w:rsidRPr="0031074C">
        <w:rPr>
          <w:rFonts w:asciiTheme="minorHAnsi" w:hAnsiTheme="minorHAnsi" w:cstheme="minorHAnsi"/>
          <w:sz w:val="22"/>
          <w:szCs w:val="22"/>
        </w:rPr>
        <w:t xml:space="preserve">. </w:t>
      </w:r>
    </w:p>
    <w:p w14:paraId="2C7374DD"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je vyhotovena ve dvou (2) stejnopisech, přičemž každ</w:t>
      </w:r>
      <w:r w:rsidR="00FC52C2" w:rsidRPr="0031074C">
        <w:rPr>
          <w:rFonts w:asciiTheme="minorHAnsi" w:hAnsiTheme="minorHAnsi" w:cstheme="minorHAnsi"/>
          <w:sz w:val="22"/>
          <w:szCs w:val="22"/>
        </w:rPr>
        <w:t>á ze Smluvních stran</w:t>
      </w:r>
      <w:r w:rsidRPr="0031074C">
        <w:rPr>
          <w:rFonts w:asciiTheme="minorHAnsi" w:hAnsiTheme="minorHAnsi" w:cstheme="minorHAnsi"/>
          <w:sz w:val="22"/>
          <w:szCs w:val="22"/>
        </w:rPr>
        <w:t xml:space="preserve"> obdrží po jednom (1) vyhotovení. </w:t>
      </w:r>
    </w:p>
    <w:p w14:paraId="6456FA08" w14:textId="77777777" w:rsidR="00FC52C2"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Jakýkoli spor mezi </w:t>
      </w:r>
      <w:r w:rsidR="00FC52C2" w:rsidRPr="0031074C">
        <w:rPr>
          <w:rFonts w:asciiTheme="minorHAnsi" w:hAnsiTheme="minorHAnsi" w:cstheme="minorHAnsi"/>
          <w:sz w:val="22"/>
          <w:szCs w:val="22"/>
        </w:rPr>
        <w:t>Smluvními stranami</w:t>
      </w:r>
      <w:r w:rsidRPr="0031074C">
        <w:rPr>
          <w:rFonts w:asciiTheme="minorHAnsi" w:hAnsiTheme="minorHAnsi" w:cstheme="minorHAnsi"/>
          <w:sz w:val="22"/>
          <w:szCs w:val="22"/>
        </w:rPr>
        <w:t xml:space="preserve">, sporný nárok nebo sporná otázka vzniklá v souvislosti s touto </w:t>
      </w:r>
      <w:r w:rsidR="00FC52C2" w:rsidRPr="0031074C">
        <w:rPr>
          <w:rFonts w:asciiTheme="minorHAnsi" w:hAnsiTheme="minorHAnsi" w:cstheme="minorHAnsi"/>
          <w:sz w:val="22"/>
          <w:szCs w:val="22"/>
        </w:rPr>
        <w:t>smlouvou</w:t>
      </w:r>
      <w:r w:rsidRPr="0031074C">
        <w:rPr>
          <w:rFonts w:asciiTheme="minorHAnsi" w:hAnsiTheme="minorHAnsi" w:cstheme="minorHAnsi"/>
          <w:sz w:val="22"/>
          <w:szCs w:val="22"/>
        </w:rPr>
        <w:t xml:space="preserve"> (včetně otázek týkajících se její platnosti, účinnosti a výkladu), budou předloženy k rozhodnutí </w:t>
      </w:r>
      <w:r w:rsidRPr="0031074C">
        <w:rPr>
          <w:rFonts w:asciiTheme="minorHAnsi" w:hAnsiTheme="minorHAnsi" w:cstheme="minorHAnsi"/>
          <w:sz w:val="22"/>
          <w:szCs w:val="22"/>
        </w:rPr>
        <w:lastRenderedPageBreak/>
        <w:t>příslušnému soudu v České republice.</w:t>
      </w:r>
      <w:r w:rsidR="00FC52C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w:t>
      </w:r>
      <w:r w:rsidR="00FC52C2" w:rsidRPr="0031074C">
        <w:rPr>
          <w:rFonts w:asciiTheme="minorHAnsi" w:hAnsiTheme="minorHAnsi" w:cstheme="minorHAnsi"/>
          <w:sz w:val="22"/>
          <w:szCs w:val="22"/>
        </w:rPr>
        <w:t xml:space="preserve">a závazky jí založené (nejsou-li výslovně touto smlouvou upraveny) </w:t>
      </w:r>
      <w:r w:rsidRPr="0031074C">
        <w:rPr>
          <w:rFonts w:asciiTheme="minorHAnsi" w:hAnsiTheme="minorHAnsi" w:cstheme="minorHAnsi"/>
          <w:sz w:val="22"/>
          <w:szCs w:val="22"/>
        </w:rPr>
        <w:t xml:space="preserve">se řídí právním řádem České republiky. </w:t>
      </w:r>
    </w:p>
    <w:p w14:paraId="77C2E423"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Nedílnou součást této smlouvy tvoří tyto přílohy:</w:t>
      </w:r>
    </w:p>
    <w:p w14:paraId="0AB70DC0" w14:textId="77777777" w:rsidR="00FC52C2" w:rsidRPr="0031074C" w:rsidRDefault="00FC52C2" w:rsidP="00FC52C2">
      <w:pPr>
        <w:numPr>
          <w:ilvl w:val="1"/>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1: </w:t>
      </w:r>
      <w:r w:rsidR="0082172C" w:rsidRPr="0031074C">
        <w:rPr>
          <w:rFonts w:asciiTheme="minorHAnsi" w:hAnsiTheme="minorHAnsi" w:cstheme="minorHAnsi"/>
          <w:sz w:val="22"/>
          <w:szCs w:val="22"/>
        </w:rPr>
        <w:t>Startovací přehled položek</w:t>
      </w:r>
    </w:p>
    <w:p w14:paraId="2B973C1E" w14:textId="77777777" w:rsidR="00FC52C2" w:rsidRPr="0031074C" w:rsidRDefault="00FC52C2" w:rsidP="00FC52C2">
      <w:pPr>
        <w:numPr>
          <w:ilvl w:val="1"/>
          <w:numId w:val="7"/>
        </w:numPr>
        <w:spacing w:after="120"/>
        <w:ind w:left="1434" w:hanging="357"/>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2: </w:t>
      </w:r>
      <w:r w:rsidRPr="002E49ED">
        <w:rPr>
          <w:rFonts w:asciiTheme="minorHAnsi" w:hAnsiTheme="minorHAnsi" w:cstheme="minorHAnsi"/>
          <w:sz w:val="22"/>
          <w:szCs w:val="22"/>
        </w:rPr>
        <w:t>Seznam Koncových odběratelů</w:t>
      </w:r>
    </w:p>
    <w:p w14:paraId="63EA1BAB"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Smlouva nabývá platnosti okamžikem jejího podpisu oběma Smluvními stranami, a účinnosti od téhož dne, nebo </w:t>
      </w:r>
      <w:r w:rsidR="00567FBB" w:rsidRPr="0031074C">
        <w:rPr>
          <w:rFonts w:asciiTheme="minorHAnsi" w:hAnsiTheme="minorHAnsi" w:cstheme="minorHAnsi"/>
          <w:sz w:val="22"/>
          <w:szCs w:val="22"/>
        </w:rPr>
        <w:t>ode d</w:t>
      </w:r>
      <w:r w:rsidRPr="0031074C">
        <w:rPr>
          <w:rFonts w:asciiTheme="minorHAnsi" w:hAnsiTheme="minorHAnsi" w:cstheme="minorHAnsi"/>
          <w:sz w:val="22"/>
          <w:szCs w:val="22"/>
        </w:rPr>
        <w:t>ne uveřejnění v registru smluv, pokud se jedná o smlouvu, na niž se vztahuje povinnost uveřejnění prostřednictvím registru smluv dle zákona o registru smluv.</w:t>
      </w:r>
    </w:p>
    <w:p w14:paraId="273467FB" w14:textId="77777777" w:rsidR="00D27F4B" w:rsidRPr="0031074C" w:rsidRDefault="00D27F4B" w:rsidP="00D27F4B">
      <w:pPr>
        <w:numPr>
          <w:ilvl w:val="0"/>
          <w:numId w:val="7"/>
        </w:numPr>
        <w:jc w:val="both"/>
        <w:rPr>
          <w:rFonts w:asciiTheme="minorHAnsi" w:hAnsiTheme="minorHAnsi" w:cstheme="minorHAnsi"/>
          <w:sz w:val="22"/>
          <w:szCs w:val="22"/>
        </w:rPr>
      </w:pPr>
      <w:r w:rsidRPr="0031074C">
        <w:rPr>
          <w:rFonts w:asciiTheme="minorHAnsi" w:hAnsiTheme="minorHAnsi" w:cstheme="minorHAnsi"/>
          <w:sz w:val="22"/>
          <w:szCs w:val="22"/>
        </w:rPr>
        <w:t xml:space="preserve">NA DŮKAZ SVÉHO SOUHLASU s obsahem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v den níže uvedený </w:t>
      </w:r>
      <w:r w:rsidR="00FC52C2" w:rsidRPr="0031074C">
        <w:rPr>
          <w:rFonts w:asciiTheme="minorHAnsi" w:hAnsiTheme="minorHAnsi" w:cstheme="minorHAnsi"/>
          <w:sz w:val="22"/>
          <w:szCs w:val="22"/>
        </w:rPr>
        <w:t xml:space="preserve">připojují </w:t>
      </w:r>
      <w:r w:rsidR="00567FBB" w:rsidRPr="0031074C">
        <w:rPr>
          <w:rFonts w:asciiTheme="minorHAnsi" w:hAnsiTheme="minorHAnsi" w:cstheme="minorHAnsi"/>
          <w:sz w:val="22"/>
          <w:szCs w:val="22"/>
        </w:rPr>
        <w:t>Strany své podpisy:</w:t>
      </w:r>
    </w:p>
    <w:tbl>
      <w:tblPr>
        <w:tblW w:w="0" w:type="auto"/>
        <w:jc w:val="center"/>
        <w:tblLook w:val="01E0" w:firstRow="1" w:lastRow="1" w:firstColumn="1" w:lastColumn="1" w:noHBand="0" w:noVBand="0"/>
      </w:tblPr>
      <w:tblGrid>
        <w:gridCol w:w="4606"/>
        <w:gridCol w:w="4606"/>
      </w:tblGrid>
      <w:tr w:rsidR="00D27F4B" w:rsidRPr="00BB326E" w14:paraId="3065ABEB" w14:textId="77777777" w:rsidTr="00FC52C2">
        <w:trPr>
          <w:jc w:val="center"/>
        </w:trPr>
        <w:tc>
          <w:tcPr>
            <w:tcW w:w="4606" w:type="dxa"/>
            <w:shd w:val="clear" w:color="auto" w:fill="auto"/>
          </w:tcPr>
          <w:p w14:paraId="2085E180" w14:textId="77777777" w:rsidR="00D27F4B" w:rsidRPr="0031074C" w:rsidRDefault="00D27F4B" w:rsidP="00D27F4B">
            <w:pPr>
              <w:rPr>
                <w:rFonts w:asciiTheme="minorHAnsi" w:hAnsiTheme="minorHAnsi" w:cstheme="minorHAnsi"/>
                <w:sz w:val="22"/>
                <w:szCs w:val="22"/>
              </w:rPr>
            </w:pPr>
          </w:p>
          <w:p w14:paraId="4B28B2C2" w14:textId="77777777" w:rsidR="00D27F4B" w:rsidRPr="0031074C" w:rsidRDefault="00D27F4B" w:rsidP="00D27F4B">
            <w:pPr>
              <w:rPr>
                <w:rFonts w:asciiTheme="minorHAnsi" w:hAnsiTheme="minorHAnsi" w:cstheme="minorHAnsi"/>
                <w:sz w:val="22"/>
                <w:szCs w:val="22"/>
              </w:rPr>
            </w:pPr>
          </w:p>
          <w:p w14:paraId="735E8C59"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V </w:t>
            </w:r>
            <w:r w:rsidRPr="00D0242E">
              <w:rPr>
                <w:rFonts w:asciiTheme="minorHAnsi" w:hAnsiTheme="minorHAnsi" w:cstheme="minorHAnsi"/>
                <w:sz w:val="22"/>
                <w:szCs w:val="22"/>
                <w:highlight w:val="yellow"/>
              </w:rPr>
              <w:t>____________</w:t>
            </w:r>
            <w:r w:rsidRPr="0031074C">
              <w:rPr>
                <w:rFonts w:asciiTheme="minorHAnsi" w:hAnsiTheme="minorHAnsi" w:cstheme="minorHAnsi"/>
                <w:sz w:val="22"/>
                <w:szCs w:val="22"/>
              </w:rPr>
              <w:t xml:space="preserve"> dne </w:t>
            </w:r>
            <w:r w:rsidRPr="00D0242E">
              <w:rPr>
                <w:rFonts w:asciiTheme="minorHAnsi" w:hAnsiTheme="minorHAnsi" w:cstheme="minorHAnsi"/>
                <w:sz w:val="22"/>
                <w:szCs w:val="22"/>
                <w:highlight w:val="yellow"/>
              </w:rPr>
              <w:t>_____________</w:t>
            </w:r>
          </w:p>
          <w:p w14:paraId="0D3B244D" w14:textId="77777777" w:rsidR="000308B7" w:rsidRPr="0031074C" w:rsidRDefault="000308B7" w:rsidP="00FC52C2">
            <w:pPr>
              <w:rPr>
                <w:rFonts w:asciiTheme="minorHAnsi" w:hAnsiTheme="minorHAnsi" w:cstheme="minorHAnsi"/>
                <w:sz w:val="22"/>
                <w:szCs w:val="22"/>
              </w:rPr>
            </w:pPr>
          </w:p>
          <w:p w14:paraId="30EC5C17" w14:textId="77777777" w:rsidR="00D27F4B" w:rsidRPr="0031074C" w:rsidRDefault="00D27F4B" w:rsidP="00D27F4B">
            <w:pPr>
              <w:rPr>
                <w:rFonts w:asciiTheme="minorHAnsi" w:hAnsiTheme="minorHAnsi" w:cstheme="minorHAnsi"/>
                <w:sz w:val="22"/>
                <w:szCs w:val="22"/>
              </w:rPr>
            </w:pPr>
          </w:p>
          <w:p w14:paraId="7695A815" w14:textId="77777777" w:rsidR="00D27F4B" w:rsidRPr="0031074C" w:rsidRDefault="00D27F4B" w:rsidP="00D27F4B">
            <w:pPr>
              <w:rPr>
                <w:rFonts w:asciiTheme="minorHAnsi" w:hAnsiTheme="minorHAnsi" w:cstheme="minorHAnsi"/>
                <w:sz w:val="22"/>
                <w:szCs w:val="22"/>
              </w:rPr>
            </w:pPr>
          </w:p>
          <w:p w14:paraId="665E23A4"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_______________________________</w:t>
            </w:r>
          </w:p>
          <w:p w14:paraId="448A27B7"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Dodavatele</w:t>
            </w:r>
          </w:p>
          <w:p w14:paraId="032268DB" w14:textId="77777777" w:rsidR="008F2DC4"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JMÉNO: </w:t>
            </w:r>
            <w:r w:rsidR="00567FBB" w:rsidRPr="00D0242E">
              <w:rPr>
                <w:rFonts w:asciiTheme="minorHAnsi" w:hAnsiTheme="minorHAnsi" w:cstheme="minorHAnsi"/>
                <w:sz w:val="22"/>
                <w:szCs w:val="22"/>
                <w:highlight w:val="yellow"/>
              </w:rPr>
              <w:t>__________</w:t>
            </w:r>
          </w:p>
          <w:p w14:paraId="5A1D5713"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POZICE: </w:t>
            </w:r>
            <w:r w:rsidRPr="00D0242E">
              <w:rPr>
                <w:rFonts w:asciiTheme="minorHAnsi" w:hAnsiTheme="minorHAnsi" w:cstheme="minorHAnsi"/>
                <w:sz w:val="22"/>
                <w:szCs w:val="22"/>
                <w:highlight w:val="yellow"/>
              </w:rPr>
              <w:t>jednatel</w:t>
            </w:r>
          </w:p>
          <w:p w14:paraId="32A2529D" w14:textId="77777777" w:rsidR="00D27F4B" w:rsidRPr="0031074C" w:rsidRDefault="00D27F4B" w:rsidP="00D27F4B">
            <w:pPr>
              <w:rPr>
                <w:rFonts w:asciiTheme="minorHAnsi" w:hAnsiTheme="minorHAnsi" w:cstheme="minorHAnsi"/>
                <w:sz w:val="22"/>
                <w:szCs w:val="22"/>
              </w:rPr>
            </w:pPr>
          </w:p>
        </w:tc>
        <w:tc>
          <w:tcPr>
            <w:tcW w:w="4606" w:type="dxa"/>
            <w:shd w:val="clear" w:color="auto" w:fill="auto"/>
          </w:tcPr>
          <w:p w14:paraId="1848324B" w14:textId="77777777" w:rsidR="00D27F4B" w:rsidRPr="0031074C" w:rsidRDefault="00D27F4B" w:rsidP="00D27F4B">
            <w:pPr>
              <w:rPr>
                <w:rFonts w:asciiTheme="minorHAnsi" w:hAnsiTheme="minorHAnsi" w:cstheme="minorHAnsi"/>
                <w:sz w:val="22"/>
                <w:szCs w:val="22"/>
              </w:rPr>
            </w:pPr>
          </w:p>
          <w:p w14:paraId="24BE383F" w14:textId="77777777" w:rsidR="00D27F4B" w:rsidRPr="0031074C" w:rsidRDefault="00D27F4B" w:rsidP="00D27F4B">
            <w:pPr>
              <w:rPr>
                <w:rFonts w:asciiTheme="minorHAnsi" w:hAnsiTheme="minorHAnsi" w:cstheme="minorHAnsi"/>
                <w:sz w:val="22"/>
                <w:szCs w:val="22"/>
              </w:rPr>
            </w:pPr>
          </w:p>
          <w:p w14:paraId="308089ED" w14:textId="6236D99C" w:rsidR="00D27F4B" w:rsidRPr="0031074C" w:rsidRDefault="00D0242E" w:rsidP="00D27F4B">
            <w:pPr>
              <w:rPr>
                <w:rFonts w:asciiTheme="minorHAnsi" w:hAnsiTheme="minorHAnsi" w:cstheme="minorHAnsi"/>
                <w:sz w:val="22"/>
                <w:szCs w:val="22"/>
              </w:rPr>
            </w:pPr>
            <w:r>
              <w:rPr>
                <w:rFonts w:asciiTheme="minorHAnsi" w:hAnsiTheme="minorHAnsi" w:cstheme="minorHAnsi"/>
                <w:sz w:val="22"/>
                <w:szCs w:val="22"/>
              </w:rPr>
              <w:t xml:space="preserve">V Praze </w:t>
            </w:r>
            <w:r w:rsidR="00D27F4B" w:rsidRPr="0031074C">
              <w:rPr>
                <w:rFonts w:asciiTheme="minorHAnsi" w:hAnsiTheme="minorHAnsi" w:cstheme="minorHAnsi"/>
                <w:sz w:val="22"/>
                <w:szCs w:val="22"/>
              </w:rPr>
              <w:t xml:space="preserve">dne </w:t>
            </w:r>
            <w:r w:rsidR="008D5085" w:rsidRPr="00D0242E">
              <w:rPr>
                <w:rFonts w:asciiTheme="minorHAnsi" w:hAnsiTheme="minorHAnsi" w:cstheme="minorHAnsi"/>
                <w:sz w:val="22"/>
                <w:szCs w:val="22"/>
                <w:highlight w:val="yellow"/>
              </w:rPr>
              <w:t>__________</w:t>
            </w:r>
          </w:p>
          <w:p w14:paraId="4E38160C" w14:textId="77777777" w:rsidR="00D27F4B" w:rsidRPr="0031074C" w:rsidRDefault="00D27F4B" w:rsidP="00D27F4B">
            <w:pPr>
              <w:rPr>
                <w:rFonts w:asciiTheme="minorHAnsi" w:hAnsiTheme="minorHAnsi" w:cstheme="minorHAnsi"/>
                <w:sz w:val="22"/>
                <w:szCs w:val="22"/>
              </w:rPr>
            </w:pPr>
          </w:p>
          <w:p w14:paraId="58B2B91A" w14:textId="77777777" w:rsidR="00D27F4B" w:rsidRPr="0031074C" w:rsidRDefault="00D27F4B" w:rsidP="00D27F4B">
            <w:pPr>
              <w:rPr>
                <w:rFonts w:asciiTheme="minorHAnsi" w:hAnsiTheme="minorHAnsi" w:cstheme="minorHAnsi"/>
                <w:sz w:val="22"/>
                <w:szCs w:val="22"/>
              </w:rPr>
            </w:pPr>
          </w:p>
          <w:p w14:paraId="5B74061E" w14:textId="77777777" w:rsidR="00B33E5A" w:rsidRPr="0031074C" w:rsidRDefault="00B33E5A" w:rsidP="00D27F4B">
            <w:pPr>
              <w:rPr>
                <w:rFonts w:asciiTheme="minorHAnsi" w:hAnsiTheme="minorHAnsi" w:cstheme="minorHAnsi"/>
                <w:sz w:val="22"/>
                <w:szCs w:val="22"/>
              </w:rPr>
            </w:pPr>
          </w:p>
          <w:p w14:paraId="0D1B876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w:t>
            </w:r>
          </w:p>
          <w:p w14:paraId="7426B12A"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Poskytovatele</w:t>
            </w:r>
          </w:p>
          <w:p w14:paraId="0B67994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JMÉNO: Milan Zápotocký</w:t>
            </w:r>
          </w:p>
          <w:p w14:paraId="20705745"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POZICE: předseda představenstva</w:t>
            </w:r>
          </w:p>
          <w:p w14:paraId="10D0AC10" w14:textId="77777777" w:rsidR="00D27F4B" w:rsidRPr="0031074C" w:rsidRDefault="00D27F4B" w:rsidP="00D27F4B">
            <w:pPr>
              <w:rPr>
                <w:rFonts w:asciiTheme="minorHAnsi" w:hAnsiTheme="minorHAnsi" w:cstheme="minorHAnsi"/>
                <w:sz w:val="22"/>
                <w:szCs w:val="22"/>
              </w:rPr>
            </w:pPr>
          </w:p>
        </w:tc>
      </w:tr>
    </w:tbl>
    <w:p w14:paraId="47812280" w14:textId="77777777" w:rsidR="00994D93" w:rsidRPr="002E49ED" w:rsidRDefault="00994D93" w:rsidP="00567FBB">
      <w:pPr>
        <w:rPr>
          <w:rFonts w:asciiTheme="minorHAnsi" w:hAnsiTheme="minorHAnsi" w:cstheme="minorHAnsi"/>
        </w:rPr>
      </w:pPr>
    </w:p>
    <w:sectPr w:rsidR="00994D93" w:rsidRPr="002E49ED" w:rsidSect="00E06D0F">
      <w:footerReference w:type="default" r:id="rId8"/>
      <w:pgSz w:w="11906" w:h="16838"/>
      <w:pgMar w:top="709"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C0D3" w14:textId="77777777" w:rsidR="001A0C6F" w:rsidRDefault="001A0C6F" w:rsidP="00567FBB">
      <w:r>
        <w:separator/>
      </w:r>
    </w:p>
  </w:endnote>
  <w:endnote w:type="continuationSeparator" w:id="0">
    <w:p w14:paraId="738B4561" w14:textId="77777777" w:rsidR="001A0C6F" w:rsidRDefault="001A0C6F" w:rsidP="0056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B02B" w14:textId="3F2F6732" w:rsidR="00567FBB" w:rsidRDefault="00567FBB">
    <w:pPr>
      <w:pStyle w:val="Zpat"/>
      <w:jc w:val="center"/>
    </w:pPr>
    <w:r>
      <w:fldChar w:fldCharType="begin"/>
    </w:r>
    <w:r>
      <w:instrText>PAGE   \* MERGEFORMAT</w:instrText>
    </w:r>
    <w:r>
      <w:fldChar w:fldCharType="separate"/>
    </w:r>
    <w:r w:rsidR="00DC6A0F">
      <w:rPr>
        <w:noProof/>
      </w:rPr>
      <w:t>9</w:t>
    </w:r>
    <w:r>
      <w:fldChar w:fldCharType="end"/>
    </w:r>
  </w:p>
  <w:p w14:paraId="14C432B2" w14:textId="77777777" w:rsidR="00567FBB" w:rsidRDefault="00567F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C3EC" w14:textId="77777777" w:rsidR="001A0C6F" w:rsidRDefault="001A0C6F" w:rsidP="00567FBB">
      <w:r>
        <w:separator/>
      </w:r>
    </w:p>
  </w:footnote>
  <w:footnote w:type="continuationSeparator" w:id="0">
    <w:p w14:paraId="629AA987" w14:textId="77777777" w:rsidR="001A0C6F" w:rsidRDefault="001A0C6F" w:rsidP="0056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761"/>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975287"/>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6B0359"/>
    <w:multiLevelType w:val="hybridMultilevel"/>
    <w:tmpl w:val="712CFEF2"/>
    <w:lvl w:ilvl="0" w:tplc="63A64624">
      <w:start w:val="1"/>
      <w:numFmt w:val="decimal"/>
      <w:lvlText w:val="(%1)"/>
      <w:lvlJc w:val="left"/>
      <w:pPr>
        <w:tabs>
          <w:tab w:val="num" w:pos="720"/>
        </w:tabs>
        <w:ind w:left="720" w:hanging="720"/>
      </w:pPr>
      <w:rPr>
        <w:rFonts w:hint="default"/>
        <w:b/>
      </w:rPr>
    </w:lvl>
    <w:lvl w:ilvl="1" w:tplc="AFDAED2E">
      <w:start w:val="1"/>
      <w:numFmt w:val="decimal"/>
      <w:lvlText w:val="%2."/>
      <w:lvlJc w:val="left"/>
      <w:pPr>
        <w:tabs>
          <w:tab w:val="num" w:pos="720"/>
        </w:tabs>
        <w:ind w:left="720" w:hanging="720"/>
      </w:pPr>
      <w:rPr>
        <w:rFonts w:ascii="Arial" w:hAnsi="Arial" w:hint="default"/>
        <w:b w:val="0"/>
        <w:i w:val="0"/>
        <w:sz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F7297F"/>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2D1388"/>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7BE6D46"/>
    <w:multiLevelType w:val="hybridMultilevel"/>
    <w:tmpl w:val="B6E27F2C"/>
    <w:lvl w:ilvl="0" w:tplc="918C213E">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2E085D"/>
    <w:multiLevelType w:val="hybridMultilevel"/>
    <w:tmpl w:val="ED465084"/>
    <w:lvl w:ilvl="0" w:tplc="282EB5C8">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C882B2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pStyle w:val="NSG2rove"/>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CD260B"/>
    <w:multiLevelType w:val="hybridMultilevel"/>
    <w:tmpl w:val="661256AC"/>
    <w:lvl w:ilvl="0" w:tplc="6510766A">
      <w:start w:val="1"/>
      <w:numFmt w:val="upperLetter"/>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50D3F9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E241375"/>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1FC64C1"/>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D537A6E"/>
    <w:multiLevelType w:val="hybridMultilevel"/>
    <w:tmpl w:val="8F16C1C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3E138E"/>
    <w:multiLevelType w:val="hybridMultilevel"/>
    <w:tmpl w:val="B816AB7C"/>
    <w:lvl w:ilvl="0" w:tplc="79FA12D6">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68F50E3"/>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46209799">
    <w:abstractNumId w:val="2"/>
  </w:num>
  <w:num w:numId="2" w16cid:durableId="1787888619">
    <w:abstractNumId w:val="8"/>
  </w:num>
  <w:num w:numId="3" w16cid:durableId="274404850">
    <w:abstractNumId w:val="7"/>
  </w:num>
  <w:num w:numId="4" w16cid:durableId="317199338">
    <w:abstractNumId w:val="13"/>
  </w:num>
  <w:num w:numId="5" w16cid:durableId="1090732980">
    <w:abstractNumId w:val="10"/>
  </w:num>
  <w:num w:numId="6" w16cid:durableId="893656850">
    <w:abstractNumId w:val="5"/>
  </w:num>
  <w:num w:numId="7" w16cid:durableId="1538003347">
    <w:abstractNumId w:val="6"/>
  </w:num>
  <w:num w:numId="8" w16cid:durableId="1680539935">
    <w:abstractNumId w:val="12"/>
  </w:num>
  <w:num w:numId="9" w16cid:durableId="113789560">
    <w:abstractNumId w:val="14"/>
  </w:num>
  <w:num w:numId="10" w16cid:durableId="971011709">
    <w:abstractNumId w:val="9"/>
  </w:num>
  <w:num w:numId="11" w16cid:durableId="974531336">
    <w:abstractNumId w:val="0"/>
  </w:num>
  <w:num w:numId="12" w16cid:durableId="1733233672">
    <w:abstractNumId w:val="4"/>
  </w:num>
  <w:num w:numId="13" w16cid:durableId="1312633948">
    <w:abstractNumId w:val="1"/>
  </w:num>
  <w:num w:numId="14" w16cid:durableId="1161654445">
    <w:abstractNumId w:val="3"/>
  </w:num>
  <w:num w:numId="15" w16cid:durableId="1631471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4B"/>
    <w:rsid w:val="00002732"/>
    <w:rsid w:val="00004D52"/>
    <w:rsid w:val="000056C3"/>
    <w:rsid w:val="00007184"/>
    <w:rsid w:val="00012396"/>
    <w:rsid w:val="00012EBA"/>
    <w:rsid w:val="00013254"/>
    <w:rsid w:val="00025ECC"/>
    <w:rsid w:val="0002759D"/>
    <w:rsid w:val="000308B7"/>
    <w:rsid w:val="00033473"/>
    <w:rsid w:val="00034346"/>
    <w:rsid w:val="00034DB6"/>
    <w:rsid w:val="0004254D"/>
    <w:rsid w:val="0004373E"/>
    <w:rsid w:val="00043FAC"/>
    <w:rsid w:val="00044E10"/>
    <w:rsid w:val="0005587F"/>
    <w:rsid w:val="00063ACF"/>
    <w:rsid w:val="00074142"/>
    <w:rsid w:val="000751A3"/>
    <w:rsid w:val="00075FF5"/>
    <w:rsid w:val="00080E5D"/>
    <w:rsid w:val="000812E7"/>
    <w:rsid w:val="000826ED"/>
    <w:rsid w:val="0008538E"/>
    <w:rsid w:val="0008662D"/>
    <w:rsid w:val="00087405"/>
    <w:rsid w:val="00087B8D"/>
    <w:rsid w:val="0009058E"/>
    <w:rsid w:val="00092502"/>
    <w:rsid w:val="00095765"/>
    <w:rsid w:val="00095F46"/>
    <w:rsid w:val="00097671"/>
    <w:rsid w:val="000A2B0E"/>
    <w:rsid w:val="000A3965"/>
    <w:rsid w:val="000A5411"/>
    <w:rsid w:val="000A75A0"/>
    <w:rsid w:val="000A7E72"/>
    <w:rsid w:val="000B0CA6"/>
    <w:rsid w:val="000B166D"/>
    <w:rsid w:val="000B1676"/>
    <w:rsid w:val="000B16BA"/>
    <w:rsid w:val="000B1B18"/>
    <w:rsid w:val="000B1D15"/>
    <w:rsid w:val="000B477B"/>
    <w:rsid w:val="000B582A"/>
    <w:rsid w:val="000B79DE"/>
    <w:rsid w:val="000C5DD1"/>
    <w:rsid w:val="000D0048"/>
    <w:rsid w:val="000D137A"/>
    <w:rsid w:val="000D15A6"/>
    <w:rsid w:val="000D21D3"/>
    <w:rsid w:val="000D5A3C"/>
    <w:rsid w:val="000D64CA"/>
    <w:rsid w:val="000D7A13"/>
    <w:rsid w:val="000E2A02"/>
    <w:rsid w:val="000E3CE0"/>
    <w:rsid w:val="000F210B"/>
    <w:rsid w:val="000F2ABD"/>
    <w:rsid w:val="000F5DCE"/>
    <w:rsid w:val="000F725E"/>
    <w:rsid w:val="001009C5"/>
    <w:rsid w:val="00100E1D"/>
    <w:rsid w:val="00103309"/>
    <w:rsid w:val="00105238"/>
    <w:rsid w:val="00107696"/>
    <w:rsid w:val="00116ECF"/>
    <w:rsid w:val="0011765A"/>
    <w:rsid w:val="0012198B"/>
    <w:rsid w:val="00122630"/>
    <w:rsid w:val="001260BB"/>
    <w:rsid w:val="001266F8"/>
    <w:rsid w:val="00126F12"/>
    <w:rsid w:val="00127E9E"/>
    <w:rsid w:val="00127FE3"/>
    <w:rsid w:val="00134791"/>
    <w:rsid w:val="001369A4"/>
    <w:rsid w:val="00140F8B"/>
    <w:rsid w:val="00143270"/>
    <w:rsid w:val="00152AD6"/>
    <w:rsid w:val="00154A71"/>
    <w:rsid w:val="00155613"/>
    <w:rsid w:val="00160383"/>
    <w:rsid w:val="00170F05"/>
    <w:rsid w:val="00171095"/>
    <w:rsid w:val="00176CEF"/>
    <w:rsid w:val="001806FF"/>
    <w:rsid w:val="001835A8"/>
    <w:rsid w:val="0018382F"/>
    <w:rsid w:val="00183DEB"/>
    <w:rsid w:val="0018759C"/>
    <w:rsid w:val="00192776"/>
    <w:rsid w:val="00195D9E"/>
    <w:rsid w:val="0019612F"/>
    <w:rsid w:val="0019747E"/>
    <w:rsid w:val="001A0C6F"/>
    <w:rsid w:val="001A6D77"/>
    <w:rsid w:val="001B273F"/>
    <w:rsid w:val="001B418A"/>
    <w:rsid w:val="001B5941"/>
    <w:rsid w:val="001B6241"/>
    <w:rsid w:val="001B7B5B"/>
    <w:rsid w:val="001C1AE9"/>
    <w:rsid w:val="001C204D"/>
    <w:rsid w:val="001C3A6A"/>
    <w:rsid w:val="001C5EA7"/>
    <w:rsid w:val="001C7ECB"/>
    <w:rsid w:val="001D0E13"/>
    <w:rsid w:val="001D108F"/>
    <w:rsid w:val="001D42C4"/>
    <w:rsid w:val="001D5B65"/>
    <w:rsid w:val="001E2941"/>
    <w:rsid w:val="001E29AF"/>
    <w:rsid w:val="001E4AE1"/>
    <w:rsid w:val="001E62C1"/>
    <w:rsid w:val="001E6F9E"/>
    <w:rsid w:val="001E70B3"/>
    <w:rsid w:val="001E74E0"/>
    <w:rsid w:val="001F44A7"/>
    <w:rsid w:val="001F4F35"/>
    <w:rsid w:val="001F7408"/>
    <w:rsid w:val="00200FFD"/>
    <w:rsid w:val="00203A22"/>
    <w:rsid w:val="00207DDA"/>
    <w:rsid w:val="00212756"/>
    <w:rsid w:val="0021464E"/>
    <w:rsid w:val="00221382"/>
    <w:rsid w:val="002218F0"/>
    <w:rsid w:val="00221A23"/>
    <w:rsid w:val="00223056"/>
    <w:rsid w:val="00223F6C"/>
    <w:rsid w:val="00224C44"/>
    <w:rsid w:val="002332A0"/>
    <w:rsid w:val="002356B1"/>
    <w:rsid w:val="002370A4"/>
    <w:rsid w:val="0024427D"/>
    <w:rsid w:val="0024525C"/>
    <w:rsid w:val="00247A44"/>
    <w:rsid w:val="00247F1E"/>
    <w:rsid w:val="0025450D"/>
    <w:rsid w:val="002549BE"/>
    <w:rsid w:val="002557DE"/>
    <w:rsid w:val="00263926"/>
    <w:rsid w:val="00263B87"/>
    <w:rsid w:val="00264ED1"/>
    <w:rsid w:val="0026543C"/>
    <w:rsid w:val="00267C3F"/>
    <w:rsid w:val="002715DE"/>
    <w:rsid w:val="002802EC"/>
    <w:rsid w:val="0028420F"/>
    <w:rsid w:val="00286CD0"/>
    <w:rsid w:val="00290FA4"/>
    <w:rsid w:val="0029169E"/>
    <w:rsid w:val="00291DE7"/>
    <w:rsid w:val="00293E35"/>
    <w:rsid w:val="0029763A"/>
    <w:rsid w:val="002A41C6"/>
    <w:rsid w:val="002B03FB"/>
    <w:rsid w:val="002B15E1"/>
    <w:rsid w:val="002B3781"/>
    <w:rsid w:val="002B4BD5"/>
    <w:rsid w:val="002B4CFF"/>
    <w:rsid w:val="002C0033"/>
    <w:rsid w:val="002C3CFA"/>
    <w:rsid w:val="002C6579"/>
    <w:rsid w:val="002D0600"/>
    <w:rsid w:val="002D198D"/>
    <w:rsid w:val="002D34AA"/>
    <w:rsid w:val="002D50B5"/>
    <w:rsid w:val="002D7246"/>
    <w:rsid w:val="002E49ED"/>
    <w:rsid w:val="002E535F"/>
    <w:rsid w:val="002E59C9"/>
    <w:rsid w:val="002F1FD1"/>
    <w:rsid w:val="002F72E7"/>
    <w:rsid w:val="00301303"/>
    <w:rsid w:val="0030133D"/>
    <w:rsid w:val="00301789"/>
    <w:rsid w:val="00307629"/>
    <w:rsid w:val="0031074C"/>
    <w:rsid w:val="003113FB"/>
    <w:rsid w:val="00312833"/>
    <w:rsid w:val="00315CDB"/>
    <w:rsid w:val="0031660A"/>
    <w:rsid w:val="003202B0"/>
    <w:rsid w:val="003227A3"/>
    <w:rsid w:val="00323594"/>
    <w:rsid w:val="00323798"/>
    <w:rsid w:val="00324D54"/>
    <w:rsid w:val="00331CAD"/>
    <w:rsid w:val="00334118"/>
    <w:rsid w:val="003376B5"/>
    <w:rsid w:val="00345167"/>
    <w:rsid w:val="00347A58"/>
    <w:rsid w:val="00350086"/>
    <w:rsid w:val="003505D3"/>
    <w:rsid w:val="003547A2"/>
    <w:rsid w:val="0035526B"/>
    <w:rsid w:val="003669F8"/>
    <w:rsid w:val="0037026E"/>
    <w:rsid w:val="00370EBB"/>
    <w:rsid w:val="00372EC3"/>
    <w:rsid w:val="00373B07"/>
    <w:rsid w:val="00385B15"/>
    <w:rsid w:val="00390871"/>
    <w:rsid w:val="00395427"/>
    <w:rsid w:val="00396F36"/>
    <w:rsid w:val="003A476F"/>
    <w:rsid w:val="003A572B"/>
    <w:rsid w:val="003A6AF7"/>
    <w:rsid w:val="003B4053"/>
    <w:rsid w:val="003B5318"/>
    <w:rsid w:val="003B60F6"/>
    <w:rsid w:val="003B6D1E"/>
    <w:rsid w:val="003C1058"/>
    <w:rsid w:val="003C15E8"/>
    <w:rsid w:val="003C181B"/>
    <w:rsid w:val="003C24DE"/>
    <w:rsid w:val="003D1530"/>
    <w:rsid w:val="003D1A00"/>
    <w:rsid w:val="003D5825"/>
    <w:rsid w:val="003D6E14"/>
    <w:rsid w:val="003E489A"/>
    <w:rsid w:val="003E7489"/>
    <w:rsid w:val="003F1133"/>
    <w:rsid w:val="003F1E70"/>
    <w:rsid w:val="003F46CC"/>
    <w:rsid w:val="003F5349"/>
    <w:rsid w:val="003F5E3E"/>
    <w:rsid w:val="00401249"/>
    <w:rsid w:val="00401D9C"/>
    <w:rsid w:val="00404EE8"/>
    <w:rsid w:val="00406491"/>
    <w:rsid w:val="00406E16"/>
    <w:rsid w:val="00407307"/>
    <w:rsid w:val="004145DF"/>
    <w:rsid w:val="00415575"/>
    <w:rsid w:val="00417B93"/>
    <w:rsid w:val="00417FA1"/>
    <w:rsid w:val="00420B80"/>
    <w:rsid w:val="00427FDE"/>
    <w:rsid w:val="00430F6E"/>
    <w:rsid w:val="0043121B"/>
    <w:rsid w:val="00432E03"/>
    <w:rsid w:val="004332E3"/>
    <w:rsid w:val="00433E8E"/>
    <w:rsid w:val="0043557C"/>
    <w:rsid w:val="00441A53"/>
    <w:rsid w:val="00445EB8"/>
    <w:rsid w:val="00446218"/>
    <w:rsid w:val="0045058A"/>
    <w:rsid w:val="004509E2"/>
    <w:rsid w:val="004601EB"/>
    <w:rsid w:val="0046332B"/>
    <w:rsid w:val="00463B44"/>
    <w:rsid w:val="00465E4F"/>
    <w:rsid w:val="00467A6C"/>
    <w:rsid w:val="00470D24"/>
    <w:rsid w:val="00471755"/>
    <w:rsid w:val="00471BF7"/>
    <w:rsid w:val="004751C9"/>
    <w:rsid w:val="00476182"/>
    <w:rsid w:val="00480180"/>
    <w:rsid w:val="004816BA"/>
    <w:rsid w:val="00482677"/>
    <w:rsid w:val="00484A84"/>
    <w:rsid w:val="0049725C"/>
    <w:rsid w:val="0049770B"/>
    <w:rsid w:val="004A19CF"/>
    <w:rsid w:val="004A79FF"/>
    <w:rsid w:val="004B0DB5"/>
    <w:rsid w:val="004B2D8D"/>
    <w:rsid w:val="004B378E"/>
    <w:rsid w:val="004B3F3A"/>
    <w:rsid w:val="004B4D28"/>
    <w:rsid w:val="004C305D"/>
    <w:rsid w:val="004C6E16"/>
    <w:rsid w:val="004D0E1D"/>
    <w:rsid w:val="004D1DB2"/>
    <w:rsid w:val="004D7AE3"/>
    <w:rsid w:val="004E05DF"/>
    <w:rsid w:val="004E2170"/>
    <w:rsid w:val="004E49C9"/>
    <w:rsid w:val="004E66A9"/>
    <w:rsid w:val="004E7B5B"/>
    <w:rsid w:val="004F1081"/>
    <w:rsid w:val="004F134C"/>
    <w:rsid w:val="004F39F6"/>
    <w:rsid w:val="004F5AB1"/>
    <w:rsid w:val="004F5C30"/>
    <w:rsid w:val="004F5E3C"/>
    <w:rsid w:val="004F6D25"/>
    <w:rsid w:val="00502B69"/>
    <w:rsid w:val="00505327"/>
    <w:rsid w:val="00506ABC"/>
    <w:rsid w:val="005112BE"/>
    <w:rsid w:val="00513238"/>
    <w:rsid w:val="005141EC"/>
    <w:rsid w:val="005200BB"/>
    <w:rsid w:val="00521328"/>
    <w:rsid w:val="005218C9"/>
    <w:rsid w:val="00525676"/>
    <w:rsid w:val="0052570E"/>
    <w:rsid w:val="00525BF8"/>
    <w:rsid w:val="00526BFB"/>
    <w:rsid w:val="00530FAC"/>
    <w:rsid w:val="005330C9"/>
    <w:rsid w:val="00533276"/>
    <w:rsid w:val="00533AC3"/>
    <w:rsid w:val="00534D49"/>
    <w:rsid w:val="005362FF"/>
    <w:rsid w:val="00540A71"/>
    <w:rsid w:val="00540F71"/>
    <w:rsid w:val="005423AC"/>
    <w:rsid w:val="005443B9"/>
    <w:rsid w:val="00546412"/>
    <w:rsid w:val="00547A96"/>
    <w:rsid w:val="005535AF"/>
    <w:rsid w:val="00553BF2"/>
    <w:rsid w:val="005566F0"/>
    <w:rsid w:val="005600BF"/>
    <w:rsid w:val="00561620"/>
    <w:rsid w:val="00567DD9"/>
    <w:rsid w:val="00567FBB"/>
    <w:rsid w:val="00571A85"/>
    <w:rsid w:val="005746C1"/>
    <w:rsid w:val="00576AC9"/>
    <w:rsid w:val="0057751B"/>
    <w:rsid w:val="00580EC5"/>
    <w:rsid w:val="0058386A"/>
    <w:rsid w:val="00586368"/>
    <w:rsid w:val="00587C3D"/>
    <w:rsid w:val="005936C8"/>
    <w:rsid w:val="00594F9E"/>
    <w:rsid w:val="00595457"/>
    <w:rsid w:val="005A2A29"/>
    <w:rsid w:val="005A5226"/>
    <w:rsid w:val="005A798F"/>
    <w:rsid w:val="005B0AEB"/>
    <w:rsid w:val="005B333F"/>
    <w:rsid w:val="005C21BD"/>
    <w:rsid w:val="005C65ED"/>
    <w:rsid w:val="005D0B6B"/>
    <w:rsid w:val="005D33B4"/>
    <w:rsid w:val="005D5436"/>
    <w:rsid w:val="005E478F"/>
    <w:rsid w:val="005E5AE4"/>
    <w:rsid w:val="005E726C"/>
    <w:rsid w:val="005E76C0"/>
    <w:rsid w:val="005E7FA7"/>
    <w:rsid w:val="005F27E5"/>
    <w:rsid w:val="005F3E53"/>
    <w:rsid w:val="005F454F"/>
    <w:rsid w:val="0060113D"/>
    <w:rsid w:val="00602078"/>
    <w:rsid w:val="00610753"/>
    <w:rsid w:val="00612F1C"/>
    <w:rsid w:val="00620ED1"/>
    <w:rsid w:val="00622C80"/>
    <w:rsid w:val="006239A8"/>
    <w:rsid w:val="00626473"/>
    <w:rsid w:val="0062725E"/>
    <w:rsid w:val="00630006"/>
    <w:rsid w:val="00631C48"/>
    <w:rsid w:val="006338C3"/>
    <w:rsid w:val="00633FB7"/>
    <w:rsid w:val="00635526"/>
    <w:rsid w:val="006400A8"/>
    <w:rsid w:val="006444DC"/>
    <w:rsid w:val="00644C91"/>
    <w:rsid w:val="00645447"/>
    <w:rsid w:val="00653532"/>
    <w:rsid w:val="006559B2"/>
    <w:rsid w:val="006562D0"/>
    <w:rsid w:val="00662776"/>
    <w:rsid w:val="0066402E"/>
    <w:rsid w:val="00664044"/>
    <w:rsid w:val="0066601D"/>
    <w:rsid w:val="0067058B"/>
    <w:rsid w:val="006720F9"/>
    <w:rsid w:val="00673EED"/>
    <w:rsid w:val="00675864"/>
    <w:rsid w:val="0067691C"/>
    <w:rsid w:val="00686393"/>
    <w:rsid w:val="00686DCB"/>
    <w:rsid w:val="00686E5B"/>
    <w:rsid w:val="006906CF"/>
    <w:rsid w:val="00690FB5"/>
    <w:rsid w:val="00691BBE"/>
    <w:rsid w:val="006922EF"/>
    <w:rsid w:val="00695115"/>
    <w:rsid w:val="00695352"/>
    <w:rsid w:val="00696188"/>
    <w:rsid w:val="006A02D0"/>
    <w:rsid w:val="006A286B"/>
    <w:rsid w:val="006A4A46"/>
    <w:rsid w:val="006A6C5F"/>
    <w:rsid w:val="006B1D82"/>
    <w:rsid w:val="006B4600"/>
    <w:rsid w:val="006B571E"/>
    <w:rsid w:val="006B7247"/>
    <w:rsid w:val="006C25D9"/>
    <w:rsid w:val="006C5446"/>
    <w:rsid w:val="006D0C79"/>
    <w:rsid w:val="006D25FD"/>
    <w:rsid w:val="006D39E0"/>
    <w:rsid w:val="006D3DB6"/>
    <w:rsid w:val="006E0A80"/>
    <w:rsid w:val="006E17C9"/>
    <w:rsid w:val="006E33DE"/>
    <w:rsid w:val="006E53B9"/>
    <w:rsid w:val="006E6E33"/>
    <w:rsid w:val="006F092A"/>
    <w:rsid w:val="006F1AD1"/>
    <w:rsid w:val="006F325F"/>
    <w:rsid w:val="006F417F"/>
    <w:rsid w:val="00701102"/>
    <w:rsid w:val="007028B2"/>
    <w:rsid w:val="00703A7E"/>
    <w:rsid w:val="00704EE6"/>
    <w:rsid w:val="00705895"/>
    <w:rsid w:val="007077E8"/>
    <w:rsid w:val="007179A0"/>
    <w:rsid w:val="00717B33"/>
    <w:rsid w:val="00720B0F"/>
    <w:rsid w:val="00721540"/>
    <w:rsid w:val="0072338C"/>
    <w:rsid w:val="0072385A"/>
    <w:rsid w:val="00723C27"/>
    <w:rsid w:val="00724AAC"/>
    <w:rsid w:val="00725690"/>
    <w:rsid w:val="00725E71"/>
    <w:rsid w:val="00731B2A"/>
    <w:rsid w:val="0073433B"/>
    <w:rsid w:val="007369B5"/>
    <w:rsid w:val="00737DB4"/>
    <w:rsid w:val="00740DF5"/>
    <w:rsid w:val="0075031E"/>
    <w:rsid w:val="00751B49"/>
    <w:rsid w:val="00753BAC"/>
    <w:rsid w:val="00757375"/>
    <w:rsid w:val="007624BF"/>
    <w:rsid w:val="007624D1"/>
    <w:rsid w:val="00766355"/>
    <w:rsid w:val="00767B3F"/>
    <w:rsid w:val="0077203A"/>
    <w:rsid w:val="00772D17"/>
    <w:rsid w:val="00774455"/>
    <w:rsid w:val="00780A85"/>
    <w:rsid w:val="00780EA8"/>
    <w:rsid w:val="0078260A"/>
    <w:rsid w:val="007870FA"/>
    <w:rsid w:val="00787A2E"/>
    <w:rsid w:val="007919B2"/>
    <w:rsid w:val="007949CD"/>
    <w:rsid w:val="007A4890"/>
    <w:rsid w:val="007A4E13"/>
    <w:rsid w:val="007A707D"/>
    <w:rsid w:val="007A7321"/>
    <w:rsid w:val="007A7C5D"/>
    <w:rsid w:val="007B2F80"/>
    <w:rsid w:val="007B398B"/>
    <w:rsid w:val="007B3FBF"/>
    <w:rsid w:val="007B4DA0"/>
    <w:rsid w:val="007B6156"/>
    <w:rsid w:val="007C0E9D"/>
    <w:rsid w:val="007C2363"/>
    <w:rsid w:val="007C527F"/>
    <w:rsid w:val="007C64BA"/>
    <w:rsid w:val="007C7C43"/>
    <w:rsid w:val="007D049F"/>
    <w:rsid w:val="007D1A80"/>
    <w:rsid w:val="007D20F8"/>
    <w:rsid w:val="007D49C6"/>
    <w:rsid w:val="007D4F70"/>
    <w:rsid w:val="007D72BB"/>
    <w:rsid w:val="007E135A"/>
    <w:rsid w:val="007E2AB1"/>
    <w:rsid w:val="007E2B59"/>
    <w:rsid w:val="007E408A"/>
    <w:rsid w:val="007E5AC9"/>
    <w:rsid w:val="007E75ED"/>
    <w:rsid w:val="007E7A42"/>
    <w:rsid w:val="007F173B"/>
    <w:rsid w:val="007F3438"/>
    <w:rsid w:val="007F4BC8"/>
    <w:rsid w:val="007F58DB"/>
    <w:rsid w:val="008002BA"/>
    <w:rsid w:val="00801DC6"/>
    <w:rsid w:val="00803F4E"/>
    <w:rsid w:val="00806FA0"/>
    <w:rsid w:val="00812070"/>
    <w:rsid w:val="00812970"/>
    <w:rsid w:val="00815CEC"/>
    <w:rsid w:val="008177A6"/>
    <w:rsid w:val="008205C1"/>
    <w:rsid w:val="0082172C"/>
    <w:rsid w:val="00821A15"/>
    <w:rsid w:val="0082237D"/>
    <w:rsid w:val="00823BAD"/>
    <w:rsid w:val="00826A90"/>
    <w:rsid w:val="00827097"/>
    <w:rsid w:val="0083126D"/>
    <w:rsid w:val="008325C9"/>
    <w:rsid w:val="008375F6"/>
    <w:rsid w:val="008418AA"/>
    <w:rsid w:val="00841FDD"/>
    <w:rsid w:val="00846249"/>
    <w:rsid w:val="00847CDA"/>
    <w:rsid w:val="00852670"/>
    <w:rsid w:val="00852EB6"/>
    <w:rsid w:val="0085431E"/>
    <w:rsid w:val="00854833"/>
    <w:rsid w:val="008573A4"/>
    <w:rsid w:val="00857F2C"/>
    <w:rsid w:val="008605F0"/>
    <w:rsid w:val="00860FB7"/>
    <w:rsid w:val="00862266"/>
    <w:rsid w:val="00862460"/>
    <w:rsid w:val="00865DCA"/>
    <w:rsid w:val="00866AB1"/>
    <w:rsid w:val="0087176C"/>
    <w:rsid w:val="00873B36"/>
    <w:rsid w:val="0087449A"/>
    <w:rsid w:val="00875C17"/>
    <w:rsid w:val="008814DC"/>
    <w:rsid w:val="0088530A"/>
    <w:rsid w:val="00893A1C"/>
    <w:rsid w:val="008954BF"/>
    <w:rsid w:val="008958EF"/>
    <w:rsid w:val="00897BDC"/>
    <w:rsid w:val="008A16B7"/>
    <w:rsid w:val="008A381B"/>
    <w:rsid w:val="008A7B2D"/>
    <w:rsid w:val="008B4DA5"/>
    <w:rsid w:val="008B647E"/>
    <w:rsid w:val="008B79C8"/>
    <w:rsid w:val="008C15E6"/>
    <w:rsid w:val="008C263B"/>
    <w:rsid w:val="008C3226"/>
    <w:rsid w:val="008C3614"/>
    <w:rsid w:val="008C4E6A"/>
    <w:rsid w:val="008C5362"/>
    <w:rsid w:val="008D0729"/>
    <w:rsid w:val="008D5085"/>
    <w:rsid w:val="008D63E4"/>
    <w:rsid w:val="008D6EFA"/>
    <w:rsid w:val="008D7EB2"/>
    <w:rsid w:val="008E0C80"/>
    <w:rsid w:val="008E2943"/>
    <w:rsid w:val="008E3B21"/>
    <w:rsid w:val="008E50B3"/>
    <w:rsid w:val="008E5182"/>
    <w:rsid w:val="008E66AF"/>
    <w:rsid w:val="008F0ABF"/>
    <w:rsid w:val="008F1AB3"/>
    <w:rsid w:val="008F23F6"/>
    <w:rsid w:val="008F2DC4"/>
    <w:rsid w:val="008F5282"/>
    <w:rsid w:val="00901CCD"/>
    <w:rsid w:val="009028D3"/>
    <w:rsid w:val="00907A2F"/>
    <w:rsid w:val="00907C3D"/>
    <w:rsid w:val="00910B07"/>
    <w:rsid w:val="00917796"/>
    <w:rsid w:val="009201D6"/>
    <w:rsid w:val="0092031D"/>
    <w:rsid w:val="00921858"/>
    <w:rsid w:val="00922F7B"/>
    <w:rsid w:val="0092356F"/>
    <w:rsid w:val="009256A5"/>
    <w:rsid w:val="0092660B"/>
    <w:rsid w:val="0093517D"/>
    <w:rsid w:val="00937753"/>
    <w:rsid w:val="0094258A"/>
    <w:rsid w:val="00943DFD"/>
    <w:rsid w:val="00944FDD"/>
    <w:rsid w:val="00946E1B"/>
    <w:rsid w:val="00955AFD"/>
    <w:rsid w:val="00956B00"/>
    <w:rsid w:val="00957694"/>
    <w:rsid w:val="00957F6E"/>
    <w:rsid w:val="00960140"/>
    <w:rsid w:val="00961330"/>
    <w:rsid w:val="00970813"/>
    <w:rsid w:val="009727FA"/>
    <w:rsid w:val="0097308D"/>
    <w:rsid w:val="0098025A"/>
    <w:rsid w:val="00981342"/>
    <w:rsid w:val="00983D6B"/>
    <w:rsid w:val="00986049"/>
    <w:rsid w:val="0098770C"/>
    <w:rsid w:val="00993E21"/>
    <w:rsid w:val="00994D93"/>
    <w:rsid w:val="009A20E5"/>
    <w:rsid w:val="009A39A5"/>
    <w:rsid w:val="009A4834"/>
    <w:rsid w:val="009A498B"/>
    <w:rsid w:val="009A5547"/>
    <w:rsid w:val="009A56AA"/>
    <w:rsid w:val="009A5F87"/>
    <w:rsid w:val="009A6478"/>
    <w:rsid w:val="009B01BE"/>
    <w:rsid w:val="009B1493"/>
    <w:rsid w:val="009C2C9C"/>
    <w:rsid w:val="009D0FDC"/>
    <w:rsid w:val="009D18A1"/>
    <w:rsid w:val="009D3C39"/>
    <w:rsid w:val="009E1A90"/>
    <w:rsid w:val="009E6AAA"/>
    <w:rsid w:val="009E7348"/>
    <w:rsid w:val="009F1A40"/>
    <w:rsid w:val="009F2227"/>
    <w:rsid w:val="009F397D"/>
    <w:rsid w:val="009F483A"/>
    <w:rsid w:val="009F51D4"/>
    <w:rsid w:val="009F5D87"/>
    <w:rsid w:val="009F5F5F"/>
    <w:rsid w:val="009F7ACF"/>
    <w:rsid w:val="00A001F9"/>
    <w:rsid w:val="00A0085E"/>
    <w:rsid w:val="00A01BC0"/>
    <w:rsid w:val="00A050C6"/>
    <w:rsid w:val="00A07924"/>
    <w:rsid w:val="00A11B7D"/>
    <w:rsid w:val="00A11DAD"/>
    <w:rsid w:val="00A155FA"/>
    <w:rsid w:val="00A21351"/>
    <w:rsid w:val="00A2268C"/>
    <w:rsid w:val="00A25F68"/>
    <w:rsid w:val="00A313D0"/>
    <w:rsid w:val="00A330AB"/>
    <w:rsid w:val="00A37828"/>
    <w:rsid w:val="00A37D47"/>
    <w:rsid w:val="00A4333C"/>
    <w:rsid w:val="00A4337E"/>
    <w:rsid w:val="00A4416F"/>
    <w:rsid w:val="00A46388"/>
    <w:rsid w:val="00A46F15"/>
    <w:rsid w:val="00A52F03"/>
    <w:rsid w:val="00A54804"/>
    <w:rsid w:val="00A54B47"/>
    <w:rsid w:val="00A6026B"/>
    <w:rsid w:val="00A622B9"/>
    <w:rsid w:val="00A649C8"/>
    <w:rsid w:val="00A64F14"/>
    <w:rsid w:val="00A64FDF"/>
    <w:rsid w:val="00A653F0"/>
    <w:rsid w:val="00A6618E"/>
    <w:rsid w:val="00A665A5"/>
    <w:rsid w:val="00A67FFE"/>
    <w:rsid w:val="00A71802"/>
    <w:rsid w:val="00A75812"/>
    <w:rsid w:val="00A8127C"/>
    <w:rsid w:val="00A824E4"/>
    <w:rsid w:val="00A834F2"/>
    <w:rsid w:val="00A91413"/>
    <w:rsid w:val="00A921D4"/>
    <w:rsid w:val="00A9385E"/>
    <w:rsid w:val="00A9627D"/>
    <w:rsid w:val="00AA3EC6"/>
    <w:rsid w:val="00AA7199"/>
    <w:rsid w:val="00AB0F33"/>
    <w:rsid w:val="00AB1266"/>
    <w:rsid w:val="00AB1D75"/>
    <w:rsid w:val="00AB29D1"/>
    <w:rsid w:val="00AB305C"/>
    <w:rsid w:val="00AB51AB"/>
    <w:rsid w:val="00AB6E2E"/>
    <w:rsid w:val="00AC0108"/>
    <w:rsid w:val="00AC2A07"/>
    <w:rsid w:val="00AC3461"/>
    <w:rsid w:val="00AC4ACF"/>
    <w:rsid w:val="00AC57C1"/>
    <w:rsid w:val="00AC7F26"/>
    <w:rsid w:val="00AD585B"/>
    <w:rsid w:val="00AE0012"/>
    <w:rsid w:val="00AE0661"/>
    <w:rsid w:val="00AF2DD6"/>
    <w:rsid w:val="00AF36BA"/>
    <w:rsid w:val="00AF5836"/>
    <w:rsid w:val="00B02331"/>
    <w:rsid w:val="00B13EAD"/>
    <w:rsid w:val="00B1709E"/>
    <w:rsid w:val="00B20ABD"/>
    <w:rsid w:val="00B25B6C"/>
    <w:rsid w:val="00B27575"/>
    <w:rsid w:val="00B311E0"/>
    <w:rsid w:val="00B319E7"/>
    <w:rsid w:val="00B31BB8"/>
    <w:rsid w:val="00B33E5A"/>
    <w:rsid w:val="00B341CE"/>
    <w:rsid w:val="00B3469D"/>
    <w:rsid w:val="00B34C3C"/>
    <w:rsid w:val="00B36D51"/>
    <w:rsid w:val="00B400E6"/>
    <w:rsid w:val="00B41A9B"/>
    <w:rsid w:val="00B43918"/>
    <w:rsid w:val="00B448DD"/>
    <w:rsid w:val="00B52184"/>
    <w:rsid w:val="00B5451A"/>
    <w:rsid w:val="00B56F0A"/>
    <w:rsid w:val="00B60FB1"/>
    <w:rsid w:val="00B640B7"/>
    <w:rsid w:val="00B654B2"/>
    <w:rsid w:val="00B67CA0"/>
    <w:rsid w:val="00B70E51"/>
    <w:rsid w:val="00B7517D"/>
    <w:rsid w:val="00B80D96"/>
    <w:rsid w:val="00B87F7A"/>
    <w:rsid w:val="00B91C14"/>
    <w:rsid w:val="00B94B18"/>
    <w:rsid w:val="00B9715D"/>
    <w:rsid w:val="00BA0B3F"/>
    <w:rsid w:val="00BA4075"/>
    <w:rsid w:val="00BA4704"/>
    <w:rsid w:val="00BA5895"/>
    <w:rsid w:val="00BB1054"/>
    <w:rsid w:val="00BB1762"/>
    <w:rsid w:val="00BB326E"/>
    <w:rsid w:val="00BB3B9F"/>
    <w:rsid w:val="00BC05A1"/>
    <w:rsid w:val="00BC12B9"/>
    <w:rsid w:val="00BC337A"/>
    <w:rsid w:val="00BC53C9"/>
    <w:rsid w:val="00BD08B3"/>
    <w:rsid w:val="00BD3CAC"/>
    <w:rsid w:val="00BE3F66"/>
    <w:rsid w:val="00BE62F1"/>
    <w:rsid w:val="00BE63A6"/>
    <w:rsid w:val="00BE663E"/>
    <w:rsid w:val="00BF40AE"/>
    <w:rsid w:val="00BF5118"/>
    <w:rsid w:val="00BF6BAC"/>
    <w:rsid w:val="00C02B1D"/>
    <w:rsid w:val="00C03254"/>
    <w:rsid w:val="00C0538F"/>
    <w:rsid w:val="00C07680"/>
    <w:rsid w:val="00C11264"/>
    <w:rsid w:val="00C123EE"/>
    <w:rsid w:val="00C1469F"/>
    <w:rsid w:val="00C14940"/>
    <w:rsid w:val="00C152E1"/>
    <w:rsid w:val="00C16426"/>
    <w:rsid w:val="00C21FF3"/>
    <w:rsid w:val="00C30168"/>
    <w:rsid w:val="00C312F3"/>
    <w:rsid w:val="00C349A9"/>
    <w:rsid w:val="00C34AAD"/>
    <w:rsid w:val="00C41020"/>
    <w:rsid w:val="00C44A5B"/>
    <w:rsid w:val="00C51446"/>
    <w:rsid w:val="00C51E04"/>
    <w:rsid w:val="00C51FBA"/>
    <w:rsid w:val="00C54A3B"/>
    <w:rsid w:val="00C54AB8"/>
    <w:rsid w:val="00C550EF"/>
    <w:rsid w:val="00C559FB"/>
    <w:rsid w:val="00C62D3E"/>
    <w:rsid w:val="00C64BB8"/>
    <w:rsid w:val="00C6529D"/>
    <w:rsid w:val="00C65B83"/>
    <w:rsid w:val="00C66F5A"/>
    <w:rsid w:val="00C715E7"/>
    <w:rsid w:val="00C71606"/>
    <w:rsid w:val="00C7411A"/>
    <w:rsid w:val="00C741EB"/>
    <w:rsid w:val="00C74D86"/>
    <w:rsid w:val="00C74E7E"/>
    <w:rsid w:val="00C77D92"/>
    <w:rsid w:val="00C83DA1"/>
    <w:rsid w:val="00C872B3"/>
    <w:rsid w:val="00C879DB"/>
    <w:rsid w:val="00C90C2F"/>
    <w:rsid w:val="00C90E61"/>
    <w:rsid w:val="00C93E32"/>
    <w:rsid w:val="00C93FC7"/>
    <w:rsid w:val="00C94F8C"/>
    <w:rsid w:val="00C9767F"/>
    <w:rsid w:val="00CA6818"/>
    <w:rsid w:val="00CA7331"/>
    <w:rsid w:val="00CB0430"/>
    <w:rsid w:val="00CB0C20"/>
    <w:rsid w:val="00CB16E1"/>
    <w:rsid w:val="00CB2C55"/>
    <w:rsid w:val="00CB57D8"/>
    <w:rsid w:val="00CC0A0F"/>
    <w:rsid w:val="00CC1066"/>
    <w:rsid w:val="00CC2434"/>
    <w:rsid w:val="00CC5396"/>
    <w:rsid w:val="00CC7A09"/>
    <w:rsid w:val="00CD41D7"/>
    <w:rsid w:val="00CD73CC"/>
    <w:rsid w:val="00CD7BB2"/>
    <w:rsid w:val="00CE765A"/>
    <w:rsid w:val="00CF02C6"/>
    <w:rsid w:val="00D01C0B"/>
    <w:rsid w:val="00D0242E"/>
    <w:rsid w:val="00D03B10"/>
    <w:rsid w:val="00D04B16"/>
    <w:rsid w:val="00D06A1D"/>
    <w:rsid w:val="00D14470"/>
    <w:rsid w:val="00D149AD"/>
    <w:rsid w:val="00D14E68"/>
    <w:rsid w:val="00D16C5F"/>
    <w:rsid w:val="00D23CDF"/>
    <w:rsid w:val="00D27F4B"/>
    <w:rsid w:val="00D3051F"/>
    <w:rsid w:val="00D30CE5"/>
    <w:rsid w:val="00D31408"/>
    <w:rsid w:val="00D35634"/>
    <w:rsid w:val="00D36402"/>
    <w:rsid w:val="00D36983"/>
    <w:rsid w:val="00D40F82"/>
    <w:rsid w:val="00D413FD"/>
    <w:rsid w:val="00D54357"/>
    <w:rsid w:val="00D56E21"/>
    <w:rsid w:val="00D6482C"/>
    <w:rsid w:val="00D65594"/>
    <w:rsid w:val="00D7016E"/>
    <w:rsid w:val="00D72BC4"/>
    <w:rsid w:val="00D733DB"/>
    <w:rsid w:val="00D7350B"/>
    <w:rsid w:val="00D9025B"/>
    <w:rsid w:val="00D90490"/>
    <w:rsid w:val="00D90E54"/>
    <w:rsid w:val="00D962BB"/>
    <w:rsid w:val="00DA141F"/>
    <w:rsid w:val="00DA182B"/>
    <w:rsid w:val="00DA1AB5"/>
    <w:rsid w:val="00DA3393"/>
    <w:rsid w:val="00DA3E25"/>
    <w:rsid w:val="00DA603C"/>
    <w:rsid w:val="00DA6FEA"/>
    <w:rsid w:val="00DA71C2"/>
    <w:rsid w:val="00DB17EA"/>
    <w:rsid w:val="00DB3BCF"/>
    <w:rsid w:val="00DB51D2"/>
    <w:rsid w:val="00DB55F0"/>
    <w:rsid w:val="00DB5D04"/>
    <w:rsid w:val="00DB7219"/>
    <w:rsid w:val="00DB74D1"/>
    <w:rsid w:val="00DC12EE"/>
    <w:rsid w:val="00DC365C"/>
    <w:rsid w:val="00DC6A0F"/>
    <w:rsid w:val="00DC6C1F"/>
    <w:rsid w:val="00DC75A5"/>
    <w:rsid w:val="00DC7A0B"/>
    <w:rsid w:val="00DD3590"/>
    <w:rsid w:val="00DD780A"/>
    <w:rsid w:val="00DD7D03"/>
    <w:rsid w:val="00DE12DC"/>
    <w:rsid w:val="00DE1F9C"/>
    <w:rsid w:val="00DE6B45"/>
    <w:rsid w:val="00DF11E1"/>
    <w:rsid w:val="00DF351F"/>
    <w:rsid w:val="00DF4578"/>
    <w:rsid w:val="00DF4E91"/>
    <w:rsid w:val="00DF7556"/>
    <w:rsid w:val="00E00BF9"/>
    <w:rsid w:val="00E040F7"/>
    <w:rsid w:val="00E06329"/>
    <w:rsid w:val="00E06D0F"/>
    <w:rsid w:val="00E10C2F"/>
    <w:rsid w:val="00E12B4A"/>
    <w:rsid w:val="00E159AB"/>
    <w:rsid w:val="00E208C8"/>
    <w:rsid w:val="00E20D45"/>
    <w:rsid w:val="00E24C45"/>
    <w:rsid w:val="00E253FD"/>
    <w:rsid w:val="00E330B4"/>
    <w:rsid w:val="00E332B1"/>
    <w:rsid w:val="00E340A2"/>
    <w:rsid w:val="00E3504F"/>
    <w:rsid w:val="00E368FA"/>
    <w:rsid w:val="00E43542"/>
    <w:rsid w:val="00E440EE"/>
    <w:rsid w:val="00E46689"/>
    <w:rsid w:val="00E52041"/>
    <w:rsid w:val="00E53259"/>
    <w:rsid w:val="00E54670"/>
    <w:rsid w:val="00E5678D"/>
    <w:rsid w:val="00E57554"/>
    <w:rsid w:val="00E57CC1"/>
    <w:rsid w:val="00E62792"/>
    <w:rsid w:val="00E70423"/>
    <w:rsid w:val="00E7077D"/>
    <w:rsid w:val="00E7134F"/>
    <w:rsid w:val="00E7635A"/>
    <w:rsid w:val="00E83BBB"/>
    <w:rsid w:val="00E84256"/>
    <w:rsid w:val="00E84898"/>
    <w:rsid w:val="00E9271E"/>
    <w:rsid w:val="00E9408C"/>
    <w:rsid w:val="00E940B0"/>
    <w:rsid w:val="00E9520D"/>
    <w:rsid w:val="00E96E2C"/>
    <w:rsid w:val="00EA7735"/>
    <w:rsid w:val="00EB050C"/>
    <w:rsid w:val="00EB6E25"/>
    <w:rsid w:val="00EB775C"/>
    <w:rsid w:val="00EB7D2D"/>
    <w:rsid w:val="00EC006C"/>
    <w:rsid w:val="00EC49B9"/>
    <w:rsid w:val="00ED079F"/>
    <w:rsid w:val="00ED16AA"/>
    <w:rsid w:val="00EE0B78"/>
    <w:rsid w:val="00EE0BEB"/>
    <w:rsid w:val="00EE57D6"/>
    <w:rsid w:val="00EE6403"/>
    <w:rsid w:val="00EE68CA"/>
    <w:rsid w:val="00EF084A"/>
    <w:rsid w:val="00EF498A"/>
    <w:rsid w:val="00F01A36"/>
    <w:rsid w:val="00F01B73"/>
    <w:rsid w:val="00F057D9"/>
    <w:rsid w:val="00F06662"/>
    <w:rsid w:val="00F06EED"/>
    <w:rsid w:val="00F10D37"/>
    <w:rsid w:val="00F11ABD"/>
    <w:rsid w:val="00F15126"/>
    <w:rsid w:val="00F161F1"/>
    <w:rsid w:val="00F164CA"/>
    <w:rsid w:val="00F17914"/>
    <w:rsid w:val="00F17CB0"/>
    <w:rsid w:val="00F209A2"/>
    <w:rsid w:val="00F21874"/>
    <w:rsid w:val="00F22E16"/>
    <w:rsid w:val="00F2674B"/>
    <w:rsid w:val="00F301F4"/>
    <w:rsid w:val="00F31FE6"/>
    <w:rsid w:val="00F3341C"/>
    <w:rsid w:val="00F36E68"/>
    <w:rsid w:val="00F404F0"/>
    <w:rsid w:val="00F44EEA"/>
    <w:rsid w:val="00F46211"/>
    <w:rsid w:val="00F46732"/>
    <w:rsid w:val="00F47B78"/>
    <w:rsid w:val="00F61BA4"/>
    <w:rsid w:val="00F75886"/>
    <w:rsid w:val="00F80018"/>
    <w:rsid w:val="00F80491"/>
    <w:rsid w:val="00F82557"/>
    <w:rsid w:val="00F85F5E"/>
    <w:rsid w:val="00F916E8"/>
    <w:rsid w:val="00F931DA"/>
    <w:rsid w:val="00F94707"/>
    <w:rsid w:val="00FA0E8F"/>
    <w:rsid w:val="00FA1149"/>
    <w:rsid w:val="00FA69F2"/>
    <w:rsid w:val="00FC174A"/>
    <w:rsid w:val="00FC5119"/>
    <w:rsid w:val="00FC52C2"/>
    <w:rsid w:val="00FC66B4"/>
    <w:rsid w:val="00FC6F84"/>
    <w:rsid w:val="00FD02DE"/>
    <w:rsid w:val="00FD05DB"/>
    <w:rsid w:val="00FD0B2C"/>
    <w:rsid w:val="00FD1D17"/>
    <w:rsid w:val="00FD50C6"/>
    <w:rsid w:val="00FD59AD"/>
    <w:rsid w:val="00FD7E20"/>
    <w:rsid w:val="00FE0086"/>
    <w:rsid w:val="00FE6C65"/>
    <w:rsid w:val="00FF0025"/>
    <w:rsid w:val="00FF08D4"/>
    <w:rsid w:val="00FF3143"/>
    <w:rsid w:val="00FF6F6B"/>
    <w:rsid w:val="00FF7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2E5DD"/>
  <w15:chartTrackingRefBased/>
  <w15:docId w15:val="{3946A3D1-513A-4C24-9681-10643EE4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27F4B"/>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D2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G2rove">
    <w:name w:val="NSG 2.úroveň"/>
    <w:basedOn w:val="Normln"/>
    <w:rsid w:val="00D27F4B"/>
    <w:pPr>
      <w:numPr>
        <w:ilvl w:val="1"/>
        <w:numId w:val="3"/>
      </w:numPr>
      <w:spacing w:before="240" w:line="260" w:lineRule="atLeast"/>
      <w:jc w:val="both"/>
      <w:outlineLvl w:val="1"/>
    </w:pPr>
    <w:rPr>
      <w:rFonts w:ascii="Arial" w:hAnsi="Arial"/>
      <w:sz w:val="22"/>
      <w:szCs w:val="20"/>
      <w:lang w:eastAsia="zh-CN"/>
    </w:rPr>
  </w:style>
  <w:style w:type="paragraph" w:styleId="Odstavecseseznamem">
    <w:name w:val="List Paragraph"/>
    <w:basedOn w:val="Normln"/>
    <w:uiPriority w:val="34"/>
    <w:qFormat/>
    <w:rsid w:val="007E7A42"/>
    <w:pPr>
      <w:ind w:left="708"/>
    </w:pPr>
  </w:style>
  <w:style w:type="character" w:styleId="Hypertextovodkaz">
    <w:name w:val="Hyperlink"/>
    <w:rsid w:val="00345167"/>
    <w:rPr>
      <w:color w:val="0000FF"/>
      <w:u w:val="single"/>
    </w:rPr>
  </w:style>
  <w:style w:type="paragraph" w:styleId="Textbubliny">
    <w:name w:val="Balloon Text"/>
    <w:basedOn w:val="Normln"/>
    <w:link w:val="TextbublinyChar"/>
    <w:rsid w:val="00A2268C"/>
    <w:rPr>
      <w:rFonts w:ascii="Segoe UI" w:hAnsi="Segoe UI" w:cs="Segoe UI"/>
      <w:sz w:val="18"/>
      <w:szCs w:val="18"/>
    </w:rPr>
  </w:style>
  <w:style w:type="character" w:customStyle="1" w:styleId="TextbublinyChar">
    <w:name w:val="Text bubliny Char"/>
    <w:link w:val="Textbubliny"/>
    <w:rsid w:val="00A2268C"/>
    <w:rPr>
      <w:rFonts w:ascii="Segoe UI" w:hAnsi="Segoe UI" w:cs="Segoe UI"/>
      <w:sz w:val="18"/>
      <w:szCs w:val="18"/>
    </w:rPr>
  </w:style>
  <w:style w:type="character" w:styleId="Odkaznakoment">
    <w:name w:val="annotation reference"/>
    <w:rsid w:val="006F325F"/>
    <w:rPr>
      <w:sz w:val="16"/>
      <w:szCs w:val="16"/>
    </w:rPr>
  </w:style>
  <w:style w:type="paragraph" w:styleId="Textkomente">
    <w:name w:val="annotation text"/>
    <w:basedOn w:val="Normln"/>
    <w:link w:val="TextkomenteChar"/>
    <w:rsid w:val="006F325F"/>
    <w:rPr>
      <w:sz w:val="20"/>
      <w:szCs w:val="20"/>
    </w:rPr>
  </w:style>
  <w:style w:type="character" w:customStyle="1" w:styleId="TextkomenteChar">
    <w:name w:val="Text komentáře Char"/>
    <w:basedOn w:val="Standardnpsmoodstavce"/>
    <w:link w:val="Textkomente"/>
    <w:rsid w:val="006F325F"/>
  </w:style>
  <w:style w:type="paragraph" w:styleId="Pedmtkomente">
    <w:name w:val="annotation subject"/>
    <w:basedOn w:val="Textkomente"/>
    <w:next w:val="Textkomente"/>
    <w:link w:val="PedmtkomenteChar"/>
    <w:rsid w:val="006F325F"/>
    <w:rPr>
      <w:b/>
      <w:bCs/>
    </w:rPr>
  </w:style>
  <w:style w:type="character" w:customStyle="1" w:styleId="PedmtkomenteChar">
    <w:name w:val="Předmět komentáře Char"/>
    <w:link w:val="Pedmtkomente"/>
    <w:rsid w:val="006F325F"/>
    <w:rPr>
      <w:b/>
      <w:bCs/>
    </w:rPr>
  </w:style>
  <w:style w:type="character" w:customStyle="1" w:styleId="Nevyeenzmnka1">
    <w:name w:val="Nevyřešená zmínka1"/>
    <w:uiPriority w:val="99"/>
    <w:semiHidden/>
    <w:unhideWhenUsed/>
    <w:rsid w:val="007C64BA"/>
    <w:rPr>
      <w:color w:val="605E5C"/>
      <w:shd w:val="clear" w:color="auto" w:fill="E1DFDD"/>
    </w:rPr>
  </w:style>
  <w:style w:type="paragraph" w:styleId="Zhlav">
    <w:name w:val="header"/>
    <w:basedOn w:val="Normln"/>
    <w:link w:val="ZhlavChar"/>
    <w:rsid w:val="00567FBB"/>
    <w:pPr>
      <w:tabs>
        <w:tab w:val="center" w:pos="4536"/>
        <w:tab w:val="right" w:pos="9072"/>
      </w:tabs>
    </w:pPr>
  </w:style>
  <w:style w:type="character" w:customStyle="1" w:styleId="ZhlavChar">
    <w:name w:val="Záhlaví Char"/>
    <w:link w:val="Zhlav"/>
    <w:rsid w:val="00567FBB"/>
    <w:rPr>
      <w:sz w:val="24"/>
      <w:szCs w:val="24"/>
    </w:rPr>
  </w:style>
  <w:style w:type="paragraph" w:styleId="Zpat">
    <w:name w:val="footer"/>
    <w:basedOn w:val="Normln"/>
    <w:link w:val="ZpatChar"/>
    <w:uiPriority w:val="99"/>
    <w:rsid w:val="00567FBB"/>
    <w:pPr>
      <w:tabs>
        <w:tab w:val="center" w:pos="4536"/>
        <w:tab w:val="right" w:pos="9072"/>
      </w:tabs>
    </w:pPr>
  </w:style>
  <w:style w:type="character" w:customStyle="1" w:styleId="ZpatChar">
    <w:name w:val="Zápatí Char"/>
    <w:link w:val="Zpat"/>
    <w:uiPriority w:val="99"/>
    <w:rsid w:val="00567F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AEA6-46F2-4CD9-AE7A-A6EE05A0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3924</Words>
  <Characters>24177</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DOHODA O ÚPRAVĚ PRÁV A POVINNOSTÍ PŘI ZŘIZOVÁNÍ A SPRÁVĚ KONSIGNAČNÍCH ZÁSOB</vt:lpstr>
    </vt:vector>
  </TitlesOfParts>
  <Company/>
  <LinksUpToDate>false</LinksUpToDate>
  <CharactersWithSpaces>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ÚPRAVĚ PRÁV A POVINNOSTÍ PŘI ZŘIZOVÁNÍ A SPRÁVĚ KONSIGNAČNÍCH ZÁSOB</dc:title>
  <dc:subject/>
  <dc:creator>SVAK</dc:creator>
  <cp:keywords/>
  <cp:lastModifiedBy>Petra KREISINGEROVÁ</cp:lastModifiedBy>
  <cp:revision>4</cp:revision>
  <cp:lastPrinted>2009-10-21T13:04:00Z</cp:lastPrinted>
  <dcterms:created xsi:type="dcterms:W3CDTF">2021-07-01T12:35:00Z</dcterms:created>
  <dcterms:modified xsi:type="dcterms:W3CDTF">2023-10-04T07:41:00Z</dcterms:modified>
</cp:coreProperties>
</file>