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BDEA33" w14:textId="77777777" w:rsidR="00EE153E" w:rsidRPr="00255528" w:rsidRDefault="00A217F8" w:rsidP="00577100">
      <w:pPr>
        <w:rPr>
          <w:sz w:val="16"/>
          <w:szCs w:val="16"/>
        </w:rPr>
        <w:sectPr w:rsidR="00EE153E" w:rsidRPr="00255528" w:rsidSect="00EF58EA">
          <w:headerReference w:type="default" r:id="rId8"/>
          <w:footerReference w:type="default" r:id="rId9"/>
          <w:headerReference w:type="first" r:id="rId10"/>
          <w:footerReference w:type="first" r:id="rId11"/>
          <w:pgSz w:w="11910" w:h="16840"/>
          <w:pgMar w:top="3317" w:right="1060" w:bottom="1843" w:left="1060" w:header="851" w:footer="1060" w:gutter="0"/>
          <w:cols w:space="708"/>
          <w:titlePg/>
          <w:docGrid w:linePitch="299"/>
        </w:sectPr>
      </w:pPr>
      <w:r w:rsidRPr="00A9422B">
        <w:rPr>
          <w:noProof/>
          <w:lang w:bidi="ar-SA"/>
        </w:rPr>
        <mc:AlternateContent>
          <mc:Choice Requires="wps">
            <w:drawing>
              <wp:anchor distT="45720" distB="45720" distL="114300" distR="114300" simplePos="0" relativeHeight="251663360" behindDoc="0" locked="0" layoutInCell="1" allowOverlap="1" wp14:anchorId="5C2C9640" wp14:editId="358CEC8B">
                <wp:simplePos x="0" y="0"/>
                <wp:positionH relativeFrom="margin">
                  <wp:align>left</wp:align>
                </wp:positionH>
                <wp:positionV relativeFrom="margin">
                  <wp:posOffset>2732405</wp:posOffset>
                </wp:positionV>
                <wp:extent cx="5925185" cy="4486275"/>
                <wp:effectExtent l="0" t="0" r="0" b="9525"/>
                <wp:wrapSquare wrapText="bothSides"/>
                <wp:docPr id="25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185" cy="448627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B00175B" w14:textId="77777777" w:rsidR="00AC7184" w:rsidRPr="00577100" w:rsidRDefault="00AC7184" w:rsidP="00577100">
                            <w:pPr>
                              <w:spacing w:after="120"/>
                              <w:jc w:val="left"/>
                              <w:rPr>
                                <w:color w:val="77BD43"/>
                              </w:rPr>
                            </w:pPr>
                            <w:r w:rsidRPr="00577100">
                              <w:rPr>
                                <w:color w:val="77BD43"/>
                              </w:rPr>
                              <w:t>Objednatel:</w:t>
                            </w:r>
                          </w:p>
                          <w:p w14:paraId="4D8CEBE7" w14:textId="77777777" w:rsidR="00AC7184" w:rsidRDefault="00AC7184" w:rsidP="00577100">
                            <w:pPr>
                              <w:spacing w:before="0"/>
                              <w:jc w:val="left"/>
                              <w:rPr>
                                <w:b/>
                                <w:color w:val="4E4B55"/>
                              </w:rPr>
                            </w:pPr>
                            <w:r>
                              <w:rPr>
                                <w:b/>
                                <w:color w:val="4E4B55"/>
                              </w:rPr>
                              <w:t>Atelier 38</w:t>
                            </w:r>
                          </w:p>
                          <w:p w14:paraId="3242E1D9" w14:textId="77777777" w:rsidR="00AC7184" w:rsidRPr="00A217F8" w:rsidRDefault="00AC7184" w:rsidP="00A217F8">
                            <w:pPr>
                              <w:spacing w:before="0"/>
                              <w:jc w:val="left"/>
                              <w:rPr>
                                <w:color w:val="4E4B55"/>
                              </w:rPr>
                            </w:pPr>
                            <w:r w:rsidRPr="00A217F8">
                              <w:rPr>
                                <w:color w:val="4E4B55"/>
                              </w:rPr>
                              <w:t>Porážková 20, 702 00 Ostrava 1</w:t>
                            </w:r>
                          </w:p>
                          <w:p w14:paraId="4ADF0F02" w14:textId="77777777" w:rsidR="00AC7184" w:rsidRPr="00A217F8" w:rsidRDefault="00AC7184" w:rsidP="00A217F8">
                            <w:pPr>
                              <w:spacing w:before="0"/>
                              <w:jc w:val="left"/>
                              <w:rPr>
                                <w:color w:val="4E4B55"/>
                              </w:rPr>
                            </w:pPr>
                            <w:r w:rsidRPr="00A217F8">
                              <w:rPr>
                                <w:color w:val="4E4B55"/>
                              </w:rPr>
                              <w:t>Tel: 608 814 526</w:t>
                            </w:r>
                          </w:p>
                          <w:p w14:paraId="6A4F9D03" w14:textId="77777777" w:rsidR="00AC7184" w:rsidRPr="00A217F8" w:rsidRDefault="00AC7184" w:rsidP="00A217F8">
                            <w:pPr>
                              <w:spacing w:before="0"/>
                              <w:jc w:val="left"/>
                              <w:rPr>
                                <w:color w:val="4E4B55"/>
                              </w:rPr>
                            </w:pPr>
                            <w:r w:rsidRPr="00A217F8">
                              <w:rPr>
                                <w:color w:val="4E4B55"/>
                              </w:rPr>
                              <w:t>E-mail: atelier38@atelier38.cz</w:t>
                            </w:r>
                          </w:p>
                          <w:p w14:paraId="0B475B67" w14:textId="77777777" w:rsidR="00AC7184" w:rsidRPr="008730D5" w:rsidRDefault="00AC7184" w:rsidP="00577100">
                            <w:pPr>
                              <w:spacing w:before="0"/>
                              <w:jc w:val="left"/>
                              <w:rPr>
                                <w:color w:val="4E4B55"/>
                              </w:rPr>
                            </w:pPr>
                          </w:p>
                          <w:p w14:paraId="4B8A33B1" w14:textId="77777777" w:rsidR="00AC7184" w:rsidRPr="00577100" w:rsidRDefault="00AC7184" w:rsidP="00577100">
                            <w:pPr>
                              <w:spacing w:after="120"/>
                              <w:jc w:val="left"/>
                              <w:rPr>
                                <w:color w:val="77BD43"/>
                              </w:rPr>
                            </w:pPr>
                            <w:r w:rsidRPr="00577100">
                              <w:rPr>
                                <w:color w:val="77BD43"/>
                              </w:rPr>
                              <w:t>Číslo zakázky:</w:t>
                            </w:r>
                          </w:p>
                          <w:p w14:paraId="0FEDECC3" w14:textId="6C799AD3" w:rsidR="00AC7184" w:rsidRPr="008F083D" w:rsidRDefault="00072C74" w:rsidP="00577100">
                            <w:pPr>
                              <w:spacing w:before="0"/>
                              <w:jc w:val="left"/>
                              <w:rPr>
                                <w:color w:val="4E4B55"/>
                              </w:rPr>
                            </w:pPr>
                            <w:r>
                              <w:rPr>
                                <w:color w:val="4E4B55"/>
                              </w:rPr>
                              <w:t>23</w:t>
                            </w:r>
                            <w:r w:rsidR="00AC7184" w:rsidRPr="008F083D">
                              <w:rPr>
                                <w:color w:val="4E4B55"/>
                              </w:rPr>
                              <w:t>0</w:t>
                            </w:r>
                            <w:r w:rsidR="00AC7184">
                              <w:rPr>
                                <w:color w:val="4E4B55"/>
                              </w:rPr>
                              <w:t>0</w:t>
                            </w:r>
                            <w:r>
                              <w:rPr>
                                <w:color w:val="4E4B55"/>
                              </w:rPr>
                              <w:t>996</w:t>
                            </w:r>
                          </w:p>
                          <w:p w14:paraId="35A0B80D" w14:textId="77777777" w:rsidR="00AC7184" w:rsidRPr="00577100" w:rsidRDefault="00AC7184" w:rsidP="00577100">
                            <w:pPr>
                              <w:spacing w:after="120"/>
                              <w:jc w:val="left"/>
                              <w:rPr>
                                <w:color w:val="77BD43"/>
                              </w:rPr>
                            </w:pPr>
                            <w:r w:rsidRPr="00577100">
                              <w:rPr>
                                <w:color w:val="77BD43"/>
                              </w:rPr>
                              <w:t>Datum:</w:t>
                            </w:r>
                          </w:p>
                          <w:p w14:paraId="71C1A1F0" w14:textId="703FC367" w:rsidR="00AC7184" w:rsidRPr="008F083D" w:rsidRDefault="00C27173" w:rsidP="00577100">
                            <w:pPr>
                              <w:spacing w:before="0"/>
                              <w:jc w:val="left"/>
                              <w:rPr>
                                <w:color w:val="4E4B55"/>
                              </w:rPr>
                            </w:pPr>
                            <w:r>
                              <w:rPr>
                                <w:color w:val="4E4B55"/>
                              </w:rPr>
                              <w:t xml:space="preserve">Původní studie </w:t>
                            </w:r>
                            <w:r w:rsidR="00072C74">
                              <w:rPr>
                                <w:color w:val="4E4B55"/>
                              </w:rPr>
                              <w:t>10</w:t>
                            </w:r>
                            <w:r w:rsidR="00072C74" w:rsidRPr="008F083D">
                              <w:rPr>
                                <w:color w:val="4E4B55"/>
                              </w:rPr>
                              <w:t>/201</w:t>
                            </w:r>
                            <w:r w:rsidR="00072C74">
                              <w:rPr>
                                <w:color w:val="4E4B55"/>
                              </w:rPr>
                              <w:t>9</w:t>
                            </w:r>
                            <w:r>
                              <w:rPr>
                                <w:color w:val="4E4B55"/>
                              </w:rPr>
                              <w:t xml:space="preserve">, </w:t>
                            </w:r>
                            <w:r w:rsidR="00072C74">
                              <w:rPr>
                                <w:color w:val="4E4B55"/>
                              </w:rPr>
                              <w:t xml:space="preserve">úprava </w:t>
                            </w:r>
                            <w:r w:rsidR="00147DC7">
                              <w:rPr>
                                <w:color w:val="4E4B55"/>
                              </w:rPr>
                              <w:t>1</w:t>
                            </w:r>
                            <w:r w:rsidR="00072C74">
                              <w:rPr>
                                <w:color w:val="4E4B55"/>
                              </w:rPr>
                              <w:t>2</w:t>
                            </w:r>
                            <w:r w:rsidR="00AC7184" w:rsidRPr="008F083D">
                              <w:rPr>
                                <w:color w:val="4E4B55"/>
                              </w:rPr>
                              <w:t>/20</w:t>
                            </w:r>
                            <w:r w:rsidR="00072C74">
                              <w:rPr>
                                <w:color w:val="4E4B55"/>
                              </w:rPr>
                              <w:t>23</w:t>
                            </w:r>
                          </w:p>
                          <w:p w14:paraId="141C3111" w14:textId="2AE9D9CF" w:rsidR="00072C74" w:rsidRPr="00577100" w:rsidRDefault="00AC7184" w:rsidP="00072C74">
                            <w:pPr>
                              <w:spacing w:after="120"/>
                              <w:jc w:val="left"/>
                              <w:rPr>
                                <w:color w:val="77BD43"/>
                              </w:rPr>
                            </w:pPr>
                            <w:r w:rsidRPr="00577100">
                              <w:rPr>
                                <w:color w:val="77BD43"/>
                              </w:rPr>
                              <w:t>Vypracoval:</w:t>
                            </w:r>
                            <w:r w:rsidR="00072C74">
                              <w:rPr>
                                <w:color w:val="77BD43"/>
                              </w:rPr>
                              <w:tab/>
                            </w:r>
                            <w:r w:rsidR="00072C74">
                              <w:rPr>
                                <w:color w:val="77BD43"/>
                              </w:rPr>
                              <w:tab/>
                            </w:r>
                            <w:r w:rsidR="00072C74">
                              <w:rPr>
                                <w:color w:val="77BD43"/>
                              </w:rPr>
                              <w:tab/>
                            </w:r>
                            <w:r w:rsidR="00072C74">
                              <w:rPr>
                                <w:color w:val="77BD43"/>
                              </w:rPr>
                              <w:tab/>
                              <w:t>Úpravy pro 2. etapu</w:t>
                            </w:r>
                            <w:r w:rsidR="00072C74" w:rsidRPr="00577100">
                              <w:rPr>
                                <w:color w:val="77BD43"/>
                              </w:rPr>
                              <w:t>:</w:t>
                            </w:r>
                          </w:p>
                          <w:p w14:paraId="0CE1A4E2" w14:textId="22072422" w:rsidR="00072C74" w:rsidRDefault="00AC7184" w:rsidP="00072C74">
                            <w:pPr>
                              <w:spacing w:before="0"/>
                              <w:jc w:val="left"/>
                              <w:rPr>
                                <w:color w:val="4E4B55"/>
                              </w:rPr>
                            </w:pPr>
                            <w:r>
                              <w:rPr>
                                <w:color w:val="4E4B55"/>
                              </w:rPr>
                              <w:t>Ing. Martin Vondrášek</w:t>
                            </w:r>
                            <w:r w:rsidR="00072C74">
                              <w:rPr>
                                <w:color w:val="4E4B55"/>
                              </w:rPr>
                              <w:tab/>
                            </w:r>
                            <w:r w:rsidR="00072C74">
                              <w:rPr>
                                <w:color w:val="4E4B55"/>
                              </w:rPr>
                              <w:tab/>
                            </w:r>
                            <w:r w:rsidR="00072C74">
                              <w:rPr>
                                <w:color w:val="4E4B55"/>
                              </w:rPr>
                              <w:tab/>
                              <w:t>Ing. Karel Motl</w:t>
                            </w:r>
                          </w:p>
                          <w:p w14:paraId="46C9DB30" w14:textId="77777777" w:rsidR="00AC7184" w:rsidRPr="00577100" w:rsidRDefault="00AC7184" w:rsidP="008D7CD4">
                            <w:pPr>
                              <w:pStyle w:val="Bezmezer"/>
                            </w:pPr>
                          </w:p>
                          <w:p w14:paraId="48EA903C" w14:textId="3AD6017A" w:rsidR="006C4FA3" w:rsidRDefault="006C4FA3" w:rsidP="006C4FA3">
                            <w:pPr>
                              <w:spacing w:before="0"/>
                              <w:jc w:val="left"/>
                              <w:rPr>
                                <w:color w:val="4E4B55"/>
                              </w:rPr>
                            </w:pPr>
                            <w:r w:rsidRPr="00577100">
                              <w:rPr>
                                <w:color w:val="77BD43"/>
                              </w:rPr>
                              <w:t>M</w:t>
                            </w:r>
                            <w:r>
                              <w:rPr>
                                <w:color w:val="4E4B55"/>
                              </w:rPr>
                              <w:tab/>
                              <w:t>+420 608 981</w:t>
                            </w:r>
                            <w:r w:rsidR="00072C74">
                              <w:rPr>
                                <w:color w:val="4E4B55"/>
                              </w:rPr>
                              <w:t> </w:t>
                            </w:r>
                            <w:r>
                              <w:rPr>
                                <w:color w:val="4E4B55"/>
                              </w:rPr>
                              <w:t>799</w:t>
                            </w:r>
                            <w:r w:rsidR="00072C74">
                              <w:rPr>
                                <w:color w:val="4E4B55"/>
                              </w:rPr>
                              <w:tab/>
                            </w:r>
                            <w:r w:rsidR="00072C74">
                              <w:rPr>
                                <w:color w:val="4E4B55"/>
                              </w:rPr>
                              <w:tab/>
                              <w:t>721 941 314</w:t>
                            </w:r>
                          </w:p>
                          <w:p w14:paraId="69AC38CB" w14:textId="1802E58E" w:rsidR="00AC7184" w:rsidRPr="00577100" w:rsidRDefault="00AC7184" w:rsidP="00577100">
                            <w:pPr>
                              <w:tabs>
                                <w:tab w:val="left" w:pos="426"/>
                              </w:tabs>
                              <w:spacing w:before="0"/>
                              <w:jc w:val="left"/>
                              <w:rPr>
                                <w:color w:val="4E4B55"/>
                              </w:rPr>
                            </w:pPr>
                            <w:r w:rsidRPr="00577100">
                              <w:rPr>
                                <w:color w:val="77BD43"/>
                              </w:rPr>
                              <w:t>E</w:t>
                            </w:r>
                            <w:r w:rsidR="006C4FA3">
                              <w:rPr>
                                <w:color w:val="4E4B55"/>
                              </w:rPr>
                              <w:tab/>
                            </w:r>
                            <w:r w:rsidR="006C4FA3">
                              <w:rPr>
                                <w:color w:val="4E4B55"/>
                              </w:rPr>
                              <w:tab/>
                            </w:r>
                            <w:r w:rsidR="00072C74" w:rsidRPr="00072C74">
                              <w:rPr>
                                <w:color w:val="4E4B55"/>
                              </w:rPr>
                              <w:t>mv@avtg.cz</w:t>
                            </w:r>
                            <w:r w:rsidR="00072C74">
                              <w:rPr>
                                <w:color w:val="4E4B55"/>
                              </w:rPr>
                              <w:tab/>
                            </w:r>
                            <w:r w:rsidR="00072C74">
                              <w:rPr>
                                <w:color w:val="4E4B55"/>
                              </w:rPr>
                              <w:tab/>
                            </w:r>
                            <w:r w:rsidR="00072C74">
                              <w:rPr>
                                <w:color w:val="4E4B55"/>
                              </w:rPr>
                              <w:tab/>
                              <w:t>km@avtg.cz</w:t>
                            </w:r>
                          </w:p>
                        </w:txbxContent>
                      </wps:txbx>
                      <wps:bodyPr rot="0" vert="horz" wrap="square" lIns="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5C2C9640" id="_x0000_t202" coordsize="21600,21600" o:spt="202" path="m,l,21600r21600,l21600,xe">
                <v:stroke joinstyle="miter"/>
                <v:path gradientshapeok="t" o:connecttype="rect"/>
              </v:shapetype>
              <v:shape id="Textové pole 2" o:spid="_x0000_s1026" type="#_x0000_t202" style="position:absolute;left:0;text-align:left;margin-left:0;margin-top:215.15pt;width:466.55pt;height:353.25pt;z-index:251663360;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" filled="f" stroked="f">
                <v:textbox inset="0">
                  <w:txbxContent>
                    <w:p w14:paraId="7B00175B" w14:textId="77777777" w:rsidR="00AC7184" w:rsidRPr="00577100" w:rsidRDefault="00AC7184" w:rsidP="00577100">
                      <w:pPr>
                        <w:spacing w:after="120"/>
                        <w:jc w:val="left"/>
                        <w:rPr>
                          <w:color w:val="77BD43"/>
                        </w:rPr>
                      </w:pPr>
                      <w:r w:rsidRPr="00577100">
                        <w:rPr>
                          <w:color w:val="77BD43"/>
                        </w:rPr>
                        <w:t>Objednatel:</w:t>
                      </w:r>
                    </w:p>
                    <w:p w14:paraId="4D8CEBE7" w14:textId="77777777" w:rsidR="00AC7184" w:rsidRDefault="00AC7184" w:rsidP="00577100">
                      <w:pPr>
                        <w:spacing w:before="0"/>
                        <w:jc w:val="left"/>
                        <w:rPr>
                          <w:b/>
                          <w:color w:val="4E4B55"/>
                        </w:rPr>
                      </w:pPr>
                      <w:r>
                        <w:rPr>
                          <w:b/>
                          <w:color w:val="4E4B55"/>
                        </w:rPr>
                        <w:t>Atelier 38</w:t>
                      </w:r>
                    </w:p>
                    <w:p w14:paraId="3242E1D9" w14:textId="77777777" w:rsidR="00AC7184" w:rsidRPr="00A217F8" w:rsidRDefault="00AC7184" w:rsidP="00A217F8">
                      <w:pPr>
                        <w:spacing w:before="0"/>
                        <w:jc w:val="left"/>
                        <w:rPr>
                          <w:color w:val="4E4B55"/>
                        </w:rPr>
                      </w:pPr>
                      <w:r w:rsidRPr="00A217F8">
                        <w:rPr>
                          <w:color w:val="4E4B55"/>
                        </w:rPr>
                        <w:t>Porážková 20, 702 00 Ostrava 1</w:t>
                      </w:r>
                    </w:p>
                    <w:p w14:paraId="4ADF0F02" w14:textId="77777777" w:rsidR="00AC7184" w:rsidRPr="00A217F8" w:rsidRDefault="00AC7184" w:rsidP="00A217F8">
                      <w:pPr>
                        <w:spacing w:before="0"/>
                        <w:jc w:val="left"/>
                        <w:rPr>
                          <w:color w:val="4E4B55"/>
                        </w:rPr>
                      </w:pPr>
                      <w:r w:rsidRPr="00A217F8">
                        <w:rPr>
                          <w:color w:val="4E4B55"/>
                        </w:rPr>
                        <w:t>Tel: 608 814 526</w:t>
                      </w:r>
                    </w:p>
                    <w:p w14:paraId="6A4F9D03" w14:textId="77777777" w:rsidR="00AC7184" w:rsidRPr="00A217F8" w:rsidRDefault="00AC7184" w:rsidP="00A217F8">
                      <w:pPr>
                        <w:spacing w:before="0"/>
                        <w:jc w:val="left"/>
                        <w:rPr>
                          <w:color w:val="4E4B55"/>
                        </w:rPr>
                      </w:pPr>
                      <w:r w:rsidRPr="00A217F8">
                        <w:rPr>
                          <w:color w:val="4E4B55"/>
                        </w:rPr>
                        <w:t>E-mail: atelier38@atelier38.cz</w:t>
                      </w:r>
                    </w:p>
                    <w:p w14:paraId="0B475B67" w14:textId="77777777" w:rsidR="00AC7184" w:rsidRPr="008730D5" w:rsidRDefault="00AC7184" w:rsidP="00577100">
                      <w:pPr>
                        <w:spacing w:before="0"/>
                        <w:jc w:val="left"/>
                        <w:rPr>
                          <w:color w:val="4E4B55"/>
                        </w:rPr>
                      </w:pPr>
                    </w:p>
                    <w:p w14:paraId="4B8A33B1" w14:textId="77777777" w:rsidR="00AC7184" w:rsidRPr="00577100" w:rsidRDefault="00AC7184" w:rsidP="00577100">
                      <w:pPr>
                        <w:spacing w:after="120"/>
                        <w:jc w:val="left"/>
                        <w:rPr>
                          <w:color w:val="77BD43"/>
                        </w:rPr>
                      </w:pPr>
                      <w:r w:rsidRPr="00577100">
                        <w:rPr>
                          <w:color w:val="77BD43"/>
                        </w:rPr>
                        <w:t>Číslo zakázky:</w:t>
                      </w:r>
                    </w:p>
                    <w:p w14:paraId="0FEDECC3" w14:textId="6C799AD3" w:rsidR="00AC7184" w:rsidRPr="008F083D" w:rsidRDefault="00072C74" w:rsidP="00577100">
                      <w:pPr>
                        <w:spacing w:before="0"/>
                        <w:jc w:val="left"/>
                        <w:rPr>
                          <w:color w:val="4E4B55"/>
                        </w:rPr>
                      </w:pPr>
                      <w:r>
                        <w:rPr>
                          <w:color w:val="4E4B55"/>
                        </w:rPr>
                        <w:t>23</w:t>
                      </w:r>
                      <w:r w:rsidR="00AC7184" w:rsidRPr="008F083D">
                        <w:rPr>
                          <w:color w:val="4E4B55"/>
                        </w:rPr>
                        <w:t>0</w:t>
                      </w:r>
                      <w:r w:rsidR="00AC7184">
                        <w:rPr>
                          <w:color w:val="4E4B55"/>
                        </w:rPr>
                        <w:t>0</w:t>
                      </w:r>
                      <w:r>
                        <w:rPr>
                          <w:color w:val="4E4B55"/>
                        </w:rPr>
                        <w:t>996</w:t>
                      </w:r>
                    </w:p>
                    <w:p w14:paraId="35A0B80D" w14:textId="77777777" w:rsidR="00AC7184" w:rsidRPr="00577100" w:rsidRDefault="00AC7184" w:rsidP="00577100">
                      <w:pPr>
                        <w:spacing w:after="120"/>
                        <w:jc w:val="left"/>
                        <w:rPr>
                          <w:color w:val="77BD43"/>
                        </w:rPr>
                      </w:pPr>
                      <w:r w:rsidRPr="00577100">
                        <w:rPr>
                          <w:color w:val="77BD43"/>
                        </w:rPr>
                        <w:t>Datum:</w:t>
                      </w:r>
                    </w:p>
                    <w:p w14:paraId="71C1A1F0" w14:textId="703FC367" w:rsidR="00AC7184" w:rsidRPr="008F083D" w:rsidRDefault="00C27173" w:rsidP="00577100">
                      <w:pPr>
                        <w:spacing w:before="0"/>
                        <w:jc w:val="left"/>
                        <w:rPr>
                          <w:color w:val="4E4B55"/>
                        </w:rPr>
                      </w:pPr>
                      <w:r>
                        <w:rPr>
                          <w:color w:val="4E4B55"/>
                        </w:rPr>
                        <w:t xml:space="preserve">Původní studie </w:t>
                      </w:r>
                      <w:r w:rsidR="00072C74">
                        <w:rPr>
                          <w:color w:val="4E4B55"/>
                        </w:rPr>
                        <w:t>10</w:t>
                      </w:r>
                      <w:r w:rsidR="00072C74" w:rsidRPr="008F083D">
                        <w:rPr>
                          <w:color w:val="4E4B55"/>
                        </w:rPr>
                        <w:t>/201</w:t>
                      </w:r>
                      <w:r w:rsidR="00072C74">
                        <w:rPr>
                          <w:color w:val="4E4B55"/>
                        </w:rPr>
                        <w:t>9</w:t>
                      </w:r>
                      <w:r>
                        <w:rPr>
                          <w:color w:val="4E4B55"/>
                        </w:rPr>
                        <w:t xml:space="preserve">, </w:t>
                      </w:r>
                      <w:r w:rsidR="00072C74">
                        <w:rPr>
                          <w:color w:val="4E4B55"/>
                        </w:rPr>
                        <w:t xml:space="preserve">úprava </w:t>
                      </w:r>
                      <w:r w:rsidR="00147DC7">
                        <w:rPr>
                          <w:color w:val="4E4B55"/>
                        </w:rPr>
                        <w:t>1</w:t>
                      </w:r>
                      <w:r w:rsidR="00072C74">
                        <w:rPr>
                          <w:color w:val="4E4B55"/>
                        </w:rPr>
                        <w:t>2</w:t>
                      </w:r>
                      <w:r w:rsidR="00AC7184" w:rsidRPr="008F083D">
                        <w:rPr>
                          <w:color w:val="4E4B55"/>
                        </w:rPr>
                        <w:t>/20</w:t>
                      </w:r>
                      <w:r w:rsidR="00072C74">
                        <w:rPr>
                          <w:color w:val="4E4B55"/>
                        </w:rPr>
                        <w:t>23</w:t>
                      </w:r>
                    </w:p>
                    <w:p w14:paraId="141C3111" w14:textId="2AE9D9CF" w:rsidR="00072C74" w:rsidRPr="00577100" w:rsidRDefault="00AC7184" w:rsidP="00072C74">
                      <w:pPr>
                        <w:spacing w:after="120"/>
                        <w:jc w:val="left"/>
                        <w:rPr>
                          <w:color w:val="77BD43"/>
                        </w:rPr>
                      </w:pPr>
                      <w:r w:rsidRPr="00577100">
                        <w:rPr>
                          <w:color w:val="77BD43"/>
                        </w:rPr>
                        <w:t>Vypracoval:</w:t>
                      </w:r>
                      <w:r w:rsidR="00072C74">
                        <w:rPr>
                          <w:color w:val="77BD43"/>
                        </w:rPr>
                        <w:tab/>
                      </w:r>
                      <w:r w:rsidR="00072C74">
                        <w:rPr>
                          <w:color w:val="77BD43"/>
                        </w:rPr>
                        <w:tab/>
                      </w:r>
                      <w:r w:rsidR="00072C74">
                        <w:rPr>
                          <w:color w:val="77BD43"/>
                        </w:rPr>
                        <w:tab/>
                      </w:r>
                      <w:r w:rsidR="00072C74">
                        <w:rPr>
                          <w:color w:val="77BD43"/>
                        </w:rPr>
                        <w:tab/>
                        <w:t>Úpravy pro 2. etapu</w:t>
                      </w:r>
                      <w:r w:rsidR="00072C74" w:rsidRPr="00577100">
                        <w:rPr>
                          <w:color w:val="77BD43"/>
                        </w:rPr>
                        <w:t>:</w:t>
                      </w:r>
                    </w:p>
                    <w:p w14:paraId="0CE1A4E2" w14:textId="22072422" w:rsidR="00072C74" w:rsidRDefault="00AC7184" w:rsidP="00072C74">
                      <w:pPr>
                        <w:spacing w:before="0"/>
                        <w:jc w:val="left"/>
                        <w:rPr>
                          <w:color w:val="4E4B55"/>
                        </w:rPr>
                      </w:pPr>
                      <w:r>
                        <w:rPr>
                          <w:color w:val="4E4B55"/>
                        </w:rPr>
                        <w:t>Ing. Martin Vondrášek</w:t>
                      </w:r>
                      <w:r w:rsidR="00072C74">
                        <w:rPr>
                          <w:color w:val="4E4B55"/>
                        </w:rPr>
                        <w:tab/>
                      </w:r>
                      <w:r w:rsidR="00072C74">
                        <w:rPr>
                          <w:color w:val="4E4B55"/>
                        </w:rPr>
                        <w:tab/>
                      </w:r>
                      <w:r w:rsidR="00072C74">
                        <w:rPr>
                          <w:color w:val="4E4B55"/>
                        </w:rPr>
                        <w:tab/>
                        <w:t>Ing. Karel Motl</w:t>
                      </w:r>
                    </w:p>
                    <w:p w14:paraId="46C9DB30" w14:textId="77777777" w:rsidR="00AC7184" w:rsidRPr="00577100" w:rsidRDefault="00AC7184" w:rsidP="008D7CD4">
                      <w:pPr>
                        <w:pStyle w:val="Bezmezer"/>
                      </w:pPr>
                    </w:p>
                    <w:p w14:paraId="48EA903C" w14:textId="3AD6017A" w:rsidR="006C4FA3" w:rsidRDefault="006C4FA3" w:rsidP="006C4FA3">
                      <w:pPr>
                        <w:spacing w:before="0"/>
                        <w:jc w:val="left"/>
                        <w:rPr>
                          <w:color w:val="4E4B55"/>
                        </w:rPr>
                      </w:pPr>
                      <w:r w:rsidRPr="00577100">
                        <w:rPr>
                          <w:color w:val="77BD43"/>
                        </w:rPr>
                        <w:t>M</w:t>
                      </w:r>
                      <w:r>
                        <w:rPr>
                          <w:color w:val="4E4B55"/>
                        </w:rPr>
                        <w:tab/>
                        <w:t>+420 608 981</w:t>
                      </w:r>
                      <w:r w:rsidR="00072C74">
                        <w:rPr>
                          <w:color w:val="4E4B55"/>
                        </w:rPr>
                        <w:t> </w:t>
                      </w:r>
                      <w:r>
                        <w:rPr>
                          <w:color w:val="4E4B55"/>
                        </w:rPr>
                        <w:t>799</w:t>
                      </w:r>
                      <w:r w:rsidR="00072C74">
                        <w:rPr>
                          <w:color w:val="4E4B55"/>
                        </w:rPr>
                        <w:tab/>
                      </w:r>
                      <w:r w:rsidR="00072C74">
                        <w:rPr>
                          <w:color w:val="4E4B55"/>
                        </w:rPr>
                        <w:tab/>
                        <w:t>721 941 314</w:t>
                      </w:r>
                    </w:p>
                    <w:p w14:paraId="69AC38CB" w14:textId="1802E58E" w:rsidR="00AC7184" w:rsidRPr="00577100" w:rsidRDefault="00AC7184" w:rsidP="00577100">
                      <w:pPr>
                        <w:tabs>
                          <w:tab w:val="left" w:pos="426"/>
                        </w:tabs>
                        <w:spacing w:before="0"/>
                        <w:jc w:val="left"/>
                        <w:rPr>
                          <w:color w:val="4E4B55"/>
                        </w:rPr>
                      </w:pPr>
                      <w:r w:rsidRPr="00577100">
                        <w:rPr>
                          <w:color w:val="77BD43"/>
                        </w:rPr>
                        <w:t>E</w:t>
                      </w:r>
                      <w:r w:rsidR="006C4FA3">
                        <w:rPr>
                          <w:color w:val="4E4B55"/>
                        </w:rPr>
                        <w:tab/>
                      </w:r>
                      <w:r w:rsidR="006C4FA3">
                        <w:rPr>
                          <w:color w:val="4E4B55"/>
                        </w:rPr>
                        <w:tab/>
                      </w:r>
                      <w:r w:rsidR="00072C74" w:rsidRPr="00072C74">
                        <w:rPr>
                          <w:color w:val="4E4B55"/>
                        </w:rPr>
                        <w:t>mv@avtg.cz</w:t>
                      </w:r>
                      <w:r w:rsidR="00072C74">
                        <w:rPr>
                          <w:color w:val="4E4B55"/>
                        </w:rPr>
                        <w:tab/>
                      </w:r>
                      <w:r w:rsidR="00072C74">
                        <w:rPr>
                          <w:color w:val="4E4B55"/>
                        </w:rPr>
                        <w:tab/>
                      </w:r>
                      <w:r w:rsidR="00072C74">
                        <w:rPr>
                          <w:color w:val="4E4B55"/>
                        </w:rPr>
                        <w:tab/>
                        <w:t>km@avtg.cz</w:t>
                      </w:r>
                    </w:p>
                  </w:txbxContent>
                </v:textbox>
                <w10:wrap type="square" anchorx="margin" anchory="margin"/>
              </v:shape>
            </w:pict>
          </mc:Fallback>
        </mc:AlternateContent>
      </w:r>
      <w:r w:rsidRPr="00A9422B">
        <w:rPr>
          <w:noProof/>
          <w:lang w:bidi="ar-SA"/>
        </w:rPr>
        <mc:AlternateContent>
          <mc:Choice Requires="wps">
            <w:drawing>
              <wp:anchor distT="45720" distB="45720" distL="114300" distR="114300" simplePos="0" relativeHeight="251665408" behindDoc="0" locked="0" layoutInCell="1" allowOverlap="1" wp14:anchorId="7A5B5B6C" wp14:editId="1DCF30A7">
                <wp:simplePos x="0" y="0"/>
                <wp:positionH relativeFrom="column">
                  <wp:posOffset>-6350</wp:posOffset>
                </wp:positionH>
                <wp:positionV relativeFrom="page">
                  <wp:posOffset>2343150</wp:posOffset>
                </wp:positionV>
                <wp:extent cx="5925185" cy="2438400"/>
                <wp:effectExtent l="0" t="0" r="0" b="0"/>
                <wp:wrapSquare wrapText="bothSides"/>
                <wp:docPr id="25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185" cy="24384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DDCBBD1" w14:textId="3FCCBD85" w:rsidR="00AC7184" w:rsidRPr="00577100" w:rsidRDefault="006C4FA3" w:rsidP="00577100">
                            <w:pPr>
                              <w:spacing w:before="0" w:line="274" w:lineRule="auto"/>
                              <w:jc w:val="left"/>
                              <w:rPr>
                                <w:color w:val="554E56"/>
                                <w:sz w:val="36"/>
                                <w:szCs w:val="36"/>
                              </w:rPr>
                            </w:pPr>
                            <w:r>
                              <w:rPr>
                                <w:color w:val="554E56"/>
                                <w:sz w:val="36"/>
                                <w:szCs w:val="36"/>
                              </w:rPr>
                              <w:t xml:space="preserve">Stavební </w:t>
                            </w:r>
                            <w:r w:rsidR="00AC7184">
                              <w:rPr>
                                <w:color w:val="554E56"/>
                                <w:sz w:val="36"/>
                                <w:szCs w:val="36"/>
                              </w:rPr>
                              <w:t xml:space="preserve">akustika </w:t>
                            </w:r>
                            <w:r w:rsidR="00E40B05">
                              <w:rPr>
                                <w:color w:val="554E56"/>
                                <w:sz w:val="36"/>
                                <w:szCs w:val="36"/>
                              </w:rPr>
                              <w:t>rozhlasových režií a </w:t>
                            </w:r>
                            <w:r w:rsidR="00C27173">
                              <w:rPr>
                                <w:color w:val="554E56"/>
                                <w:sz w:val="36"/>
                                <w:szCs w:val="36"/>
                              </w:rPr>
                              <w:t>plenéru</w:t>
                            </w:r>
                            <w:r w:rsidR="00AC7184">
                              <w:rPr>
                                <w:color w:val="554E56"/>
                                <w:sz w:val="36"/>
                                <w:szCs w:val="36"/>
                              </w:rPr>
                              <w:t xml:space="preserve"> </w:t>
                            </w:r>
                          </w:p>
                          <w:p w14:paraId="281E1838" w14:textId="77777777" w:rsidR="00AC7184" w:rsidRPr="00577100" w:rsidRDefault="00AC7184" w:rsidP="00577100">
                            <w:pPr>
                              <w:spacing w:before="600" w:after="120" w:line="274" w:lineRule="auto"/>
                              <w:jc w:val="left"/>
                              <w:rPr>
                                <w:color w:val="77BD43"/>
                                <w:sz w:val="32"/>
                              </w:rPr>
                            </w:pPr>
                            <w:r w:rsidRPr="00577100">
                              <w:rPr>
                                <w:color w:val="77BD43"/>
                                <w:sz w:val="32"/>
                              </w:rPr>
                              <w:t>Akce:</w:t>
                            </w:r>
                          </w:p>
                          <w:p w14:paraId="2593E746" w14:textId="77777777" w:rsidR="00CA7C09" w:rsidRDefault="00CA7C09" w:rsidP="00577100">
                            <w:pPr>
                              <w:spacing w:before="0" w:line="274" w:lineRule="auto"/>
                              <w:jc w:val="left"/>
                              <w:rPr>
                                <w:color w:val="554E56"/>
                                <w:sz w:val="32"/>
                              </w:rPr>
                            </w:pPr>
                            <w:r w:rsidRPr="00CA7C09">
                              <w:rPr>
                                <w:color w:val="554E56"/>
                                <w:sz w:val="32"/>
                              </w:rPr>
                              <w:t>ČRo Olomouc – rekonstrukce objektu Pavelčákova 2/19</w:t>
                            </w:r>
                          </w:p>
                          <w:p w14:paraId="73163A88" w14:textId="45A3B796" w:rsidR="00AC7184" w:rsidRPr="00C27173" w:rsidRDefault="00C27173" w:rsidP="00C27173">
                            <w:pPr>
                              <w:pStyle w:val="Odstavecseseznamem"/>
                              <w:numPr>
                                <w:ilvl w:val="0"/>
                                <w:numId w:val="9"/>
                              </w:numPr>
                              <w:spacing w:before="0" w:line="274" w:lineRule="auto"/>
                              <w:rPr>
                                <w:color w:val="554E56"/>
                                <w:sz w:val="32"/>
                              </w:rPr>
                            </w:pPr>
                            <w:r>
                              <w:rPr>
                                <w:color w:val="554E56"/>
                                <w:sz w:val="32"/>
                              </w:rPr>
                              <w:t>2. etapa</w:t>
                            </w:r>
                          </w:p>
                        </w:txbxContent>
                      </wps:txbx>
                      <wps:bodyPr rot="0" vert="horz" wrap="square" lIns="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5B5B6C" id="_x0000_s1027" type="#_x0000_t202" style="position:absolute;left:0;text-align:left;margin-left:-.5pt;margin-top:184.5pt;width:466.55pt;height:192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" filled="f" stroked="f">
                <v:textbox inset="0">
                  <w:txbxContent>
                    <w:p w14:paraId="4DDCBBD1" w14:textId="3FCCBD85" w:rsidR="00AC7184" w:rsidRPr="00577100" w:rsidRDefault="006C4FA3" w:rsidP="00577100">
                      <w:pPr>
                        <w:spacing w:before="0" w:line="274" w:lineRule="auto"/>
                        <w:jc w:val="left"/>
                        <w:rPr>
                          <w:color w:val="554E56"/>
                          <w:sz w:val="36"/>
                          <w:szCs w:val="36"/>
                        </w:rPr>
                      </w:pPr>
                      <w:r>
                        <w:rPr>
                          <w:color w:val="554E56"/>
                          <w:sz w:val="36"/>
                          <w:szCs w:val="36"/>
                        </w:rPr>
                        <w:t xml:space="preserve">Stavební </w:t>
                      </w:r>
                      <w:r w:rsidR="00AC7184">
                        <w:rPr>
                          <w:color w:val="554E56"/>
                          <w:sz w:val="36"/>
                          <w:szCs w:val="36"/>
                        </w:rPr>
                        <w:t xml:space="preserve">akustika </w:t>
                      </w:r>
                      <w:r w:rsidR="00E40B05">
                        <w:rPr>
                          <w:color w:val="554E56"/>
                          <w:sz w:val="36"/>
                          <w:szCs w:val="36"/>
                        </w:rPr>
                        <w:t>rozhlasových režií a </w:t>
                      </w:r>
                      <w:r w:rsidR="00C27173">
                        <w:rPr>
                          <w:color w:val="554E56"/>
                          <w:sz w:val="36"/>
                          <w:szCs w:val="36"/>
                        </w:rPr>
                        <w:t>plenéru</w:t>
                      </w:r>
                      <w:r w:rsidR="00AC7184">
                        <w:rPr>
                          <w:color w:val="554E56"/>
                          <w:sz w:val="36"/>
                          <w:szCs w:val="36"/>
                        </w:rPr>
                        <w:t xml:space="preserve"> </w:t>
                      </w:r>
                    </w:p>
                    <w:p w14:paraId="281E1838" w14:textId="77777777" w:rsidR="00AC7184" w:rsidRPr="00577100" w:rsidRDefault="00AC7184" w:rsidP="00577100">
                      <w:pPr>
                        <w:spacing w:before="600" w:after="120" w:line="274" w:lineRule="auto"/>
                        <w:jc w:val="left"/>
                        <w:rPr>
                          <w:color w:val="77BD43"/>
                          <w:sz w:val="32"/>
                        </w:rPr>
                      </w:pPr>
                      <w:r w:rsidRPr="00577100">
                        <w:rPr>
                          <w:color w:val="77BD43"/>
                          <w:sz w:val="32"/>
                        </w:rPr>
                        <w:t>Akce:</w:t>
                      </w:r>
                    </w:p>
                    <w:p w14:paraId="2593E746" w14:textId="77777777" w:rsidR="00CA7C09" w:rsidRDefault="00CA7C09" w:rsidP="00577100">
                      <w:pPr>
                        <w:spacing w:before="0" w:line="274" w:lineRule="auto"/>
                        <w:jc w:val="left"/>
                        <w:rPr>
                          <w:color w:val="554E56"/>
                          <w:sz w:val="32"/>
                        </w:rPr>
                      </w:pPr>
                      <w:r w:rsidRPr="00CA7C09">
                        <w:rPr>
                          <w:color w:val="554E56"/>
                          <w:sz w:val="32"/>
                        </w:rPr>
                        <w:t>ČRo Olomouc – rekonstrukce objektu Pavelčákova 2/19</w:t>
                      </w:r>
                    </w:p>
                    <w:p w14:paraId="73163A88" w14:textId="45A3B796" w:rsidR="00AC7184" w:rsidRPr="00C27173" w:rsidRDefault="00C27173" w:rsidP="00C27173">
                      <w:pPr>
                        <w:pStyle w:val="Odstavecseseznamem"/>
                        <w:numPr>
                          <w:ilvl w:val="0"/>
                          <w:numId w:val="9"/>
                        </w:numPr>
                        <w:spacing w:before="0" w:line="274" w:lineRule="auto"/>
                        <w:rPr>
                          <w:color w:val="554E56"/>
                          <w:sz w:val="32"/>
                        </w:rPr>
                      </w:pPr>
                      <w:r>
                        <w:rPr>
                          <w:color w:val="554E56"/>
                          <w:sz w:val="32"/>
                        </w:rPr>
                        <w:t>2. etapa</w:t>
                      </w:r>
                    </w:p>
                  </w:txbxContent>
                </v:textbox>
                <w10:wrap type="square" anchory="page"/>
              </v:shape>
            </w:pict>
          </mc:Fallback>
        </mc:AlternateContent>
      </w:r>
    </w:p>
    <w:bookmarkStart w:id="0" w:name="_Toc10028974" w:displacedByCustomXml="next"/>
    <w:sdt>
      <w:sdtPr>
        <w:rPr>
          <w:noProof/>
          <w:sz w:val="32"/>
        </w:rPr>
        <w:id w:val="-1106265977"/>
        <w:docPartObj>
          <w:docPartGallery w:val="Table of Contents"/>
          <w:docPartUnique/>
        </w:docPartObj>
      </w:sdtPr>
      <w:sdtEndPr>
        <w:rPr>
          <w:sz w:val="20"/>
        </w:rPr>
      </w:sdtEndPr>
      <w:sdtContent>
        <w:p w14:paraId="5ECE6D09" w14:textId="77777777" w:rsidR="00740003" w:rsidRDefault="00740003" w:rsidP="00BD1215">
          <w:pPr>
            <w:pStyle w:val="Bezmezer"/>
            <w:rPr>
              <w:sz w:val="32"/>
            </w:rPr>
          </w:pPr>
          <w:r w:rsidRPr="009333E0">
            <w:rPr>
              <w:sz w:val="32"/>
            </w:rPr>
            <w:t>Obsah</w:t>
          </w:r>
          <w:bookmarkEnd w:id="0"/>
        </w:p>
        <w:p w14:paraId="3039C930" w14:textId="77777777" w:rsidR="005D6309" w:rsidRPr="009333E0" w:rsidRDefault="005D6309" w:rsidP="00BD1215">
          <w:pPr>
            <w:pStyle w:val="Bezmezer"/>
            <w:rPr>
              <w:sz w:val="32"/>
            </w:rPr>
          </w:pPr>
        </w:p>
        <w:p w14:paraId="19C2C5E1" w14:textId="1A6ABAD4" w:rsidR="00C31DE6" w:rsidRDefault="00740003">
          <w:pPr>
            <w:pStyle w:val="Obsah1"/>
            <w:tabs>
              <w:tab w:val="right" w:leader="dot" w:pos="9780"/>
            </w:tabs>
            <w:rPr>
              <w:rFonts w:asciiTheme="minorHAnsi" w:eastAsiaTheme="minorEastAsia" w:hAnsiTheme="minorHAnsi" w:cstheme="minorBidi"/>
              <w:noProof/>
              <w:kern w:val="2"/>
              <w:sz w:val="22"/>
              <w:lang w:bidi="ar-SA"/>
              <w14:ligatures w14:val="standardContextual"/>
            </w:rPr>
          </w:pPr>
          <w:r w:rsidRPr="00A25CE1">
            <w:fldChar w:fldCharType="begin"/>
          </w:r>
          <w:r w:rsidRPr="00A25CE1">
            <w:instrText xml:space="preserve"> TOC \o "1-3" \h \z \u </w:instrText>
          </w:r>
          <w:r w:rsidRPr="00A25CE1">
            <w:fldChar w:fldCharType="separate"/>
          </w:r>
          <w:hyperlink w:anchor="_Toc156564031" w:history="1">
            <w:r w:rsidR="00C31DE6" w:rsidRPr="00E677F9">
              <w:rPr>
                <w:rStyle w:val="Hypertextovodkaz"/>
                <w:noProof/>
              </w:rPr>
              <w:t>Úvod</w:t>
            </w:r>
            <w:r w:rsidR="00C31DE6">
              <w:rPr>
                <w:noProof/>
                <w:webHidden/>
              </w:rPr>
              <w:tab/>
            </w:r>
            <w:r w:rsidR="00C31DE6">
              <w:rPr>
                <w:noProof/>
                <w:webHidden/>
              </w:rPr>
              <w:fldChar w:fldCharType="begin"/>
            </w:r>
            <w:r w:rsidR="00C31DE6">
              <w:rPr>
                <w:noProof/>
                <w:webHidden/>
              </w:rPr>
              <w:instrText xml:space="preserve"> PAGEREF _Toc156564031 \h </w:instrText>
            </w:r>
            <w:r w:rsidR="00C31DE6">
              <w:rPr>
                <w:noProof/>
                <w:webHidden/>
              </w:rPr>
            </w:r>
            <w:r w:rsidR="00C31DE6">
              <w:rPr>
                <w:noProof/>
                <w:webHidden/>
              </w:rPr>
              <w:fldChar w:fldCharType="separate"/>
            </w:r>
            <w:r w:rsidR="00D47D4B">
              <w:rPr>
                <w:noProof/>
                <w:webHidden/>
              </w:rPr>
              <w:t>3</w:t>
            </w:r>
            <w:r w:rsidR="00C31DE6">
              <w:rPr>
                <w:noProof/>
                <w:webHidden/>
              </w:rPr>
              <w:fldChar w:fldCharType="end"/>
            </w:r>
          </w:hyperlink>
        </w:p>
        <w:p w14:paraId="602E11DE" w14:textId="57DE5D76" w:rsidR="00C31DE6" w:rsidRDefault="00C31DE6">
          <w:pPr>
            <w:pStyle w:val="Obsah1"/>
            <w:tabs>
              <w:tab w:val="right" w:leader="dot" w:pos="9780"/>
            </w:tabs>
            <w:rPr>
              <w:rFonts w:asciiTheme="minorHAnsi" w:eastAsiaTheme="minorEastAsia" w:hAnsiTheme="minorHAnsi" w:cstheme="minorBidi"/>
              <w:noProof/>
              <w:kern w:val="2"/>
              <w:sz w:val="22"/>
              <w:lang w:bidi="ar-SA"/>
              <w14:ligatures w14:val="standardContextual"/>
            </w:rPr>
          </w:pPr>
          <w:hyperlink w:anchor="_Toc156564032" w:history="1">
            <w:r w:rsidRPr="00E677F9">
              <w:rPr>
                <w:rStyle w:val="Hypertextovodkaz"/>
                <w:noProof/>
              </w:rPr>
              <w:t>Stavební akustika, ochrana před hlukem</w:t>
            </w:r>
            <w:r>
              <w:rPr>
                <w:noProof/>
                <w:webHidden/>
              </w:rPr>
              <w:tab/>
            </w:r>
            <w:r>
              <w:rPr>
                <w:noProof/>
                <w:webHidden/>
              </w:rPr>
              <w:fldChar w:fldCharType="begin"/>
            </w:r>
            <w:r>
              <w:rPr>
                <w:noProof/>
                <w:webHidden/>
              </w:rPr>
              <w:instrText xml:space="preserve"> PAGEREF _Toc156564032 \h </w:instrText>
            </w:r>
            <w:r>
              <w:rPr>
                <w:noProof/>
                <w:webHidden/>
              </w:rPr>
            </w:r>
            <w:r>
              <w:rPr>
                <w:noProof/>
                <w:webHidden/>
              </w:rPr>
              <w:fldChar w:fldCharType="separate"/>
            </w:r>
            <w:r w:rsidR="00D47D4B">
              <w:rPr>
                <w:noProof/>
                <w:webHidden/>
              </w:rPr>
              <w:t>3</w:t>
            </w:r>
            <w:r>
              <w:rPr>
                <w:noProof/>
                <w:webHidden/>
              </w:rPr>
              <w:fldChar w:fldCharType="end"/>
            </w:r>
          </w:hyperlink>
        </w:p>
        <w:p w14:paraId="62705646" w14:textId="079B6AD8" w:rsidR="00C31DE6" w:rsidRDefault="00C31DE6">
          <w:pPr>
            <w:pStyle w:val="Obsah2"/>
            <w:tabs>
              <w:tab w:val="left" w:pos="880"/>
              <w:tab w:val="right" w:leader="dot" w:pos="9780"/>
            </w:tabs>
            <w:rPr>
              <w:rFonts w:asciiTheme="minorHAnsi" w:eastAsiaTheme="minorEastAsia" w:hAnsiTheme="minorHAnsi" w:cstheme="minorBidi"/>
              <w:noProof/>
              <w:kern w:val="2"/>
              <w:sz w:val="22"/>
              <w:lang w:bidi="ar-SA"/>
              <w14:ligatures w14:val="standardContextual"/>
            </w:rPr>
          </w:pPr>
          <w:hyperlink w:anchor="_Toc156564033" w:history="1">
            <w:r w:rsidRPr="00E677F9">
              <w:rPr>
                <w:rStyle w:val="Hypertextovodkaz"/>
                <w:noProof/>
              </w:rPr>
              <w:t>1.1.</w:t>
            </w:r>
            <w:r>
              <w:rPr>
                <w:rFonts w:asciiTheme="minorHAnsi" w:eastAsiaTheme="minorEastAsia" w:hAnsiTheme="minorHAnsi" w:cstheme="minorBidi"/>
                <w:noProof/>
                <w:kern w:val="2"/>
                <w:sz w:val="22"/>
                <w:lang w:bidi="ar-SA"/>
                <w14:ligatures w14:val="standardContextual"/>
              </w:rPr>
              <w:tab/>
            </w:r>
            <w:r w:rsidRPr="00E677F9">
              <w:rPr>
                <w:rStyle w:val="Hypertextovodkaz"/>
                <w:noProof/>
              </w:rPr>
              <w:t>Obecné požadavky</w:t>
            </w:r>
            <w:r>
              <w:rPr>
                <w:noProof/>
                <w:webHidden/>
              </w:rPr>
              <w:tab/>
            </w:r>
            <w:r>
              <w:rPr>
                <w:noProof/>
                <w:webHidden/>
              </w:rPr>
              <w:fldChar w:fldCharType="begin"/>
            </w:r>
            <w:r>
              <w:rPr>
                <w:noProof/>
                <w:webHidden/>
              </w:rPr>
              <w:instrText xml:space="preserve"> PAGEREF _Toc156564033 \h </w:instrText>
            </w:r>
            <w:r>
              <w:rPr>
                <w:noProof/>
                <w:webHidden/>
              </w:rPr>
            </w:r>
            <w:r>
              <w:rPr>
                <w:noProof/>
                <w:webHidden/>
              </w:rPr>
              <w:fldChar w:fldCharType="separate"/>
            </w:r>
            <w:r w:rsidR="00D47D4B">
              <w:rPr>
                <w:noProof/>
                <w:webHidden/>
              </w:rPr>
              <w:t>3</w:t>
            </w:r>
            <w:r>
              <w:rPr>
                <w:noProof/>
                <w:webHidden/>
              </w:rPr>
              <w:fldChar w:fldCharType="end"/>
            </w:r>
          </w:hyperlink>
        </w:p>
        <w:p w14:paraId="0AAAB976" w14:textId="791928AB" w:rsidR="00C31DE6" w:rsidRDefault="00C31DE6">
          <w:pPr>
            <w:pStyle w:val="Obsah2"/>
            <w:tabs>
              <w:tab w:val="left" w:pos="880"/>
              <w:tab w:val="right" w:leader="dot" w:pos="9780"/>
            </w:tabs>
            <w:rPr>
              <w:rFonts w:asciiTheme="minorHAnsi" w:eastAsiaTheme="minorEastAsia" w:hAnsiTheme="minorHAnsi" w:cstheme="minorBidi"/>
              <w:noProof/>
              <w:kern w:val="2"/>
              <w:sz w:val="22"/>
              <w:lang w:bidi="ar-SA"/>
              <w14:ligatures w14:val="standardContextual"/>
            </w:rPr>
          </w:pPr>
          <w:hyperlink w:anchor="_Toc156564034" w:history="1">
            <w:r w:rsidRPr="00E677F9">
              <w:rPr>
                <w:rStyle w:val="Hypertextovodkaz"/>
                <w:noProof/>
              </w:rPr>
              <w:t>1.2.</w:t>
            </w:r>
            <w:r>
              <w:rPr>
                <w:rFonts w:asciiTheme="minorHAnsi" w:eastAsiaTheme="minorEastAsia" w:hAnsiTheme="minorHAnsi" w:cstheme="minorBidi"/>
                <w:noProof/>
                <w:kern w:val="2"/>
                <w:sz w:val="22"/>
                <w:lang w:bidi="ar-SA"/>
                <w14:ligatures w14:val="standardContextual"/>
              </w:rPr>
              <w:tab/>
            </w:r>
            <w:r w:rsidRPr="00E677F9">
              <w:rPr>
                <w:rStyle w:val="Hypertextovodkaz"/>
                <w:noProof/>
              </w:rPr>
              <w:t>Plenér a Výrobní režie, 3. NP, m. č. 220 a 222</w:t>
            </w:r>
            <w:r>
              <w:rPr>
                <w:noProof/>
                <w:webHidden/>
              </w:rPr>
              <w:tab/>
            </w:r>
            <w:r>
              <w:rPr>
                <w:noProof/>
                <w:webHidden/>
              </w:rPr>
              <w:fldChar w:fldCharType="begin"/>
            </w:r>
            <w:r>
              <w:rPr>
                <w:noProof/>
                <w:webHidden/>
              </w:rPr>
              <w:instrText xml:space="preserve"> PAGEREF _Toc156564034 \h </w:instrText>
            </w:r>
            <w:r>
              <w:rPr>
                <w:noProof/>
                <w:webHidden/>
              </w:rPr>
            </w:r>
            <w:r>
              <w:rPr>
                <w:noProof/>
                <w:webHidden/>
              </w:rPr>
              <w:fldChar w:fldCharType="separate"/>
            </w:r>
            <w:r w:rsidR="00D47D4B">
              <w:rPr>
                <w:noProof/>
                <w:webHidden/>
              </w:rPr>
              <w:t>5</w:t>
            </w:r>
            <w:r>
              <w:rPr>
                <w:noProof/>
                <w:webHidden/>
              </w:rPr>
              <w:fldChar w:fldCharType="end"/>
            </w:r>
          </w:hyperlink>
        </w:p>
        <w:p w14:paraId="5299AB46" w14:textId="2FF96EA1" w:rsidR="00C31DE6" w:rsidRDefault="00C31DE6">
          <w:pPr>
            <w:pStyle w:val="Obsah2"/>
            <w:tabs>
              <w:tab w:val="left" w:pos="880"/>
              <w:tab w:val="right" w:leader="dot" w:pos="9780"/>
            </w:tabs>
            <w:rPr>
              <w:rFonts w:asciiTheme="minorHAnsi" w:eastAsiaTheme="minorEastAsia" w:hAnsiTheme="minorHAnsi" w:cstheme="minorBidi"/>
              <w:noProof/>
              <w:kern w:val="2"/>
              <w:sz w:val="22"/>
              <w:lang w:bidi="ar-SA"/>
              <w14:ligatures w14:val="standardContextual"/>
            </w:rPr>
          </w:pPr>
          <w:hyperlink w:anchor="_Toc156564035" w:history="1">
            <w:r w:rsidRPr="00E677F9">
              <w:rPr>
                <w:rStyle w:val="Hypertextovodkaz"/>
                <w:noProof/>
              </w:rPr>
              <w:t>1.3.</w:t>
            </w:r>
            <w:r>
              <w:rPr>
                <w:rFonts w:asciiTheme="minorHAnsi" w:eastAsiaTheme="minorEastAsia" w:hAnsiTheme="minorHAnsi" w:cstheme="minorBidi"/>
                <w:noProof/>
                <w:kern w:val="2"/>
                <w:sz w:val="22"/>
                <w:lang w:bidi="ar-SA"/>
                <w14:ligatures w14:val="standardContextual"/>
              </w:rPr>
              <w:tab/>
            </w:r>
            <w:r w:rsidRPr="00E677F9">
              <w:rPr>
                <w:rStyle w:val="Hypertextovodkaz"/>
                <w:noProof/>
              </w:rPr>
              <w:t>Postprodukční režie, 5. NP, m. č. 409</w:t>
            </w:r>
            <w:r>
              <w:rPr>
                <w:noProof/>
                <w:webHidden/>
              </w:rPr>
              <w:tab/>
            </w:r>
            <w:r>
              <w:rPr>
                <w:noProof/>
                <w:webHidden/>
              </w:rPr>
              <w:fldChar w:fldCharType="begin"/>
            </w:r>
            <w:r>
              <w:rPr>
                <w:noProof/>
                <w:webHidden/>
              </w:rPr>
              <w:instrText xml:space="preserve"> PAGEREF _Toc156564035 \h </w:instrText>
            </w:r>
            <w:r>
              <w:rPr>
                <w:noProof/>
                <w:webHidden/>
              </w:rPr>
            </w:r>
            <w:r>
              <w:rPr>
                <w:noProof/>
                <w:webHidden/>
              </w:rPr>
              <w:fldChar w:fldCharType="separate"/>
            </w:r>
            <w:r w:rsidR="00D47D4B">
              <w:rPr>
                <w:noProof/>
                <w:webHidden/>
              </w:rPr>
              <w:t>5</w:t>
            </w:r>
            <w:r>
              <w:rPr>
                <w:noProof/>
                <w:webHidden/>
              </w:rPr>
              <w:fldChar w:fldCharType="end"/>
            </w:r>
          </w:hyperlink>
        </w:p>
        <w:p w14:paraId="6C4C7A3D" w14:textId="55D74D86" w:rsidR="00C31DE6" w:rsidRDefault="00C31DE6">
          <w:pPr>
            <w:pStyle w:val="Obsah1"/>
            <w:tabs>
              <w:tab w:val="right" w:leader="dot" w:pos="9780"/>
            </w:tabs>
            <w:rPr>
              <w:rFonts w:asciiTheme="minorHAnsi" w:eastAsiaTheme="minorEastAsia" w:hAnsiTheme="minorHAnsi" w:cstheme="minorBidi"/>
              <w:noProof/>
              <w:kern w:val="2"/>
              <w:sz w:val="22"/>
              <w:lang w:bidi="ar-SA"/>
              <w14:ligatures w14:val="standardContextual"/>
            </w:rPr>
          </w:pPr>
          <w:hyperlink w:anchor="_Toc156564036" w:history="1">
            <w:r w:rsidRPr="00E677F9">
              <w:rPr>
                <w:rStyle w:val="Hypertextovodkaz"/>
                <w:noProof/>
              </w:rPr>
              <w:t>Příloha 1 – Svislé konstrukce, akustické požadavky a vlastnosti</w:t>
            </w:r>
            <w:r>
              <w:rPr>
                <w:noProof/>
                <w:webHidden/>
              </w:rPr>
              <w:tab/>
            </w:r>
            <w:r>
              <w:rPr>
                <w:noProof/>
                <w:webHidden/>
              </w:rPr>
              <w:fldChar w:fldCharType="begin"/>
            </w:r>
            <w:r>
              <w:rPr>
                <w:noProof/>
                <w:webHidden/>
              </w:rPr>
              <w:instrText xml:space="preserve"> PAGEREF _Toc156564036 \h </w:instrText>
            </w:r>
            <w:r>
              <w:rPr>
                <w:noProof/>
                <w:webHidden/>
              </w:rPr>
            </w:r>
            <w:r>
              <w:rPr>
                <w:noProof/>
                <w:webHidden/>
              </w:rPr>
              <w:fldChar w:fldCharType="separate"/>
            </w:r>
            <w:r w:rsidR="00D47D4B">
              <w:rPr>
                <w:noProof/>
                <w:webHidden/>
              </w:rPr>
              <w:t>6</w:t>
            </w:r>
            <w:r>
              <w:rPr>
                <w:noProof/>
                <w:webHidden/>
              </w:rPr>
              <w:fldChar w:fldCharType="end"/>
            </w:r>
          </w:hyperlink>
        </w:p>
        <w:p w14:paraId="4CFA5FE2" w14:textId="2A68DBC9" w:rsidR="00C31DE6" w:rsidRDefault="00C31DE6">
          <w:pPr>
            <w:pStyle w:val="Obsah1"/>
            <w:tabs>
              <w:tab w:val="right" w:leader="dot" w:pos="9780"/>
            </w:tabs>
            <w:rPr>
              <w:rFonts w:asciiTheme="minorHAnsi" w:eastAsiaTheme="minorEastAsia" w:hAnsiTheme="minorHAnsi" w:cstheme="minorBidi"/>
              <w:noProof/>
              <w:kern w:val="2"/>
              <w:sz w:val="22"/>
              <w:lang w:bidi="ar-SA"/>
              <w14:ligatures w14:val="standardContextual"/>
            </w:rPr>
          </w:pPr>
          <w:hyperlink w:anchor="_Toc156564037" w:history="1">
            <w:r w:rsidRPr="00E677F9">
              <w:rPr>
                <w:rStyle w:val="Hypertextovodkaz"/>
                <w:noProof/>
              </w:rPr>
              <w:t>Příloha 2 – Obecné požadavky pro eliminaci šíření hluku</w:t>
            </w:r>
            <w:r>
              <w:rPr>
                <w:noProof/>
                <w:webHidden/>
              </w:rPr>
              <w:tab/>
            </w:r>
            <w:r>
              <w:rPr>
                <w:noProof/>
                <w:webHidden/>
              </w:rPr>
              <w:fldChar w:fldCharType="begin"/>
            </w:r>
            <w:r>
              <w:rPr>
                <w:noProof/>
                <w:webHidden/>
              </w:rPr>
              <w:instrText xml:space="preserve"> PAGEREF _Toc156564037 \h </w:instrText>
            </w:r>
            <w:r>
              <w:rPr>
                <w:noProof/>
                <w:webHidden/>
              </w:rPr>
            </w:r>
            <w:r>
              <w:rPr>
                <w:noProof/>
                <w:webHidden/>
              </w:rPr>
              <w:fldChar w:fldCharType="separate"/>
            </w:r>
            <w:r w:rsidR="00D47D4B">
              <w:rPr>
                <w:noProof/>
                <w:webHidden/>
              </w:rPr>
              <w:t>11</w:t>
            </w:r>
            <w:r>
              <w:rPr>
                <w:noProof/>
                <w:webHidden/>
              </w:rPr>
              <w:fldChar w:fldCharType="end"/>
            </w:r>
          </w:hyperlink>
        </w:p>
        <w:p w14:paraId="3C3D4655" w14:textId="74580334" w:rsidR="00C31DE6" w:rsidRDefault="00C31DE6">
          <w:pPr>
            <w:pStyle w:val="Obsah1"/>
            <w:tabs>
              <w:tab w:val="right" w:leader="dot" w:pos="9780"/>
            </w:tabs>
            <w:rPr>
              <w:rFonts w:asciiTheme="minorHAnsi" w:eastAsiaTheme="minorEastAsia" w:hAnsiTheme="minorHAnsi" w:cstheme="minorBidi"/>
              <w:noProof/>
              <w:kern w:val="2"/>
              <w:sz w:val="22"/>
              <w:lang w:bidi="ar-SA"/>
              <w14:ligatures w14:val="standardContextual"/>
            </w:rPr>
          </w:pPr>
          <w:hyperlink w:anchor="_Toc156564038" w:history="1">
            <w:r w:rsidRPr="00E677F9">
              <w:rPr>
                <w:rStyle w:val="Hypertextovodkaz"/>
                <w:noProof/>
              </w:rPr>
              <w:t>Příloha 3 – Ilustrativní vyobrazení instalací zamezující přenosu hluku a vibrací do konstrukcí</w:t>
            </w:r>
            <w:r>
              <w:rPr>
                <w:noProof/>
                <w:webHidden/>
              </w:rPr>
              <w:tab/>
            </w:r>
            <w:r>
              <w:rPr>
                <w:noProof/>
                <w:webHidden/>
              </w:rPr>
              <w:fldChar w:fldCharType="begin"/>
            </w:r>
            <w:r>
              <w:rPr>
                <w:noProof/>
                <w:webHidden/>
              </w:rPr>
              <w:instrText xml:space="preserve"> PAGEREF _Toc156564038 \h </w:instrText>
            </w:r>
            <w:r>
              <w:rPr>
                <w:noProof/>
                <w:webHidden/>
              </w:rPr>
            </w:r>
            <w:r>
              <w:rPr>
                <w:noProof/>
                <w:webHidden/>
              </w:rPr>
              <w:fldChar w:fldCharType="separate"/>
            </w:r>
            <w:r w:rsidR="00D47D4B">
              <w:rPr>
                <w:noProof/>
                <w:webHidden/>
              </w:rPr>
              <w:t>12</w:t>
            </w:r>
            <w:r>
              <w:rPr>
                <w:noProof/>
                <w:webHidden/>
              </w:rPr>
              <w:fldChar w:fldCharType="end"/>
            </w:r>
          </w:hyperlink>
        </w:p>
        <w:p w14:paraId="385C2948" w14:textId="15BFED91" w:rsidR="00740003" w:rsidRDefault="00740003" w:rsidP="00C00535">
          <w:pPr>
            <w:pStyle w:val="Obsah"/>
            <w:spacing w:line="240" w:lineRule="auto"/>
          </w:pPr>
          <w:r w:rsidRPr="00A25CE1">
            <w:fldChar w:fldCharType="end"/>
          </w:r>
        </w:p>
      </w:sdtContent>
    </w:sdt>
    <w:p w14:paraId="42A87D3B" w14:textId="77777777" w:rsidR="006C4FA3" w:rsidRDefault="006C4FA3">
      <w:pPr>
        <w:widowControl w:val="0"/>
        <w:spacing w:before="0" w:line="240" w:lineRule="auto"/>
        <w:jc w:val="left"/>
        <w:rPr>
          <w:sz w:val="28"/>
          <w:szCs w:val="28"/>
        </w:rPr>
      </w:pPr>
      <w:bookmarkStart w:id="1" w:name="_Toc530434795"/>
      <w:r>
        <w:br w:type="page"/>
      </w:r>
    </w:p>
    <w:p w14:paraId="6E0F49BA" w14:textId="12DDDD8C" w:rsidR="00FD73D1" w:rsidRDefault="00FD73D1" w:rsidP="00FD73D1">
      <w:pPr>
        <w:pStyle w:val="Nadpis1"/>
        <w:numPr>
          <w:ilvl w:val="0"/>
          <w:numId w:val="0"/>
        </w:numPr>
      </w:pPr>
      <w:bookmarkStart w:id="2" w:name="_Toc156564031"/>
      <w:r>
        <w:lastRenderedPageBreak/>
        <w:t>Úvod</w:t>
      </w:r>
      <w:bookmarkEnd w:id="2"/>
    </w:p>
    <w:p w14:paraId="74631CF9" w14:textId="3D0C7569" w:rsidR="00FD73D1" w:rsidRDefault="00FD73D1" w:rsidP="009B43AC">
      <w:pPr>
        <w:spacing w:before="0"/>
        <w:ind w:firstLine="720"/>
      </w:pPr>
      <w:r>
        <w:t>Tato studie stavební akustiky byla vypracována pro první fázi rekonstrukce řešeného objektu. Důraz byl mimo jiné kladen na VZT jednotky a další vybavení, které bylo již v 1. fázi instalováno.</w:t>
      </w:r>
    </w:p>
    <w:p w14:paraId="094AEDB6" w14:textId="7E2C472E" w:rsidR="00FD73D1" w:rsidRDefault="00FD73D1" w:rsidP="00FD73D1">
      <w:pPr>
        <w:spacing w:before="0"/>
      </w:pPr>
      <w:r>
        <w:t>Obecné principy pro řešené prostory ve druhé etapě zůstávají v platnosti.</w:t>
      </w:r>
    </w:p>
    <w:p w14:paraId="54D9249D" w14:textId="11651625" w:rsidR="006C4FA3" w:rsidRDefault="006C4FA3" w:rsidP="00FD73D1">
      <w:pPr>
        <w:pStyle w:val="Nadpis1"/>
        <w:numPr>
          <w:ilvl w:val="0"/>
          <w:numId w:val="0"/>
        </w:numPr>
      </w:pPr>
      <w:bookmarkStart w:id="3" w:name="_Toc156564032"/>
      <w:r>
        <w:t>Stavební akustika</w:t>
      </w:r>
      <w:bookmarkEnd w:id="1"/>
      <w:r>
        <w:t>, ochrana před hlukem</w:t>
      </w:r>
      <w:bookmarkEnd w:id="3"/>
    </w:p>
    <w:p w14:paraId="295E6F42" w14:textId="59560793" w:rsidR="006C4FA3" w:rsidRPr="00057C5B" w:rsidRDefault="00622643" w:rsidP="006C4FA3">
      <w:pPr>
        <w:pStyle w:val="Nadpis2"/>
        <w:spacing w:before="240"/>
      </w:pPr>
      <w:bookmarkStart w:id="4" w:name="_Toc530434796"/>
      <w:bookmarkStart w:id="5" w:name="_Toc156564033"/>
      <w:r>
        <w:t>Obecné požadavky</w:t>
      </w:r>
      <w:bookmarkEnd w:id="4"/>
      <w:bookmarkEnd w:id="5"/>
    </w:p>
    <w:p w14:paraId="26DEF0C0" w14:textId="3A4E447A" w:rsidR="006C4FA3" w:rsidRDefault="006C4FA3" w:rsidP="00170283">
      <w:pPr>
        <w:spacing w:before="120" w:line="312" w:lineRule="auto"/>
        <w:ind w:firstLine="425"/>
      </w:pPr>
      <w:r w:rsidRPr="00722814">
        <w:rPr>
          <w:noProof/>
          <w:lang w:bidi="ar-SA"/>
        </w:rPr>
        <w:drawing>
          <wp:anchor distT="0" distB="0" distL="114300" distR="114300" simplePos="0" relativeHeight="251670528" behindDoc="0" locked="0" layoutInCell="1" allowOverlap="1" wp14:anchorId="308A383B" wp14:editId="7C8FD328">
            <wp:simplePos x="0" y="0"/>
            <wp:positionH relativeFrom="margin">
              <wp:posOffset>0</wp:posOffset>
            </wp:positionH>
            <wp:positionV relativeFrom="paragraph">
              <wp:posOffset>1137920</wp:posOffset>
            </wp:positionV>
            <wp:extent cx="5753100" cy="1371600"/>
            <wp:effectExtent l="0" t="0" r="0" b="0"/>
            <wp:wrapTopAndBottom/>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t>Jako výchozí podklad pro stanovení hladiny hluku pozadí bylo vzato doporučení mezinárodních standardů A</w:t>
      </w:r>
      <w:r w:rsidRPr="000D4E6D">
        <w:t>NSI S12.2-</w:t>
      </w:r>
      <w:r>
        <w:t xml:space="preserve">2008 z roku 1995 a normy ČSN 73 0526. Maximální hodnota hlukového pozadí od všech technologií a vlastního provozu objektu musí dosahovat hodnot NC </w:t>
      </w:r>
      <w:r w:rsidRPr="00147DC7">
        <w:t xml:space="preserve">&lt; </w:t>
      </w:r>
      <w:r>
        <w:t>15. v níže uvedené tabulce jsou maximální hodnoty hladin akustického tlaku v oktávových pásmech definované v normě ČSN 730526. Pro stanovení hodnot neprůzvučnosti dělících konstrukcí bylo vycházeno z ČSN 73 0532.</w:t>
      </w:r>
    </w:p>
    <w:p w14:paraId="51C6AAF3" w14:textId="5EED0DCE" w:rsidR="006C4FA3" w:rsidRDefault="00B374CE" w:rsidP="001461E9">
      <w:pPr>
        <w:spacing w:before="120"/>
      </w:pPr>
      <w:r w:rsidRPr="003D2FCB">
        <w:rPr>
          <w:noProof/>
          <w:lang w:bidi="ar-SA"/>
        </w:rPr>
        <w:drawing>
          <wp:anchor distT="0" distB="0" distL="114300" distR="114300" simplePos="0" relativeHeight="251671552" behindDoc="0" locked="0" layoutInCell="1" allowOverlap="1" wp14:anchorId="19BDB85F" wp14:editId="3A33FAC4">
            <wp:simplePos x="0" y="0"/>
            <wp:positionH relativeFrom="margin">
              <wp:posOffset>393700</wp:posOffset>
            </wp:positionH>
            <wp:positionV relativeFrom="paragraph">
              <wp:posOffset>1777365</wp:posOffset>
            </wp:positionV>
            <wp:extent cx="5429250" cy="3695700"/>
            <wp:effectExtent l="0" t="0" r="0" b="0"/>
            <wp:wrapTopAndBottom/>
            <wp:docPr id="46" name="Obrázek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1"/>
                    <pic:cNvPicPr>
                      <a:picLocks noChangeArrowheads="1"/>
                    </pic:cNvPicPr>
                  </pic:nvPicPr>
                  <pic:blipFill>
                    <a:blip r:embed="rId13">
                      <a:extLst>
                        <a:ext uri="{28A0092B-C50C-407E-A947-70E740481C1C}">
                          <a14:useLocalDpi xmlns:a14="http://schemas.microsoft.com/office/drawing/2010/main" val="0"/>
                        </a:ext>
                      </a:extLst>
                    </a:blip>
                    <a:srcRect l="1250" t="1837" r="1250" b="1837"/>
                    <a:stretch>
                      <a:fillRect/>
                    </a:stretch>
                  </pic:blipFill>
                  <pic:spPr bwMode="auto">
                    <a:xfrm>
                      <a:off x="0" y="0"/>
                      <a:ext cx="5429250" cy="3695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C4FA3">
        <w:t>Na dalším obr. je vyobrazení hodnot hladin akustického tlaku v grafu hodnot NC</w:t>
      </w:r>
    </w:p>
    <w:p w14:paraId="4D9904C4" w14:textId="68F01F48" w:rsidR="006C4FA3" w:rsidRPr="0080393E" w:rsidRDefault="005D6309" w:rsidP="00753E27">
      <w:pPr>
        <w:spacing w:before="0"/>
        <w:jc w:val="center"/>
        <w:rPr>
          <w:i/>
          <w:sz w:val="18"/>
          <w:szCs w:val="18"/>
        </w:rPr>
      </w:pPr>
      <w:r w:rsidRPr="0080393E">
        <w:rPr>
          <w:rFonts w:cs="Arial"/>
          <w:b/>
          <w:i/>
          <w:sz w:val="18"/>
          <w:szCs w:val="18"/>
        </w:rPr>
        <w:t>Obr. 1</w:t>
      </w:r>
      <w:r w:rsidRPr="0080393E">
        <w:rPr>
          <w:rFonts w:cs="Arial"/>
          <w:i/>
          <w:sz w:val="18"/>
          <w:szCs w:val="18"/>
        </w:rPr>
        <w:t xml:space="preserve"> Zobrazení</w:t>
      </w:r>
      <w:r w:rsidR="006C4FA3" w:rsidRPr="0080393E">
        <w:rPr>
          <w:rFonts w:cs="Arial"/>
          <w:i/>
          <w:sz w:val="18"/>
          <w:szCs w:val="18"/>
        </w:rPr>
        <w:t xml:space="preserve"> hodnot z tab. 1 řádku 2 v grafu NC</w:t>
      </w:r>
    </w:p>
    <w:p w14:paraId="0258C0E7" w14:textId="22C2462A" w:rsidR="006C4FA3" w:rsidRDefault="00275530" w:rsidP="006C4FA3">
      <w:pPr>
        <w:jc w:val="center"/>
      </w:pPr>
      <w:r w:rsidRPr="00297D16">
        <w:rPr>
          <w:noProof/>
          <w:lang w:bidi="ar-SA"/>
        </w:rPr>
        <w:lastRenderedPageBreak/>
        <w:drawing>
          <wp:anchor distT="0" distB="0" distL="114300" distR="114300" simplePos="0" relativeHeight="251672576" behindDoc="0" locked="0" layoutInCell="1" allowOverlap="1" wp14:anchorId="700552E5" wp14:editId="0DC5D8FF">
            <wp:simplePos x="0" y="0"/>
            <wp:positionH relativeFrom="margin">
              <wp:posOffset>1079500</wp:posOffset>
            </wp:positionH>
            <wp:positionV relativeFrom="paragraph">
              <wp:posOffset>0</wp:posOffset>
            </wp:positionV>
            <wp:extent cx="4057650" cy="7038975"/>
            <wp:effectExtent l="0" t="0" r="0" b="9525"/>
            <wp:wrapTopAndBottom/>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a:extLst>
                        <a:ext uri="{28A0092B-C50C-407E-A947-70E740481C1C}">
                          <a14:useLocalDpi xmlns:a14="http://schemas.microsoft.com/office/drawing/2010/main" val="0"/>
                        </a:ext>
                      </a:extLst>
                    </a:blip>
                    <a:srcRect b="3934"/>
                    <a:stretch>
                      <a:fillRect/>
                    </a:stretch>
                  </pic:blipFill>
                  <pic:spPr bwMode="auto">
                    <a:xfrm>
                      <a:off x="0" y="0"/>
                      <a:ext cx="4057650" cy="7038975"/>
                    </a:xfrm>
                    <a:prstGeom prst="rect">
                      <a:avLst/>
                    </a:prstGeom>
                    <a:noFill/>
                    <a:ln>
                      <a:noFill/>
                    </a:ln>
                  </pic:spPr>
                </pic:pic>
              </a:graphicData>
            </a:graphic>
            <wp14:sizeRelH relativeFrom="page">
              <wp14:pctWidth>0</wp14:pctWidth>
            </wp14:sizeRelH>
            <wp14:sizeRelV relativeFrom="page">
              <wp14:pctHeight>0</wp14:pctHeight>
            </wp14:sizeRelV>
          </wp:anchor>
        </w:drawing>
      </w:r>
      <w:r w:rsidR="006C4FA3">
        <w:rPr>
          <w:noProof/>
          <w:lang w:bidi="ar-SA"/>
        </w:rPr>
        <w:drawing>
          <wp:anchor distT="0" distB="0" distL="114300" distR="114300" simplePos="0" relativeHeight="251667456" behindDoc="0" locked="0" layoutInCell="1" allowOverlap="1" wp14:anchorId="0553C348" wp14:editId="120A8251">
            <wp:simplePos x="0" y="0"/>
            <wp:positionH relativeFrom="column">
              <wp:posOffset>1122680</wp:posOffset>
            </wp:positionH>
            <wp:positionV relativeFrom="paragraph">
              <wp:posOffset>7029450</wp:posOffset>
            </wp:positionV>
            <wp:extent cx="3981450" cy="668655"/>
            <wp:effectExtent l="0" t="0" r="0" b="0"/>
            <wp:wrapNone/>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t="5107"/>
                    <a:stretch>
                      <a:fillRect/>
                    </a:stretch>
                  </pic:blipFill>
                  <pic:spPr bwMode="auto">
                    <a:xfrm>
                      <a:off x="0" y="0"/>
                      <a:ext cx="3981450" cy="668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ED0E66" w14:textId="6202F2F6" w:rsidR="006C4FA3" w:rsidRDefault="006C4FA3" w:rsidP="006C4FA3">
      <w:pPr>
        <w:pStyle w:val="Bezmezer"/>
      </w:pPr>
    </w:p>
    <w:p w14:paraId="1E4E268A" w14:textId="50118B34" w:rsidR="006C4FA3" w:rsidRPr="0080393E" w:rsidRDefault="005D6309" w:rsidP="0083778D">
      <w:pPr>
        <w:jc w:val="center"/>
        <w:rPr>
          <w:rFonts w:cs="Arial"/>
          <w:i/>
          <w:sz w:val="18"/>
          <w:szCs w:val="18"/>
        </w:rPr>
      </w:pPr>
      <w:r w:rsidRPr="0080393E">
        <w:rPr>
          <w:rFonts w:cs="Arial"/>
          <w:b/>
          <w:i/>
          <w:sz w:val="18"/>
          <w:szCs w:val="18"/>
        </w:rPr>
        <w:t>Obr. 2</w:t>
      </w:r>
      <w:r w:rsidRPr="0080393E">
        <w:rPr>
          <w:rFonts w:cs="Arial"/>
          <w:i/>
          <w:sz w:val="18"/>
          <w:szCs w:val="18"/>
        </w:rPr>
        <w:t xml:space="preserve"> Doporučené</w:t>
      </w:r>
      <w:r w:rsidR="006C4FA3" w:rsidRPr="0080393E">
        <w:rPr>
          <w:rFonts w:cs="Arial"/>
          <w:i/>
          <w:sz w:val="18"/>
          <w:szCs w:val="18"/>
        </w:rPr>
        <w:t xml:space="preserve"> hodnoty hodnot NC podle ANSI/ASA S12.2-2008</w:t>
      </w:r>
    </w:p>
    <w:p w14:paraId="3729518D" w14:textId="40D1EA2D" w:rsidR="006C4FA3" w:rsidRDefault="006C4FA3" w:rsidP="00170283">
      <w:pPr>
        <w:spacing w:before="360" w:line="312" w:lineRule="auto"/>
        <w:rPr>
          <w:color w:val="000000"/>
          <w:szCs w:val="24"/>
        </w:rPr>
      </w:pPr>
      <w:r>
        <w:rPr>
          <w:szCs w:val="24"/>
        </w:rPr>
        <w:lastRenderedPageBreak/>
        <w:t xml:space="preserve">V další </w:t>
      </w:r>
      <w:r w:rsidRPr="005459DB">
        <w:rPr>
          <w:szCs w:val="24"/>
        </w:rPr>
        <w:t xml:space="preserve">tabulce je zobrazení hodnot v Evropě používanějšího doporučení, a to definované </w:t>
      </w:r>
      <w:r w:rsidRPr="005459DB">
        <w:rPr>
          <w:color w:val="000000"/>
          <w:szCs w:val="24"/>
        </w:rPr>
        <w:t xml:space="preserve">International </w:t>
      </w:r>
      <w:proofErr w:type="spellStart"/>
      <w:r w:rsidRPr="005459DB">
        <w:rPr>
          <w:color w:val="000000"/>
          <w:szCs w:val="24"/>
        </w:rPr>
        <w:t>Organization</w:t>
      </w:r>
      <w:proofErr w:type="spellEnd"/>
      <w:r w:rsidRPr="005459DB">
        <w:rPr>
          <w:color w:val="000000"/>
          <w:szCs w:val="24"/>
        </w:rPr>
        <w:t xml:space="preserve"> </w:t>
      </w:r>
      <w:proofErr w:type="spellStart"/>
      <w:r w:rsidRPr="005459DB">
        <w:rPr>
          <w:color w:val="000000"/>
          <w:szCs w:val="24"/>
        </w:rPr>
        <w:t>for</w:t>
      </w:r>
      <w:proofErr w:type="spellEnd"/>
      <w:r w:rsidRPr="005459DB">
        <w:rPr>
          <w:color w:val="000000"/>
          <w:szCs w:val="24"/>
        </w:rPr>
        <w:t xml:space="preserve"> </w:t>
      </w:r>
      <w:proofErr w:type="spellStart"/>
      <w:r w:rsidRPr="000A3C1D">
        <w:rPr>
          <w:color w:val="000000"/>
          <w:szCs w:val="24"/>
        </w:rPr>
        <w:t>Standardization</w:t>
      </w:r>
      <w:proofErr w:type="spellEnd"/>
      <w:r w:rsidRPr="000A3C1D">
        <w:rPr>
          <w:color w:val="000000"/>
          <w:szCs w:val="24"/>
        </w:rPr>
        <w:t xml:space="preserve"> (ISO 1996-3: 1987), které</w:t>
      </w:r>
      <w:r>
        <w:rPr>
          <w:color w:val="000000"/>
          <w:szCs w:val="24"/>
        </w:rPr>
        <w:t xml:space="preserve"> </w:t>
      </w:r>
      <w:r w:rsidRPr="00786689">
        <w:rPr>
          <w:color w:val="000000"/>
          <w:szCs w:val="24"/>
        </w:rPr>
        <w:t>definuj</w:t>
      </w:r>
      <w:r>
        <w:rPr>
          <w:color w:val="000000"/>
          <w:szCs w:val="24"/>
        </w:rPr>
        <w:t>e</w:t>
      </w:r>
      <w:r w:rsidRPr="00786689">
        <w:rPr>
          <w:color w:val="000000"/>
          <w:szCs w:val="24"/>
        </w:rPr>
        <w:t xml:space="preserve"> parametr </w:t>
      </w:r>
      <w:proofErr w:type="spellStart"/>
      <w:r w:rsidRPr="00786689">
        <w:rPr>
          <w:color w:val="000000"/>
          <w:szCs w:val="24"/>
        </w:rPr>
        <w:t>Noise</w:t>
      </w:r>
      <w:proofErr w:type="spellEnd"/>
      <w:r w:rsidRPr="00786689">
        <w:rPr>
          <w:color w:val="000000"/>
          <w:szCs w:val="24"/>
        </w:rPr>
        <w:t xml:space="preserve"> Rating (NR)</w:t>
      </w:r>
      <w:r>
        <w:rPr>
          <w:color w:val="000000"/>
          <w:szCs w:val="24"/>
        </w:rPr>
        <w:t>.</w:t>
      </w:r>
    </w:p>
    <w:p w14:paraId="472A6AC2" w14:textId="1053FCBE" w:rsidR="006C4FA3" w:rsidRDefault="00C656D8" w:rsidP="00170283">
      <w:pPr>
        <w:spacing w:before="120" w:line="240" w:lineRule="auto"/>
        <w:jc w:val="center"/>
        <w:rPr>
          <w:rFonts w:cs="Arial"/>
          <w:i/>
          <w:sz w:val="18"/>
          <w:szCs w:val="18"/>
        </w:rPr>
      </w:pPr>
      <w:r w:rsidRPr="00786689">
        <w:rPr>
          <w:noProof/>
          <w:lang w:bidi="ar-SA"/>
        </w:rPr>
        <w:drawing>
          <wp:anchor distT="0" distB="0" distL="114300" distR="114300" simplePos="0" relativeHeight="251716608" behindDoc="0" locked="0" layoutInCell="1" allowOverlap="1" wp14:anchorId="43F5B3C3" wp14:editId="3039D19A">
            <wp:simplePos x="0" y="0"/>
            <wp:positionH relativeFrom="page">
              <wp:align>center</wp:align>
            </wp:positionH>
            <wp:positionV relativeFrom="margin">
              <wp:posOffset>458470</wp:posOffset>
            </wp:positionV>
            <wp:extent cx="4784400" cy="3592800"/>
            <wp:effectExtent l="0" t="0" r="0" b="8255"/>
            <wp:wrapTopAndBottom/>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84400" cy="3592800"/>
                    </a:xfrm>
                    <a:prstGeom prst="rect">
                      <a:avLst/>
                    </a:prstGeom>
                    <a:noFill/>
                    <a:ln>
                      <a:noFill/>
                    </a:ln>
                  </pic:spPr>
                </pic:pic>
              </a:graphicData>
            </a:graphic>
            <wp14:sizeRelH relativeFrom="page">
              <wp14:pctWidth>0</wp14:pctWidth>
            </wp14:sizeRelH>
            <wp14:sizeRelV relativeFrom="page">
              <wp14:pctHeight>0</wp14:pctHeight>
            </wp14:sizeRelV>
          </wp:anchor>
        </w:drawing>
      </w:r>
      <w:r w:rsidR="005D6309" w:rsidRPr="0080393E">
        <w:rPr>
          <w:rFonts w:cs="Arial"/>
          <w:b/>
          <w:i/>
          <w:sz w:val="18"/>
          <w:szCs w:val="18"/>
        </w:rPr>
        <w:t>Obr. 3</w:t>
      </w:r>
      <w:r w:rsidR="005D6309" w:rsidRPr="0080393E">
        <w:rPr>
          <w:rFonts w:cs="Arial"/>
          <w:i/>
          <w:sz w:val="18"/>
          <w:szCs w:val="18"/>
        </w:rPr>
        <w:t xml:space="preserve"> Doporučené</w:t>
      </w:r>
      <w:r w:rsidR="006C4FA3" w:rsidRPr="0080393E">
        <w:rPr>
          <w:rFonts w:cs="Arial"/>
          <w:i/>
          <w:sz w:val="18"/>
          <w:szCs w:val="18"/>
        </w:rPr>
        <w:t xml:space="preserve"> hodnoty hodnot NR podle ISO 1996-3:1987</w:t>
      </w:r>
    </w:p>
    <w:p w14:paraId="7ACAF57F" w14:textId="77777777" w:rsidR="006C4FA3" w:rsidRDefault="006C4FA3" w:rsidP="00684387">
      <w:pPr>
        <w:pStyle w:val="Odstavecseseznamem"/>
        <w:spacing w:before="360" w:line="312" w:lineRule="auto"/>
        <w:ind w:firstLine="425"/>
        <w:jc w:val="both"/>
        <w:rPr>
          <w:rFonts w:eastAsia="Times New Roman" w:cs="Times New Roman"/>
          <w:szCs w:val="20"/>
          <w:lang w:bidi="ar-SA"/>
        </w:rPr>
      </w:pPr>
      <w:r w:rsidRPr="0080393E">
        <w:rPr>
          <w:rFonts w:eastAsia="Times New Roman" w:cs="Times New Roman"/>
          <w:szCs w:val="20"/>
          <w:lang w:bidi="ar-SA"/>
        </w:rPr>
        <w:t xml:space="preserve">Uvedené </w:t>
      </w:r>
      <w:r w:rsidRPr="005459DB">
        <w:rPr>
          <w:rFonts w:eastAsia="Times New Roman" w:cs="Times New Roman"/>
          <w:szCs w:val="20"/>
          <w:lang w:bidi="ar-SA"/>
        </w:rPr>
        <w:t xml:space="preserve">hlukové limity se vztahují i na technologii VZT, klima a obecně na všechny instalované stacionární zdroje hluku umístěné v objektu. Často opomíjeným faktorem je přenos vibrací ze strojoven, a proto je nutné minimálně zajistit instalaci těžké plovoucí podlahy </w:t>
      </w:r>
      <w:r w:rsidRPr="0080393E">
        <w:rPr>
          <w:rFonts w:eastAsia="Times New Roman" w:cs="Times New Roman"/>
          <w:szCs w:val="20"/>
          <w:lang w:bidi="ar-SA"/>
        </w:rPr>
        <w:t>v prostoru strojoven a zároveň zajistit pružné uložení těchto strojů. Pozor na vzájemný vztah – ovlivňování rezonance těžké plovoucí podlahy a tlumičů umístěnými pod vlastními stroji.</w:t>
      </w:r>
    </w:p>
    <w:p w14:paraId="5D4B7473" w14:textId="567D37FB" w:rsidR="006C4FA3" w:rsidRDefault="0030310C" w:rsidP="00170283">
      <w:pPr>
        <w:pStyle w:val="Nadpis2"/>
        <w:spacing w:line="312" w:lineRule="auto"/>
        <w:ind w:left="567" w:hanging="567"/>
      </w:pPr>
      <w:bookmarkStart w:id="6" w:name="_Toc530434797"/>
      <w:bookmarkStart w:id="7" w:name="_Toc156564034"/>
      <w:r>
        <w:t>Plenér a Výrobní r</w:t>
      </w:r>
      <w:r w:rsidRPr="00C35F96">
        <w:t>ežie</w:t>
      </w:r>
      <w:r w:rsidR="00AF1A7F">
        <w:t>,</w:t>
      </w:r>
      <w:r w:rsidR="006C4FA3">
        <w:t xml:space="preserve"> </w:t>
      </w:r>
      <w:r>
        <w:t>3</w:t>
      </w:r>
      <w:r w:rsidR="006C4FA3">
        <w:t xml:space="preserve">. NP, m. č. </w:t>
      </w:r>
      <w:r>
        <w:t>22</w:t>
      </w:r>
      <w:r w:rsidR="006C4FA3">
        <w:t>0</w:t>
      </w:r>
      <w:r w:rsidR="00AF1A7F">
        <w:t xml:space="preserve"> a </w:t>
      </w:r>
      <w:bookmarkEnd w:id="6"/>
      <w:r>
        <w:t>222</w:t>
      </w:r>
      <w:bookmarkEnd w:id="7"/>
    </w:p>
    <w:p w14:paraId="32BF375F" w14:textId="18AB2764" w:rsidR="006C4FA3" w:rsidRDefault="006C4FA3" w:rsidP="00170283">
      <w:pPr>
        <w:pStyle w:val="Bntext"/>
        <w:tabs>
          <w:tab w:val="clear" w:pos="284"/>
        </w:tabs>
        <w:spacing w:before="120" w:after="360" w:line="312" w:lineRule="auto"/>
        <w:ind w:firstLine="426"/>
        <w:rPr>
          <w:rFonts w:ascii="Roboto" w:hAnsi="Roboto"/>
          <w:sz w:val="20"/>
        </w:rPr>
      </w:pPr>
      <w:r w:rsidRPr="0080393E">
        <w:rPr>
          <w:rFonts w:ascii="Roboto" w:hAnsi="Roboto"/>
          <w:sz w:val="20"/>
        </w:rPr>
        <w:t>Před prostor</w:t>
      </w:r>
      <w:r w:rsidR="0030501E">
        <w:rPr>
          <w:rFonts w:ascii="Roboto" w:hAnsi="Roboto"/>
          <w:sz w:val="20"/>
        </w:rPr>
        <w:t>y</w:t>
      </w:r>
      <w:r w:rsidRPr="0080393E">
        <w:rPr>
          <w:rFonts w:ascii="Roboto" w:hAnsi="Roboto"/>
          <w:sz w:val="20"/>
        </w:rPr>
        <w:t xml:space="preserve"> bude zbudován vstupní akustický filtr – klidová zóna m. č. </w:t>
      </w:r>
      <w:r w:rsidR="0030501E">
        <w:rPr>
          <w:rFonts w:ascii="Roboto" w:hAnsi="Roboto"/>
          <w:sz w:val="20"/>
        </w:rPr>
        <w:t>2</w:t>
      </w:r>
      <w:r w:rsidRPr="0080393E">
        <w:rPr>
          <w:rFonts w:ascii="Roboto" w:hAnsi="Roboto"/>
          <w:sz w:val="20"/>
        </w:rPr>
        <w:t>1</w:t>
      </w:r>
      <w:r w:rsidR="0030501E">
        <w:rPr>
          <w:rFonts w:ascii="Roboto" w:hAnsi="Roboto"/>
          <w:sz w:val="20"/>
        </w:rPr>
        <w:t>9</w:t>
      </w:r>
      <w:r w:rsidRPr="0080393E">
        <w:rPr>
          <w:rFonts w:ascii="Roboto" w:hAnsi="Roboto"/>
          <w:sz w:val="20"/>
        </w:rPr>
        <w:t>. Vstupní dveře bud</w:t>
      </w:r>
      <w:r w:rsidR="0030501E">
        <w:rPr>
          <w:rFonts w:ascii="Roboto" w:hAnsi="Roboto"/>
          <w:sz w:val="20"/>
        </w:rPr>
        <w:t>ou</w:t>
      </w:r>
      <w:r w:rsidRPr="0080393E">
        <w:rPr>
          <w:rFonts w:ascii="Roboto" w:hAnsi="Roboto"/>
          <w:sz w:val="20"/>
        </w:rPr>
        <w:t xml:space="preserve"> </w:t>
      </w:r>
      <w:r w:rsidR="00622643">
        <w:rPr>
          <w:rFonts w:ascii="Roboto" w:hAnsi="Roboto"/>
          <w:sz w:val="20"/>
        </w:rPr>
        <w:t xml:space="preserve">instalovány dvoje a každé z nich musí </w:t>
      </w:r>
      <w:r w:rsidRPr="0080393E">
        <w:rPr>
          <w:rFonts w:ascii="Roboto" w:hAnsi="Roboto"/>
          <w:sz w:val="20"/>
        </w:rPr>
        <w:t>vykazovat minimální hodnotu stavební vzduchové neprůzvučnosti R</w:t>
      </w:r>
      <w:r w:rsidRPr="0080393E">
        <w:rPr>
          <w:rFonts w:ascii="Roboto" w:hAnsi="Roboto"/>
          <w:sz w:val="20"/>
          <w:vertAlign w:val="subscript"/>
        </w:rPr>
        <w:t>W</w:t>
      </w:r>
      <w:r w:rsidRPr="0080393E">
        <w:rPr>
          <w:rFonts w:ascii="Roboto" w:hAnsi="Roboto"/>
          <w:sz w:val="20"/>
        </w:rPr>
        <w:t xml:space="preserve"> ≥ 52 dB. Akustické okno </w:t>
      </w:r>
      <w:r w:rsidR="0030501E">
        <w:rPr>
          <w:rFonts w:ascii="Roboto" w:hAnsi="Roboto"/>
          <w:sz w:val="20"/>
        </w:rPr>
        <w:t xml:space="preserve">v této etapě není uvažováno. </w:t>
      </w:r>
      <w:r w:rsidR="00AF1A7F">
        <w:rPr>
          <w:rFonts w:ascii="Roboto" w:hAnsi="Roboto"/>
          <w:sz w:val="20"/>
        </w:rPr>
        <w:t xml:space="preserve">Okno instalované v obvodové konstrukci objektu – fasády musí vykazovat ve složené konstrukci minimální hodnotu stavební vzduchové neprůzvučnosti </w:t>
      </w:r>
      <w:r w:rsidR="00AF1A7F" w:rsidRPr="0080393E">
        <w:rPr>
          <w:rFonts w:ascii="Roboto" w:hAnsi="Roboto"/>
          <w:sz w:val="20"/>
        </w:rPr>
        <w:t>R</w:t>
      </w:r>
      <w:r w:rsidR="00AF1A7F" w:rsidRPr="0080393E">
        <w:rPr>
          <w:rFonts w:ascii="Roboto" w:hAnsi="Roboto"/>
          <w:sz w:val="20"/>
          <w:vertAlign w:val="subscript"/>
        </w:rPr>
        <w:t>W</w:t>
      </w:r>
      <w:r w:rsidR="00AF1A7F" w:rsidRPr="0080393E">
        <w:rPr>
          <w:rFonts w:ascii="Roboto" w:hAnsi="Roboto"/>
          <w:sz w:val="20"/>
        </w:rPr>
        <w:t xml:space="preserve"> ≥ </w:t>
      </w:r>
      <w:r w:rsidR="001B5E57">
        <w:rPr>
          <w:rFonts w:ascii="Roboto" w:hAnsi="Roboto"/>
          <w:sz w:val="20"/>
        </w:rPr>
        <w:t>45</w:t>
      </w:r>
      <w:r w:rsidR="00AF1A7F" w:rsidRPr="0080393E">
        <w:rPr>
          <w:rFonts w:ascii="Roboto" w:hAnsi="Roboto"/>
          <w:sz w:val="20"/>
        </w:rPr>
        <w:t xml:space="preserve"> dB</w:t>
      </w:r>
      <w:r w:rsidR="00AF1A7F">
        <w:rPr>
          <w:rFonts w:ascii="Roboto" w:hAnsi="Roboto"/>
          <w:sz w:val="20"/>
        </w:rPr>
        <w:t xml:space="preserve">. </w:t>
      </w:r>
      <w:r w:rsidRPr="0080393E">
        <w:rPr>
          <w:rFonts w:ascii="Roboto" w:hAnsi="Roboto"/>
          <w:sz w:val="20"/>
        </w:rPr>
        <w:t>Požadovan</w:t>
      </w:r>
      <w:r w:rsidR="0030501E">
        <w:rPr>
          <w:rFonts w:ascii="Roboto" w:hAnsi="Roboto"/>
          <w:sz w:val="20"/>
        </w:rPr>
        <w:t>é</w:t>
      </w:r>
      <w:r w:rsidRPr="0080393E">
        <w:rPr>
          <w:rFonts w:ascii="Roboto" w:hAnsi="Roboto"/>
          <w:sz w:val="20"/>
        </w:rPr>
        <w:t xml:space="preserve"> hodnot</w:t>
      </w:r>
      <w:r w:rsidR="0030501E">
        <w:rPr>
          <w:rFonts w:ascii="Roboto" w:hAnsi="Roboto"/>
          <w:sz w:val="20"/>
        </w:rPr>
        <w:t>y</w:t>
      </w:r>
      <w:r w:rsidRPr="0080393E">
        <w:rPr>
          <w:rFonts w:ascii="Roboto" w:hAnsi="Roboto"/>
          <w:sz w:val="20"/>
        </w:rPr>
        <w:t xml:space="preserve"> hladin pozadí bud</w:t>
      </w:r>
      <w:r w:rsidR="0030501E">
        <w:rPr>
          <w:rFonts w:ascii="Roboto" w:hAnsi="Roboto"/>
          <w:sz w:val="20"/>
        </w:rPr>
        <w:t>ou</w:t>
      </w:r>
      <w:r w:rsidRPr="0080393E">
        <w:rPr>
          <w:rFonts w:ascii="Roboto" w:hAnsi="Roboto"/>
          <w:sz w:val="20"/>
        </w:rPr>
        <w:t xml:space="preserve"> NC </w:t>
      </w:r>
      <w:proofErr w:type="gramStart"/>
      <w:r w:rsidR="0062774E" w:rsidRPr="00AF1A7F">
        <w:rPr>
          <w:rFonts w:ascii="Roboto" w:hAnsi="Roboto"/>
          <w:sz w:val="20"/>
        </w:rPr>
        <w:t>&lt;</w:t>
      </w:r>
      <w:r w:rsidR="0062774E">
        <w:rPr>
          <w:rFonts w:ascii="Roboto" w:hAnsi="Roboto"/>
          <w:sz w:val="20"/>
        </w:rPr>
        <w:t xml:space="preserve"> </w:t>
      </w:r>
      <w:r w:rsidR="0062774E" w:rsidRPr="0080393E">
        <w:rPr>
          <w:rFonts w:ascii="Roboto" w:hAnsi="Roboto"/>
          <w:sz w:val="20"/>
        </w:rPr>
        <w:t>15.</w:t>
      </w:r>
      <w:proofErr w:type="gramEnd"/>
      <w:r w:rsidR="00622643">
        <w:rPr>
          <w:rFonts w:ascii="Roboto" w:hAnsi="Roboto"/>
          <w:sz w:val="20"/>
        </w:rPr>
        <w:t xml:space="preserve"> Konstrukce fasády musí </w:t>
      </w:r>
      <w:r w:rsidR="00622643" w:rsidRPr="00622643">
        <w:rPr>
          <w:rFonts w:ascii="Roboto" w:hAnsi="Roboto"/>
          <w:sz w:val="20"/>
        </w:rPr>
        <w:t xml:space="preserve">vykazovat hodnotu </w:t>
      </w:r>
      <w:r w:rsidR="0062774E" w:rsidRPr="00622643">
        <w:rPr>
          <w:rFonts w:ascii="Roboto" w:hAnsi="Roboto"/>
          <w:sz w:val="20"/>
        </w:rPr>
        <w:t>Rw</w:t>
      </w:r>
      <w:r w:rsidR="0062774E">
        <w:rPr>
          <w:rFonts w:ascii="Roboto" w:hAnsi="Roboto"/>
          <w:sz w:val="20"/>
        </w:rPr>
        <w:t xml:space="preserve"> </w:t>
      </w:r>
      <w:r w:rsidR="0062774E" w:rsidRPr="00622643">
        <w:rPr>
          <w:rFonts w:ascii="Roboto" w:hAnsi="Roboto"/>
          <w:sz w:val="20"/>
        </w:rPr>
        <w:t>&gt;</w:t>
      </w:r>
      <w:r w:rsidR="00622643" w:rsidRPr="00622643">
        <w:rPr>
          <w:rFonts w:ascii="Roboto" w:hAnsi="Roboto"/>
          <w:sz w:val="20"/>
        </w:rPr>
        <w:t xml:space="preserve"> 70 dB.</w:t>
      </w:r>
    </w:p>
    <w:p w14:paraId="02240736" w14:textId="31FAF1EE" w:rsidR="006C4FA3" w:rsidRDefault="00E25ABE" w:rsidP="006040B7">
      <w:pPr>
        <w:pStyle w:val="Nadpis2"/>
        <w:spacing w:line="312" w:lineRule="auto"/>
        <w:ind w:left="567" w:hanging="567"/>
      </w:pPr>
      <w:bookmarkStart w:id="8" w:name="_Toc156564035"/>
      <w:r w:rsidRPr="00E25ABE">
        <w:t>Postprodukční režie</w:t>
      </w:r>
      <w:r>
        <w:t>, 5</w:t>
      </w:r>
      <w:r w:rsidR="00AF1A7F">
        <w:t xml:space="preserve">. NP, </w:t>
      </w:r>
      <w:r w:rsidR="006C4FA3">
        <w:t xml:space="preserve">m. č. </w:t>
      </w:r>
      <w:r>
        <w:t>4</w:t>
      </w:r>
      <w:r w:rsidR="00AF1A7F">
        <w:t>09</w:t>
      </w:r>
      <w:bookmarkEnd w:id="8"/>
    </w:p>
    <w:p w14:paraId="0A8A8D7F" w14:textId="1EA89AF9" w:rsidR="006C4FA3" w:rsidRPr="0080393E" w:rsidRDefault="006C4FA3" w:rsidP="00170283">
      <w:pPr>
        <w:pStyle w:val="Bntext"/>
        <w:spacing w:before="120" w:line="312" w:lineRule="auto"/>
        <w:ind w:firstLine="426"/>
        <w:rPr>
          <w:rFonts w:ascii="Roboto" w:hAnsi="Roboto"/>
          <w:sz w:val="20"/>
        </w:rPr>
      </w:pPr>
      <w:r w:rsidRPr="0080393E">
        <w:rPr>
          <w:rFonts w:ascii="Roboto" w:hAnsi="Roboto"/>
          <w:sz w:val="20"/>
        </w:rPr>
        <w:t>V</w:t>
      </w:r>
      <w:r w:rsidR="00622643">
        <w:rPr>
          <w:rFonts w:ascii="Roboto" w:hAnsi="Roboto"/>
          <w:sz w:val="20"/>
        </w:rPr>
        <w:t> </w:t>
      </w:r>
      <w:r w:rsidRPr="0080393E">
        <w:rPr>
          <w:rFonts w:ascii="Roboto" w:hAnsi="Roboto"/>
          <w:sz w:val="20"/>
        </w:rPr>
        <w:t>místnost</w:t>
      </w:r>
      <w:r w:rsidR="00622643">
        <w:rPr>
          <w:rFonts w:ascii="Roboto" w:hAnsi="Roboto"/>
          <w:sz w:val="20"/>
        </w:rPr>
        <w:t xml:space="preserve">i </w:t>
      </w:r>
      <w:r w:rsidR="00210DF6">
        <w:rPr>
          <w:rFonts w:ascii="Roboto" w:hAnsi="Roboto"/>
          <w:sz w:val="20"/>
        </w:rPr>
        <w:t xml:space="preserve">se nenachází žádné </w:t>
      </w:r>
      <w:r w:rsidR="00622643">
        <w:rPr>
          <w:rFonts w:ascii="Roboto" w:hAnsi="Roboto"/>
          <w:sz w:val="20"/>
        </w:rPr>
        <w:t>okno</w:t>
      </w:r>
      <w:r w:rsidRPr="0080393E">
        <w:rPr>
          <w:rFonts w:ascii="Roboto" w:hAnsi="Roboto"/>
          <w:sz w:val="20"/>
        </w:rPr>
        <w:t xml:space="preserve">. Vstup bude zajištěn dveřmi </w:t>
      </w:r>
      <w:r w:rsidR="00860085">
        <w:rPr>
          <w:rFonts w:ascii="Roboto" w:hAnsi="Roboto"/>
          <w:sz w:val="20"/>
        </w:rPr>
        <w:t xml:space="preserve">s </w:t>
      </w:r>
      <w:r w:rsidRPr="0080393E">
        <w:rPr>
          <w:rFonts w:ascii="Roboto" w:hAnsi="Roboto"/>
          <w:sz w:val="20"/>
        </w:rPr>
        <w:t>minimální hodnot</w:t>
      </w:r>
      <w:r w:rsidR="00860085">
        <w:rPr>
          <w:rFonts w:ascii="Roboto" w:hAnsi="Roboto"/>
          <w:sz w:val="20"/>
        </w:rPr>
        <w:t>o</w:t>
      </w:r>
      <w:r w:rsidRPr="0080393E">
        <w:rPr>
          <w:rFonts w:ascii="Roboto" w:hAnsi="Roboto"/>
          <w:sz w:val="20"/>
        </w:rPr>
        <w:t>u stavební vzduchové neprůzvučnosti R</w:t>
      </w:r>
      <w:r w:rsidRPr="0080393E">
        <w:rPr>
          <w:rFonts w:ascii="Roboto" w:hAnsi="Roboto"/>
          <w:sz w:val="20"/>
          <w:vertAlign w:val="subscript"/>
        </w:rPr>
        <w:t>W</w:t>
      </w:r>
      <w:r w:rsidRPr="0080393E">
        <w:rPr>
          <w:rFonts w:ascii="Roboto" w:hAnsi="Roboto"/>
          <w:sz w:val="20"/>
        </w:rPr>
        <w:t xml:space="preserve"> ≥ 52 dB. </w:t>
      </w:r>
      <w:r w:rsidR="00622643" w:rsidRPr="0080393E">
        <w:rPr>
          <w:rFonts w:ascii="Roboto" w:hAnsi="Roboto"/>
          <w:sz w:val="20"/>
        </w:rPr>
        <w:t xml:space="preserve">Požadovaná hodnota hladiny pozadí v režii bude NC </w:t>
      </w:r>
      <w:proofErr w:type="gramStart"/>
      <w:r w:rsidR="0062774E" w:rsidRPr="00AF1A7F">
        <w:rPr>
          <w:rFonts w:ascii="Roboto" w:hAnsi="Roboto"/>
          <w:sz w:val="20"/>
        </w:rPr>
        <w:t>&lt;</w:t>
      </w:r>
      <w:r w:rsidR="0062774E">
        <w:rPr>
          <w:rFonts w:ascii="Roboto" w:hAnsi="Roboto"/>
          <w:sz w:val="20"/>
        </w:rPr>
        <w:t xml:space="preserve"> </w:t>
      </w:r>
      <w:r w:rsidR="0062774E" w:rsidRPr="0080393E">
        <w:rPr>
          <w:rFonts w:ascii="Roboto" w:hAnsi="Roboto"/>
          <w:sz w:val="20"/>
        </w:rPr>
        <w:t>15.</w:t>
      </w:r>
      <w:proofErr w:type="gramEnd"/>
      <w:r w:rsidR="00622643" w:rsidRPr="00622643">
        <w:rPr>
          <w:rFonts w:ascii="Roboto" w:hAnsi="Roboto"/>
          <w:sz w:val="20"/>
        </w:rPr>
        <w:t xml:space="preserve"> </w:t>
      </w:r>
      <w:bookmarkStart w:id="9" w:name="_Hlk24434202"/>
      <w:r w:rsidR="00622643" w:rsidRPr="00622643">
        <w:rPr>
          <w:rFonts w:ascii="Roboto" w:hAnsi="Roboto"/>
          <w:sz w:val="20"/>
        </w:rPr>
        <w:t>Obvodové stěny musí vykazovat hodnotu Rw &gt; 70 dB.</w:t>
      </w:r>
      <w:bookmarkEnd w:id="9"/>
      <w:r w:rsidR="00DA4E7D">
        <w:rPr>
          <w:rFonts w:ascii="Roboto" w:hAnsi="Roboto"/>
          <w:sz w:val="20"/>
        </w:rPr>
        <w:t xml:space="preserve"> Vzhledem k absenci zádveří a dvojitých dveří jsou nutná provozní opatření z hlediska využívání souvisejících prostor. </w:t>
      </w:r>
    </w:p>
    <w:p w14:paraId="3CE0E266" w14:textId="4A6C0436" w:rsidR="006C4FA3" w:rsidRPr="00401779" w:rsidRDefault="006C4FA3" w:rsidP="00170283">
      <w:pPr>
        <w:pStyle w:val="Nadpis1"/>
        <w:numPr>
          <w:ilvl w:val="0"/>
          <w:numId w:val="0"/>
        </w:numPr>
        <w:spacing w:before="120" w:line="312" w:lineRule="auto"/>
        <w:ind w:left="426" w:hanging="426"/>
        <w:jc w:val="both"/>
      </w:pPr>
      <w:bookmarkStart w:id="10" w:name="_Toc530434830"/>
      <w:r>
        <w:br w:type="page"/>
      </w:r>
      <w:bookmarkStart w:id="11" w:name="_Toc156564036"/>
      <w:r w:rsidRPr="00401779">
        <w:lastRenderedPageBreak/>
        <w:t xml:space="preserve">Příloha 1 </w:t>
      </w:r>
      <w:r>
        <w:t>–</w:t>
      </w:r>
      <w:r w:rsidRPr="00401779">
        <w:t xml:space="preserve"> </w:t>
      </w:r>
      <w:r>
        <w:t xml:space="preserve">Svislé </w:t>
      </w:r>
      <w:r w:rsidRPr="00401779">
        <w:t>konstrukc</w:t>
      </w:r>
      <w:r>
        <w:t>e</w:t>
      </w:r>
      <w:r w:rsidRPr="00401779">
        <w:t>, ak</w:t>
      </w:r>
      <w:r>
        <w:t xml:space="preserve">ustické </w:t>
      </w:r>
      <w:r w:rsidRPr="00401779">
        <w:t>požadavky a vlastnosti</w:t>
      </w:r>
      <w:bookmarkEnd w:id="10"/>
      <w:bookmarkEnd w:id="11"/>
    </w:p>
    <w:p w14:paraId="1A5A3E2C" w14:textId="6270849C" w:rsidR="006C4FA3" w:rsidRPr="0080393E" w:rsidRDefault="006C4FA3" w:rsidP="006C4FA3">
      <w:pPr>
        <w:rPr>
          <w:rFonts w:cs="Arial"/>
          <w:b/>
          <w:i/>
          <w:sz w:val="22"/>
        </w:rPr>
      </w:pPr>
      <w:r w:rsidRPr="0080393E">
        <w:rPr>
          <w:rFonts w:cs="Arial"/>
          <w:b/>
          <w:i/>
          <w:sz w:val="22"/>
        </w:rPr>
        <w:t>Při stanovení hodnot R</w:t>
      </w:r>
      <w:r w:rsidRPr="0080393E">
        <w:rPr>
          <w:rFonts w:cs="Arial"/>
          <w:b/>
          <w:i/>
          <w:sz w:val="22"/>
          <w:vertAlign w:val="subscript"/>
        </w:rPr>
        <w:t>w</w:t>
      </w:r>
      <w:r w:rsidRPr="0080393E">
        <w:rPr>
          <w:rFonts w:cs="Arial"/>
          <w:b/>
          <w:i/>
          <w:sz w:val="22"/>
        </w:rPr>
        <w:t xml:space="preserve"> bylo uvažováno s nejhorším možných stavem, </w:t>
      </w:r>
      <w:r w:rsidR="0080393E" w:rsidRPr="0080393E">
        <w:rPr>
          <w:rFonts w:cs="Arial"/>
          <w:b/>
          <w:i/>
          <w:sz w:val="22"/>
        </w:rPr>
        <w:t>tzn., že</w:t>
      </w:r>
      <w:r w:rsidRPr="0080393E">
        <w:rPr>
          <w:rFonts w:cs="Arial"/>
          <w:b/>
          <w:i/>
          <w:sz w:val="22"/>
        </w:rPr>
        <w:t xml:space="preserve"> byly odečítány od dosažené hodnoty R</w:t>
      </w:r>
      <w:r w:rsidRPr="0080393E">
        <w:rPr>
          <w:rFonts w:cs="Arial"/>
          <w:b/>
          <w:i/>
          <w:sz w:val="22"/>
          <w:vertAlign w:val="subscript"/>
        </w:rPr>
        <w:t>W</w:t>
      </w:r>
      <w:r w:rsidRPr="0080393E">
        <w:rPr>
          <w:rFonts w:cs="Arial"/>
          <w:b/>
          <w:i/>
          <w:sz w:val="22"/>
        </w:rPr>
        <w:t xml:space="preserve"> faktory </w:t>
      </w:r>
      <w:r w:rsidR="005D6309" w:rsidRPr="0080393E">
        <w:rPr>
          <w:rFonts w:cs="Arial"/>
          <w:b/>
          <w:i/>
          <w:sz w:val="22"/>
        </w:rPr>
        <w:t>přizpůsobení, jehož</w:t>
      </w:r>
      <w:r w:rsidRPr="0080393E">
        <w:rPr>
          <w:rFonts w:cs="Arial"/>
          <w:b/>
          <w:i/>
          <w:sz w:val="22"/>
        </w:rPr>
        <w:t xml:space="preserve"> hodnoty </w:t>
      </w:r>
      <w:proofErr w:type="spellStart"/>
      <w:r w:rsidRPr="0080393E">
        <w:rPr>
          <w:rFonts w:cs="Arial"/>
          <w:b/>
          <w:i/>
          <w:sz w:val="22"/>
        </w:rPr>
        <w:t>C</w:t>
      </w:r>
      <w:r w:rsidRPr="0080393E">
        <w:rPr>
          <w:rFonts w:cs="Arial"/>
          <w:b/>
          <w:i/>
          <w:sz w:val="22"/>
          <w:vertAlign w:val="subscript"/>
        </w:rPr>
        <w:t>tr</w:t>
      </w:r>
      <w:proofErr w:type="spellEnd"/>
      <w:r w:rsidRPr="0080393E">
        <w:rPr>
          <w:rFonts w:cs="Arial"/>
          <w:b/>
          <w:i/>
          <w:sz w:val="22"/>
        </w:rPr>
        <w:t>.</w:t>
      </w:r>
    </w:p>
    <w:p w14:paraId="130FCCAB" w14:textId="00A4AA5E" w:rsidR="006C4FA3" w:rsidRPr="00401779" w:rsidRDefault="006C4FA3" w:rsidP="006C4FA3">
      <w:pPr>
        <w:ind w:left="567" w:hanging="567"/>
        <w:rPr>
          <w:rFonts w:ascii="Arial" w:hAnsi="Arial" w:cs="Arial"/>
          <w:b/>
        </w:rPr>
      </w:pPr>
      <w:r w:rsidRPr="00401779">
        <w:rPr>
          <w:rFonts w:ascii="Arial" w:hAnsi="Arial" w:cs="Arial"/>
          <w:b/>
        </w:rPr>
        <w:t>Konstrukce A</w:t>
      </w:r>
      <w:r>
        <w:rPr>
          <w:rFonts w:ascii="Arial" w:hAnsi="Arial" w:cs="Arial"/>
          <w:b/>
        </w:rPr>
        <w:t>SK.S.0</w:t>
      </w:r>
      <w:r w:rsidRPr="00401779">
        <w:rPr>
          <w:rFonts w:ascii="Arial" w:hAnsi="Arial" w:cs="Arial"/>
          <w:b/>
        </w:rPr>
        <w:t>1</w:t>
      </w:r>
      <w:r>
        <w:rPr>
          <w:rFonts w:ascii="Arial" w:hAnsi="Arial" w:cs="Arial"/>
          <w:b/>
        </w:rPr>
        <w:t xml:space="preserve"> – obvodová konstrukce objektu včetně stěn</w:t>
      </w:r>
    </w:p>
    <w:p w14:paraId="602B75D0" w14:textId="0673D49D" w:rsidR="006C4FA3" w:rsidRPr="003F3686" w:rsidRDefault="006C4FA3" w:rsidP="006C4FA3">
      <w:pPr>
        <w:adjustRightInd w:val="0"/>
        <w:spacing w:before="120"/>
        <w:rPr>
          <w:szCs w:val="24"/>
        </w:rPr>
      </w:pPr>
      <w:r w:rsidRPr="00AD689A">
        <w:rPr>
          <w:szCs w:val="24"/>
        </w:rPr>
        <w:t xml:space="preserve">Akustické požadavky na obvodovou konstrukcí vychází ze situace umístění objektu do zastavěného území, konkrétně hlukových poměrů v daném prostředí. Na základě výše uvedeného a z požadavku na maximální hladinu hluku pozadí NC &lt; 15 což pro rychlé porovnání je hodnota nižší jak </w:t>
      </w:r>
      <w:proofErr w:type="spellStart"/>
      <w:r w:rsidRPr="00AD689A">
        <w:rPr>
          <w:szCs w:val="24"/>
        </w:rPr>
        <w:t>L</w:t>
      </w:r>
      <w:r w:rsidRPr="00AD689A">
        <w:rPr>
          <w:szCs w:val="24"/>
          <w:vertAlign w:val="subscript"/>
        </w:rPr>
        <w:t>Aeq</w:t>
      </w:r>
      <w:proofErr w:type="spellEnd"/>
      <w:r w:rsidRPr="00AD689A">
        <w:rPr>
          <w:szCs w:val="24"/>
        </w:rPr>
        <w:t xml:space="preserve"> &lt; 25 dB byla stanovena minimální hodnota neprůzvučnosti obvodové konstrukce R</w:t>
      </w:r>
      <w:r w:rsidRPr="00AD689A">
        <w:rPr>
          <w:szCs w:val="24"/>
          <w:vertAlign w:val="subscript"/>
        </w:rPr>
        <w:t>W</w:t>
      </w:r>
      <w:r w:rsidRPr="00AD689A">
        <w:rPr>
          <w:szCs w:val="24"/>
        </w:rPr>
        <w:t xml:space="preserve"> &gt; 80 dB. Důležité je také dbát na výběr vstupních dveří s hodnotu neprůzvučnosti R</w:t>
      </w:r>
      <w:r w:rsidRPr="00AD689A">
        <w:rPr>
          <w:szCs w:val="24"/>
          <w:vertAlign w:val="subscript"/>
        </w:rPr>
        <w:t>W</w:t>
      </w:r>
      <w:r w:rsidRPr="00AD689A">
        <w:rPr>
          <w:szCs w:val="24"/>
        </w:rPr>
        <w:t xml:space="preserve"> &gt; 50 dB ideálně zbudování akustických filtrů</w:t>
      </w:r>
      <w:r>
        <w:rPr>
          <w:szCs w:val="24"/>
        </w:rPr>
        <w:t>.</w:t>
      </w:r>
    </w:p>
    <w:p w14:paraId="7E53A784" w14:textId="72C8939D" w:rsidR="006C4FA3" w:rsidRPr="00AE3B65" w:rsidRDefault="006C4FA3" w:rsidP="006C4FA3">
      <w:pPr>
        <w:adjustRightInd w:val="0"/>
        <w:rPr>
          <w:szCs w:val="24"/>
          <w:u w:val="single"/>
        </w:rPr>
      </w:pPr>
      <w:r>
        <w:rPr>
          <w:szCs w:val="24"/>
          <w:u w:val="single"/>
        </w:rPr>
        <w:t>S</w:t>
      </w:r>
      <w:r w:rsidRPr="00AE3B65">
        <w:rPr>
          <w:szCs w:val="24"/>
          <w:u w:val="single"/>
        </w:rPr>
        <w:t xml:space="preserve">kladba – </w:t>
      </w:r>
      <w:r>
        <w:rPr>
          <w:szCs w:val="24"/>
          <w:u w:val="single"/>
        </w:rPr>
        <w:t xml:space="preserve">skladba </w:t>
      </w:r>
      <w:r w:rsidRPr="00AE3B65">
        <w:rPr>
          <w:szCs w:val="24"/>
          <w:u w:val="single"/>
        </w:rPr>
        <w:t>obvodové</w:t>
      </w:r>
      <w:r>
        <w:rPr>
          <w:szCs w:val="24"/>
          <w:u w:val="single"/>
        </w:rPr>
        <w:t xml:space="preserve"> konstrukce</w:t>
      </w:r>
    </w:p>
    <w:p w14:paraId="6A4E75ED" w14:textId="7EB73E92" w:rsidR="006C4FA3" w:rsidRDefault="006C4FA3" w:rsidP="00F37784">
      <w:pPr>
        <w:pStyle w:val="Bezmezer"/>
        <w:spacing w:before="120"/>
        <w:ind w:left="567" w:hanging="283"/>
        <w:jc w:val="left"/>
      </w:pPr>
      <w:r w:rsidRPr="00401779">
        <w:t>-</w:t>
      </w:r>
      <w:r w:rsidRPr="00401779">
        <w:tab/>
      </w:r>
      <w:r>
        <w:t>Deska protipožární SDK RF (DF)</w:t>
      </w:r>
      <w:r w:rsidRPr="00401779">
        <w:tab/>
      </w:r>
      <w:r>
        <w:tab/>
      </w:r>
      <w:r>
        <w:tab/>
        <w:t>25</w:t>
      </w:r>
      <w:r w:rsidRPr="00401779">
        <w:t xml:space="preserve"> mm</w:t>
      </w:r>
    </w:p>
    <w:p w14:paraId="5F0EF26B" w14:textId="48B3BE45" w:rsidR="006C4FA3" w:rsidRDefault="006C4FA3" w:rsidP="00F37784">
      <w:pPr>
        <w:pStyle w:val="Bezmezer"/>
        <w:ind w:left="567" w:hanging="283"/>
        <w:jc w:val="left"/>
      </w:pPr>
      <w:r w:rsidRPr="00401779">
        <w:t>-</w:t>
      </w:r>
      <w:r w:rsidRPr="00401779">
        <w:tab/>
      </w:r>
      <w:r>
        <w:t>Deska 2xSDK 12,5mm akustická modrá</w:t>
      </w:r>
      <w:r w:rsidRPr="00401779">
        <w:tab/>
      </w:r>
      <w:r>
        <w:tab/>
        <w:t>25</w:t>
      </w:r>
      <w:r w:rsidRPr="00401779">
        <w:t xml:space="preserve"> mm</w:t>
      </w:r>
    </w:p>
    <w:p w14:paraId="5B76CD3C" w14:textId="34FDFB3F" w:rsidR="006C4FA3" w:rsidRDefault="006C4FA3" w:rsidP="00F37784">
      <w:pPr>
        <w:pStyle w:val="Bezmezer"/>
        <w:ind w:left="567" w:hanging="283"/>
        <w:jc w:val="left"/>
      </w:pPr>
      <w:r w:rsidRPr="00401779">
        <w:t>-</w:t>
      </w:r>
      <w:r w:rsidRPr="00401779">
        <w:tab/>
      </w:r>
      <w:r>
        <w:t>Vzduchová mezera vyplněná minerální</w:t>
      </w:r>
      <w:r>
        <w:br/>
        <w:t xml:space="preserve">izolací </w:t>
      </w:r>
      <w:proofErr w:type="spellStart"/>
      <w:r>
        <w:t>tl</w:t>
      </w:r>
      <w:proofErr w:type="spellEnd"/>
      <w:r>
        <w:t>. 100 mm o min. obj.hm. 40 kg/m</w:t>
      </w:r>
      <w:r>
        <w:rPr>
          <w:vertAlign w:val="superscript"/>
        </w:rPr>
        <w:t>3</w:t>
      </w:r>
      <w:r w:rsidRPr="00401779">
        <w:tab/>
      </w:r>
      <w:r>
        <w:t>250</w:t>
      </w:r>
      <w:r w:rsidRPr="00401779">
        <w:t xml:space="preserve"> mm</w:t>
      </w:r>
    </w:p>
    <w:p w14:paraId="77AC52E1" w14:textId="55A31C5D" w:rsidR="006C4FA3" w:rsidRPr="00401779" w:rsidRDefault="006C4FA3" w:rsidP="00F37784">
      <w:pPr>
        <w:pStyle w:val="Bezmezer"/>
        <w:ind w:left="567" w:hanging="283"/>
        <w:jc w:val="left"/>
      </w:pPr>
      <w:r w:rsidRPr="00401779">
        <w:t>-</w:t>
      </w:r>
      <w:r w:rsidRPr="00401779">
        <w:tab/>
      </w:r>
      <w:r w:rsidR="00D96A3D">
        <w:t>Stávající konstrukce zdivo</w:t>
      </w:r>
      <w:r w:rsidRPr="00401779">
        <w:t xml:space="preserve"> (</w:t>
      </w:r>
      <w:r w:rsidR="00D96A3D">
        <w:t>1600</w:t>
      </w:r>
      <w:r>
        <w:t xml:space="preserve"> kg/m</w:t>
      </w:r>
      <w:r>
        <w:rPr>
          <w:vertAlign w:val="superscript"/>
        </w:rPr>
        <w:t>3</w:t>
      </w:r>
      <w:r w:rsidRPr="00401779">
        <w:t>)</w:t>
      </w:r>
      <w:r>
        <w:tab/>
      </w:r>
      <w:r>
        <w:tab/>
      </w:r>
      <w:r w:rsidR="00D96A3D">
        <w:t>450</w:t>
      </w:r>
      <w:r w:rsidRPr="00401779">
        <w:t xml:space="preserve"> mm</w:t>
      </w:r>
    </w:p>
    <w:p w14:paraId="28F48B02" w14:textId="0EFB3F77" w:rsidR="006C4FA3" w:rsidRPr="00401779" w:rsidRDefault="006C4FA3" w:rsidP="00F37784">
      <w:pPr>
        <w:pStyle w:val="Bezmezer"/>
        <w:ind w:left="567" w:hanging="283"/>
        <w:jc w:val="left"/>
      </w:pPr>
      <w:r w:rsidRPr="00401779">
        <w:t>-</w:t>
      </w:r>
      <w:r w:rsidRPr="00401779">
        <w:tab/>
        <w:t>Lepidlo na tepelnou izolaci</w:t>
      </w:r>
      <w:r w:rsidRPr="00401779">
        <w:tab/>
      </w:r>
      <w:r w:rsidR="004D0950">
        <w:tab/>
      </w:r>
      <w:r w:rsidR="004D0950">
        <w:tab/>
      </w:r>
      <w:r w:rsidRPr="00401779">
        <w:t>5 mm</w:t>
      </w:r>
    </w:p>
    <w:p w14:paraId="48859C93" w14:textId="707186F0" w:rsidR="006C4FA3" w:rsidRPr="00401779" w:rsidRDefault="006C4FA3" w:rsidP="00F37784">
      <w:pPr>
        <w:pStyle w:val="Bezmezer"/>
        <w:ind w:left="567" w:hanging="283"/>
        <w:jc w:val="left"/>
      </w:pPr>
      <w:r w:rsidRPr="00401779">
        <w:t>-</w:t>
      </w:r>
      <w:r w:rsidRPr="00401779">
        <w:tab/>
        <w:t>Tepelná izolace z minerálních vláken</w:t>
      </w:r>
      <w:r w:rsidRPr="00401779">
        <w:tab/>
      </w:r>
      <w:r>
        <w:tab/>
        <w:t>15</w:t>
      </w:r>
      <w:r w:rsidRPr="00401779">
        <w:t>0 mm</w:t>
      </w:r>
    </w:p>
    <w:p w14:paraId="48D48CDE" w14:textId="7CAEEA8E" w:rsidR="006C4FA3" w:rsidRDefault="006C4FA3" w:rsidP="00F37784">
      <w:pPr>
        <w:pStyle w:val="Bezmezer"/>
        <w:ind w:left="567" w:hanging="283"/>
        <w:jc w:val="left"/>
      </w:pPr>
      <w:r w:rsidRPr="00401779">
        <w:t>-</w:t>
      </w:r>
      <w:r w:rsidRPr="00401779">
        <w:tab/>
        <w:t>Silikátová omítka vč</w:t>
      </w:r>
      <w:r>
        <w:t>.</w:t>
      </w:r>
      <w:r w:rsidRPr="00401779">
        <w:t xml:space="preserve"> výztužné vrstvy</w:t>
      </w:r>
      <w:r w:rsidRPr="00401779">
        <w:tab/>
      </w:r>
      <w:r w:rsidR="004D0950">
        <w:tab/>
      </w:r>
      <w:r w:rsidRPr="00401779">
        <w:t>10 mm</w:t>
      </w:r>
    </w:p>
    <w:p w14:paraId="1D2CF5D8" w14:textId="5CB24E51" w:rsidR="006C4FA3" w:rsidRDefault="006C4FA3" w:rsidP="006C4FA3">
      <w:pPr>
        <w:tabs>
          <w:tab w:val="left" w:pos="4820"/>
        </w:tabs>
        <w:adjustRightInd w:val="0"/>
        <w:rPr>
          <w:szCs w:val="24"/>
          <w:u w:val="single"/>
        </w:rPr>
      </w:pPr>
      <w:r w:rsidRPr="00AE3B65">
        <w:rPr>
          <w:szCs w:val="24"/>
          <w:u w:val="single"/>
        </w:rPr>
        <w:t>Akustický výpočet</w:t>
      </w:r>
    </w:p>
    <w:p w14:paraId="60E02719" w14:textId="7C3D862B" w:rsidR="006C4FA3" w:rsidRDefault="00E957A5" w:rsidP="006C4FA3">
      <w:pPr>
        <w:tabs>
          <w:tab w:val="left" w:pos="4820"/>
        </w:tabs>
        <w:adjustRightInd w:val="0"/>
        <w:spacing w:before="120"/>
        <w:rPr>
          <w:szCs w:val="24"/>
        </w:rPr>
      </w:pPr>
      <w:r w:rsidRPr="00E957A5">
        <w:rPr>
          <w:noProof/>
          <w:lang w:bidi="ar-SA"/>
        </w:rPr>
        <w:drawing>
          <wp:anchor distT="0" distB="0" distL="114300" distR="114300" simplePos="0" relativeHeight="251727872" behindDoc="0" locked="0" layoutInCell="1" allowOverlap="1" wp14:anchorId="118BD3DC" wp14:editId="725E5468">
            <wp:simplePos x="0" y="0"/>
            <wp:positionH relativeFrom="column">
              <wp:posOffset>2413000</wp:posOffset>
            </wp:positionH>
            <wp:positionV relativeFrom="paragraph">
              <wp:posOffset>939800</wp:posOffset>
            </wp:positionV>
            <wp:extent cx="1447800" cy="2528552"/>
            <wp:effectExtent l="0" t="0" r="0" b="5715"/>
            <wp:wrapTopAndBottom/>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47800" cy="2528552"/>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57A5">
        <w:rPr>
          <w:noProof/>
          <w:szCs w:val="24"/>
          <w:lang w:bidi="ar-SA"/>
        </w:rPr>
        <w:drawing>
          <wp:anchor distT="0" distB="0" distL="114300" distR="114300" simplePos="0" relativeHeight="251726848" behindDoc="0" locked="0" layoutInCell="1" allowOverlap="1" wp14:anchorId="17194A67" wp14:editId="115640CD">
            <wp:simplePos x="0" y="0"/>
            <wp:positionH relativeFrom="column">
              <wp:posOffset>149859</wp:posOffset>
            </wp:positionH>
            <wp:positionV relativeFrom="paragraph">
              <wp:posOffset>871220</wp:posOffset>
            </wp:positionV>
            <wp:extent cx="2045019" cy="2613660"/>
            <wp:effectExtent l="0" t="0" r="0" b="0"/>
            <wp:wrapNone/>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053420" cy="2624397"/>
                    </a:xfrm>
                    <a:prstGeom prst="rect">
                      <a:avLst/>
                    </a:prstGeom>
                  </pic:spPr>
                </pic:pic>
              </a:graphicData>
            </a:graphic>
            <wp14:sizeRelH relativeFrom="page">
              <wp14:pctWidth>0</wp14:pctWidth>
            </wp14:sizeRelH>
            <wp14:sizeRelV relativeFrom="page">
              <wp14:pctHeight>0</wp14:pctHeight>
            </wp14:sizeRelV>
          </wp:anchor>
        </w:drawing>
      </w:r>
      <w:r w:rsidRPr="00E957A5">
        <w:rPr>
          <w:noProof/>
        </w:rPr>
        <w:t xml:space="preserve">   </w:t>
      </w:r>
      <w:r w:rsidRPr="00E957A5">
        <w:rPr>
          <w:szCs w:val="24"/>
        </w:rPr>
        <w:t xml:space="preserve"> </w:t>
      </w:r>
      <w:r w:rsidR="006C4FA3" w:rsidRPr="002962EB">
        <w:rPr>
          <w:szCs w:val="24"/>
        </w:rPr>
        <w:t>Výpočtem byla zjištěna hodnota výše uvedené skladby konstrukce R</w:t>
      </w:r>
      <w:r w:rsidR="006C4FA3" w:rsidRPr="002962EB">
        <w:rPr>
          <w:szCs w:val="24"/>
          <w:vertAlign w:val="subscript"/>
        </w:rPr>
        <w:t>W</w:t>
      </w:r>
      <w:r w:rsidR="006C4FA3" w:rsidRPr="002962EB">
        <w:rPr>
          <w:szCs w:val="24"/>
        </w:rPr>
        <w:t xml:space="preserve"> = </w:t>
      </w:r>
      <w:r w:rsidR="006C4FA3">
        <w:rPr>
          <w:szCs w:val="24"/>
        </w:rPr>
        <w:t>10</w:t>
      </w:r>
      <w:r w:rsidR="00B556B1">
        <w:rPr>
          <w:szCs w:val="24"/>
        </w:rPr>
        <w:t>5</w:t>
      </w:r>
      <w:r w:rsidR="006C4FA3" w:rsidRPr="002962EB">
        <w:rPr>
          <w:szCs w:val="24"/>
        </w:rPr>
        <w:t xml:space="preserve"> dB (-</w:t>
      </w:r>
      <w:r w:rsidR="006C4FA3">
        <w:rPr>
          <w:szCs w:val="24"/>
        </w:rPr>
        <w:t>2</w:t>
      </w:r>
      <w:r w:rsidR="006C4FA3" w:rsidRPr="00147DC7">
        <w:rPr>
          <w:szCs w:val="24"/>
        </w:rPr>
        <w:t xml:space="preserve">; </w:t>
      </w:r>
      <w:r w:rsidR="006C4FA3" w:rsidRPr="002962EB">
        <w:rPr>
          <w:szCs w:val="24"/>
        </w:rPr>
        <w:t>-</w:t>
      </w:r>
      <w:r w:rsidR="00B556B1">
        <w:rPr>
          <w:szCs w:val="24"/>
        </w:rPr>
        <w:t>9</w:t>
      </w:r>
      <w:r w:rsidR="006C4FA3" w:rsidRPr="002962EB">
        <w:rPr>
          <w:szCs w:val="24"/>
        </w:rPr>
        <w:t xml:space="preserve">). Chyba výpočtu softwaru je </w:t>
      </w:r>
      <w:r w:rsidR="006C4FA3">
        <w:rPr>
          <w:szCs w:val="24"/>
        </w:rPr>
        <w:t xml:space="preserve">uváděna </w:t>
      </w:r>
      <w:r w:rsidR="006C4FA3" w:rsidRPr="002962EB">
        <w:rPr>
          <w:szCs w:val="24"/>
        </w:rPr>
        <w:t xml:space="preserve">± 3 dB, použitá korekce na šíření vedlejšími cestami byla zvolena </w:t>
      </w:r>
      <w:r w:rsidR="006C4FA3" w:rsidRPr="002962EB">
        <w:rPr>
          <w:i/>
          <w:szCs w:val="24"/>
        </w:rPr>
        <w:t>k</w:t>
      </w:r>
      <w:r w:rsidR="006C4FA3" w:rsidRPr="002962EB">
        <w:rPr>
          <w:szCs w:val="24"/>
        </w:rPr>
        <w:t xml:space="preserve"> = 6 dB. Při započtení všech korekcí, chyb a faktor</w:t>
      </w:r>
      <w:r w:rsidR="006C4FA3">
        <w:rPr>
          <w:szCs w:val="24"/>
        </w:rPr>
        <w:t>ů</w:t>
      </w:r>
      <w:r w:rsidR="006C4FA3" w:rsidRPr="002962EB">
        <w:rPr>
          <w:szCs w:val="24"/>
        </w:rPr>
        <w:t xml:space="preserve"> přizpůsobení spektru získáme hodnotu R</w:t>
      </w:r>
      <w:r w:rsidR="006C4FA3" w:rsidRPr="002962EB">
        <w:rPr>
          <w:szCs w:val="24"/>
          <w:vertAlign w:val="subscript"/>
        </w:rPr>
        <w:t>W</w:t>
      </w:r>
      <w:r w:rsidR="006C4FA3" w:rsidRPr="002962EB">
        <w:rPr>
          <w:szCs w:val="24"/>
        </w:rPr>
        <w:t xml:space="preserve"> = </w:t>
      </w:r>
      <w:r w:rsidR="006C4FA3">
        <w:rPr>
          <w:szCs w:val="24"/>
        </w:rPr>
        <w:t>8</w:t>
      </w:r>
      <w:r w:rsidR="00B556B1">
        <w:rPr>
          <w:szCs w:val="24"/>
        </w:rPr>
        <w:t>8</w:t>
      </w:r>
      <w:r w:rsidR="006C4FA3">
        <w:rPr>
          <w:szCs w:val="24"/>
        </w:rPr>
        <w:t xml:space="preserve"> dB.</w:t>
      </w:r>
    </w:p>
    <w:p w14:paraId="1248DCCD" w14:textId="7AA9E7B2" w:rsidR="006C4FA3" w:rsidRPr="004D0950" w:rsidRDefault="00E957A5" w:rsidP="004D0950">
      <w:pPr>
        <w:tabs>
          <w:tab w:val="left" w:pos="4820"/>
        </w:tabs>
        <w:adjustRightInd w:val="0"/>
        <w:jc w:val="center"/>
        <w:rPr>
          <w:noProof/>
        </w:rPr>
      </w:pPr>
      <w:r w:rsidRPr="00E957A5">
        <w:rPr>
          <w:noProof/>
          <w:lang w:bidi="ar-SA"/>
        </w:rPr>
        <w:drawing>
          <wp:anchor distT="0" distB="0" distL="114300" distR="114300" simplePos="0" relativeHeight="251728896" behindDoc="0" locked="0" layoutInCell="1" allowOverlap="1" wp14:anchorId="67D56539" wp14:editId="178DF85B">
            <wp:simplePos x="0" y="0"/>
            <wp:positionH relativeFrom="column">
              <wp:posOffset>4287520</wp:posOffset>
            </wp:positionH>
            <wp:positionV relativeFrom="paragraph">
              <wp:posOffset>284479</wp:posOffset>
            </wp:positionV>
            <wp:extent cx="1615440" cy="2515849"/>
            <wp:effectExtent l="0" t="0" r="3810" b="0"/>
            <wp:wrapNone/>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18281" cy="2520273"/>
                    </a:xfrm>
                    <a:prstGeom prst="rect">
                      <a:avLst/>
                    </a:prstGeom>
                  </pic:spPr>
                </pic:pic>
              </a:graphicData>
            </a:graphic>
            <wp14:sizeRelH relativeFrom="page">
              <wp14:pctWidth>0</wp14:pctWidth>
            </wp14:sizeRelH>
            <wp14:sizeRelV relativeFrom="page">
              <wp14:pctHeight>0</wp14:pctHeight>
            </wp14:sizeRelV>
          </wp:anchor>
        </w:drawing>
      </w:r>
      <w:r w:rsidR="006C4FA3" w:rsidRPr="00B476CB">
        <w:rPr>
          <w:rFonts w:ascii="Arial" w:hAnsi="Arial" w:cs="Arial"/>
        </w:rPr>
        <w:t xml:space="preserve">Vyobrazení svislé konstrukce </w:t>
      </w:r>
      <w:r w:rsidR="006C4FA3">
        <w:rPr>
          <w:rFonts w:ascii="Arial" w:hAnsi="Arial" w:cs="Arial"/>
        </w:rPr>
        <w:t>obvodového zdiva objektu ASK.S.01 a vypočtené hodnoty</w:t>
      </w:r>
    </w:p>
    <w:p w14:paraId="104B5B79" w14:textId="54254BFC" w:rsidR="006C4FA3" w:rsidRPr="0080393E" w:rsidRDefault="006C4FA3" w:rsidP="00F26ED3">
      <w:pPr>
        <w:tabs>
          <w:tab w:val="left" w:pos="2694"/>
        </w:tabs>
        <w:ind w:left="2694" w:hanging="2694"/>
        <w:rPr>
          <w:rFonts w:cs="Arial"/>
          <w:b/>
          <w:sz w:val="22"/>
        </w:rPr>
      </w:pPr>
      <w:r>
        <w:rPr>
          <w:rFonts w:ascii="Arial" w:hAnsi="Arial" w:cs="Arial"/>
          <w:b/>
        </w:rPr>
        <w:br w:type="page"/>
      </w:r>
      <w:r w:rsidRPr="0080393E">
        <w:rPr>
          <w:rFonts w:cs="Arial"/>
          <w:b/>
          <w:sz w:val="22"/>
        </w:rPr>
        <w:lastRenderedPageBreak/>
        <w:t>Konstrukce ASK.S.02 –</w:t>
      </w:r>
      <w:r w:rsidR="00F26ED3" w:rsidRPr="0080393E">
        <w:rPr>
          <w:rFonts w:cs="Arial"/>
          <w:b/>
          <w:sz w:val="22"/>
        </w:rPr>
        <w:t xml:space="preserve"> </w:t>
      </w:r>
      <w:r w:rsidRPr="0080393E">
        <w:rPr>
          <w:rFonts w:cs="Arial"/>
          <w:b/>
          <w:sz w:val="22"/>
        </w:rPr>
        <w:t xml:space="preserve">svislá konstrukce mezi m. č. </w:t>
      </w:r>
      <w:r w:rsidR="0062774E">
        <w:rPr>
          <w:rFonts w:cs="Arial"/>
          <w:b/>
          <w:sz w:val="22"/>
        </w:rPr>
        <w:t>220</w:t>
      </w:r>
      <w:r w:rsidRPr="0080393E">
        <w:rPr>
          <w:rFonts w:cs="Arial"/>
          <w:b/>
          <w:sz w:val="22"/>
        </w:rPr>
        <w:t xml:space="preserve"> a m. č. </w:t>
      </w:r>
      <w:r w:rsidR="0062774E">
        <w:rPr>
          <w:rFonts w:cs="Arial"/>
          <w:b/>
          <w:sz w:val="22"/>
        </w:rPr>
        <w:t>222</w:t>
      </w:r>
    </w:p>
    <w:p w14:paraId="3600F0DF" w14:textId="31C9052D" w:rsidR="006C4FA3" w:rsidRPr="00147DC7" w:rsidRDefault="006C4FA3" w:rsidP="006C4FA3">
      <w:pPr>
        <w:tabs>
          <w:tab w:val="left" w:pos="4820"/>
        </w:tabs>
        <w:adjustRightInd w:val="0"/>
        <w:spacing w:before="120"/>
        <w:rPr>
          <w:szCs w:val="24"/>
        </w:rPr>
      </w:pPr>
      <w:r w:rsidRPr="00492983">
        <w:rPr>
          <w:szCs w:val="24"/>
        </w:rPr>
        <w:t xml:space="preserve">Tato konstrukce musí vykazovat nejlepší parametry, neboť musí eliminovat hluky šířící se vzduchem z okolních prostor a zajistit hladinu pozadí v prostoru </w:t>
      </w:r>
      <w:r w:rsidR="0062774E">
        <w:rPr>
          <w:szCs w:val="24"/>
        </w:rPr>
        <w:t>plenéru</w:t>
      </w:r>
      <w:r w:rsidRPr="00492983">
        <w:rPr>
          <w:szCs w:val="24"/>
        </w:rPr>
        <w:t xml:space="preserve"> NC</w:t>
      </w:r>
      <w:r w:rsidRPr="00147DC7">
        <w:rPr>
          <w:szCs w:val="24"/>
        </w:rPr>
        <w:t xml:space="preserve"> </w:t>
      </w:r>
      <w:proofErr w:type="gramStart"/>
      <w:r w:rsidRPr="00147DC7">
        <w:rPr>
          <w:szCs w:val="24"/>
        </w:rPr>
        <w:t>&lt; 15</w:t>
      </w:r>
      <w:proofErr w:type="gramEnd"/>
      <w:r w:rsidRPr="00147DC7">
        <w:rPr>
          <w:szCs w:val="24"/>
        </w:rPr>
        <w:t xml:space="preserve"> co</w:t>
      </w:r>
      <w:r w:rsidRPr="00492983">
        <w:rPr>
          <w:szCs w:val="24"/>
        </w:rPr>
        <w:t xml:space="preserve">ž pro rychlé porovnání je hodnota nižší jak </w:t>
      </w:r>
      <w:proofErr w:type="spellStart"/>
      <w:r w:rsidRPr="00492983">
        <w:rPr>
          <w:szCs w:val="24"/>
        </w:rPr>
        <w:t>L</w:t>
      </w:r>
      <w:r w:rsidRPr="00492983">
        <w:rPr>
          <w:szCs w:val="24"/>
          <w:vertAlign w:val="subscript"/>
        </w:rPr>
        <w:t>Aeq</w:t>
      </w:r>
      <w:proofErr w:type="spellEnd"/>
      <w:r w:rsidRPr="00492983">
        <w:rPr>
          <w:szCs w:val="24"/>
        </w:rPr>
        <w:t xml:space="preserve"> </w:t>
      </w:r>
      <w:r w:rsidRPr="00147DC7">
        <w:rPr>
          <w:szCs w:val="24"/>
        </w:rPr>
        <w:t>&lt;</w:t>
      </w:r>
      <w:r w:rsidRPr="00492983">
        <w:rPr>
          <w:szCs w:val="24"/>
        </w:rPr>
        <w:t xml:space="preserve"> 25 dB. Dále při návrhu dělící stěny je nutné zajistit eliminaci přenosu vibrací čehož se dociluje takovou skladbou, která má od dilatované jednotlivé segmenty konstrukce. Na základě výše uvedeného byla stanovena minimální hodnota neprůzvučnosti obvodové konstrukce R</w:t>
      </w:r>
      <w:r w:rsidRPr="00492983">
        <w:rPr>
          <w:szCs w:val="24"/>
          <w:vertAlign w:val="subscript"/>
        </w:rPr>
        <w:t>W</w:t>
      </w:r>
      <w:r w:rsidRPr="00492983">
        <w:rPr>
          <w:szCs w:val="24"/>
        </w:rPr>
        <w:t xml:space="preserve"> </w:t>
      </w:r>
      <w:r w:rsidRPr="00147DC7">
        <w:rPr>
          <w:szCs w:val="24"/>
        </w:rPr>
        <w:t>&gt; 80 dB.</w:t>
      </w:r>
    </w:p>
    <w:p w14:paraId="5D257287" w14:textId="77777777" w:rsidR="006C4FA3" w:rsidRPr="00A11B56" w:rsidRDefault="006C4FA3" w:rsidP="006C4FA3">
      <w:pPr>
        <w:adjustRightInd w:val="0"/>
        <w:ind w:left="567" w:hanging="567"/>
        <w:rPr>
          <w:szCs w:val="24"/>
          <w:u w:val="single"/>
        </w:rPr>
      </w:pPr>
      <w:r w:rsidRPr="00A11B56">
        <w:rPr>
          <w:szCs w:val="24"/>
          <w:u w:val="single"/>
        </w:rPr>
        <w:t>Skladba –</w:t>
      </w:r>
      <w:r>
        <w:rPr>
          <w:szCs w:val="24"/>
          <w:u w:val="single"/>
        </w:rPr>
        <w:t xml:space="preserve"> stěnová složená konstrukce</w:t>
      </w:r>
      <w:r w:rsidRPr="00A11B56">
        <w:rPr>
          <w:szCs w:val="24"/>
          <w:u w:val="single"/>
        </w:rPr>
        <w:t xml:space="preserve"> </w:t>
      </w:r>
    </w:p>
    <w:p w14:paraId="00A784E1" w14:textId="32AB8D64" w:rsidR="006C4FA3" w:rsidRDefault="00F37C59" w:rsidP="00F37784">
      <w:pPr>
        <w:pStyle w:val="Bezmezer"/>
        <w:spacing w:before="120"/>
        <w:ind w:left="567" w:hanging="283"/>
        <w:jc w:val="left"/>
      </w:pPr>
      <w:r>
        <w:t>-</w:t>
      </w:r>
      <w:r w:rsidR="00F37784">
        <w:tab/>
      </w:r>
      <w:r w:rsidR="006C4FA3" w:rsidRPr="00A11B56">
        <w:t>Akustická předstěna SDK z modrých desek</w:t>
      </w:r>
      <w:r w:rsidR="006C4FA3">
        <w:br/>
        <w:t>trojitě</w:t>
      </w:r>
      <w:r w:rsidR="006C4FA3" w:rsidRPr="00A11B56">
        <w:t xml:space="preserve"> opláštěná </w:t>
      </w:r>
      <w:r w:rsidR="006C4FA3">
        <w:t xml:space="preserve">2x12,5 mm </w:t>
      </w:r>
      <w:r w:rsidR="006C4FA3" w:rsidRPr="00147DC7">
        <w:t>+</w:t>
      </w:r>
      <w:r w:rsidR="006C4FA3">
        <w:t xml:space="preserve"> 25 mm</w:t>
      </w:r>
      <w:r w:rsidR="006C4FA3">
        <w:br/>
        <w:t xml:space="preserve">protipožární deska RF (DF) </w:t>
      </w:r>
      <w:r w:rsidR="006C4FA3" w:rsidRPr="00A11B56">
        <w:t>samostatně</w:t>
      </w:r>
      <w:r w:rsidR="006C4FA3">
        <w:t xml:space="preserve"> </w:t>
      </w:r>
      <w:r w:rsidR="006C4FA3">
        <w:br/>
      </w:r>
      <w:r w:rsidR="006C4FA3" w:rsidRPr="00A11B56">
        <w:t>(volně) stojící</w:t>
      </w:r>
      <w:r w:rsidR="006C4FA3">
        <w:t xml:space="preserve">, profil R-CW </w:t>
      </w:r>
      <w:r w:rsidR="00C42887">
        <w:t>10</w:t>
      </w:r>
      <w:r w:rsidR="006C4FA3">
        <w:t>0 s minerální</w:t>
      </w:r>
      <w:r w:rsidR="006C4FA3">
        <w:br/>
        <w:t xml:space="preserve">izolací </w:t>
      </w:r>
      <w:proofErr w:type="spellStart"/>
      <w:r w:rsidR="006C4FA3">
        <w:t>tl</w:t>
      </w:r>
      <w:proofErr w:type="spellEnd"/>
      <w:r w:rsidR="006C4FA3">
        <w:t xml:space="preserve">. </w:t>
      </w:r>
      <w:r w:rsidR="00C42887">
        <w:t>10</w:t>
      </w:r>
      <w:r w:rsidR="006C4FA3">
        <w:t xml:space="preserve">0 mm o </w:t>
      </w:r>
      <w:proofErr w:type="spellStart"/>
      <w:r w:rsidR="006C4FA3">
        <w:t>obj</w:t>
      </w:r>
      <w:proofErr w:type="spellEnd"/>
      <w:r w:rsidR="006C4FA3">
        <w:t>. hm. minimálně</w:t>
      </w:r>
      <w:r w:rsidR="006C4FA3">
        <w:br/>
        <w:t>(40 kg/m</w:t>
      </w:r>
      <w:r w:rsidR="006C4FA3">
        <w:rPr>
          <w:vertAlign w:val="superscript"/>
        </w:rPr>
        <w:t>3</w:t>
      </w:r>
      <w:r w:rsidR="006C4FA3">
        <w:t xml:space="preserve">), </w:t>
      </w:r>
      <w:proofErr w:type="spellStart"/>
      <w:r w:rsidR="006C4FA3">
        <w:t>vzd</w:t>
      </w:r>
      <w:proofErr w:type="spellEnd"/>
      <w:r w:rsidR="006C4FA3">
        <w:t>. mezera 1</w:t>
      </w:r>
      <w:r w:rsidR="00C42887">
        <w:t>5</w:t>
      </w:r>
      <w:r w:rsidR="006C4FA3">
        <w:t>0 mm</w:t>
      </w:r>
      <w:r w:rsidR="00075A6C">
        <w:tab/>
      </w:r>
      <w:r w:rsidR="00075A6C">
        <w:tab/>
      </w:r>
      <w:r w:rsidR="00F37784">
        <w:tab/>
      </w:r>
      <w:r w:rsidR="00D279F2">
        <w:t>300</w:t>
      </w:r>
      <w:r w:rsidR="006C4FA3" w:rsidRPr="00A11B56">
        <w:t xml:space="preserve"> mm</w:t>
      </w:r>
    </w:p>
    <w:p w14:paraId="35A16B6E" w14:textId="7A5BFCBB" w:rsidR="006C4FA3" w:rsidRPr="00A11B56" w:rsidRDefault="00F37C59" w:rsidP="00F37784">
      <w:pPr>
        <w:pStyle w:val="Bezmezer"/>
        <w:ind w:left="567" w:hanging="283"/>
        <w:jc w:val="left"/>
      </w:pPr>
      <w:r>
        <w:t>-</w:t>
      </w:r>
      <w:r w:rsidR="00F37784">
        <w:tab/>
      </w:r>
      <w:r w:rsidR="00D133A6">
        <w:t xml:space="preserve">Keramická tvárnice </w:t>
      </w:r>
      <w:r w:rsidR="006C4FA3" w:rsidRPr="00A11B56">
        <w:t>(400 kg/m</w:t>
      </w:r>
      <w:r w:rsidR="006C4FA3" w:rsidRPr="00A11B56">
        <w:rPr>
          <w:vertAlign w:val="superscript"/>
        </w:rPr>
        <w:t>3</w:t>
      </w:r>
      <w:r w:rsidR="006C4FA3" w:rsidRPr="00A11B56">
        <w:t>)</w:t>
      </w:r>
      <w:r w:rsidR="006C4FA3" w:rsidRPr="00A11B56">
        <w:tab/>
      </w:r>
      <w:r>
        <w:tab/>
      </w:r>
      <w:r w:rsidR="00F37784">
        <w:tab/>
      </w:r>
      <w:r w:rsidR="00D279F2">
        <w:t>3</w:t>
      </w:r>
      <w:r w:rsidR="006C4FA3" w:rsidRPr="00A11B56">
        <w:t>00 mm</w:t>
      </w:r>
      <w:r w:rsidR="006C4FA3">
        <w:t xml:space="preserve">, </w:t>
      </w:r>
      <w:r w:rsidR="006C4FA3" w:rsidRPr="00401779">
        <w:t>R</w:t>
      </w:r>
      <w:r w:rsidR="006C4FA3">
        <w:rPr>
          <w:vertAlign w:val="subscript"/>
        </w:rPr>
        <w:t>W</w:t>
      </w:r>
      <w:r w:rsidR="006C4FA3" w:rsidRPr="00401779">
        <w:t xml:space="preserve"> = </w:t>
      </w:r>
      <w:r w:rsidR="00D133A6">
        <w:t xml:space="preserve">46 </w:t>
      </w:r>
      <w:r w:rsidR="006C4FA3" w:rsidRPr="00401779">
        <w:t>dB</w:t>
      </w:r>
      <w:r w:rsidR="00C42887">
        <w:t xml:space="preserve"> včetně omítky</w:t>
      </w:r>
    </w:p>
    <w:p w14:paraId="0CA31D94" w14:textId="35FB961C" w:rsidR="006C4FA3" w:rsidRDefault="00F37C59" w:rsidP="00F37784">
      <w:pPr>
        <w:pStyle w:val="Bezmezer"/>
        <w:ind w:left="567" w:hanging="283"/>
        <w:jc w:val="left"/>
      </w:pPr>
      <w:r>
        <w:t>-</w:t>
      </w:r>
      <w:r w:rsidR="00F37784">
        <w:tab/>
      </w:r>
      <w:r w:rsidR="006C4FA3" w:rsidRPr="00A11B56">
        <w:t>Akustická předstěna SDK z modrých desek</w:t>
      </w:r>
      <w:r w:rsidR="006C4FA3">
        <w:br/>
        <w:t>trojitě</w:t>
      </w:r>
      <w:r w:rsidR="006C4FA3" w:rsidRPr="00A11B56">
        <w:t xml:space="preserve"> opláštěná </w:t>
      </w:r>
      <w:r w:rsidR="006C4FA3">
        <w:t xml:space="preserve">2x12,5 mm </w:t>
      </w:r>
      <w:r w:rsidR="006C4FA3" w:rsidRPr="00147DC7">
        <w:t>+</w:t>
      </w:r>
      <w:r w:rsidR="006C4FA3">
        <w:t xml:space="preserve"> 25 mm</w:t>
      </w:r>
      <w:r w:rsidR="006C4FA3">
        <w:br/>
        <w:t xml:space="preserve">protipožární deska RF (DF) </w:t>
      </w:r>
      <w:r w:rsidR="006C4FA3" w:rsidRPr="00A11B56">
        <w:t>samostatně</w:t>
      </w:r>
      <w:r w:rsidR="006C4FA3">
        <w:t xml:space="preserve"> </w:t>
      </w:r>
      <w:r w:rsidR="006C4FA3">
        <w:br/>
      </w:r>
      <w:r w:rsidR="006C4FA3" w:rsidRPr="00A11B56">
        <w:t>(volně) stojící</w:t>
      </w:r>
      <w:r w:rsidR="006C4FA3">
        <w:t xml:space="preserve">, profil R-CW </w:t>
      </w:r>
      <w:r w:rsidR="00C42887">
        <w:t>10</w:t>
      </w:r>
      <w:r w:rsidR="006C4FA3">
        <w:t>0 s minerální</w:t>
      </w:r>
      <w:r w:rsidR="006C4FA3">
        <w:br/>
        <w:t xml:space="preserve">izolací </w:t>
      </w:r>
      <w:proofErr w:type="spellStart"/>
      <w:r w:rsidR="006C4FA3">
        <w:t>tl</w:t>
      </w:r>
      <w:proofErr w:type="spellEnd"/>
      <w:r w:rsidR="006C4FA3">
        <w:t xml:space="preserve">. </w:t>
      </w:r>
      <w:r w:rsidR="00C42887">
        <w:t>10</w:t>
      </w:r>
      <w:r w:rsidR="006C4FA3">
        <w:t xml:space="preserve">0 mm o </w:t>
      </w:r>
      <w:proofErr w:type="spellStart"/>
      <w:r w:rsidR="006C4FA3">
        <w:t>obj</w:t>
      </w:r>
      <w:proofErr w:type="spellEnd"/>
      <w:r w:rsidR="006C4FA3">
        <w:t>. hm. minimálně</w:t>
      </w:r>
      <w:r w:rsidR="006C4FA3">
        <w:br/>
        <w:t>(40 kg/m</w:t>
      </w:r>
      <w:r w:rsidR="006C4FA3">
        <w:rPr>
          <w:vertAlign w:val="superscript"/>
        </w:rPr>
        <w:t>3</w:t>
      </w:r>
      <w:r w:rsidR="006C4FA3">
        <w:t xml:space="preserve">), </w:t>
      </w:r>
      <w:proofErr w:type="spellStart"/>
      <w:r w:rsidR="006C4FA3">
        <w:t>vzd</w:t>
      </w:r>
      <w:proofErr w:type="spellEnd"/>
      <w:r w:rsidR="006C4FA3">
        <w:t>. mezera 1</w:t>
      </w:r>
      <w:r w:rsidR="00C42887">
        <w:t>5</w:t>
      </w:r>
      <w:r w:rsidR="006C4FA3">
        <w:t>0 mm</w:t>
      </w:r>
      <w:r w:rsidR="006C4FA3" w:rsidRPr="00A11B56">
        <w:tab/>
      </w:r>
      <w:r w:rsidR="00075A6C">
        <w:tab/>
      </w:r>
      <w:r w:rsidR="00F37784">
        <w:tab/>
      </w:r>
      <w:r w:rsidR="00D133A6">
        <w:t>30</w:t>
      </w:r>
      <w:r w:rsidR="006C4FA3">
        <w:t>0</w:t>
      </w:r>
      <w:r w:rsidR="006C4FA3" w:rsidRPr="00A11B56">
        <w:t xml:space="preserve"> mm</w:t>
      </w:r>
    </w:p>
    <w:p w14:paraId="68B261B3" w14:textId="3D625519" w:rsidR="006C4FA3" w:rsidRDefault="006C4FA3" w:rsidP="006C4FA3">
      <w:pPr>
        <w:tabs>
          <w:tab w:val="left" w:pos="4820"/>
        </w:tabs>
        <w:adjustRightInd w:val="0"/>
        <w:rPr>
          <w:szCs w:val="24"/>
          <w:u w:val="single"/>
        </w:rPr>
      </w:pPr>
      <w:r w:rsidRPr="00AE3B65">
        <w:rPr>
          <w:szCs w:val="24"/>
          <w:u w:val="single"/>
        </w:rPr>
        <w:t>Akustický výpočet</w:t>
      </w:r>
    </w:p>
    <w:p w14:paraId="1E5AECF1" w14:textId="4EC844F2" w:rsidR="006C4FA3" w:rsidRDefault="00D70B59" w:rsidP="006C4FA3">
      <w:pPr>
        <w:tabs>
          <w:tab w:val="left" w:pos="4820"/>
        </w:tabs>
        <w:adjustRightInd w:val="0"/>
        <w:spacing w:before="120"/>
        <w:rPr>
          <w:szCs w:val="24"/>
        </w:rPr>
      </w:pPr>
      <w:r w:rsidRPr="00D70B59">
        <w:rPr>
          <w:noProof/>
          <w:lang w:bidi="ar-SA"/>
        </w:rPr>
        <w:drawing>
          <wp:anchor distT="0" distB="0" distL="114300" distR="114300" simplePos="0" relativeHeight="251725824" behindDoc="0" locked="0" layoutInCell="1" allowOverlap="1" wp14:anchorId="366D61B2" wp14:editId="5900F74D">
            <wp:simplePos x="0" y="0"/>
            <wp:positionH relativeFrom="margin">
              <wp:posOffset>2824480</wp:posOffset>
            </wp:positionH>
            <wp:positionV relativeFrom="paragraph">
              <wp:posOffset>884555</wp:posOffset>
            </wp:positionV>
            <wp:extent cx="1440180" cy="2507130"/>
            <wp:effectExtent l="0" t="0" r="7620" b="7620"/>
            <wp:wrapNone/>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40180" cy="2507130"/>
                    </a:xfrm>
                    <a:prstGeom prst="rect">
                      <a:avLst/>
                    </a:prstGeom>
                    <a:noFill/>
                    <a:ln>
                      <a:noFill/>
                    </a:ln>
                  </pic:spPr>
                </pic:pic>
              </a:graphicData>
            </a:graphic>
            <wp14:sizeRelH relativeFrom="page">
              <wp14:pctWidth>0</wp14:pctWidth>
            </wp14:sizeRelH>
            <wp14:sizeRelV relativeFrom="page">
              <wp14:pctHeight>0</wp14:pctHeight>
            </wp14:sizeRelV>
          </wp:anchor>
        </w:drawing>
      </w:r>
      <w:r w:rsidR="00D133A6" w:rsidRPr="00D133A6">
        <w:rPr>
          <w:noProof/>
          <w:szCs w:val="24"/>
          <w:lang w:bidi="ar-SA"/>
        </w:rPr>
        <w:drawing>
          <wp:anchor distT="0" distB="0" distL="114300" distR="114300" simplePos="0" relativeHeight="251721728" behindDoc="0" locked="0" layoutInCell="1" allowOverlap="1" wp14:anchorId="70B0B5AF" wp14:editId="0633F3D0">
            <wp:simplePos x="0" y="0"/>
            <wp:positionH relativeFrom="margin">
              <wp:posOffset>358140</wp:posOffset>
            </wp:positionH>
            <wp:positionV relativeFrom="paragraph">
              <wp:posOffset>808355</wp:posOffset>
            </wp:positionV>
            <wp:extent cx="2337435" cy="2647950"/>
            <wp:effectExtent l="0" t="0" r="5715" b="0"/>
            <wp:wrapNone/>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337435" cy="2647950"/>
                    </a:xfrm>
                    <a:prstGeom prst="rect">
                      <a:avLst/>
                    </a:prstGeom>
                  </pic:spPr>
                </pic:pic>
              </a:graphicData>
            </a:graphic>
            <wp14:sizeRelH relativeFrom="page">
              <wp14:pctWidth>0</wp14:pctWidth>
            </wp14:sizeRelH>
            <wp14:sizeRelV relativeFrom="page">
              <wp14:pctHeight>0</wp14:pctHeight>
            </wp14:sizeRelV>
          </wp:anchor>
        </w:drawing>
      </w:r>
      <w:r w:rsidR="00D133A6" w:rsidRPr="00E855B4">
        <w:rPr>
          <w:noProof/>
          <w:lang w:bidi="ar-SA"/>
        </w:rPr>
        <w:drawing>
          <wp:anchor distT="0" distB="0" distL="114300" distR="114300" simplePos="0" relativeHeight="251677696" behindDoc="0" locked="0" layoutInCell="1" allowOverlap="1" wp14:anchorId="184291CB" wp14:editId="5EE2D553">
            <wp:simplePos x="0" y="0"/>
            <wp:positionH relativeFrom="column">
              <wp:posOffset>4773295</wp:posOffset>
            </wp:positionH>
            <wp:positionV relativeFrom="paragraph">
              <wp:posOffset>829945</wp:posOffset>
            </wp:positionV>
            <wp:extent cx="1114425" cy="2647950"/>
            <wp:effectExtent l="0" t="0" r="9525" b="0"/>
            <wp:wrapTopAndBottom/>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14425" cy="2647950"/>
                    </a:xfrm>
                    <a:prstGeom prst="rect">
                      <a:avLst/>
                    </a:prstGeom>
                    <a:noFill/>
                    <a:ln>
                      <a:noFill/>
                    </a:ln>
                  </pic:spPr>
                </pic:pic>
              </a:graphicData>
            </a:graphic>
            <wp14:sizeRelH relativeFrom="page">
              <wp14:pctWidth>0</wp14:pctWidth>
            </wp14:sizeRelH>
            <wp14:sizeRelV relativeFrom="page">
              <wp14:pctHeight>0</wp14:pctHeight>
            </wp14:sizeRelV>
          </wp:anchor>
        </w:drawing>
      </w:r>
      <w:r w:rsidR="006C4FA3" w:rsidRPr="002962EB">
        <w:rPr>
          <w:szCs w:val="24"/>
        </w:rPr>
        <w:t>Výpočtem byla zjištěna hodnota výše uvedené skladby konstrukce R</w:t>
      </w:r>
      <w:r w:rsidR="006C4FA3" w:rsidRPr="002962EB">
        <w:rPr>
          <w:szCs w:val="24"/>
          <w:vertAlign w:val="subscript"/>
        </w:rPr>
        <w:t>W</w:t>
      </w:r>
      <w:r w:rsidR="006C4FA3" w:rsidRPr="002962EB">
        <w:rPr>
          <w:szCs w:val="24"/>
        </w:rPr>
        <w:t xml:space="preserve"> = 1</w:t>
      </w:r>
      <w:r w:rsidR="006C4FA3">
        <w:rPr>
          <w:szCs w:val="24"/>
        </w:rPr>
        <w:t>1</w:t>
      </w:r>
      <w:r w:rsidR="00996EC1">
        <w:rPr>
          <w:szCs w:val="24"/>
        </w:rPr>
        <w:t>8</w:t>
      </w:r>
      <w:r w:rsidR="006C4FA3" w:rsidRPr="002962EB">
        <w:rPr>
          <w:szCs w:val="24"/>
        </w:rPr>
        <w:t xml:space="preserve"> dB (-</w:t>
      </w:r>
      <w:r w:rsidR="006C4FA3">
        <w:rPr>
          <w:szCs w:val="24"/>
        </w:rPr>
        <w:t>5</w:t>
      </w:r>
      <w:r w:rsidR="006C4FA3" w:rsidRPr="00147DC7">
        <w:rPr>
          <w:szCs w:val="24"/>
        </w:rPr>
        <w:t xml:space="preserve">; </w:t>
      </w:r>
      <w:r w:rsidR="006C4FA3" w:rsidRPr="002962EB">
        <w:rPr>
          <w:szCs w:val="24"/>
        </w:rPr>
        <w:t>-1</w:t>
      </w:r>
      <w:r w:rsidR="00996EC1">
        <w:rPr>
          <w:szCs w:val="24"/>
        </w:rPr>
        <w:t>2</w:t>
      </w:r>
      <w:r w:rsidR="006C4FA3" w:rsidRPr="002962EB">
        <w:rPr>
          <w:szCs w:val="24"/>
        </w:rPr>
        <w:t xml:space="preserve">). Chyba výpočtu softwaru je </w:t>
      </w:r>
      <w:r w:rsidR="006C4FA3">
        <w:rPr>
          <w:szCs w:val="24"/>
        </w:rPr>
        <w:t xml:space="preserve">uváděna </w:t>
      </w:r>
      <w:r w:rsidR="006C4FA3" w:rsidRPr="002962EB">
        <w:rPr>
          <w:szCs w:val="24"/>
        </w:rPr>
        <w:t xml:space="preserve">± 3 dB, použitá korekce na šíření vedlejšími cestami byla zvolena </w:t>
      </w:r>
      <w:r w:rsidR="006C4FA3" w:rsidRPr="002962EB">
        <w:rPr>
          <w:i/>
          <w:szCs w:val="24"/>
        </w:rPr>
        <w:t>k</w:t>
      </w:r>
      <w:r w:rsidR="006C4FA3" w:rsidRPr="002962EB">
        <w:rPr>
          <w:szCs w:val="24"/>
        </w:rPr>
        <w:t xml:space="preserve"> = </w:t>
      </w:r>
      <w:r w:rsidR="00996EC1">
        <w:rPr>
          <w:szCs w:val="24"/>
        </w:rPr>
        <w:t>9</w:t>
      </w:r>
      <w:r w:rsidR="006C4FA3" w:rsidRPr="002962EB">
        <w:rPr>
          <w:szCs w:val="24"/>
        </w:rPr>
        <w:t xml:space="preserve"> dB. Při započtení všech korekcí, chyb a faktor</w:t>
      </w:r>
      <w:r w:rsidR="006C4FA3">
        <w:rPr>
          <w:szCs w:val="24"/>
        </w:rPr>
        <w:t>ů</w:t>
      </w:r>
      <w:r w:rsidR="006C4FA3" w:rsidRPr="002962EB">
        <w:rPr>
          <w:szCs w:val="24"/>
        </w:rPr>
        <w:t xml:space="preserve"> přizpůsobení spektru získáme hodnotu R</w:t>
      </w:r>
      <w:r w:rsidR="006C4FA3" w:rsidRPr="002962EB">
        <w:rPr>
          <w:szCs w:val="24"/>
          <w:vertAlign w:val="subscript"/>
        </w:rPr>
        <w:t>W</w:t>
      </w:r>
      <w:r w:rsidR="006C4FA3" w:rsidRPr="002962EB">
        <w:rPr>
          <w:szCs w:val="24"/>
        </w:rPr>
        <w:t xml:space="preserve"> = </w:t>
      </w:r>
      <w:r w:rsidR="006C4FA3">
        <w:rPr>
          <w:szCs w:val="24"/>
        </w:rPr>
        <w:t>9</w:t>
      </w:r>
      <w:r w:rsidR="00996EC1">
        <w:rPr>
          <w:szCs w:val="24"/>
        </w:rPr>
        <w:t>4</w:t>
      </w:r>
      <w:r w:rsidR="006C4FA3">
        <w:rPr>
          <w:szCs w:val="24"/>
        </w:rPr>
        <w:t xml:space="preserve"> dB. </w:t>
      </w:r>
    </w:p>
    <w:p w14:paraId="21409605" w14:textId="4373DBE9" w:rsidR="006C4FA3" w:rsidRPr="0080393E" w:rsidRDefault="006C4FA3" w:rsidP="00F37C59">
      <w:pPr>
        <w:adjustRightInd w:val="0"/>
        <w:jc w:val="center"/>
        <w:rPr>
          <w:noProof/>
        </w:rPr>
      </w:pPr>
      <w:r w:rsidRPr="0080393E">
        <w:rPr>
          <w:noProof/>
        </w:rPr>
        <w:t xml:space="preserve">         </w:t>
      </w:r>
      <w:r w:rsidRPr="0080393E">
        <w:t xml:space="preserve">           </w:t>
      </w:r>
      <w:r w:rsidRPr="0080393E">
        <w:rPr>
          <w:rFonts w:cs="Arial"/>
        </w:rPr>
        <w:t>Vyobrazení svislé konstrukce ASK.S.02 a vypočtené hodnoty</w:t>
      </w:r>
    </w:p>
    <w:p w14:paraId="63348071" w14:textId="42C61FE5" w:rsidR="006C4FA3" w:rsidRPr="0080393E" w:rsidRDefault="006C4FA3" w:rsidP="002E61FC">
      <w:pPr>
        <w:tabs>
          <w:tab w:val="left" w:pos="2268"/>
        </w:tabs>
        <w:ind w:left="2268" w:hanging="2268"/>
        <w:jc w:val="left"/>
        <w:rPr>
          <w:rFonts w:cs="Arial"/>
          <w:b/>
          <w:sz w:val="22"/>
        </w:rPr>
      </w:pPr>
      <w:r>
        <w:rPr>
          <w:rFonts w:ascii="Arial" w:hAnsi="Arial" w:cs="Arial"/>
        </w:rPr>
        <w:br w:type="page"/>
      </w:r>
      <w:r w:rsidRPr="0080393E">
        <w:rPr>
          <w:rFonts w:cs="Arial"/>
          <w:b/>
          <w:sz w:val="22"/>
        </w:rPr>
        <w:lastRenderedPageBreak/>
        <w:t xml:space="preserve">Konstrukce ASK.S.04 – svislá konstrukce mezi </w:t>
      </w:r>
      <w:r w:rsidR="002E1DAE">
        <w:rPr>
          <w:rFonts w:cs="Arial"/>
          <w:b/>
          <w:sz w:val="22"/>
        </w:rPr>
        <w:t xml:space="preserve">prostory </w:t>
      </w:r>
      <w:r w:rsidRPr="0080393E">
        <w:rPr>
          <w:rFonts w:cs="Arial"/>
          <w:b/>
          <w:sz w:val="22"/>
        </w:rPr>
        <w:t xml:space="preserve">m. č. </w:t>
      </w:r>
      <w:r w:rsidR="002E61FC">
        <w:rPr>
          <w:rFonts w:cs="Arial"/>
          <w:b/>
          <w:sz w:val="22"/>
        </w:rPr>
        <w:t>219 a 220+222</w:t>
      </w:r>
    </w:p>
    <w:p w14:paraId="70306882" w14:textId="6850B10D" w:rsidR="006C4FA3" w:rsidRPr="00147DC7" w:rsidRDefault="006C4FA3" w:rsidP="006C4FA3">
      <w:pPr>
        <w:tabs>
          <w:tab w:val="left" w:pos="4820"/>
        </w:tabs>
        <w:adjustRightInd w:val="0"/>
        <w:spacing w:before="120"/>
        <w:rPr>
          <w:szCs w:val="24"/>
        </w:rPr>
      </w:pPr>
      <w:r w:rsidRPr="006D24DC">
        <w:rPr>
          <w:szCs w:val="24"/>
        </w:rPr>
        <w:t xml:space="preserve">Jedná se o </w:t>
      </w:r>
      <w:r w:rsidRPr="00D70B59">
        <w:rPr>
          <w:szCs w:val="24"/>
        </w:rPr>
        <w:t>konstrukcí dělící stěny mezi prostorem obvodové stěny předsín</w:t>
      </w:r>
      <w:r w:rsidR="002E1DAE" w:rsidRPr="00D70B59">
        <w:rPr>
          <w:szCs w:val="24"/>
        </w:rPr>
        <w:t xml:space="preserve">ě </w:t>
      </w:r>
      <w:r w:rsidRPr="00D70B59">
        <w:rPr>
          <w:szCs w:val="24"/>
        </w:rPr>
        <w:t xml:space="preserve">m. č. </w:t>
      </w:r>
      <w:r w:rsidR="00203A24">
        <w:rPr>
          <w:szCs w:val="24"/>
        </w:rPr>
        <w:t>2</w:t>
      </w:r>
      <w:r w:rsidR="00BB3F53" w:rsidRPr="00D70B59">
        <w:rPr>
          <w:szCs w:val="24"/>
        </w:rPr>
        <w:t>1</w:t>
      </w:r>
      <w:r w:rsidR="00203A24">
        <w:rPr>
          <w:szCs w:val="24"/>
        </w:rPr>
        <w:t>9</w:t>
      </w:r>
      <w:r w:rsidRPr="00D70B59">
        <w:rPr>
          <w:szCs w:val="24"/>
        </w:rPr>
        <w:t xml:space="preserve"> a chráněným prostorem </w:t>
      </w:r>
      <w:r w:rsidR="002E1DAE" w:rsidRPr="00D70B59">
        <w:rPr>
          <w:szCs w:val="24"/>
        </w:rPr>
        <w:t xml:space="preserve">místností č. </w:t>
      </w:r>
      <w:r w:rsidR="00203A24">
        <w:rPr>
          <w:szCs w:val="24"/>
        </w:rPr>
        <w:t>22</w:t>
      </w:r>
      <w:r w:rsidR="002E1DAE" w:rsidRPr="00D70B59">
        <w:rPr>
          <w:szCs w:val="24"/>
        </w:rPr>
        <w:t xml:space="preserve">0 a </w:t>
      </w:r>
      <w:r w:rsidR="00203A24">
        <w:rPr>
          <w:szCs w:val="24"/>
        </w:rPr>
        <w:t>222</w:t>
      </w:r>
      <w:r w:rsidRPr="00D70B59">
        <w:rPr>
          <w:szCs w:val="24"/>
        </w:rPr>
        <w:t xml:space="preserve">. Při zajištění hladiny pozadí v chráněném prostoru NC </w:t>
      </w:r>
      <w:proofErr w:type="gramStart"/>
      <w:r w:rsidRPr="00D70B59">
        <w:rPr>
          <w:szCs w:val="24"/>
        </w:rPr>
        <w:t>&lt; 15</w:t>
      </w:r>
      <w:proofErr w:type="gramEnd"/>
      <w:r w:rsidRPr="00D70B59">
        <w:rPr>
          <w:szCs w:val="24"/>
        </w:rPr>
        <w:t xml:space="preserve"> což pro rychlé porovnání je hodnota nižší jak </w:t>
      </w:r>
      <w:proofErr w:type="spellStart"/>
      <w:r w:rsidRPr="00D70B59">
        <w:rPr>
          <w:szCs w:val="24"/>
        </w:rPr>
        <w:t>L</w:t>
      </w:r>
      <w:r w:rsidRPr="00D70B59">
        <w:rPr>
          <w:szCs w:val="24"/>
          <w:vertAlign w:val="subscript"/>
        </w:rPr>
        <w:t>Aeq</w:t>
      </w:r>
      <w:proofErr w:type="spellEnd"/>
      <w:r w:rsidRPr="00D70B59">
        <w:rPr>
          <w:szCs w:val="24"/>
        </w:rPr>
        <w:t xml:space="preserve"> &lt; 25 dB. Dále při návrhu dělící stěny je nutné zajistit eliminaci přenosu vibrací čehož se dociluje takovou skladbou, která má od dilatované jednotlivé segmenty konstrukce. Na základě výše uvedeného byla stanovena minimální hodnota neprůzvučnosti obvodové konstrukce R</w:t>
      </w:r>
      <w:r w:rsidRPr="00D70B59">
        <w:rPr>
          <w:szCs w:val="24"/>
          <w:vertAlign w:val="subscript"/>
        </w:rPr>
        <w:t>W</w:t>
      </w:r>
      <w:r w:rsidRPr="00D70B59">
        <w:rPr>
          <w:szCs w:val="24"/>
        </w:rPr>
        <w:t xml:space="preserve"> &gt; </w:t>
      </w:r>
      <w:r w:rsidR="002E1DAE" w:rsidRPr="00D70B59">
        <w:rPr>
          <w:szCs w:val="24"/>
        </w:rPr>
        <w:t>6</w:t>
      </w:r>
      <w:r w:rsidRPr="00D70B59">
        <w:rPr>
          <w:szCs w:val="24"/>
        </w:rPr>
        <w:t>5 dB</w:t>
      </w:r>
      <w:r w:rsidR="002E1DAE" w:rsidRPr="00D70B59">
        <w:rPr>
          <w:szCs w:val="24"/>
        </w:rPr>
        <w:t xml:space="preserve"> (nutno provozně zajistit nepřekročení maximální hladiny </w:t>
      </w:r>
      <w:proofErr w:type="spellStart"/>
      <w:r w:rsidR="002E1DAE" w:rsidRPr="00D70B59">
        <w:rPr>
          <w:szCs w:val="24"/>
        </w:rPr>
        <w:t>ak</w:t>
      </w:r>
      <w:proofErr w:type="spellEnd"/>
      <w:r w:rsidR="002E1DAE" w:rsidRPr="00D70B59">
        <w:rPr>
          <w:szCs w:val="24"/>
        </w:rPr>
        <w:t xml:space="preserve">. tlaku pozadí </w:t>
      </w:r>
      <w:proofErr w:type="spellStart"/>
      <w:r w:rsidR="002E1DAE" w:rsidRPr="00D70B59">
        <w:rPr>
          <w:szCs w:val="24"/>
        </w:rPr>
        <w:t>L</w:t>
      </w:r>
      <w:r w:rsidR="002E1DAE" w:rsidRPr="00D70B59">
        <w:rPr>
          <w:szCs w:val="24"/>
          <w:vertAlign w:val="subscript"/>
        </w:rPr>
        <w:t>pAmax</w:t>
      </w:r>
      <w:proofErr w:type="spellEnd"/>
      <w:r w:rsidR="002E1DAE" w:rsidRPr="00D70B59">
        <w:rPr>
          <w:szCs w:val="24"/>
        </w:rPr>
        <w:t xml:space="preserve"> &lt; 60 dB</w:t>
      </w:r>
      <w:r w:rsidR="002E1DAE">
        <w:rPr>
          <w:szCs w:val="24"/>
        </w:rPr>
        <w:t xml:space="preserve"> v m. č. 015).</w:t>
      </w:r>
    </w:p>
    <w:p w14:paraId="0C262DEE" w14:textId="736F76C8" w:rsidR="006C4FA3" w:rsidRPr="006D24DC" w:rsidRDefault="006C4FA3" w:rsidP="006C4FA3">
      <w:pPr>
        <w:adjustRightInd w:val="0"/>
        <w:ind w:left="567" w:hanging="567"/>
        <w:rPr>
          <w:szCs w:val="24"/>
          <w:u w:val="single"/>
        </w:rPr>
      </w:pPr>
      <w:r w:rsidRPr="006D24DC">
        <w:rPr>
          <w:szCs w:val="24"/>
          <w:u w:val="single"/>
        </w:rPr>
        <w:t xml:space="preserve">Skladba – stěnová složená konstrukce </w:t>
      </w:r>
    </w:p>
    <w:p w14:paraId="2FBCA9C0" w14:textId="41969F17" w:rsidR="006C4FA3" w:rsidRDefault="006C4FA3" w:rsidP="00F37784">
      <w:pPr>
        <w:pStyle w:val="Bezmezer"/>
        <w:spacing w:before="120"/>
        <w:ind w:left="709" w:hanging="283"/>
        <w:jc w:val="left"/>
      </w:pPr>
      <w:r w:rsidRPr="006D24DC">
        <w:t>-</w:t>
      </w:r>
      <w:r w:rsidRPr="006D24DC">
        <w:tab/>
        <w:t>Akustická předstěna SDK z modrých desek</w:t>
      </w:r>
      <w:r w:rsidRPr="006D24DC">
        <w:br/>
        <w:t xml:space="preserve">trojitě opláštěná 2x12,5 mm </w:t>
      </w:r>
      <w:r w:rsidRPr="00147DC7">
        <w:t>+</w:t>
      </w:r>
      <w:r w:rsidRPr="006D24DC">
        <w:t xml:space="preserve"> 25 mm</w:t>
      </w:r>
      <w:r w:rsidRPr="006D24DC">
        <w:br/>
        <w:t xml:space="preserve">protipožární deska RF (DF) samostatně </w:t>
      </w:r>
      <w:r w:rsidRPr="006D24DC">
        <w:br/>
        <w:t>(volně</w:t>
      </w:r>
      <w:r w:rsidRPr="00A11B56">
        <w:t>) stojící</w:t>
      </w:r>
      <w:r>
        <w:t xml:space="preserve">, profil R-CW </w:t>
      </w:r>
      <w:r w:rsidR="00C42887">
        <w:t>10</w:t>
      </w:r>
      <w:r>
        <w:t>0 s minerální</w:t>
      </w:r>
      <w:r>
        <w:br/>
        <w:t xml:space="preserve">izolací </w:t>
      </w:r>
      <w:proofErr w:type="spellStart"/>
      <w:r>
        <w:t>tl</w:t>
      </w:r>
      <w:proofErr w:type="spellEnd"/>
      <w:r>
        <w:t xml:space="preserve">. </w:t>
      </w:r>
      <w:r w:rsidR="00C42887">
        <w:t>10</w:t>
      </w:r>
      <w:r>
        <w:t xml:space="preserve">0 mm o </w:t>
      </w:r>
      <w:proofErr w:type="spellStart"/>
      <w:r>
        <w:t>obj</w:t>
      </w:r>
      <w:proofErr w:type="spellEnd"/>
      <w:r>
        <w:t>. hm. minimálně</w:t>
      </w:r>
      <w:r>
        <w:br/>
        <w:t>(40 kg/m</w:t>
      </w:r>
      <w:r>
        <w:rPr>
          <w:vertAlign w:val="superscript"/>
        </w:rPr>
        <w:t>3</w:t>
      </w:r>
      <w:r>
        <w:t xml:space="preserve">), </w:t>
      </w:r>
      <w:proofErr w:type="spellStart"/>
      <w:r>
        <w:t>vzd</w:t>
      </w:r>
      <w:proofErr w:type="spellEnd"/>
      <w:r>
        <w:t>. mezera 1</w:t>
      </w:r>
      <w:r w:rsidR="00C42887">
        <w:t>5</w:t>
      </w:r>
      <w:r>
        <w:t>0 mm</w:t>
      </w:r>
      <w:r w:rsidRPr="00A11B56">
        <w:tab/>
      </w:r>
      <w:r w:rsidR="00B305DE">
        <w:tab/>
      </w:r>
      <w:r w:rsidR="00C42887">
        <w:t>30</w:t>
      </w:r>
      <w:r>
        <w:t>0</w:t>
      </w:r>
      <w:r w:rsidRPr="00A11B56">
        <w:t xml:space="preserve"> mm</w:t>
      </w:r>
    </w:p>
    <w:p w14:paraId="73C8FD9E" w14:textId="4A620FDE" w:rsidR="006C4FA3" w:rsidRPr="00A11B56" w:rsidRDefault="006C4FA3" w:rsidP="00F37784">
      <w:pPr>
        <w:pStyle w:val="Bezmezer"/>
        <w:ind w:left="709" w:hanging="283"/>
        <w:jc w:val="left"/>
      </w:pPr>
      <w:r>
        <w:t>-</w:t>
      </w:r>
      <w:r>
        <w:tab/>
      </w:r>
      <w:r w:rsidR="00C42887">
        <w:t xml:space="preserve">Keramická tvárnice </w:t>
      </w:r>
      <w:r w:rsidRPr="00A11B56">
        <w:t>(400 kg/m</w:t>
      </w:r>
      <w:r w:rsidRPr="00A11B56">
        <w:rPr>
          <w:vertAlign w:val="superscript"/>
        </w:rPr>
        <w:t>3</w:t>
      </w:r>
      <w:r w:rsidRPr="00A11B56">
        <w:t>)</w:t>
      </w:r>
      <w:r w:rsidRPr="00A11B56">
        <w:tab/>
      </w:r>
      <w:r w:rsidR="00C42887">
        <w:tab/>
      </w:r>
      <w:r w:rsidR="00F37784">
        <w:tab/>
      </w:r>
      <w:r w:rsidR="00C42887">
        <w:t>15</w:t>
      </w:r>
      <w:r w:rsidRPr="00A11B56">
        <w:t>0 mm</w:t>
      </w:r>
      <w:r>
        <w:t xml:space="preserve">, </w:t>
      </w:r>
      <w:r w:rsidRPr="00401779">
        <w:t>R</w:t>
      </w:r>
      <w:r>
        <w:rPr>
          <w:vertAlign w:val="subscript"/>
        </w:rPr>
        <w:t>W</w:t>
      </w:r>
      <w:r w:rsidRPr="00401779">
        <w:t xml:space="preserve"> = </w:t>
      </w:r>
      <w:r w:rsidR="00C42887">
        <w:t>41</w:t>
      </w:r>
      <w:r w:rsidRPr="00401779">
        <w:t xml:space="preserve"> dB</w:t>
      </w:r>
      <w:r w:rsidR="00C42887">
        <w:t xml:space="preserve"> včetně omítky</w:t>
      </w:r>
    </w:p>
    <w:p w14:paraId="00B6928F" w14:textId="32E0EAC9" w:rsidR="006C4FA3" w:rsidRPr="001D6926" w:rsidRDefault="006C4FA3" w:rsidP="006C4FA3">
      <w:pPr>
        <w:tabs>
          <w:tab w:val="left" w:pos="4820"/>
        </w:tabs>
        <w:adjustRightInd w:val="0"/>
        <w:rPr>
          <w:szCs w:val="24"/>
          <w:u w:val="single"/>
        </w:rPr>
      </w:pPr>
      <w:r w:rsidRPr="001D6926">
        <w:rPr>
          <w:szCs w:val="24"/>
          <w:u w:val="single"/>
        </w:rPr>
        <w:t>Akustický výpočet</w:t>
      </w:r>
    </w:p>
    <w:p w14:paraId="77212AAC" w14:textId="4BDAE9CD" w:rsidR="006C4FA3" w:rsidRPr="002962EB" w:rsidRDefault="006C4FA3" w:rsidP="006C4FA3">
      <w:pPr>
        <w:tabs>
          <w:tab w:val="left" w:pos="4820"/>
        </w:tabs>
        <w:adjustRightInd w:val="0"/>
        <w:spacing w:before="120"/>
        <w:rPr>
          <w:szCs w:val="24"/>
        </w:rPr>
      </w:pPr>
      <w:r w:rsidRPr="00761B86">
        <w:rPr>
          <w:szCs w:val="24"/>
        </w:rPr>
        <w:t>Výpočtem byla zjištěna hodnota výše uvedené skladby konstrukce R</w:t>
      </w:r>
      <w:r w:rsidRPr="00761B86">
        <w:rPr>
          <w:szCs w:val="24"/>
          <w:vertAlign w:val="subscript"/>
        </w:rPr>
        <w:t>W</w:t>
      </w:r>
      <w:r w:rsidRPr="00761B86">
        <w:rPr>
          <w:szCs w:val="24"/>
        </w:rPr>
        <w:t xml:space="preserve"> = </w:t>
      </w:r>
      <w:r w:rsidR="002E1DAE">
        <w:rPr>
          <w:szCs w:val="24"/>
        </w:rPr>
        <w:t>80</w:t>
      </w:r>
      <w:r w:rsidRPr="00761B86">
        <w:rPr>
          <w:szCs w:val="24"/>
        </w:rPr>
        <w:t xml:space="preserve"> dB (-</w:t>
      </w:r>
      <w:r w:rsidR="00C42887">
        <w:rPr>
          <w:szCs w:val="24"/>
        </w:rPr>
        <w:t>2</w:t>
      </w:r>
      <w:r w:rsidRPr="00147DC7">
        <w:rPr>
          <w:szCs w:val="24"/>
        </w:rPr>
        <w:t xml:space="preserve">; </w:t>
      </w:r>
      <w:r w:rsidRPr="00761B86">
        <w:rPr>
          <w:szCs w:val="24"/>
        </w:rPr>
        <w:t>-</w:t>
      </w:r>
      <w:r w:rsidR="00C42887">
        <w:rPr>
          <w:szCs w:val="24"/>
        </w:rPr>
        <w:t>6</w:t>
      </w:r>
      <w:r w:rsidRPr="00761B86">
        <w:rPr>
          <w:szCs w:val="24"/>
        </w:rPr>
        <w:t xml:space="preserve">). Chyba výpočtu softwaru je uváděna ± 3 dB, použitá korekce na šíření vedlejšími cestami byla zvolena </w:t>
      </w:r>
      <w:r w:rsidRPr="00761B86">
        <w:rPr>
          <w:i/>
          <w:szCs w:val="24"/>
        </w:rPr>
        <w:t>k</w:t>
      </w:r>
      <w:r w:rsidRPr="00761B86">
        <w:rPr>
          <w:szCs w:val="24"/>
        </w:rPr>
        <w:t xml:space="preserve"> = 6 dB. Výsledná hodnota po započtení šíření vedlejšími cestami je R</w:t>
      </w:r>
      <w:r w:rsidRPr="00761B86">
        <w:rPr>
          <w:szCs w:val="24"/>
          <w:vertAlign w:val="subscript"/>
        </w:rPr>
        <w:t>W</w:t>
      </w:r>
      <w:r w:rsidRPr="00761B86">
        <w:rPr>
          <w:szCs w:val="24"/>
        </w:rPr>
        <w:t xml:space="preserve"> = </w:t>
      </w:r>
      <w:r w:rsidR="00C42887">
        <w:rPr>
          <w:szCs w:val="24"/>
        </w:rPr>
        <w:t>6</w:t>
      </w:r>
      <w:r w:rsidR="002E1DAE">
        <w:rPr>
          <w:szCs w:val="24"/>
        </w:rPr>
        <w:t>5</w:t>
      </w:r>
      <w:r w:rsidRPr="00761B86">
        <w:rPr>
          <w:szCs w:val="24"/>
        </w:rPr>
        <w:t xml:space="preserve"> dB.</w:t>
      </w:r>
      <w:r>
        <w:rPr>
          <w:szCs w:val="24"/>
        </w:rPr>
        <w:t xml:space="preserve"> </w:t>
      </w:r>
    </w:p>
    <w:p w14:paraId="4E6F0790" w14:textId="3B16655B" w:rsidR="006C4FA3" w:rsidRDefault="005437D1" w:rsidP="006C4FA3">
      <w:pPr>
        <w:adjustRightInd w:val="0"/>
        <w:jc w:val="center"/>
        <w:rPr>
          <w:noProof/>
        </w:rPr>
      </w:pPr>
      <w:r w:rsidRPr="005437D1">
        <w:rPr>
          <w:noProof/>
          <w:lang w:bidi="ar-SA"/>
        </w:rPr>
        <w:drawing>
          <wp:anchor distT="0" distB="0" distL="114300" distR="114300" simplePos="0" relativeHeight="251736064" behindDoc="0" locked="0" layoutInCell="1" allowOverlap="1" wp14:anchorId="29891174" wp14:editId="395B6A7E">
            <wp:simplePos x="0" y="0"/>
            <wp:positionH relativeFrom="column">
              <wp:posOffset>3700780</wp:posOffset>
            </wp:positionH>
            <wp:positionV relativeFrom="paragraph">
              <wp:posOffset>513080</wp:posOffset>
            </wp:positionV>
            <wp:extent cx="2225040" cy="2614295"/>
            <wp:effectExtent l="0" t="0" r="3810" b="0"/>
            <wp:wrapNone/>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25040" cy="2614295"/>
                    </a:xfrm>
                    <a:prstGeom prst="rect">
                      <a:avLst/>
                    </a:prstGeom>
                  </pic:spPr>
                </pic:pic>
              </a:graphicData>
            </a:graphic>
            <wp14:sizeRelH relativeFrom="page">
              <wp14:pctWidth>0</wp14:pctWidth>
            </wp14:sizeRelH>
            <wp14:sizeRelV relativeFrom="page">
              <wp14:pctHeight>0</wp14:pctHeight>
            </wp14:sizeRelV>
          </wp:anchor>
        </w:drawing>
      </w:r>
      <w:r w:rsidRPr="002E1DAE">
        <w:rPr>
          <w:noProof/>
          <w:lang w:bidi="ar-SA"/>
        </w:rPr>
        <w:drawing>
          <wp:anchor distT="0" distB="0" distL="114300" distR="114300" simplePos="0" relativeHeight="251724800" behindDoc="0" locked="0" layoutInCell="1" allowOverlap="1" wp14:anchorId="7D260C79" wp14:editId="53C709A6">
            <wp:simplePos x="0" y="0"/>
            <wp:positionH relativeFrom="margin">
              <wp:posOffset>1963420</wp:posOffset>
            </wp:positionH>
            <wp:positionV relativeFrom="paragraph">
              <wp:posOffset>501015</wp:posOffset>
            </wp:positionV>
            <wp:extent cx="1493520" cy="2625090"/>
            <wp:effectExtent l="0" t="0" r="0" b="3810"/>
            <wp:wrapTopAndBottom/>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93520" cy="26250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3F53">
        <w:rPr>
          <w:noProof/>
          <w:lang w:bidi="ar-SA"/>
        </w:rPr>
        <w:drawing>
          <wp:anchor distT="0" distB="0" distL="114300" distR="114300" simplePos="0" relativeHeight="251722752" behindDoc="0" locked="0" layoutInCell="1" allowOverlap="1" wp14:anchorId="51646E4F" wp14:editId="653B158B">
            <wp:simplePos x="0" y="0"/>
            <wp:positionH relativeFrom="column">
              <wp:posOffset>218440</wp:posOffset>
            </wp:positionH>
            <wp:positionV relativeFrom="paragraph">
              <wp:posOffset>478155</wp:posOffset>
            </wp:positionV>
            <wp:extent cx="1501140" cy="2676525"/>
            <wp:effectExtent l="0" t="0" r="3810" b="9525"/>
            <wp:wrapNone/>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501140" cy="2676525"/>
                    </a:xfrm>
                    <a:prstGeom prst="rect">
                      <a:avLst/>
                    </a:prstGeom>
                  </pic:spPr>
                </pic:pic>
              </a:graphicData>
            </a:graphic>
            <wp14:sizeRelH relativeFrom="page">
              <wp14:pctWidth>0</wp14:pctWidth>
            </wp14:sizeRelH>
            <wp14:sizeRelV relativeFrom="page">
              <wp14:pctHeight>0</wp14:pctHeight>
            </wp14:sizeRelV>
          </wp:anchor>
        </w:drawing>
      </w:r>
      <w:r w:rsidR="006C4FA3">
        <w:rPr>
          <w:noProof/>
        </w:rPr>
        <w:t xml:space="preserve">     </w:t>
      </w:r>
      <w:r w:rsidR="006C4FA3">
        <w:t xml:space="preserve">    </w:t>
      </w:r>
    </w:p>
    <w:p w14:paraId="14820717" w14:textId="203B2268" w:rsidR="006C4FA3" w:rsidRPr="0080393E" w:rsidRDefault="006C4FA3" w:rsidP="006C4FA3">
      <w:pPr>
        <w:adjustRightInd w:val="0"/>
        <w:jc w:val="center"/>
        <w:rPr>
          <w:rFonts w:cs="Arial"/>
        </w:rPr>
      </w:pPr>
      <w:r w:rsidRPr="0080393E">
        <w:rPr>
          <w:rFonts w:cs="Arial"/>
        </w:rPr>
        <w:t>Vyobrazení svislé konstrukce ASK.S.04 a vypočtené hodnoty</w:t>
      </w:r>
    </w:p>
    <w:p w14:paraId="1739404A" w14:textId="5E5AF201" w:rsidR="004F525A" w:rsidRPr="00EA4E5F" w:rsidRDefault="00FC4AB7" w:rsidP="004F525A">
      <w:pPr>
        <w:adjustRightInd w:val="0"/>
        <w:rPr>
          <w:rFonts w:cs="Arial"/>
          <w:b/>
          <w:sz w:val="22"/>
        </w:rPr>
      </w:pPr>
      <w:r>
        <w:rPr>
          <w:rFonts w:cs="Arial"/>
          <w:b/>
          <w:sz w:val="22"/>
        </w:rPr>
        <w:br w:type="page"/>
      </w:r>
      <w:bookmarkStart w:id="12" w:name="_Toc530434832"/>
      <w:r w:rsidR="004F525A" w:rsidRPr="00EA4E5F">
        <w:rPr>
          <w:rFonts w:cs="Arial"/>
          <w:b/>
          <w:sz w:val="22"/>
        </w:rPr>
        <w:lastRenderedPageBreak/>
        <w:t xml:space="preserve">Konstrukce ASK.V.02 – vodorovná konstrukce mezi m. č. 120 a </w:t>
      </w:r>
      <w:r w:rsidR="00404E38">
        <w:rPr>
          <w:rFonts w:cs="Arial"/>
          <w:b/>
          <w:sz w:val="22"/>
        </w:rPr>
        <w:t>222</w:t>
      </w:r>
    </w:p>
    <w:p w14:paraId="0A640B09" w14:textId="2559DE73" w:rsidR="004F525A" w:rsidRDefault="004F525A" w:rsidP="004F525A">
      <w:pPr>
        <w:adjustRightInd w:val="0"/>
        <w:spacing w:before="120"/>
        <w:rPr>
          <w:szCs w:val="24"/>
        </w:rPr>
      </w:pPr>
      <w:r w:rsidRPr="00EA4E5F">
        <w:rPr>
          <w:szCs w:val="24"/>
        </w:rPr>
        <w:t xml:space="preserve">Akustické požadavky na konstrukci podlahy vychází z požadavku ochrany prostor m. č. </w:t>
      </w:r>
      <w:r w:rsidR="00404E38">
        <w:rPr>
          <w:szCs w:val="24"/>
        </w:rPr>
        <w:t>222</w:t>
      </w:r>
      <w:r w:rsidRPr="00EA4E5F">
        <w:rPr>
          <w:szCs w:val="24"/>
        </w:rPr>
        <w:t xml:space="preserve"> v </w:t>
      </w:r>
      <w:r w:rsidR="00404E38">
        <w:rPr>
          <w:szCs w:val="24"/>
        </w:rPr>
        <w:t>3</w:t>
      </w:r>
      <w:r w:rsidRPr="00EA4E5F">
        <w:rPr>
          <w:szCs w:val="24"/>
        </w:rPr>
        <w:t>.</w:t>
      </w:r>
      <w:r w:rsidR="00EA4E5F">
        <w:rPr>
          <w:szCs w:val="24"/>
        </w:rPr>
        <w:t xml:space="preserve"> </w:t>
      </w:r>
      <w:r w:rsidRPr="00EA4E5F">
        <w:rPr>
          <w:szCs w:val="24"/>
        </w:rPr>
        <w:t>NP</w:t>
      </w:r>
      <w:r w:rsidR="0052192C">
        <w:rPr>
          <w:szCs w:val="24"/>
        </w:rPr>
        <w:t xml:space="preserve"> a m. č. 120 v 2. NP</w:t>
      </w:r>
      <w:r w:rsidRPr="00EA4E5F">
        <w:rPr>
          <w:szCs w:val="24"/>
        </w:rPr>
        <w:t>.</w:t>
      </w:r>
    </w:p>
    <w:p w14:paraId="3B081BEE" w14:textId="77777777" w:rsidR="004F525A" w:rsidRPr="00A11B56" w:rsidRDefault="004F525A" w:rsidP="004F525A">
      <w:pPr>
        <w:adjustRightInd w:val="0"/>
        <w:ind w:left="567" w:hanging="567"/>
        <w:rPr>
          <w:szCs w:val="24"/>
          <w:u w:val="single"/>
        </w:rPr>
      </w:pPr>
      <w:r w:rsidRPr="00A11B56">
        <w:rPr>
          <w:szCs w:val="24"/>
          <w:u w:val="single"/>
        </w:rPr>
        <w:t xml:space="preserve">Skladba – </w:t>
      </w:r>
      <w:r>
        <w:rPr>
          <w:szCs w:val="24"/>
          <w:u w:val="single"/>
        </w:rPr>
        <w:t>vodorovná konstrukce</w:t>
      </w:r>
    </w:p>
    <w:p w14:paraId="41245420" w14:textId="641872D1" w:rsidR="004F525A" w:rsidRPr="00513C1A" w:rsidRDefault="004F525A" w:rsidP="00715238">
      <w:pPr>
        <w:pStyle w:val="Bezmezer"/>
        <w:spacing w:before="120"/>
        <w:ind w:left="567" w:hanging="283"/>
        <w:jc w:val="left"/>
      </w:pPr>
      <w:r w:rsidRPr="00513C1A">
        <w:t>-</w:t>
      </w:r>
      <w:r>
        <w:tab/>
        <w:t>Koberec</w:t>
      </w:r>
      <w:r w:rsidRPr="00513C1A">
        <w:tab/>
      </w:r>
      <w:r>
        <w:tab/>
      </w:r>
      <w:r>
        <w:tab/>
      </w:r>
      <w:r>
        <w:tab/>
      </w:r>
      <w:r>
        <w:tab/>
      </w:r>
      <w:r w:rsidR="00715238">
        <w:tab/>
      </w:r>
      <w:r>
        <w:t>10</w:t>
      </w:r>
      <w:r w:rsidRPr="00513C1A">
        <w:t xml:space="preserve"> mm</w:t>
      </w:r>
    </w:p>
    <w:p w14:paraId="29BC2139" w14:textId="6E3E0B79" w:rsidR="004F525A" w:rsidRPr="00F878EB" w:rsidRDefault="004F525A" w:rsidP="00715238">
      <w:pPr>
        <w:pStyle w:val="Bezmezer"/>
        <w:ind w:left="567" w:hanging="283"/>
        <w:jc w:val="left"/>
      </w:pPr>
      <w:r w:rsidRPr="00F878EB">
        <w:t>-</w:t>
      </w:r>
      <w:r w:rsidRPr="00F878EB">
        <w:tab/>
      </w:r>
      <w:r w:rsidR="00CA535E" w:rsidRPr="00F878EB">
        <w:t>Zdvojená podlaha</w:t>
      </w:r>
      <w:r w:rsidR="00F878EB" w:rsidRPr="00F878EB">
        <w:t xml:space="preserve"> – vlastní desky</w:t>
      </w:r>
      <w:r w:rsidRPr="00F878EB">
        <w:tab/>
      </w:r>
      <w:r w:rsidRPr="00F878EB">
        <w:tab/>
      </w:r>
      <w:r w:rsidRPr="00F878EB">
        <w:tab/>
        <w:t>30 mm</w:t>
      </w:r>
    </w:p>
    <w:p w14:paraId="31535A21" w14:textId="52AD8B39" w:rsidR="004F525A" w:rsidRPr="00513C1A" w:rsidRDefault="004F525A" w:rsidP="00715238">
      <w:pPr>
        <w:pStyle w:val="Bezmezer"/>
        <w:ind w:left="567" w:hanging="283"/>
        <w:jc w:val="left"/>
      </w:pPr>
      <w:r w:rsidRPr="00F878EB">
        <w:t>-</w:t>
      </w:r>
      <w:r w:rsidRPr="00F878EB">
        <w:tab/>
      </w:r>
      <w:r w:rsidR="00CA535E" w:rsidRPr="00F878EB">
        <w:t>Vzduchová mezera pod deskami podlahy</w:t>
      </w:r>
      <w:r w:rsidRPr="00F878EB">
        <w:tab/>
      </w:r>
      <w:r w:rsidRPr="00F878EB">
        <w:tab/>
        <w:t>80 mm</w:t>
      </w:r>
    </w:p>
    <w:p w14:paraId="0BB3EFC7" w14:textId="78FAD9AF" w:rsidR="00423C6A" w:rsidRDefault="00423C6A" w:rsidP="00715238">
      <w:pPr>
        <w:pStyle w:val="Bezmezer"/>
        <w:ind w:left="567" w:hanging="283"/>
        <w:jc w:val="left"/>
      </w:pPr>
      <w:r w:rsidRPr="00513C1A">
        <w:t>-</w:t>
      </w:r>
      <w:r>
        <w:tab/>
        <w:t>Beton</w:t>
      </w:r>
      <w:r>
        <w:tab/>
      </w:r>
      <w:r>
        <w:tab/>
      </w:r>
      <w:r>
        <w:tab/>
        <w:t xml:space="preserve"> </w:t>
      </w:r>
      <w:r>
        <w:tab/>
      </w:r>
      <w:r>
        <w:tab/>
      </w:r>
      <w:r>
        <w:tab/>
      </w:r>
      <w:r w:rsidRPr="00A733ED">
        <w:t>100 mm R</w:t>
      </w:r>
      <w:r w:rsidRPr="00A733ED">
        <w:rPr>
          <w:vertAlign w:val="subscript"/>
        </w:rPr>
        <w:t>W</w:t>
      </w:r>
      <w:r w:rsidRPr="00A733ED">
        <w:t xml:space="preserve"> = </w:t>
      </w:r>
      <w:r w:rsidR="00A733ED" w:rsidRPr="00A733ED">
        <w:t>47</w:t>
      </w:r>
      <w:r w:rsidRPr="00A733ED">
        <w:t xml:space="preserve"> (-</w:t>
      </w:r>
      <w:r w:rsidR="00A733ED" w:rsidRPr="00A733ED">
        <w:t>1</w:t>
      </w:r>
      <w:r w:rsidRPr="00A733ED">
        <w:rPr>
          <w:lang w:val="en-US"/>
        </w:rPr>
        <w:t>;</w:t>
      </w:r>
      <w:r w:rsidR="00A733ED" w:rsidRPr="00A733ED">
        <w:rPr>
          <w:lang w:val="en-US"/>
        </w:rPr>
        <w:t xml:space="preserve"> </w:t>
      </w:r>
      <w:r w:rsidRPr="00A733ED">
        <w:t>-</w:t>
      </w:r>
      <w:r w:rsidR="00A733ED" w:rsidRPr="00A733ED">
        <w:t>5</w:t>
      </w:r>
      <w:r w:rsidRPr="00A733ED">
        <w:t>) dB</w:t>
      </w:r>
    </w:p>
    <w:p w14:paraId="20E47F43" w14:textId="277F375C" w:rsidR="004F525A" w:rsidRDefault="004F525A" w:rsidP="00715238">
      <w:pPr>
        <w:pStyle w:val="Bezmezer"/>
        <w:ind w:left="567" w:hanging="283"/>
        <w:jc w:val="left"/>
      </w:pPr>
      <w:r>
        <w:t>-</w:t>
      </w:r>
      <w:r>
        <w:tab/>
        <w:t>Vzduchová mezera vyplněná min. vatou</w:t>
      </w:r>
    </w:p>
    <w:p w14:paraId="78F2FC89" w14:textId="18F9B9E2" w:rsidR="004F525A" w:rsidRPr="00513C1A" w:rsidRDefault="004F525A" w:rsidP="00715238">
      <w:pPr>
        <w:pStyle w:val="Bezmezer"/>
        <w:ind w:left="567" w:hanging="283"/>
        <w:jc w:val="left"/>
      </w:pPr>
      <w:r>
        <w:tab/>
      </w:r>
      <w:proofErr w:type="spellStart"/>
      <w:r>
        <w:t>tl</w:t>
      </w:r>
      <w:proofErr w:type="spellEnd"/>
      <w:r>
        <w:t>. 50 mm</w:t>
      </w:r>
      <w:r>
        <w:tab/>
      </w:r>
      <w:r>
        <w:tab/>
      </w:r>
      <w:r>
        <w:tab/>
      </w:r>
      <w:r>
        <w:tab/>
      </w:r>
      <w:r>
        <w:tab/>
      </w:r>
      <w:r w:rsidR="00715238">
        <w:tab/>
      </w:r>
      <w:r>
        <w:t>375 mm</w:t>
      </w:r>
    </w:p>
    <w:p w14:paraId="1CCF13C0" w14:textId="2F0000CB" w:rsidR="004F525A" w:rsidRDefault="004F525A" w:rsidP="00715238">
      <w:pPr>
        <w:pStyle w:val="Bezmezer"/>
        <w:ind w:left="567" w:hanging="283"/>
        <w:jc w:val="left"/>
      </w:pPr>
      <w:r w:rsidRPr="00513C1A">
        <w:t>-</w:t>
      </w:r>
      <w:r>
        <w:tab/>
        <w:t xml:space="preserve">SDK protipožární deska </w:t>
      </w:r>
      <w:r>
        <w:tab/>
      </w:r>
      <w:r>
        <w:tab/>
      </w:r>
      <w:r>
        <w:tab/>
      </w:r>
      <w:r>
        <w:tab/>
        <w:t>12,5</w:t>
      </w:r>
      <w:r w:rsidRPr="00513C1A">
        <w:t xml:space="preserve"> mm</w:t>
      </w:r>
    </w:p>
    <w:p w14:paraId="4F356984" w14:textId="622AA026" w:rsidR="004F525A" w:rsidRDefault="004F525A" w:rsidP="00715238">
      <w:pPr>
        <w:pStyle w:val="Bezmezer"/>
        <w:ind w:left="567" w:hanging="283"/>
        <w:jc w:val="left"/>
      </w:pPr>
      <w:r w:rsidRPr="00513C1A">
        <w:t>-</w:t>
      </w:r>
      <w:r>
        <w:tab/>
        <w:t xml:space="preserve">SDK akustická deska </w:t>
      </w:r>
      <w:r>
        <w:tab/>
      </w:r>
      <w:r>
        <w:tab/>
      </w:r>
      <w:r>
        <w:tab/>
      </w:r>
      <w:r>
        <w:tab/>
        <w:t>12,5</w:t>
      </w:r>
      <w:r w:rsidRPr="00513C1A">
        <w:t xml:space="preserve"> mm</w:t>
      </w:r>
    </w:p>
    <w:p w14:paraId="4F1DD2B5" w14:textId="60CF0961" w:rsidR="004F525A" w:rsidRDefault="004F525A" w:rsidP="004F525A">
      <w:pPr>
        <w:tabs>
          <w:tab w:val="left" w:pos="4820"/>
        </w:tabs>
        <w:adjustRightInd w:val="0"/>
        <w:rPr>
          <w:szCs w:val="24"/>
          <w:u w:val="single"/>
        </w:rPr>
      </w:pPr>
      <w:r w:rsidRPr="00AE3B65">
        <w:rPr>
          <w:szCs w:val="24"/>
          <w:u w:val="single"/>
        </w:rPr>
        <w:t>Akustický výpočet</w:t>
      </w:r>
    </w:p>
    <w:p w14:paraId="462936DB" w14:textId="470983CB" w:rsidR="004F525A" w:rsidRDefault="004F525A" w:rsidP="004F525A">
      <w:pPr>
        <w:spacing w:before="120"/>
        <w:rPr>
          <w:noProof/>
        </w:rPr>
      </w:pPr>
      <w:r w:rsidRPr="00EA4E5F">
        <w:rPr>
          <w:szCs w:val="24"/>
        </w:rPr>
        <w:t>Výpočtem byla zjištěna hodnota výše uvedené skladby konstrukce R</w:t>
      </w:r>
      <w:r w:rsidRPr="00EA4E5F">
        <w:rPr>
          <w:szCs w:val="24"/>
          <w:vertAlign w:val="subscript"/>
        </w:rPr>
        <w:t>W</w:t>
      </w:r>
      <w:r w:rsidRPr="00EA4E5F">
        <w:rPr>
          <w:szCs w:val="24"/>
        </w:rPr>
        <w:t xml:space="preserve"> = 8</w:t>
      </w:r>
      <w:r w:rsidR="00F878EB">
        <w:rPr>
          <w:szCs w:val="24"/>
        </w:rPr>
        <w:t>0</w:t>
      </w:r>
      <w:r w:rsidRPr="00EA4E5F">
        <w:rPr>
          <w:szCs w:val="24"/>
        </w:rPr>
        <w:t xml:space="preserve"> dB (-</w:t>
      </w:r>
      <w:r w:rsidR="00F878EB">
        <w:rPr>
          <w:szCs w:val="24"/>
        </w:rPr>
        <w:t>4</w:t>
      </w:r>
      <w:r w:rsidRPr="00EA4E5F">
        <w:rPr>
          <w:szCs w:val="24"/>
        </w:rPr>
        <w:t>; -</w:t>
      </w:r>
      <w:r w:rsidR="00F878EB">
        <w:rPr>
          <w:szCs w:val="24"/>
        </w:rPr>
        <w:t>9</w:t>
      </w:r>
      <w:r w:rsidRPr="00EA4E5F">
        <w:rPr>
          <w:szCs w:val="24"/>
        </w:rPr>
        <w:t xml:space="preserve">). Chyba výpočtu softwaru je uváděna ± 3 dB, použitá korekce na šíření vedlejšími cestami byla zvolena </w:t>
      </w:r>
      <w:r w:rsidRPr="00EA4E5F">
        <w:rPr>
          <w:i/>
          <w:szCs w:val="24"/>
        </w:rPr>
        <w:t>k</w:t>
      </w:r>
      <w:r w:rsidRPr="00EA4E5F">
        <w:rPr>
          <w:szCs w:val="24"/>
        </w:rPr>
        <w:t xml:space="preserve"> = 3 dB. Při započtení všech korekcí, chyb a faktorů přizpůsobení spektru získáme hodnotu R</w:t>
      </w:r>
      <w:r w:rsidRPr="00EA4E5F">
        <w:rPr>
          <w:szCs w:val="24"/>
          <w:vertAlign w:val="subscript"/>
        </w:rPr>
        <w:t>W</w:t>
      </w:r>
      <w:r w:rsidRPr="00EA4E5F">
        <w:rPr>
          <w:szCs w:val="24"/>
        </w:rPr>
        <w:t xml:space="preserve"> = </w:t>
      </w:r>
      <w:r w:rsidR="00EA4E5F" w:rsidRPr="00EA4E5F">
        <w:rPr>
          <w:szCs w:val="24"/>
        </w:rPr>
        <w:t>6</w:t>
      </w:r>
      <w:r w:rsidR="00F878EB">
        <w:rPr>
          <w:szCs w:val="24"/>
        </w:rPr>
        <w:t>5</w:t>
      </w:r>
      <w:r w:rsidRPr="00EA4E5F">
        <w:rPr>
          <w:szCs w:val="24"/>
        </w:rPr>
        <w:t xml:space="preserve"> dB. Hodnota kročejového hluku je</w:t>
      </w:r>
      <w:r w:rsidR="000343C4">
        <w:rPr>
          <w:szCs w:val="24"/>
        </w:rPr>
        <w:br/>
      </w:r>
      <w:proofErr w:type="spellStart"/>
      <w:proofErr w:type="gramStart"/>
      <w:r w:rsidRPr="00EA4E5F">
        <w:rPr>
          <w:szCs w:val="24"/>
        </w:rPr>
        <w:t>Ln,w</w:t>
      </w:r>
      <w:proofErr w:type="spellEnd"/>
      <w:proofErr w:type="gramEnd"/>
      <w:r w:rsidRPr="00EA4E5F">
        <w:rPr>
          <w:szCs w:val="24"/>
        </w:rPr>
        <w:t xml:space="preserve"> = </w:t>
      </w:r>
      <w:r w:rsidR="00F878EB">
        <w:rPr>
          <w:szCs w:val="24"/>
        </w:rPr>
        <w:t>2</w:t>
      </w:r>
      <w:r w:rsidR="000343C4">
        <w:rPr>
          <w:szCs w:val="24"/>
        </w:rPr>
        <w:t>0</w:t>
      </w:r>
      <w:r w:rsidRPr="00EA4E5F">
        <w:rPr>
          <w:szCs w:val="24"/>
        </w:rPr>
        <w:t xml:space="preserve"> dB.</w:t>
      </w:r>
      <w:r>
        <w:rPr>
          <w:noProof/>
        </w:rPr>
        <w:t xml:space="preserve"> </w:t>
      </w:r>
    </w:p>
    <w:p w14:paraId="31D9C839" w14:textId="05B2352A" w:rsidR="00E7045C" w:rsidRDefault="00E7045C" w:rsidP="004F525A">
      <w:pPr>
        <w:spacing w:before="120"/>
        <w:rPr>
          <w:noProof/>
        </w:rPr>
      </w:pPr>
      <w:r w:rsidRPr="00E7045C">
        <w:rPr>
          <w:rFonts w:cs="Arial"/>
          <w:noProof/>
          <w:lang w:bidi="ar-SA"/>
        </w:rPr>
        <w:drawing>
          <wp:anchor distT="0" distB="0" distL="114300" distR="114300" simplePos="0" relativeHeight="251748352" behindDoc="0" locked="0" layoutInCell="1" allowOverlap="1" wp14:anchorId="45FEC2C7" wp14:editId="454E10AF">
            <wp:simplePos x="0" y="0"/>
            <wp:positionH relativeFrom="margin">
              <wp:posOffset>3235961</wp:posOffset>
            </wp:positionH>
            <wp:positionV relativeFrom="paragraph">
              <wp:posOffset>43815</wp:posOffset>
            </wp:positionV>
            <wp:extent cx="2758440" cy="1523439"/>
            <wp:effectExtent l="0" t="0" r="3810" b="635"/>
            <wp:wrapNone/>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87070" cy="1539251"/>
                    </a:xfrm>
                    <a:prstGeom prst="rect">
                      <a:avLst/>
                    </a:prstGeom>
                  </pic:spPr>
                </pic:pic>
              </a:graphicData>
            </a:graphic>
            <wp14:sizeRelH relativeFrom="page">
              <wp14:pctWidth>0</wp14:pctWidth>
            </wp14:sizeRelH>
            <wp14:sizeRelV relativeFrom="page">
              <wp14:pctHeight>0</wp14:pctHeight>
            </wp14:sizeRelV>
          </wp:anchor>
        </w:drawing>
      </w:r>
      <w:r w:rsidRPr="00E7045C">
        <w:rPr>
          <w:noProof/>
          <w:lang w:bidi="ar-SA"/>
        </w:rPr>
        <w:drawing>
          <wp:anchor distT="0" distB="0" distL="114300" distR="114300" simplePos="0" relativeHeight="251747328" behindDoc="0" locked="0" layoutInCell="1" allowOverlap="1" wp14:anchorId="1EAB38A4" wp14:editId="75F1425F">
            <wp:simplePos x="0" y="0"/>
            <wp:positionH relativeFrom="margin">
              <wp:posOffset>0</wp:posOffset>
            </wp:positionH>
            <wp:positionV relativeFrom="paragraph">
              <wp:posOffset>-635</wp:posOffset>
            </wp:positionV>
            <wp:extent cx="2948940" cy="1573428"/>
            <wp:effectExtent l="0" t="0" r="3810" b="8255"/>
            <wp:wrapNone/>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2948940" cy="1573428"/>
                    </a:xfrm>
                    <a:prstGeom prst="rect">
                      <a:avLst/>
                    </a:prstGeom>
                  </pic:spPr>
                </pic:pic>
              </a:graphicData>
            </a:graphic>
            <wp14:sizeRelH relativeFrom="page">
              <wp14:pctWidth>0</wp14:pctWidth>
            </wp14:sizeRelH>
            <wp14:sizeRelV relativeFrom="page">
              <wp14:pctHeight>0</wp14:pctHeight>
            </wp14:sizeRelV>
          </wp:anchor>
        </w:drawing>
      </w:r>
    </w:p>
    <w:p w14:paraId="67B72BFA" w14:textId="77777777" w:rsidR="00F37784" w:rsidRDefault="001A709E" w:rsidP="00E7045C">
      <w:pPr>
        <w:adjustRightInd w:val="0"/>
        <w:spacing w:before="2400"/>
        <w:jc w:val="center"/>
        <w:rPr>
          <w:rFonts w:cs="Arial"/>
        </w:rPr>
      </w:pPr>
      <w:r w:rsidRPr="0080393E">
        <w:rPr>
          <w:rFonts w:cs="Arial"/>
        </w:rPr>
        <w:t>Vyobrazení vodorovné konstrukce ASK.V.0</w:t>
      </w:r>
      <w:r w:rsidR="00E5002F">
        <w:rPr>
          <w:rFonts w:cs="Arial"/>
        </w:rPr>
        <w:t>2</w:t>
      </w:r>
    </w:p>
    <w:p w14:paraId="35583B7D" w14:textId="77777777" w:rsidR="00F37784" w:rsidRDefault="00F37784">
      <w:pPr>
        <w:widowControl w:val="0"/>
        <w:spacing w:before="0" w:line="240" w:lineRule="auto"/>
        <w:jc w:val="left"/>
        <w:rPr>
          <w:rFonts w:cs="Arial"/>
        </w:rPr>
      </w:pPr>
      <w:r>
        <w:rPr>
          <w:rFonts w:cs="Arial"/>
        </w:rPr>
        <w:br w:type="page"/>
      </w:r>
    </w:p>
    <w:p w14:paraId="10C2B2CB" w14:textId="64C7C9DD" w:rsidR="00CF2605" w:rsidRPr="00FA498A" w:rsidRDefault="00CF2605">
      <w:pPr>
        <w:widowControl w:val="0"/>
        <w:spacing w:before="0" w:line="240" w:lineRule="auto"/>
        <w:jc w:val="left"/>
        <w:rPr>
          <w:b/>
          <w:bCs/>
          <w:sz w:val="22"/>
          <w:szCs w:val="24"/>
        </w:rPr>
      </w:pPr>
      <w:r w:rsidRPr="00FA498A">
        <w:rPr>
          <w:b/>
          <w:bCs/>
          <w:sz w:val="22"/>
          <w:szCs w:val="24"/>
        </w:rPr>
        <w:lastRenderedPageBreak/>
        <w:t xml:space="preserve">Požadavky na </w:t>
      </w:r>
      <w:r w:rsidR="005F6218" w:rsidRPr="00FA498A">
        <w:rPr>
          <w:b/>
          <w:bCs/>
          <w:sz w:val="22"/>
          <w:szCs w:val="24"/>
        </w:rPr>
        <w:t>povrchov</w:t>
      </w:r>
      <w:r w:rsidR="00DE6065">
        <w:rPr>
          <w:b/>
          <w:bCs/>
          <w:sz w:val="22"/>
          <w:szCs w:val="24"/>
        </w:rPr>
        <w:t>é</w:t>
      </w:r>
      <w:r w:rsidR="005F6218" w:rsidRPr="00FA498A">
        <w:rPr>
          <w:b/>
          <w:bCs/>
          <w:sz w:val="22"/>
          <w:szCs w:val="24"/>
        </w:rPr>
        <w:t xml:space="preserve"> krytin</w:t>
      </w:r>
      <w:r w:rsidR="00DE6065">
        <w:rPr>
          <w:b/>
          <w:bCs/>
          <w:sz w:val="22"/>
          <w:szCs w:val="24"/>
        </w:rPr>
        <w:t>y, konstrukce</w:t>
      </w:r>
    </w:p>
    <w:p w14:paraId="13D7D8A1" w14:textId="77777777" w:rsidR="005F6218" w:rsidRPr="00626185" w:rsidRDefault="00CF2605" w:rsidP="00CF2605">
      <w:pPr>
        <w:widowControl w:val="0"/>
        <w:spacing w:line="240" w:lineRule="auto"/>
        <w:jc w:val="left"/>
        <w:rPr>
          <w:u w:val="single"/>
        </w:rPr>
      </w:pPr>
      <w:r w:rsidRPr="00626185">
        <w:rPr>
          <w:u w:val="single"/>
        </w:rPr>
        <w:t>Koberec:</w:t>
      </w:r>
    </w:p>
    <w:p w14:paraId="09AF080C" w14:textId="599DFB2C" w:rsidR="005F6218" w:rsidRDefault="005F6218" w:rsidP="00A821A8">
      <w:pPr>
        <w:widowControl w:val="0"/>
        <w:spacing w:before="120" w:line="240" w:lineRule="auto"/>
        <w:jc w:val="left"/>
      </w:pPr>
      <w:r>
        <w:t>Minimální požadavky jsou stanoveny z hlediska maximální eliminace kročejového hluku. Na základě tohoto požadavku byly stanoveny požadavky na vlastnosti použité krytiny</w:t>
      </w:r>
    </w:p>
    <w:p w14:paraId="1CB9AEB0" w14:textId="5E6E0B73" w:rsidR="005F6218" w:rsidRDefault="005F6218" w:rsidP="005F6218">
      <w:pPr>
        <w:pStyle w:val="Odstavecseseznamem"/>
        <w:numPr>
          <w:ilvl w:val="0"/>
          <w:numId w:val="4"/>
        </w:numPr>
        <w:spacing w:line="240" w:lineRule="auto"/>
        <w:ind w:left="567" w:hanging="283"/>
      </w:pPr>
      <w:r w:rsidRPr="00EC3C0A">
        <w:t>Minimální hodnota potlačení kročejového hluku</w:t>
      </w:r>
      <w:r w:rsidR="005058B7">
        <w:t xml:space="preserve"> </w:t>
      </w:r>
      <w:proofErr w:type="spellStart"/>
      <w:r w:rsidR="005058B7">
        <w:t>Δ</w:t>
      </w:r>
      <w:r w:rsidR="005058B7" w:rsidRPr="005058B7">
        <w:t>Lw</w:t>
      </w:r>
      <w:proofErr w:type="spellEnd"/>
      <w:r w:rsidR="005058B7" w:rsidRPr="005058B7">
        <w:t xml:space="preserve"> </w:t>
      </w:r>
      <w:r w:rsidR="005058B7">
        <w:t>≤</w:t>
      </w:r>
      <w:r w:rsidR="005058B7" w:rsidRPr="005058B7">
        <w:t xml:space="preserve"> 31 dB</w:t>
      </w:r>
    </w:p>
    <w:p w14:paraId="196DE9F2" w14:textId="7A16A8B4" w:rsidR="005058B7" w:rsidRPr="00EC3C0A" w:rsidRDefault="005058B7" w:rsidP="005058B7">
      <w:pPr>
        <w:pStyle w:val="Odstavecseseznamem"/>
        <w:numPr>
          <w:ilvl w:val="0"/>
          <w:numId w:val="4"/>
        </w:numPr>
        <w:spacing w:before="0" w:line="240" w:lineRule="auto"/>
        <w:ind w:left="567" w:hanging="283"/>
      </w:pPr>
      <w:r>
        <w:t>Antistatické vlastnosti</w:t>
      </w:r>
    </w:p>
    <w:p w14:paraId="1DD2F0EF" w14:textId="735B8419" w:rsidR="00626185" w:rsidRDefault="00626185" w:rsidP="00626185">
      <w:pPr>
        <w:spacing w:before="360" w:line="240" w:lineRule="auto"/>
        <w:rPr>
          <w:u w:val="single"/>
        </w:rPr>
      </w:pPr>
      <w:r w:rsidRPr="00626185">
        <w:rPr>
          <w:u w:val="single"/>
        </w:rPr>
        <w:t>Lino:</w:t>
      </w:r>
    </w:p>
    <w:p w14:paraId="18E7B7B5" w14:textId="5D6BEC49" w:rsidR="00A821A8" w:rsidRDefault="00A821A8" w:rsidP="00A821A8">
      <w:pPr>
        <w:spacing w:before="120" w:line="240" w:lineRule="auto"/>
        <w:rPr>
          <w:u w:val="single"/>
        </w:rPr>
      </w:pPr>
      <w:r>
        <w:t>Minimální požadavky jsou stanoveny z hlediska maximální eliminace kročejového hluku. Na základě tohoto požadavku byly stanoveny požadavky na vlastnosti použité krytiny</w:t>
      </w:r>
      <w:r w:rsidR="00F878EB">
        <w:t xml:space="preserve"> / způsobu montáže</w:t>
      </w:r>
    </w:p>
    <w:p w14:paraId="413F61D7" w14:textId="643415EB" w:rsidR="00626185" w:rsidRPr="00A821A8" w:rsidRDefault="00A821A8" w:rsidP="00A821A8">
      <w:pPr>
        <w:pStyle w:val="Odstavecseseznamem"/>
        <w:numPr>
          <w:ilvl w:val="0"/>
          <w:numId w:val="4"/>
        </w:numPr>
        <w:spacing w:before="360" w:line="240" w:lineRule="auto"/>
        <w:ind w:left="567" w:hanging="283"/>
      </w:pPr>
      <w:r w:rsidRPr="00A821A8">
        <w:t>Akustická kročejová izolace</w:t>
      </w:r>
      <w:r w:rsidRPr="00A821A8">
        <w:tab/>
      </w:r>
      <w:r w:rsidRPr="00A821A8">
        <w:tab/>
      </w:r>
      <w:r w:rsidRPr="00A821A8">
        <w:tab/>
      </w:r>
      <w:r>
        <w:t>6</w:t>
      </w:r>
      <w:r w:rsidRPr="00A821A8">
        <w:t xml:space="preserve"> mm</w:t>
      </w:r>
    </w:p>
    <w:p w14:paraId="778C257F" w14:textId="5252EFE9" w:rsidR="00A821A8" w:rsidRDefault="00A821A8" w:rsidP="00A821A8">
      <w:pPr>
        <w:pStyle w:val="Odstavecseseznamem"/>
        <w:numPr>
          <w:ilvl w:val="0"/>
          <w:numId w:val="4"/>
        </w:numPr>
        <w:spacing w:before="0" w:line="240" w:lineRule="auto"/>
        <w:ind w:left="567" w:hanging="283"/>
      </w:pPr>
      <w:r w:rsidRPr="00A821A8">
        <w:t>Vinil</w:t>
      </w:r>
      <w:r>
        <w:tab/>
      </w:r>
      <w:r>
        <w:tab/>
      </w:r>
      <w:r>
        <w:tab/>
      </w:r>
      <w:r>
        <w:tab/>
      </w:r>
      <w:r>
        <w:tab/>
      </w:r>
      <w:r>
        <w:tab/>
        <w:t>3 mm</w:t>
      </w:r>
    </w:p>
    <w:p w14:paraId="08E09979" w14:textId="3E8F6254" w:rsidR="005058B7" w:rsidRDefault="005058B7" w:rsidP="005058B7">
      <w:pPr>
        <w:spacing w:before="360" w:line="240" w:lineRule="auto"/>
        <w:rPr>
          <w:u w:val="single"/>
        </w:rPr>
      </w:pPr>
      <w:r w:rsidRPr="005058B7">
        <w:rPr>
          <w:u w:val="single"/>
        </w:rPr>
        <w:t>Zdvojená podlaha:</w:t>
      </w:r>
    </w:p>
    <w:p w14:paraId="1DBBF527" w14:textId="1928A144" w:rsidR="005058B7" w:rsidRDefault="00CA535E" w:rsidP="005058B7">
      <w:pPr>
        <w:spacing w:before="120" w:line="240" w:lineRule="auto"/>
      </w:pPr>
      <w:r>
        <w:t xml:space="preserve">Minimální požadavky jsou stanoveny z hlediska maximální eliminace kročejového hluku a zvýšení vzduchové </w:t>
      </w:r>
      <w:r w:rsidR="00F878EB">
        <w:t>neprůzvučnosti</w:t>
      </w:r>
      <w:r>
        <w:t xml:space="preserve">. Na základě tohoto požadavku byly stanoveny požadavky na vlastnosti </w:t>
      </w:r>
      <w:r w:rsidR="00F878EB">
        <w:t>zdvojené podlahy</w:t>
      </w:r>
      <w:r w:rsidR="001043F2" w:rsidRPr="001043F2">
        <w:t xml:space="preserve"> </w:t>
      </w:r>
    </w:p>
    <w:p w14:paraId="16475F0A" w14:textId="26596DA1" w:rsidR="00CA535E" w:rsidRDefault="00CA535E" w:rsidP="00CA535E">
      <w:pPr>
        <w:pStyle w:val="Odstavecseseznamem"/>
        <w:numPr>
          <w:ilvl w:val="0"/>
          <w:numId w:val="4"/>
        </w:numPr>
        <w:spacing w:line="240" w:lineRule="auto"/>
        <w:ind w:left="567" w:hanging="283"/>
      </w:pPr>
      <w:r w:rsidRPr="00EC3C0A">
        <w:t>Minimální hodnota potlačení kročejového hluku</w:t>
      </w:r>
      <w:r>
        <w:t xml:space="preserve"> </w:t>
      </w:r>
      <w:proofErr w:type="spellStart"/>
      <w:r>
        <w:t>Δ</w:t>
      </w:r>
      <w:r w:rsidRPr="005058B7">
        <w:t>Lw</w:t>
      </w:r>
      <w:proofErr w:type="spellEnd"/>
      <w:r w:rsidRPr="005058B7">
        <w:t xml:space="preserve"> </w:t>
      </w:r>
      <w:r>
        <w:t xml:space="preserve">= 20 dB - </w:t>
      </w:r>
      <w:r w:rsidRPr="005058B7">
        <w:t>3</w:t>
      </w:r>
      <w:r>
        <w:t>5</w:t>
      </w:r>
      <w:r w:rsidRPr="005058B7">
        <w:t xml:space="preserve"> dB</w:t>
      </w:r>
    </w:p>
    <w:p w14:paraId="4B15C3E5" w14:textId="23E84ECD" w:rsidR="00CA535E" w:rsidRDefault="00F878EB" w:rsidP="00CA535E">
      <w:pPr>
        <w:pStyle w:val="Odstavecseseznamem"/>
        <w:numPr>
          <w:ilvl w:val="0"/>
          <w:numId w:val="4"/>
        </w:numPr>
        <w:spacing w:before="0" w:line="240" w:lineRule="auto"/>
        <w:ind w:left="567" w:hanging="283"/>
      </w:pPr>
      <w:r>
        <w:t xml:space="preserve">Hodnota neprůzvučnosti Rw </w:t>
      </w:r>
      <w:r>
        <w:rPr>
          <w:lang w:val="en-US"/>
        </w:rPr>
        <w:t>&gt;</w:t>
      </w:r>
      <w:r>
        <w:rPr>
          <w:lang w:val="ru-RU"/>
        </w:rPr>
        <w:t xml:space="preserve"> 60 </w:t>
      </w:r>
      <w:r>
        <w:t>dB</w:t>
      </w:r>
    </w:p>
    <w:p w14:paraId="2223DDE6" w14:textId="6B70FDB1" w:rsidR="00F878EB" w:rsidRPr="00EC3C0A" w:rsidRDefault="00F878EB" w:rsidP="00CA535E">
      <w:pPr>
        <w:pStyle w:val="Odstavecseseznamem"/>
        <w:numPr>
          <w:ilvl w:val="0"/>
          <w:numId w:val="4"/>
        </w:numPr>
        <w:spacing w:before="0" w:line="240" w:lineRule="auto"/>
        <w:ind w:left="567" w:hanging="283"/>
      </w:pPr>
      <w:r>
        <w:t xml:space="preserve">Elektrostatická vodivost </w:t>
      </w:r>
      <w:r w:rsidRPr="00F878EB">
        <w:t>≥ 1 x 10</w:t>
      </w:r>
      <w:r>
        <w:rPr>
          <w:vertAlign w:val="superscript"/>
        </w:rPr>
        <w:t>6</w:t>
      </w:r>
      <w:r w:rsidRPr="00F878EB">
        <w:t xml:space="preserve"> Ω</w:t>
      </w:r>
    </w:p>
    <w:p w14:paraId="79F0645E" w14:textId="77777777" w:rsidR="00CA535E" w:rsidRPr="001043F2" w:rsidRDefault="00CA535E" w:rsidP="005058B7">
      <w:pPr>
        <w:spacing w:before="120" w:line="240" w:lineRule="auto"/>
      </w:pPr>
    </w:p>
    <w:p w14:paraId="421BC633" w14:textId="77777777" w:rsidR="005058B7" w:rsidRPr="00A821A8" w:rsidRDefault="005058B7" w:rsidP="005058B7">
      <w:pPr>
        <w:spacing w:before="0" w:line="240" w:lineRule="auto"/>
      </w:pPr>
    </w:p>
    <w:p w14:paraId="471C0DE8" w14:textId="5A9E65AA" w:rsidR="00CF2605" w:rsidRDefault="00CF2605" w:rsidP="00CF2605">
      <w:pPr>
        <w:widowControl w:val="0"/>
        <w:spacing w:line="240" w:lineRule="auto"/>
        <w:jc w:val="left"/>
        <w:rPr>
          <w:sz w:val="28"/>
          <w:szCs w:val="28"/>
        </w:rPr>
      </w:pPr>
      <w:r>
        <w:br w:type="page"/>
      </w:r>
    </w:p>
    <w:p w14:paraId="2E37D7A8" w14:textId="1F6FAD6E" w:rsidR="006C4FA3" w:rsidRPr="00210DF6" w:rsidRDefault="006C4FA3" w:rsidP="00210DF6">
      <w:pPr>
        <w:pStyle w:val="Nadpis1"/>
        <w:numPr>
          <w:ilvl w:val="0"/>
          <w:numId w:val="0"/>
        </w:numPr>
        <w:spacing w:before="120" w:line="312" w:lineRule="auto"/>
        <w:ind w:left="426" w:hanging="426"/>
        <w:jc w:val="both"/>
      </w:pPr>
      <w:bookmarkStart w:id="13" w:name="_Toc156564037"/>
      <w:r w:rsidRPr="00401779">
        <w:lastRenderedPageBreak/>
        <w:t xml:space="preserve">Příloha </w:t>
      </w:r>
      <w:r w:rsidR="00210DF6">
        <w:t>2</w:t>
      </w:r>
      <w:r w:rsidRPr="00401779">
        <w:t xml:space="preserve"> </w:t>
      </w:r>
      <w:r>
        <w:t>–</w:t>
      </w:r>
      <w:r w:rsidRPr="00401779">
        <w:t xml:space="preserve"> </w:t>
      </w:r>
      <w:r>
        <w:t>Obecné požadavky pro eliminaci šíření hluku</w:t>
      </w:r>
      <w:bookmarkEnd w:id="12"/>
      <w:bookmarkEnd w:id="13"/>
    </w:p>
    <w:p w14:paraId="2F590F37" w14:textId="77777777" w:rsidR="006C4FA3" w:rsidRPr="00D70A92" w:rsidRDefault="006C4FA3" w:rsidP="00655C35">
      <w:pPr>
        <w:numPr>
          <w:ilvl w:val="0"/>
          <w:numId w:val="2"/>
        </w:numPr>
        <w:autoSpaceDE/>
        <w:autoSpaceDN/>
        <w:spacing w:line="240" w:lineRule="auto"/>
        <w:rPr>
          <w:b/>
          <w:szCs w:val="24"/>
        </w:rPr>
      </w:pPr>
      <w:r w:rsidRPr="00D70A92">
        <w:rPr>
          <w:b/>
          <w:szCs w:val="24"/>
        </w:rPr>
        <w:t>Veškeré stroje (točivé zařízení apod.) budou instalována tak aby byla zajištěna eliminace šíření hluku a vibrací do okolních prostor, a to jak vzduchem, tak konstrukcemi. Obecné doporučení je zajistit pružné uložení a z praxe vychází nejlépe kombinace uložení na pružnou podložku v kombinaci s pružino/mechanickým tlumičem. Konkrétní řešení pružného uložení strojů je závislé na konkrétních parametrech zařízení a provedené návrhy uvažují s konkrétními produkty. V případě změny je nutné provést výpočty pružného uložení akceptující jiné parametry zařízení (otáčky, hmotnost apod.).</w:t>
      </w:r>
    </w:p>
    <w:p w14:paraId="06A979E4" w14:textId="77777777" w:rsidR="006C4FA3" w:rsidRDefault="006C4FA3" w:rsidP="00655C35">
      <w:pPr>
        <w:numPr>
          <w:ilvl w:val="0"/>
          <w:numId w:val="2"/>
        </w:numPr>
        <w:autoSpaceDE/>
        <w:autoSpaceDN/>
        <w:spacing w:before="120" w:line="240" w:lineRule="auto"/>
        <w:rPr>
          <w:szCs w:val="24"/>
        </w:rPr>
      </w:pPr>
      <w:r>
        <w:rPr>
          <w:szCs w:val="24"/>
        </w:rPr>
        <w:t>V prostorách, kde se uvažuje s možným přenosem vibrací do konstrukce (např. pojezdem těžkých předmětů po podlaze, pojezdem aut v garážích apod. doporučujeme instalaci těžké plovoucí podlahy. Toto platí i ve strojovnách VZT a obecně v prostorách kde jsou umístěny stoje.</w:t>
      </w:r>
    </w:p>
    <w:p w14:paraId="2EB5C931" w14:textId="77777777" w:rsidR="006C4FA3" w:rsidRDefault="006C4FA3" w:rsidP="00655C35">
      <w:pPr>
        <w:numPr>
          <w:ilvl w:val="0"/>
          <w:numId w:val="2"/>
        </w:numPr>
        <w:autoSpaceDE/>
        <w:autoSpaceDN/>
        <w:spacing w:before="120" w:line="240" w:lineRule="auto"/>
        <w:rPr>
          <w:szCs w:val="24"/>
        </w:rPr>
      </w:pPr>
      <w:r w:rsidRPr="000F0CCD">
        <w:rPr>
          <w:rFonts w:cs="Univers LT Std 45 Light"/>
          <w:color w:val="000000"/>
          <w:szCs w:val="24"/>
        </w:rPr>
        <w:t>Nutné dbát při návrhu potrubí VZT a klimatizace na dodržení maximálních hodnot hluku výše uvedených. Zároveň je nutné zajistit, aby zbudováním této technologie nedošlo ke zhoršení vzduchové neprůzvučnosti mezi místnostmi a také aby nedocházelo k přenosu vibrací do konstrukcí.</w:t>
      </w:r>
    </w:p>
    <w:p w14:paraId="0EF41A78" w14:textId="77777777" w:rsidR="006C4FA3" w:rsidRDefault="006C4FA3" w:rsidP="00655C35">
      <w:pPr>
        <w:numPr>
          <w:ilvl w:val="0"/>
          <w:numId w:val="2"/>
        </w:numPr>
        <w:autoSpaceDE/>
        <w:autoSpaceDN/>
        <w:spacing w:before="120" w:line="240" w:lineRule="auto"/>
        <w:rPr>
          <w:szCs w:val="24"/>
        </w:rPr>
      </w:pPr>
      <w:r>
        <w:rPr>
          <w:szCs w:val="24"/>
        </w:rPr>
        <w:t xml:space="preserve">Vedení VZT potrubí musí být takové, aby nedocházelo ke vzniku tzv. akustických zkratů. </w:t>
      </w:r>
      <w:r w:rsidR="00615348">
        <w:rPr>
          <w:szCs w:val="24"/>
        </w:rPr>
        <w:t>Tzn., že</w:t>
      </w:r>
      <w:r>
        <w:rPr>
          <w:szCs w:val="24"/>
        </w:rPr>
        <w:t xml:space="preserve"> pro každou místnost musí být zhotovena samostatná větev VZT potrubí, která musí být osazena VZT tlumičem s dostatečnou dimenzí hodnoty útlumu hluku.</w:t>
      </w:r>
    </w:p>
    <w:p w14:paraId="45A833E0" w14:textId="77777777" w:rsidR="006C4FA3" w:rsidRDefault="006C4FA3" w:rsidP="00655C35">
      <w:pPr>
        <w:numPr>
          <w:ilvl w:val="0"/>
          <w:numId w:val="2"/>
        </w:numPr>
        <w:autoSpaceDE/>
        <w:autoSpaceDN/>
        <w:spacing w:before="120" w:line="240" w:lineRule="auto"/>
        <w:rPr>
          <w:szCs w:val="24"/>
        </w:rPr>
      </w:pPr>
      <w:r>
        <w:rPr>
          <w:szCs w:val="24"/>
        </w:rPr>
        <w:t xml:space="preserve">Veškeré vedení technologie budovy jako jsou např. silnoproudé a slaboproudé rozvody nesmí či v minimální míře zasahovat do zbudovaných ochranných akustických příček a před stěn. V případě nutnosti procházení těmito konstrukcemi musí být dodrženy obecná zásady takovéto instalace (zbudování </w:t>
      </w:r>
      <w:proofErr w:type="spellStart"/>
      <w:r>
        <w:rPr>
          <w:szCs w:val="24"/>
        </w:rPr>
        <w:t>kaslíků</w:t>
      </w:r>
      <w:proofErr w:type="spellEnd"/>
      <w:r>
        <w:rPr>
          <w:szCs w:val="24"/>
        </w:rPr>
        <w:t xml:space="preserve"> pro osazení zásuvek, světel či dodržení vzdálenosti os otvorů prostupů apod.).</w:t>
      </w:r>
    </w:p>
    <w:p w14:paraId="60DB00C0" w14:textId="73D1B2BF" w:rsidR="006C4FA3" w:rsidRDefault="006C4FA3" w:rsidP="00655C35">
      <w:pPr>
        <w:numPr>
          <w:ilvl w:val="0"/>
          <w:numId w:val="2"/>
        </w:numPr>
        <w:autoSpaceDE/>
        <w:autoSpaceDN/>
        <w:spacing w:before="120" w:line="240" w:lineRule="auto"/>
        <w:rPr>
          <w:szCs w:val="24"/>
        </w:rPr>
      </w:pPr>
      <w:r>
        <w:rPr>
          <w:szCs w:val="24"/>
        </w:rPr>
        <w:t>Všechna instalovaná zařízení v chráněných prostorách (komorního sálu, zkušebny, cvičebny atd.) nesmí vykazovat žádné hlukové emise. Jedná se především</w:t>
      </w:r>
      <w:r w:rsidR="00655C35">
        <w:rPr>
          <w:szCs w:val="24"/>
        </w:rPr>
        <w:t xml:space="preserve"> </w:t>
      </w:r>
      <w:r>
        <w:rPr>
          <w:szCs w:val="24"/>
        </w:rPr>
        <w:t>o osvětlovací tělesa, čidla EPS, pohybová čidla, snímače kouře atd.). Je nutné vybrat taková zařízení</w:t>
      </w:r>
      <w:r w:rsidR="00615348">
        <w:rPr>
          <w:szCs w:val="24"/>
        </w:rPr>
        <w:t>,</w:t>
      </w:r>
      <w:r>
        <w:rPr>
          <w:szCs w:val="24"/>
        </w:rPr>
        <w:t xml:space="preserve"> kter</w:t>
      </w:r>
      <w:r w:rsidR="00615348">
        <w:rPr>
          <w:szCs w:val="24"/>
        </w:rPr>
        <w:t>á</w:t>
      </w:r>
      <w:r>
        <w:rPr>
          <w:szCs w:val="24"/>
        </w:rPr>
        <w:t xml:space="preserve"> nevykazují žádný hluk během provozu.</w:t>
      </w:r>
    </w:p>
    <w:p w14:paraId="4CB8A090" w14:textId="32C5F03B" w:rsidR="006C4FA3" w:rsidRPr="00507CEA" w:rsidRDefault="006C4FA3" w:rsidP="00655C35">
      <w:pPr>
        <w:numPr>
          <w:ilvl w:val="0"/>
          <w:numId w:val="2"/>
        </w:numPr>
        <w:autoSpaceDE/>
        <w:autoSpaceDN/>
        <w:spacing w:before="120" w:line="240" w:lineRule="auto"/>
        <w:rPr>
          <w:szCs w:val="24"/>
        </w:rPr>
      </w:pPr>
      <w:r w:rsidRPr="00507CEA">
        <w:rPr>
          <w:szCs w:val="24"/>
        </w:rPr>
        <w:t>Při návrhu rozvodů vody a topení je nutné dbát zásad správného prostupu skrz konstrukce a nutného provedení dilatace (zamezení styku s konstrukcí) a tím k zamezení šíření hluku do konstrukcí objektu.</w:t>
      </w:r>
      <w:r>
        <w:rPr>
          <w:szCs w:val="24"/>
        </w:rPr>
        <w:t xml:space="preserve"> Nutná instalace kompenzátorů</w:t>
      </w:r>
      <w:r w:rsidR="00655C35">
        <w:rPr>
          <w:szCs w:val="24"/>
        </w:rPr>
        <w:t xml:space="preserve"> </w:t>
      </w:r>
      <w:r>
        <w:rPr>
          <w:szCs w:val="24"/>
        </w:rPr>
        <w:t>a dalších technických prvků k zamezení vzniku a šíření hluku.</w:t>
      </w:r>
    </w:p>
    <w:p w14:paraId="61F493D8" w14:textId="77777777" w:rsidR="006C4FA3" w:rsidRDefault="006C4FA3" w:rsidP="00655C35">
      <w:pPr>
        <w:numPr>
          <w:ilvl w:val="0"/>
          <w:numId w:val="2"/>
        </w:numPr>
        <w:autoSpaceDE/>
        <w:autoSpaceDN/>
        <w:spacing w:before="120" w:line="240" w:lineRule="auto"/>
        <w:rPr>
          <w:szCs w:val="24"/>
        </w:rPr>
      </w:pPr>
      <w:r w:rsidRPr="00507CEA">
        <w:rPr>
          <w:szCs w:val="24"/>
        </w:rPr>
        <w:t>Při návrhu a instalaci odpadních vedení a svodů dešťové vody platí stejné zásady viz předchozí.</w:t>
      </w:r>
    </w:p>
    <w:p w14:paraId="7ED8B602" w14:textId="77777777" w:rsidR="006C4FA3" w:rsidRDefault="006C4FA3" w:rsidP="00655C35">
      <w:pPr>
        <w:numPr>
          <w:ilvl w:val="0"/>
          <w:numId w:val="2"/>
        </w:numPr>
        <w:autoSpaceDE/>
        <w:autoSpaceDN/>
        <w:spacing w:before="120" w:line="240" w:lineRule="auto"/>
        <w:rPr>
          <w:szCs w:val="24"/>
        </w:rPr>
      </w:pPr>
      <w:r w:rsidRPr="00A6187B">
        <w:rPr>
          <w:szCs w:val="24"/>
        </w:rPr>
        <w:t>Při výstavbě je nutné dodržovat technologické postupy výrobce</w:t>
      </w:r>
      <w:r>
        <w:rPr>
          <w:szCs w:val="24"/>
        </w:rPr>
        <w:t>.</w:t>
      </w:r>
    </w:p>
    <w:p w14:paraId="5ACB642F" w14:textId="77777777" w:rsidR="006C4FA3" w:rsidRDefault="006C4FA3" w:rsidP="00655C35">
      <w:pPr>
        <w:numPr>
          <w:ilvl w:val="0"/>
          <w:numId w:val="2"/>
        </w:numPr>
        <w:autoSpaceDE/>
        <w:autoSpaceDN/>
        <w:spacing w:before="120" w:line="240" w:lineRule="auto"/>
        <w:rPr>
          <w:szCs w:val="24"/>
        </w:rPr>
      </w:pPr>
      <w:r w:rsidRPr="00A6187B">
        <w:rPr>
          <w:szCs w:val="24"/>
        </w:rPr>
        <w:t>Nepoužívat cihelné zdivo bez omítky (ani jednostranně omítnuté) – významným způsobem dochází ke snížení vzduchové neprůzvučnosti – především u AKU cihel</w:t>
      </w:r>
      <w:r>
        <w:rPr>
          <w:szCs w:val="24"/>
        </w:rPr>
        <w:t>.</w:t>
      </w:r>
    </w:p>
    <w:p w14:paraId="47CF49D9" w14:textId="77777777" w:rsidR="006C4FA3" w:rsidRPr="00D70A92" w:rsidRDefault="006C4FA3" w:rsidP="00655C35">
      <w:pPr>
        <w:numPr>
          <w:ilvl w:val="0"/>
          <w:numId w:val="2"/>
        </w:numPr>
        <w:autoSpaceDE/>
        <w:autoSpaceDN/>
        <w:spacing w:before="120" w:line="240" w:lineRule="auto"/>
        <w:rPr>
          <w:b/>
          <w:szCs w:val="24"/>
        </w:rPr>
      </w:pPr>
      <w:r w:rsidRPr="00D70A92">
        <w:rPr>
          <w:b/>
          <w:szCs w:val="24"/>
        </w:rPr>
        <w:t>Případné nutné prostupy v dělících konstrukcích musí být následně zaslepeny materiálem ve stejné kvalitě a tloušťce – nepoužívat montážní pěnu. I malým otvorem v dělící konstrukci, který je vyplněn materiálem s nízkou vzduchovou neprůzvučností dochází k významnému snížení vzduchové neprůzvučnosti celé příčky.</w:t>
      </w:r>
    </w:p>
    <w:p w14:paraId="7650DD73" w14:textId="77777777" w:rsidR="006C4FA3" w:rsidRDefault="006C4FA3" w:rsidP="00655C35">
      <w:pPr>
        <w:numPr>
          <w:ilvl w:val="0"/>
          <w:numId w:val="2"/>
        </w:numPr>
        <w:autoSpaceDE/>
        <w:autoSpaceDN/>
        <w:spacing w:before="120" w:line="240" w:lineRule="auto"/>
        <w:rPr>
          <w:szCs w:val="24"/>
        </w:rPr>
      </w:pPr>
      <w:r w:rsidRPr="00A6187B">
        <w:rPr>
          <w:szCs w:val="24"/>
        </w:rPr>
        <w:t>Případné zásuvky a rozvodové krabice není vhodné instalovat v dělící konstrukci proti sobě.</w:t>
      </w:r>
    </w:p>
    <w:p w14:paraId="174C79E5" w14:textId="77777777" w:rsidR="006C4FA3" w:rsidRDefault="006C4FA3" w:rsidP="00655C35">
      <w:pPr>
        <w:numPr>
          <w:ilvl w:val="0"/>
          <w:numId w:val="2"/>
        </w:numPr>
        <w:autoSpaceDE/>
        <w:autoSpaceDN/>
        <w:spacing w:before="120" w:line="240" w:lineRule="auto"/>
        <w:rPr>
          <w:szCs w:val="24"/>
        </w:rPr>
      </w:pPr>
      <w:r w:rsidRPr="00A6187B">
        <w:rPr>
          <w:szCs w:val="24"/>
        </w:rPr>
        <w:t>Při realizaci těžké plovoucí podlahy musí být v celé délce po obvodu umístěny izolační pásky.</w:t>
      </w:r>
    </w:p>
    <w:p w14:paraId="6BECF611" w14:textId="77777777" w:rsidR="006C4FA3" w:rsidRDefault="006C4FA3" w:rsidP="00655C35">
      <w:pPr>
        <w:numPr>
          <w:ilvl w:val="0"/>
          <w:numId w:val="2"/>
        </w:numPr>
        <w:autoSpaceDE/>
        <w:autoSpaceDN/>
        <w:spacing w:before="120" w:line="240" w:lineRule="auto"/>
        <w:rPr>
          <w:szCs w:val="24"/>
        </w:rPr>
      </w:pPr>
      <w:r w:rsidRPr="00A6187B">
        <w:rPr>
          <w:szCs w:val="24"/>
        </w:rPr>
        <w:t xml:space="preserve">Především dělící konstrukce mezi akusticky náročnými prostory nesmí být významně oslabovány jednotlivými rozvody. </w:t>
      </w:r>
      <w:r>
        <w:rPr>
          <w:szCs w:val="24"/>
        </w:rPr>
        <w:t>V případě nutnosti ke možné r</w:t>
      </w:r>
      <w:r w:rsidRPr="00A6187B">
        <w:rPr>
          <w:szCs w:val="24"/>
        </w:rPr>
        <w:t xml:space="preserve">ozvody </w:t>
      </w:r>
      <w:r>
        <w:rPr>
          <w:szCs w:val="24"/>
        </w:rPr>
        <w:t>u</w:t>
      </w:r>
      <w:r w:rsidRPr="00A6187B">
        <w:rPr>
          <w:szCs w:val="24"/>
        </w:rPr>
        <w:t>místit do instalačních před stěn.</w:t>
      </w:r>
    </w:p>
    <w:p w14:paraId="7CA8ECFF" w14:textId="501E0059" w:rsidR="006C4FA3" w:rsidRPr="004D0BA1" w:rsidRDefault="006C4FA3" w:rsidP="006C4FA3">
      <w:pPr>
        <w:pStyle w:val="Nadpis1"/>
        <w:numPr>
          <w:ilvl w:val="0"/>
          <w:numId w:val="0"/>
        </w:numPr>
        <w:spacing w:before="0"/>
        <w:ind w:left="1560" w:hanging="1560"/>
        <w:rPr>
          <w:szCs w:val="24"/>
        </w:rPr>
      </w:pPr>
      <w:r w:rsidRPr="008A68D9">
        <w:rPr>
          <w:szCs w:val="24"/>
        </w:rPr>
        <w:br w:type="page"/>
      </w:r>
      <w:bookmarkStart w:id="14" w:name="_Toc156564038"/>
      <w:r w:rsidRPr="00401779">
        <w:lastRenderedPageBreak/>
        <w:t xml:space="preserve">Příloha </w:t>
      </w:r>
      <w:r w:rsidR="00210DF6">
        <w:t>3</w:t>
      </w:r>
      <w:r w:rsidRPr="00401779">
        <w:t xml:space="preserve"> </w:t>
      </w:r>
      <w:r>
        <w:t>–</w:t>
      </w:r>
      <w:r w:rsidR="009B43AC">
        <w:t xml:space="preserve"> </w:t>
      </w:r>
      <w:r>
        <w:t>Ilustrativní vyobrazení instalací zamezující přenosu hluku a vibrací do konstrukcí</w:t>
      </w:r>
      <w:bookmarkEnd w:id="14"/>
    </w:p>
    <w:p w14:paraId="7798F888" w14:textId="77777777" w:rsidR="006C4FA3" w:rsidRPr="0080393E" w:rsidRDefault="005D6309" w:rsidP="00615348">
      <w:pPr>
        <w:spacing w:before="0"/>
        <w:rPr>
          <w:rFonts w:cs="Arial"/>
          <w:sz w:val="22"/>
          <w:szCs w:val="24"/>
        </w:rPr>
      </w:pPr>
      <w:r w:rsidRPr="0080393E">
        <w:rPr>
          <w:rFonts w:cs="Arial"/>
          <w:noProof/>
          <w:color w:val="000000"/>
          <w:sz w:val="22"/>
          <w:shd w:val="clear" w:color="auto" w:fill="FFFFFF"/>
          <w:lang w:bidi="ar-SA"/>
        </w:rPr>
        <w:drawing>
          <wp:anchor distT="0" distB="0" distL="114300" distR="114300" simplePos="0" relativeHeight="251708416" behindDoc="0" locked="0" layoutInCell="1" allowOverlap="1" wp14:anchorId="4F5B218B" wp14:editId="7622B359">
            <wp:simplePos x="0" y="0"/>
            <wp:positionH relativeFrom="margin">
              <wp:posOffset>1889125</wp:posOffset>
            </wp:positionH>
            <wp:positionV relativeFrom="paragraph">
              <wp:posOffset>3071495</wp:posOffset>
            </wp:positionV>
            <wp:extent cx="2286000" cy="2124075"/>
            <wp:effectExtent l="0" t="0" r="0" b="9525"/>
            <wp:wrapTopAndBottom/>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86000" cy="21240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0393E">
        <w:rPr>
          <w:rFonts w:cs="Arial"/>
          <w:noProof/>
          <w:color w:val="000000"/>
          <w:sz w:val="22"/>
          <w:shd w:val="clear" w:color="auto" w:fill="FFFFFF"/>
          <w:lang w:bidi="ar-SA"/>
        </w:rPr>
        <w:drawing>
          <wp:anchor distT="0" distB="0" distL="114300" distR="114300" simplePos="0" relativeHeight="251709440" behindDoc="0" locked="0" layoutInCell="1" allowOverlap="1" wp14:anchorId="2C476614" wp14:editId="4A23D3C6">
            <wp:simplePos x="0" y="0"/>
            <wp:positionH relativeFrom="column">
              <wp:posOffset>3165475</wp:posOffset>
            </wp:positionH>
            <wp:positionV relativeFrom="paragraph">
              <wp:posOffset>732790</wp:posOffset>
            </wp:positionV>
            <wp:extent cx="2495550" cy="2276475"/>
            <wp:effectExtent l="0" t="0" r="0" b="9525"/>
            <wp:wrapTopAndBottom/>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95550" cy="2276475"/>
                    </a:xfrm>
                    <a:prstGeom prst="rect">
                      <a:avLst/>
                    </a:prstGeom>
                    <a:noFill/>
                    <a:ln>
                      <a:noFill/>
                    </a:ln>
                  </pic:spPr>
                </pic:pic>
              </a:graphicData>
            </a:graphic>
          </wp:anchor>
        </w:drawing>
      </w:r>
      <w:r w:rsidR="00000000">
        <w:rPr>
          <w:noProof/>
          <w:sz w:val="22"/>
        </w:rPr>
        <w:pict w14:anchorId="5B8029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left:0;text-align:left;margin-left:44.5pt;margin-top:19pt;width:189.75pt;height:220.5pt;z-index:251711488;mso-position-horizontal-relative:text;mso-position-vertical-relative:text;mso-width-relative:page;mso-height-relative:page">
            <v:imagedata r:id="rId30" o:title="isotop1"/>
            <w10:wrap type="topAndBottom"/>
          </v:shape>
        </w:pict>
      </w:r>
      <w:r w:rsidRPr="0080393E">
        <w:rPr>
          <w:rFonts w:cs="Arial"/>
          <w:noProof/>
          <w:color w:val="000000"/>
          <w:sz w:val="22"/>
          <w:shd w:val="clear" w:color="auto" w:fill="FFFFFF"/>
          <w:lang w:bidi="ar-SA"/>
        </w:rPr>
        <w:drawing>
          <wp:anchor distT="0" distB="0" distL="114300" distR="114300" simplePos="0" relativeHeight="251707392" behindDoc="0" locked="0" layoutInCell="1" allowOverlap="1" wp14:anchorId="5ED23848" wp14:editId="41C602D0">
            <wp:simplePos x="0" y="0"/>
            <wp:positionH relativeFrom="margin">
              <wp:posOffset>298450</wp:posOffset>
            </wp:positionH>
            <wp:positionV relativeFrom="paragraph">
              <wp:posOffset>5295265</wp:posOffset>
            </wp:positionV>
            <wp:extent cx="5762625" cy="2571750"/>
            <wp:effectExtent l="0" t="0" r="9525" b="0"/>
            <wp:wrapTopAndBottom/>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2625" cy="2571750"/>
                    </a:xfrm>
                    <a:prstGeom prst="rect">
                      <a:avLst/>
                    </a:prstGeom>
                    <a:noFill/>
                    <a:ln>
                      <a:noFill/>
                    </a:ln>
                  </pic:spPr>
                </pic:pic>
              </a:graphicData>
            </a:graphic>
          </wp:anchor>
        </w:drawing>
      </w:r>
      <w:r w:rsidR="006C4FA3" w:rsidRPr="0080393E">
        <w:rPr>
          <w:rFonts w:cs="Arial"/>
          <w:sz w:val="22"/>
          <w:szCs w:val="24"/>
        </w:rPr>
        <w:t>Tlumící podložky, pružné uložení a zavěšení vedení TZB</w:t>
      </w:r>
    </w:p>
    <w:p w14:paraId="42836A06" w14:textId="77777777" w:rsidR="006C4FA3" w:rsidRPr="0080393E" w:rsidRDefault="00000000" w:rsidP="006C4FA3">
      <w:pPr>
        <w:spacing w:before="120" w:after="240"/>
        <w:rPr>
          <w:rFonts w:cs="Arial"/>
          <w:sz w:val="22"/>
        </w:rPr>
      </w:pPr>
      <w:r>
        <w:rPr>
          <w:noProof/>
          <w:sz w:val="22"/>
        </w:rPr>
        <w:lastRenderedPageBreak/>
        <w:pict w14:anchorId="6466CB8A">
          <v:shape id="_x0000_s2055" type="#_x0000_t75" alt="Akustický závěs se Sylomerem" style="position:absolute;left:0;text-align:left;margin-left:268.75pt;margin-top:34.4pt;width:180.75pt;height:152.25pt;z-index:251714560;mso-position-horizontal-relative:text;mso-position-vertical-relative:text;mso-width-relative:page;mso-height-relative:page">
            <v:imagedata r:id="rId32" o:title="img--sk-4-11-1-akusticky-zaves-se-sylomerem-380"/>
            <w10:wrap type="topAndBottom"/>
          </v:shape>
        </w:pict>
      </w:r>
      <w:r w:rsidR="00E004AC" w:rsidRPr="0080393E">
        <w:rPr>
          <w:noProof/>
          <w:sz w:val="22"/>
          <w:lang w:bidi="ar-SA"/>
        </w:rPr>
        <w:drawing>
          <wp:anchor distT="0" distB="0" distL="114300" distR="114300" simplePos="0" relativeHeight="251712512" behindDoc="0" locked="0" layoutInCell="1" allowOverlap="1" wp14:anchorId="569B4F23" wp14:editId="1F37E209">
            <wp:simplePos x="0" y="0"/>
            <wp:positionH relativeFrom="column">
              <wp:posOffset>860425</wp:posOffset>
            </wp:positionH>
            <wp:positionV relativeFrom="paragraph">
              <wp:posOffset>433705</wp:posOffset>
            </wp:positionV>
            <wp:extent cx="2124075" cy="2019300"/>
            <wp:effectExtent l="0" t="0" r="9525" b="0"/>
            <wp:wrapTopAndBottom/>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24075" cy="2019300"/>
                    </a:xfrm>
                    <a:prstGeom prst="rect">
                      <a:avLst/>
                    </a:prstGeom>
                    <a:noFill/>
                    <a:ln>
                      <a:noFill/>
                    </a:ln>
                  </pic:spPr>
                </pic:pic>
              </a:graphicData>
            </a:graphic>
          </wp:anchor>
        </w:drawing>
      </w:r>
      <w:r w:rsidR="006C4FA3" w:rsidRPr="0080393E">
        <w:rPr>
          <w:rFonts w:cs="Arial"/>
          <w:sz w:val="22"/>
        </w:rPr>
        <w:t>Příklad pružného závěsu pro instalaci SDK konstrukcí</w:t>
      </w:r>
    </w:p>
    <w:p w14:paraId="46874251" w14:textId="77777777" w:rsidR="006C4FA3" w:rsidRDefault="006C4FA3" w:rsidP="006C4FA3">
      <w:pPr>
        <w:spacing w:before="120" w:after="240"/>
        <w:jc w:val="center"/>
      </w:pPr>
    </w:p>
    <w:p w14:paraId="4E080AF8" w14:textId="77777777" w:rsidR="006C4FA3" w:rsidRDefault="006C4FA3" w:rsidP="006C4FA3">
      <w:pPr>
        <w:spacing w:before="120"/>
        <w:jc w:val="center"/>
      </w:pPr>
    </w:p>
    <w:p w14:paraId="29988B81" w14:textId="16518240" w:rsidR="006C4FA3" w:rsidRDefault="00615348" w:rsidP="00655C35">
      <w:pPr>
        <w:spacing w:before="120"/>
        <w:rPr>
          <w:lang w:val="en-US"/>
        </w:rPr>
      </w:pPr>
      <w:r w:rsidRPr="00D24723">
        <w:rPr>
          <w:noProof/>
          <w:lang w:bidi="ar-SA"/>
        </w:rPr>
        <w:drawing>
          <wp:anchor distT="0" distB="0" distL="114300" distR="114300" simplePos="0" relativeHeight="251706368" behindDoc="0" locked="0" layoutInCell="1" allowOverlap="1" wp14:anchorId="3DE73176" wp14:editId="69614C90">
            <wp:simplePos x="0" y="0"/>
            <wp:positionH relativeFrom="margin">
              <wp:align>center</wp:align>
            </wp:positionH>
            <wp:positionV relativeFrom="paragraph">
              <wp:posOffset>377825</wp:posOffset>
            </wp:positionV>
            <wp:extent cx="3352800" cy="3448050"/>
            <wp:effectExtent l="0" t="0" r="0" b="0"/>
            <wp:wrapTopAndBottom/>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52800" cy="3448050"/>
                    </a:xfrm>
                    <a:prstGeom prst="rect">
                      <a:avLst/>
                    </a:prstGeom>
                    <a:noFill/>
                    <a:ln>
                      <a:noFill/>
                    </a:ln>
                  </pic:spPr>
                </pic:pic>
              </a:graphicData>
            </a:graphic>
          </wp:anchor>
        </w:drawing>
      </w:r>
    </w:p>
    <w:sectPr w:rsidR="006C4FA3" w:rsidSect="00EF58EA">
      <w:pgSz w:w="11910" w:h="16840"/>
      <w:pgMar w:top="1843" w:right="1060" w:bottom="1843" w:left="1060" w:header="851" w:footer="106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2651C7" w14:textId="77777777" w:rsidR="00EF58EA" w:rsidRDefault="00EF58EA">
      <w:r>
        <w:separator/>
      </w:r>
    </w:p>
  </w:endnote>
  <w:endnote w:type="continuationSeparator" w:id="0">
    <w:p w14:paraId="43AC82A5" w14:textId="77777777" w:rsidR="00EF58EA" w:rsidRDefault="00EF58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oboto">
    <w:altName w:val="Arial"/>
    <w:panose1 w:val="02000000000000000000"/>
    <w:charset w:val="EE"/>
    <w:family w:val="auto"/>
    <w:pitch w:val="variable"/>
    <w:sig w:usb0="E00002FF" w:usb1="5000205B" w:usb2="00000020" w:usb3="00000000" w:csb0="0000019F" w:csb1="00000000"/>
    <w:embedRegular r:id="rId1" w:fontKey="{EF1186D3-8DCB-4C02-97B4-BE729278B7D4}"/>
    <w:embedBold r:id="rId2" w:fontKey="{BDDAA0FE-A28B-4C53-9365-FC03D526FF0D}"/>
    <w:embedItalic r:id="rId3" w:fontKey="{F15A854D-2E49-4B15-A9A0-77C49CDF929D}"/>
    <w:embedBoldItalic r:id="rId4" w:fontKey="{B736AC2C-70A2-4C86-B056-12A765502809}"/>
  </w:font>
  <w:font w:name="Roboto Light">
    <w:panose1 w:val="02000000000000000000"/>
    <w:charset w:val="EE"/>
    <w:family w:val="auto"/>
    <w:pitch w:val="variable"/>
    <w:sig w:usb0="E00002FF" w:usb1="5000205B" w:usb2="00000020" w:usb3="00000000" w:csb0="0000019F" w:csb1="00000000"/>
    <w:embedRegular r:id="rId5" w:fontKey="{C85C9E47-B0CA-473C-A142-CBFC1367E779}"/>
    <w:embedBold r:id="rId6" w:fontKey="{1057C67D-3C39-4683-82B7-8681860413CD}"/>
    <w:embedItalic r:id="rId7" w:fontKey="{0BB73EDD-17C7-4624-B7AC-8BF9C0B32598}"/>
    <w:embedBoldItalic r:id="rId8" w:fontKey="{06DFB3A1-35D4-4FE0-95C8-412DDB1ED3DB}"/>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Roboto Medium">
    <w:panose1 w:val="02000000000000000000"/>
    <w:charset w:val="EE"/>
    <w:family w:val="auto"/>
    <w:pitch w:val="variable"/>
    <w:sig w:usb0="E00002FF" w:usb1="5000205B" w:usb2="00000020" w:usb3="00000000" w:csb0="0000019F" w:csb1="00000000"/>
    <w:embedRegular r:id="rId9" w:subsetted="1" w:fontKey="{E92F6A9A-F8A2-4BFA-8609-C734C430DFBD}"/>
  </w:font>
  <w:font w:name="Univers LT Std 45 Light">
    <w:altName w:val="Univers LT Std 45 Light"/>
    <w:panose1 w:val="00000000000000000000"/>
    <w:charset w:val="00"/>
    <w:family w:val="swiss"/>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41046" w14:textId="77777777" w:rsidR="00AC7184" w:rsidRDefault="00AC7184">
    <w:pPr>
      <w:pStyle w:val="Zkladntext"/>
      <w:spacing w:before="0" w:line="14" w:lineRule="auto"/>
      <w:rPr>
        <w:sz w:val="20"/>
      </w:rPr>
    </w:pPr>
    <w:r>
      <w:rPr>
        <w:noProof/>
        <w:lang w:bidi="ar-SA"/>
      </w:rPr>
      <mc:AlternateContent>
        <mc:Choice Requires="wps">
          <w:drawing>
            <wp:anchor distT="0" distB="0" distL="114300" distR="114300" simplePos="0" relativeHeight="251648512" behindDoc="1" locked="0" layoutInCell="1" allowOverlap="1" wp14:anchorId="476C486B" wp14:editId="2022F92E">
              <wp:simplePos x="0" y="0"/>
              <wp:positionH relativeFrom="page">
                <wp:posOffset>6200775</wp:posOffset>
              </wp:positionH>
              <wp:positionV relativeFrom="page">
                <wp:posOffset>10029825</wp:posOffset>
              </wp:positionV>
              <wp:extent cx="695960" cy="133350"/>
              <wp:effectExtent l="0" t="0" r="889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960"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8C4C4" w14:textId="77777777" w:rsidR="00AC7184" w:rsidRPr="00485EB1" w:rsidRDefault="00AC7184" w:rsidP="00485EB1">
                          <w:pPr>
                            <w:pStyle w:val="zpat-text"/>
                          </w:pPr>
                          <w:r w:rsidRPr="00485EB1">
                            <w:t xml:space="preserve">strana </w:t>
                          </w:r>
                          <w:r w:rsidRPr="00485EB1">
                            <w:fldChar w:fldCharType="begin"/>
                          </w:r>
                          <w:r w:rsidRPr="00485EB1">
                            <w:instrText xml:space="preserve"> PAGE </w:instrText>
                          </w:r>
                          <w:r w:rsidRPr="00485EB1">
                            <w:fldChar w:fldCharType="separate"/>
                          </w:r>
                          <w:r w:rsidR="0079766B">
                            <w:rPr>
                              <w:noProof/>
                            </w:rPr>
                            <w:t>21</w:t>
                          </w:r>
                          <w:r w:rsidRPr="00485EB1">
                            <w:fldChar w:fldCharType="end"/>
                          </w:r>
                          <w:r w:rsidRPr="00485EB1">
                            <w:t>/</w:t>
                          </w:r>
                          <w:r>
                            <w:rPr>
                              <w:noProof/>
                            </w:rPr>
                            <w:fldChar w:fldCharType="begin"/>
                          </w:r>
                          <w:r>
                            <w:rPr>
                              <w:noProof/>
                            </w:rPr>
                            <w:instrText>NUMPAGES  \* Arabic  \* MERGEFORMAT</w:instrText>
                          </w:r>
                          <w:r>
                            <w:rPr>
                              <w:noProof/>
                            </w:rPr>
                            <w:fldChar w:fldCharType="separate"/>
                          </w:r>
                          <w:r w:rsidR="0079766B">
                            <w:rPr>
                              <w:noProof/>
                            </w:rPr>
                            <w:t>23</w:t>
                          </w:r>
                          <w:r>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6C486B" id="_x0000_t202" coordsize="21600,21600" o:spt="202" path="m,l,21600r21600,l21600,xe">
              <v:stroke joinstyle="miter"/>
              <v:path gradientshapeok="t" o:connecttype="rect"/>
            </v:shapetype>
            <v:shape id="Text Box 1" o:spid="_x0000_s1029" type="#_x0000_t202" style="position:absolute;left:0;text-align:left;margin-left:488.25pt;margin-top:789.75pt;width:54.8pt;height:10.5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" filled="f" stroked="f">
              <v:textbox inset="0,0,0,0">
                <w:txbxContent>
                  <w:p w14:paraId="60A8C4C4" w14:textId="77777777" w:rsidR="00AC7184" w:rsidRPr="00485EB1" w:rsidRDefault="00AC7184" w:rsidP="00485EB1">
                    <w:pPr>
                      <w:pStyle w:val="zpat-text"/>
                    </w:pPr>
                    <w:r w:rsidRPr="00485EB1">
                      <w:t xml:space="preserve">strana </w:t>
                    </w:r>
                    <w:r w:rsidRPr="00485EB1">
                      <w:fldChar w:fldCharType="begin"/>
                    </w:r>
                    <w:r w:rsidRPr="00485EB1">
                      <w:instrText xml:space="preserve"> PAGE </w:instrText>
                    </w:r>
                    <w:r w:rsidRPr="00485EB1">
                      <w:fldChar w:fldCharType="separate"/>
                    </w:r>
                    <w:r w:rsidR="0079766B">
                      <w:rPr>
                        <w:noProof/>
                      </w:rPr>
                      <w:t>21</w:t>
                    </w:r>
                    <w:r w:rsidRPr="00485EB1">
                      <w:fldChar w:fldCharType="end"/>
                    </w:r>
                    <w:r w:rsidRPr="00485EB1">
                      <w:t>/</w:t>
                    </w:r>
                    <w:r>
                      <w:rPr>
                        <w:noProof/>
                      </w:rPr>
                      <w:fldChar w:fldCharType="begin"/>
                    </w:r>
                    <w:r>
                      <w:rPr>
                        <w:noProof/>
                      </w:rPr>
                      <w:instrText>NUMPAGES  \* Arabic  \* MERGEFORMAT</w:instrText>
                    </w:r>
                    <w:r>
                      <w:rPr>
                        <w:noProof/>
                      </w:rPr>
                      <w:fldChar w:fldCharType="separate"/>
                    </w:r>
                    <w:r w:rsidR="0079766B">
                      <w:rPr>
                        <w:noProof/>
                      </w:rPr>
                      <w:t>23</w:t>
                    </w:r>
                    <w:r>
                      <w:rPr>
                        <w:noProof/>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5440" behindDoc="1" locked="0" layoutInCell="1" allowOverlap="1" wp14:anchorId="78BE180C" wp14:editId="2FAD895C">
              <wp:simplePos x="0" y="0"/>
              <wp:positionH relativeFrom="page">
                <wp:posOffset>539750</wp:posOffset>
              </wp:positionH>
              <wp:positionV relativeFrom="page">
                <wp:posOffset>10328910</wp:posOffset>
              </wp:positionV>
              <wp:extent cx="6480175" cy="0"/>
              <wp:effectExtent l="6350" t="13335" r="9525" b="5715"/>
              <wp:wrapNone/>
              <wp:docPr id="4"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2A8534" id="Line 4" o:spid="_x0000_s1026" style="position:absolute;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813.3pt" to="552.75pt,8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" strokecolor="#4e5156" strokeweight=".5pt">
              <w10:wrap anchorx="page" anchory="page"/>
            </v:line>
          </w:pict>
        </mc:Fallback>
      </mc:AlternateContent>
    </w:r>
    <w:r>
      <w:rPr>
        <w:noProof/>
        <w:lang w:bidi="ar-SA"/>
      </w:rPr>
      <w:drawing>
        <wp:anchor distT="0" distB="0" distL="0" distR="0" simplePos="0" relativeHeight="251642368" behindDoc="1" locked="0" layoutInCell="1" allowOverlap="1" wp14:anchorId="2F7B51C9" wp14:editId="28FD4AD0">
          <wp:simplePos x="0" y="0"/>
          <wp:positionH relativeFrom="page">
            <wp:posOffset>674997</wp:posOffset>
          </wp:positionH>
          <wp:positionV relativeFrom="page">
            <wp:posOffset>9980998</wp:posOffset>
          </wp:positionV>
          <wp:extent cx="501128" cy="216004"/>
          <wp:effectExtent l="0" t="0" r="0" b="0"/>
          <wp:wrapNone/>
          <wp:docPr id="450"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1" cstate="print"/>
                  <a:stretch>
                    <a:fillRect/>
                  </a:stretch>
                </pic:blipFill>
                <pic:spPr>
                  <a:xfrm>
                    <a:off x="0" y="0"/>
                    <a:ext cx="501128" cy="216004"/>
                  </a:xfrm>
                  <a:prstGeom prst="rect">
                    <a:avLst/>
                  </a:prstGeom>
                </pic:spPr>
              </pic:pic>
            </a:graphicData>
          </a:graphic>
        </wp:anchor>
      </w:drawing>
    </w:r>
    <w:r>
      <w:rPr>
        <w:noProof/>
        <w:lang w:bidi="ar-SA"/>
      </w:rPr>
      <mc:AlternateContent>
        <mc:Choice Requires="wps">
          <w:drawing>
            <wp:anchor distT="0" distB="0" distL="114300" distR="114300" simplePos="0" relativeHeight="251646464" behindDoc="1" locked="0" layoutInCell="1" allowOverlap="1" wp14:anchorId="182BC948" wp14:editId="62D5A014">
              <wp:simplePos x="0" y="0"/>
              <wp:positionH relativeFrom="page">
                <wp:posOffset>539750</wp:posOffset>
              </wp:positionH>
              <wp:positionV relativeFrom="page">
                <wp:posOffset>9843135</wp:posOffset>
              </wp:positionV>
              <wp:extent cx="6480175" cy="0"/>
              <wp:effectExtent l="6350" t="13335" r="9525" b="5715"/>
              <wp:wrapNone/>
              <wp:docPr id="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77BD4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EF274F" id="Line 3" o:spid="_x0000_s1026" style="position:absolute;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775.05pt" to="552.75pt,77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" strokecolor="#77bd43" strokeweight=".5pt">
              <w10:wrap anchorx="page" anchory="page"/>
            </v:line>
          </w:pict>
        </mc:Fallback>
      </mc:AlternateContent>
    </w:r>
    <w:r>
      <w:rPr>
        <w:noProof/>
        <w:lang w:bidi="ar-SA"/>
      </w:rPr>
      <mc:AlternateContent>
        <mc:Choice Requires="wps">
          <w:drawing>
            <wp:anchor distT="0" distB="0" distL="114300" distR="114300" simplePos="0" relativeHeight="251647488" behindDoc="1" locked="0" layoutInCell="1" allowOverlap="1" wp14:anchorId="386AFFB3" wp14:editId="7BE04719">
              <wp:simplePos x="0" y="0"/>
              <wp:positionH relativeFrom="page">
                <wp:posOffset>1311910</wp:posOffset>
              </wp:positionH>
              <wp:positionV relativeFrom="page">
                <wp:posOffset>10023475</wp:posOffset>
              </wp:positionV>
              <wp:extent cx="3301365" cy="160020"/>
              <wp:effectExtent l="0" t="3175"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136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58C1EC" w14:textId="77777777" w:rsidR="00AC7184" w:rsidRDefault="00AC7184" w:rsidP="00485EB1">
                          <w:pPr>
                            <w:pStyle w:val="zpat-text"/>
                          </w:pPr>
                          <w:r>
                            <w:t>AVT</w:t>
                          </w:r>
                          <w:r>
                            <w:rPr>
                              <w:spacing w:val="2"/>
                            </w:rPr>
                            <w:t xml:space="preserve"> </w:t>
                          </w:r>
                          <w:r>
                            <w:t>Group</w:t>
                          </w:r>
                          <w:r>
                            <w:rPr>
                              <w:spacing w:val="2"/>
                            </w:rPr>
                            <w:t xml:space="preserve"> </w:t>
                          </w:r>
                          <w:r>
                            <w:t>a.s.</w:t>
                          </w:r>
                          <w:r>
                            <w:tab/>
                            <w:t>V</w:t>
                          </w:r>
                          <w:r>
                            <w:rPr>
                              <w:spacing w:val="5"/>
                            </w:rPr>
                            <w:t xml:space="preserve"> </w:t>
                          </w:r>
                          <w:r>
                            <w:t>Lomech</w:t>
                          </w:r>
                          <w:r>
                            <w:rPr>
                              <w:spacing w:val="5"/>
                            </w:rPr>
                            <w:t xml:space="preserve"> </w:t>
                          </w:r>
                          <w:r>
                            <w:t>2376/10a</w:t>
                          </w:r>
                          <w:r>
                            <w:tab/>
                            <w:t>149 00</w:t>
                          </w:r>
                          <w:r>
                            <w:rPr>
                              <w:spacing w:val="7"/>
                            </w:rPr>
                            <w:t xml:space="preserve"> </w:t>
                          </w:r>
                          <w:r>
                            <w:t>Praha</w:t>
                          </w:r>
                          <w:r>
                            <w:rPr>
                              <w:spacing w:val="3"/>
                            </w:rPr>
                            <w:t xml:space="preserve"> </w:t>
                          </w:r>
                          <w:r>
                            <w:t>4</w:t>
                          </w:r>
                          <w:r>
                            <w:tab/>
                          </w:r>
                          <w:hyperlink r:id="rId2">
                            <w:r>
                              <w:rPr>
                                <w:color w:val="77BD43"/>
                              </w:rPr>
                              <w:t>www.avtg.cz</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6AFFB3" id="Text Box 2" o:spid="_x0000_s1030" type="#_x0000_t202" style="position:absolute;left:0;text-align:left;margin-left:103.3pt;margin-top:789.25pt;width:259.95pt;height:12.6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" filled="f" stroked="f">
              <v:textbox inset="0,0,0,0">
                <w:txbxContent>
                  <w:p w14:paraId="7858C1EC" w14:textId="77777777" w:rsidR="00AC7184" w:rsidRDefault="00AC7184" w:rsidP="00485EB1">
                    <w:pPr>
                      <w:pStyle w:val="zpat-text"/>
                    </w:pPr>
                    <w:r>
                      <w:t>AVT</w:t>
                    </w:r>
                    <w:r>
                      <w:rPr>
                        <w:spacing w:val="2"/>
                      </w:rPr>
                      <w:t xml:space="preserve"> </w:t>
                    </w:r>
                    <w:r>
                      <w:t>Group</w:t>
                    </w:r>
                    <w:r>
                      <w:rPr>
                        <w:spacing w:val="2"/>
                      </w:rPr>
                      <w:t xml:space="preserve"> </w:t>
                    </w:r>
                    <w:r>
                      <w:t>a.s.</w:t>
                    </w:r>
                    <w:r>
                      <w:tab/>
                      <w:t>V</w:t>
                    </w:r>
                    <w:r>
                      <w:rPr>
                        <w:spacing w:val="5"/>
                      </w:rPr>
                      <w:t xml:space="preserve"> </w:t>
                    </w:r>
                    <w:r>
                      <w:t>Lomech</w:t>
                    </w:r>
                    <w:r>
                      <w:rPr>
                        <w:spacing w:val="5"/>
                      </w:rPr>
                      <w:t xml:space="preserve"> </w:t>
                    </w:r>
                    <w:r>
                      <w:t>2376/10a</w:t>
                    </w:r>
                    <w:r>
                      <w:tab/>
                      <w:t>149 00</w:t>
                    </w:r>
                    <w:r>
                      <w:rPr>
                        <w:spacing w:val="7"/>
                      </w:rPr>
                      <w:t xml:space="preserve"> </w:t>
                    </w:r>
                    <w:r>
                      <w:t>Praha</w:t>
                    </w:r>
                    <w:r>
                      <w:rPr>
                        <w:spacing w:val="3"/>
                      </w:rPr>
                      <w:t xml:space="preserve"> </w:t>
                    </w:r>
                    <w:r>
                      <w:t>4</w:t>
                    </w:r>
                    <w:r>
                      <w:tab/>
                    </w:r>
                    <w:hyperlink r:id="rId3">
                      <w:r>
                        <w:rPr>
                          <w:color w:val="77BD43"/>
                        </w:rPr>
                        <w:t>www.avtg.cz</w:t>
                      </w:r>
                    </w:hyperlink>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DE8DF" w14:textId="77777777" w:rsidR="00AC7184" w:rsidRDefault="00AC7184" w:rsidP="00255528">
    <w:pPr>
      <w:pStyle w:val="Zkladntext"/>
      <w:spacing w:before="0" w:line="14" w:lineRule="auto"/>
      <w:rPr>
        <w:sz w:val="20"/>
      </w:rPr>
    </w:pPr>
    <w:r>
      <w:rPr>
        <w:noProof/>
        <w:lang w:bidi="ar-SA"/>
      </w:rPr>
      <mc:AlternateContent>
        <mc:Choice Requires="wps">
          <w:drawing>
            <wp:anchor distT="0" distB="0" distL="114300" distR="114300" simplePos="0" relativeHeight="251697664" behindDoc="1" locked="0" layoutInCell="1" allowOverlap="1" wp14:anchorId="7BEEFD90" wp14:editId="1A827CB1">
              <wp:simplePos x="0" y="0"/>
              <wp:positionH relativeFrom="page">
                <wp:posOffset>539750</wp:posOffset>
              </wp:positionH>
              <wp:positionV relativeFrom="page">
                <wp:posOffset>10328910</wp:posOffset>
              </wp:positionV>
              <wp:extent cx="6480175" cy="0"/>
              <wp:effectExtent l="6350" t="13335" r="9525" b="5715"/>
              <wp:wrapNone/>
              <wp:docPr id="467"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06ED6E" id="Line 4" o:spid="_x0000_s1026" style="position:absolute;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813.3pt" to="552.75pt,8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" strokecolor="#4e5156" strokeweight=".5pt">
              <w10:wrap anchorx="page" anchory="page"/>
            </v:line>
          </w:pict>
        </mc:Fallback>
      </mc:AlternateContent>
    </w:r>
    <w:r>
      <w:rPr>
        <w:noProof/>
        <w:lang w:bidi="ar-SA"/>
      </w:rPr>
      <w:drawing>
        <wp:anchor distT="0" distB="0" distL="0" distR="0" simplePos="0" relativeHeight="251696640" behindDoc="1" locked="0" layoutInCell="1" allowOverlap="1" wp14:anchorId="1AF6640D" wp14:editId="796900B7">
          <wp:simplePos x="0" y="0"/>
          <wp:positionH relativeFrom="page">
            <wp:posOffset>674997</wp:posOffset>
          </wp:positionH>
          <wp:positionV relativeFrom="page">
            <wp:posOffset>9980998</wp:posOffset>
          </wp:positionV>
          <wp:extent cx="501128" cy="216004"/>
          <wp:effectExtent l="0" t="0" r="0" b="0"/>
          <wp:wrapNone/>
          <wp:docPr id="466"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1" cstate="print"/>
                  <a:stretch>
                    <a:fillRect/>
                  </a:stretch>
                </pic:blipFill>
                <pic:spPr>
                  <a:xfrm>
                    <a:off x="0" y="0"/>
                    <a:ext cx="501128" cy="216004"/>
                  </a:xfrm>
                  <a:prstGeom prst="rect">
                    <a:avLst/>
                  </a:prstGeom>
                </pic:spPr>
              </pic:pic>
            </a:graphicData>
          </a:graphic>
        </wp:anchor>
      </w:drawing>
    </w:r>
    <w:r>
      <w:rPr>
        <w:noProof/>
        <w:lang w:bidi="ar-SA"/>
      </w:rPr>
      <mc:AlternateContent>
        <mc:Choice Requires="wps">
          <w:drawing>
            <wp:anchor distT="0" distB="0" distL="114300" distR="114300" simplePos="0" relativeHeight="251698688" behindDoc="1" locked="0" layoutInCell="1" allowOverlap="1" wp14:anchorId="4C4D5CF3" wp14:editId="4EF3A27B">
              <wp:simplePos x="0" y="0"/>
              <wp:positionH relativeFrom="page">
                <wp:posOffset>539750</wp:posOffset>
              </wp:positionH>
              <wp:positionV relativeFrom="page">
                <wp:posOffset>9843135</wp:posOffset>
              </wp:positionV>
              <wp:extent cx="6480175" cy="0"/>
              <wp:effectExtent l="6350" t="13335" r="9525" b="5715"/>
              <wp:wrapNone/>
              <wp:docPr id="46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77BD4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B356ED" id="Line 3" o:spid="_x0000_s1026" style="position:absolute;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775.05pt" to="552.75pt,77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" strokecolor="#77bd43" strokeweight=".5pt">
              <w10:wrap anchorx="page" anchory="page"/>
            </v:line>
          </w:pict>
        </mc:Fallback>
      </mc:AlternateContent>
    </w:r>
    <w:r>
      <w:rPr>
        <w:noProof/>
        <w:lang w:bidi="ar-SA"/>
      </w:rPr>
      <mc:AlternateContent>
        <mc:Choice Requires="wps">
          <w:drawing>
            <wp:anchor distT="0" distB="0" distL="114300" distR="114300" simplePos="0" relativeHeight="251699712" behindDoc="1" locked="0" layoutInCell="1" allowOverlap="1" wp14:anchorId="73AD181B" wp14:editId="5282B254">
              <wp:simplePos x="0" y="0"/>
              <wp:positionH relativeFrom="page">
                <wp:posOffset>1311910</wp:posOffset>
              </wp:positionH>
              <wp:positionV relativeFrom="page">
                <wp:posOffset>10023475</wp:posOffset>
              </wp:positionV>
              <wp:extent cx="3301365" cy="160020"/>
              <wp:effectExtent l="0" t="3175" r="0" b="0"/>
              <wp:wrapNone/>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136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C1325E" w14:textId="77777777" w:rsidR="00AC7184" w:rsidRDefault="00AC7184" w:rsidP="00255528">
                          <w:pPr>
                            <w:pStyle w:val="zpat-text"/>
                          </w:pPr>
                          <w:r>
                            <w:t>AVT</w:t>
                          </w:r>
                          <w:r>
                            <w:rPr>
                              <w:spacing w:val="2"/>
                            </w:rPr>
                            <w:t xml:space="preserve"> </w:t>
                          </w:r>
                          <w:r>
                            <w:t>Group</w:t>
                          </w:r>
                          <w:r>
                            <w:rPr>
                              <w:spacing w:val="2"/>
                            </w:rPr>
                            <w:t xml:space="preserve"> </w:t>
                          </w:r>
                          <w:r>
                            <w:t>a.s.</w:t>
                          </w:r>
                          <w:r>
                            <w:tab/>
                            <w:t>V</w:t>
                          </w:r>
                          <w:r>
                            <w:rPr>
                              <w:spacing w:val="5"/>
                            </w:rPr>
                            <w:t xml:space="preserve"> </w:t>
                          </w:r>
                          <w:r>
                            <w:t>Lomech</w:t>
                          </w:r>
                          <w:r>
                            <w:rPr>
                              <w:spacing w:val="5"/>
                            </w:rPr>
                            <w:t xml:space="preserve"> </w:t>
                          </w:r>
                          <w:r>
                            <w:t>2376/10a</w:t>
                          </w:r>
                          <w:r>
                            <w:tab/>
                            <w:t>149 00</w:t>
                          </w:r>
                          <w:r>
                            <w:rPr>
                              <w:spacing w:val="7"/>
                            </w:rPr>
                            <w:t xml:space="preserve"> </w:t>
                          </w:r>
                          <w:r>
                            <w:t>Praha</w:t>
                          </w:r>
                          <w:r>
                            <w:rPr>
                              <w:spacing w:val="3"/>
                            </w:rPr>
                            <w:t xml:space="preserve"> </w:t>
                          </w:r>
                          <w:r>
                            <w:t>4</w:t>
                          </w:r>
                          <w:r>
                            <w:tab/>
                          </w:r>
                          <w:hyperlink r:id="rId2">
                            <w:r>
                              <w:rPr>
                                <w:color w:val="77BD43"/>
                              </w:rPr>
                              <w:t>www.avtg.cz</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AD181B" id="_x0000_t202" coordsize="21600,21600" o:spt="202" path="m,l,21600r21600,l21600,xe">
              <v:stroke joinstyle="miter"/>
              <v:path gradientshapeok="t" o:connecttype="rect"/>
            </v:shapetype>
            <v:shape id="_x0000_s1036" type="#_x0000_t202" style="position:absolute;left:0;text-align:left;margin-left:103.3pt;margin-top:789.25pt;width:259.95pt;height:12.6pt;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" filled="f" stroked="f">
              <v:textbox inset="0,0,0,0">
                <w:txbxContent>
                  <w:p w14:paraId="71C1325E" w14:textId="77777777" w:rsidR="00AC7184" w:rsidRDefault="00AC7184" w:rsidP="00255528">
                    <w:pPr>
                      <w:pStyle w:val="zpat-text"/>
                    </w:pPr>
                    <w:r>
                      <w:t>AVT</w:t>
                    </w:r>
                    <w:r>
                      <w:rPr>
                        <w:spacing w:val="2"/>
                      </w:rPr>
                      <w:t xml:space="preserve"> </w:t>
                    </w:r>
                    <w:r>
                      <w:t>Group</w:t>
                    </w:r>
                    <w:r>
                      <w:rPr>
                        <w:spacing w:val="2"/>
                      </w:rPr>
                      <w:t xml:space="preserve"> </w:t>
                    </w:r>
                    <w:r>
                      <w:t>a.s.</w:t>
                    </w:r>
                    <w:r>
                      <w:tab/>
                      <w:t>V</w:t>
                    </w:r>
                    <w:r>
                      <w:rPr>
                        <w:spacing w:val="5"/>
                      </w:rPr>
                      <w:t xml:space="preserve"> </w:t>
                    </w:r>
                    <w:r>
                      <w:t>Lomech</w:t>
                    </w:r>
                    <w:r>
                      <w:rPr>
                        <w:spacing w:val="5"/>
                      </w:rPr>
                      <w:t xml:space="preserve"> </w:t>
                    </w:r>
                    <w:r>
                      <w:t>2376/10a</w:t>
                    </w:r>
                    <w:r>
                      <w:tab/>
                      <w:t>149 00</w:t>
                    </w:r>
                    <w:r>
                      <w:rPr>
                        <w:spacing w:val="7"/>
                      </w:rPr>
                      <w:t xml:space="preserve"> </w:t>
                    </w:r>
                    <w:r>
                      <w:t>Praha</w:t>
                    </w:r>
                    <w:r>
                      <w:rPr>
                        <w:spacing w:val="3"/>
                      </w:rPr>
                      <w:t xml:space="preserve"> </w:t>
                    </w:r>
                    <w:r>
                      <w:t>4</w:t>
                    </w:r>
                    <w:r>
                      <w:tab/>
                    </w:r>
                    <w:hyperlink r:id="rId3">
                      <w:r>
                        <w:rPr>
                          <w:color w:val="77BD43"/>
                        </w:rPr>
                        <w:t>www.avtg.cz</w:t>
                      </w:r>
                    </w:hyperlink>
                  </w:p>
                </w:txbxContent>
              </v:textbox>
              <w10:wrap anchorx="page" anchory="page"/>
            </v:shape>
          </w:pict>
        </mc:Fallback>
      </mc:AlternateContent>
    </w:r>
  </w:p>
  <w:p w14:paraId="0FEB915A" w14:textId="77777777" w:rsidR="00AC7184" w:rsidRPr="00255528" w:rsidRDefault="00AC7184" w:rsidP="00255528">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376F39" w14:textId="77777777" w:rsidR="00EF58EA" w:rsidRDefault="00EF58EA">
      <w:r>
        <w:separator/>
      </w:r>
    </w:p>
  </w:footnote>
  <w:footnote w:type="continuationSeparator" w:id="0">
    <w:p w14:paraId="4A0432D7" w14:textId="77777777" w:rsidR="00EF58EA" w:rsidRDefault="00EF58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2B7F14" w14:textId="77777777" w:rsidR="00AC7184" w:rsidRDefault="00AC7184">
    <w:pPr>
      <w:pStyle w:val="Zkladntext"/>
      <w:spacing w:before="0" w:line="14" w:lineRule="auto"/>
      <w:rPr>
        <w:sz w:val="20"/>
      </w:rPr>
    </w:pPr>
    <w:r>
      <w:rPr>
        <w:noProof/>
        <w:lang w:bidi="ar-SA"/>
      </w:rPr>
      <mc:AlternateContent>
        <mc:Choice Requires="wps">
          <w:drawing>
            <wp:anchor distT="0" distB="0" distL="114300" distR="114300" simplePos="0" relativeHeight="251644416" behindDoc="1" locked="0" layoutInCell="1" allowOverlap="1" wp14:anchorId="41621806" wp14:editId="6B407CD0">
              <wp:simplePos x="0" y="0"/>
              <wp:positionH relativeFrom="page">
                <wp:posOffset>666749</wp:posOffset>
              </wp:positionH>
              <wp:positionV relativeFrom="page">
                <wp:posOffset>609600</wp:posOffset>
              </wp:positionV>
              <wp:extent cx="6229985" cy="247650"/>
              <wp:effectExtent l="0" t="0" r="18415"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98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984001" w14:textId="5B0CB413" w:rsidR="00AC7184" w:rsidRPr="00D87077" w:rsidRDefault="00AC7184">
                          <w:pPr>
                            <w:spacing w:before="20"/>
                            <w:ind w:left="20"/>
                            <w:rPr>
                              <w:rFonts w:ascii="Roboto Medium" w:hAnsi="Roboto Medium"/>
                              <w:sz w:val="18"/>
                            </w:rPr>
                          </w:pPr>
                          <w:r>
                            <w:rPr>
                              <w:rFonts w:ascii="Roboto Medium" w:hAnsi="Roboto Medium"/>
                              <w:color w:val="77BD43"/>
                              <w:sz w:val="18"/>
                            </w:rPr>
                            <w:t xml:space="preserve">Technická zpráva: </w:t>
                          </w:r>
                          <w:r>
                            <w:rPr>
                              <w:rFonts w:ascii="Roboto Medium" w:hAnsi="Roboto Medium"/>
                              <w:sz w:val="18"/>
                            </w:rPr>
                            <w:t>Č</w:t>
                          </w:r>
                          <w:r w:rsidR="001C660D">
                            <w:rPr>
                              <w:rFonts w:ascii="Roboto Medium" w:hAnsi="Roboto Medium"/>
                              <w:sz w:val="18"/>
                            </w:rPr>
                            <w:t xml:space="preserve">Ro </w:t>
                          </w:r>
                          <w:r>
                            <w:rPr>
                              <w:rFonts w:ascii="Roboto Medium" w:hAnsi="Roboto Medium"/>
                              <w:sz w:val="18"/>
                            </w:rPr>
                            <w:t>Olomouc –</w:t>
                          </w:r>
                          <w:r w:rsidRPr="00D87077">
                            <w:rPr>
                              <w:rFonts w:ascii="Roboto Medium" w:hAnsi="Roboto Medium"/>
                              <w:sz w:val="18"/>
                            </w:rPr>
                            <w:t xml:space="preserve"> </w:t>
                          </w:r>
                          <w:r w:rsidR="006C4FA3">
                            <w:rPr>
                              <w:rFonts w:ascii="Roboto Medium" w:hAnsi="Roboto Medium"/>
                              <w:sz w:val="18"/>
                            </w:rPr>
                            <w:t>stavební</w:t>
                          </w:r>
                          <w:r>
                            <w:rPr>
                              <w:rFonts w:ascii="Roboto Medium" w:hAnsi="Roboto Medium"/>
                              <w:sz w:val="18"/>
                            </w:rPr>
                            <w:t xml:space="preserve"> akustika </w:t>
                          </w:r>
                          <w:r w:rsidR="00FD73D1">
                            <w:rPr>
                              <w:rFonts w:ascii="Roboto Medium" w:hAnsi="Roboto Medium"/>
                              <w:sz w:val="18"/>
                            </w:rPr>
                            <w:t>plenéru a</w:t>
                          </w:r>
                          <w:r>
                            <w:rPr>
                              <w:rFonts w:ascii="Roboto Medium" w:hAnsi="Roboto Medium"/>
                              <w:sz w:val="18"/>
                            </w:rPr>
                            <w:t xml:space="preserve"> režií</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621806" id="_x0000_t202" coordsize="21600,21600" o:spt="202" path="m,l,21600r21600,l21600,xe">
              <v:stroke joinstyle="miter"/>
              <v:path gradientshapeok="t" o:connecttype="rect"/>
            </v:shapetype>
            <v:shape id="Text Box 5" o:spid="_x0000_s1028" type="#_x0000_t202" style="position:absolute;left:0;text-align:left;margin-left:52.5pt;margin-top:48pt;width:490.55pt;height:19.5pt;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" filled="f" stroked="f">
              <v:textbox inset="0,0,0,0">
                <w:txbxContent>
                  <w:p w14:paraId="4B984001" w14:textId="5B0CB413" w:rsidR="00AC7184" w:rsidRPr="00D87077" w:rsidRDefault="00AC7184">
                    <w:pPr>
                      <w:spacing w:before="20"/>
                      <w:ind w:left="20"/>
                      <w:rPr>
                        <w:rFonts w:ascii="Roboto Medium" w:hAnsi="Roboto Medium"/>
                        <w:sz w:val="18"/>
                      </w:rPr>
                    </w:pPr>
                    <w:r>
                      <w:rPr>
                        <w:rFonts w:ascii="Roboto Medium" w:hAnsi="Roboto Medium"/>
                        <w:color w:val="77BD43"/>
                        <w:sz w:val="18"/>
                      </w:rPr>
                      <w:t xml:space="preserve">Technická zpráva: </w:t>
                    </w:r>
                    <w:r>
                      <w:rPr>
                        <w:rFonts w:ascii="Roboto Medium" w:hAnsi="Roboto Medium"/>
                        <w:sz w:val="18"/>
                      </w:rPr>
                      <w:t>Č</w:t>
                    </w:r>
                    <w:r w:rsidR="001C660D">
                      <w:rPr>
                        <w:rFonts w:ascii="Roboto Medium" w:hAnsi="Roboto Medium"/>
                        <w:sz w:val="18"/>
                      </w:rPr>
                      <w:t xml:space="preserve">Ro </w:t>
                    </w:r>
                    <w:r>
                      <w:rPr>
                        <w:rFonts w:ascii="Roboto Medium" w:hAnsi="Roboto Medium"/>
                        <w:sz w:val="18"/>
                      </w:rPr>
                      <w:t>Olomouc –</w:t>
                    </w:r>
                    <w:r w:rsidRPr="00D87077">
                      <w:rPr>
                        <w:rFonts w:ascii="Roboto Medium" w:hAnsi="Roboto Medium"/>
                        <w:sz w:val="18"/>
                      </w:rPr>
                      <w:t xml:space="preserve"> </w:t>
                    </w:r>
                    <w:r w:rsidR="006C4FA3">
                      <w:rPr>
                        <w:rFonts w:ascii="Roboto Medium" w:hAnsi="Roboto Medium"/>
                        <w:sz w:val="18"/>
                      </w:rPr>
                      <w:t>stavební</w:t>
                    </w:r>
                    <w:r>
                      <w:rPr>
                        <w:rFonts w:ascii="Roboto Medium" w:hAnsi="Roboto Medium"/>
                        <w:sz w:val="18"/>
                      </w:rPr>
                      <w:t xml:space="preserve"> akustika </w:t>
                    </w:r>
                    <w:r w:rsidR="00FD73D1">
                      <w:rPr>
                        <w:rFonts w:ascii="Roboto Medium" w:hAnsi="Roboto Medium"/>
                        <w:sz w:val="18"/>
                      </w:rPr>
                      <w:t>plenéru a</w:t>
                    </w:r>
                    <w:r>
                      <w:rPr>
                        <w:rFonts w:ascii="Roboto Medium" w:hAnsi="Roboto Medium"/>
                        <w:sz w:val="18"/>
                      </w:rPr>
                      <w:t xml:space="preserve"> režií</w:t>
                    </w:r>
                  </w:p>
                </w:txbxContent>
              </v:textbox>
              <w10:wrap anchorx="page" anchory="page"/>
            </v:shape>
          </w:pict>
        </mc:Fallback>
      </mc:AlternateContent>
    </w:r>
    <w:r>
      <w:rPr>
        <w:noProof/>
        <w:lang w:bidi="ar-SA"/>
      </w:rPr>
      <mc:AlternateContent>
        <mc:Choice Requires="wps">
          <w:drawing>
            <wp:anchor distT="0" distB="0" distL="114300" distR="114300" simplePos="0" relativeHeight="251643392" behindDoc="1" locked="0" layoutInCell="1" allowOverlap="1" wp14:anchorId="24012137" wp14:editId="5A63F2F3">
              <wp:simplePos x="0" y="0"/>
              <wp:positionH relativeFrom="page">
                <wp:posOffset>539750</wp:posOffset>
              </wp:positionH>
              <wp:positionV relativeFrom="page">
                <wp:posOffset>542925</wp:posOffset>
              </wp:positionV>
              <wp:extent cx="6480175" cy="0"/>
              <wp:effectExtent l="6350" t="9525" r="9525" b="9525"/>
              <wp:wrapNone/>
              <wp:docPr id="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69936C" id="Line 6" o:spid="_x0000_s1026" style="position:absolute;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42.75pt" to="552.75pt,4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" strokecolor="#4e5156"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E031E" w14:textId="77777777" w:rsidR="00AC7184" w:rsidRDefault="00AC7184" w:rsidP="00EE153E">
    <w:pPr>
      <w:pStyle w:val="Zkladntext"/>
      <w:spacing w:before="0" w:line="14" w:lineRule="auto"/>
      <w:rPr>
        <w:sz w:val="20"/>
      </w:rPr>
    </w:pPr>
    <w:r>
      <w:rPr>
        <w:noProof/>
        <w:lang w:bidi="ar-SA"/>
      </w:rPr>
      <mc:AlternateContent>
        <mc:Choice Requires="wps">
          <w:drawing>
            <wp:anchor distT="0" distB="0" distL="114300" distR="114300" simplePos="0" relativeHeight="251692544" behindDoc="1" locked="0" layoutInCell="1" allowOverlap="1" wp14:anchorId="66147873" wp14:editId="3A5DC30C">
              <wp:simplePos x="0" y="0"/>
              <wp:positionH relativeFrom="page">
                <wp:posOffset>4319270</wp:posOffset>
              </wp:positionH>
              <wp:positionV relativeFrom="page">
                <wp:posOffset>1400810</wp:posOffset>
              </wp:positionV>
              <wp:extent cx="789305" cy="160020"/>
              <wp:effectExtent l="4445" t="635" r="0" b="1270"/>
              <wp:wrapNone/>
              <wp:docPr id="135" name="Textové pole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930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41AC02" w14:textId="77777777" w:rsidR="00AC7184" w:rsidRPr="005054C3" w:rsidRDefault="00AC7184" w:rsidP="00820880">
                          <w:pPr>
                            <w:pStyle w:val="Zkladntext"/>
                            <w:spacing w:line="240" w:lineRule="auto"/>
                            <w:ind w:left="23"/>
                            <w:rPr>
                              <w:color w:val="77BD43"/>
                              <w:spacing w:val="18"/>
                            </w:rPr>
                          </w:pPr>
                          <w:r w:rsidRPr="005054C3">
                            <w:rPr>
                              <w:color w:val="77BD43"/>
                              <w:spacing w:val="18"/>
                            </w:rPr>
                            <w:t>KONZULTACE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147873" id="_x0000_t202" coordsize="21600,21600" o:spt="202" path="m,l,21600r21600,l21600,xe">
              <v:stroke joinstyle="miter"/>
              <v:path gradientshapeok="t" o:connecttype="rect"/>
            </v:shapetype>
            <v:shape id="Textové pole 135" o:spid="_x0000_s1031" type="#_x0000_t202" style="position:absolute;left:0;text-align:left;margin-left:340.1pt;margin-top:110.3pt;width:62.15pt;height:12.6pt;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" filled="f" stroked="f">
              <v:textbox inset="0,0,0,0">
                <w:txbxContent>
                  <w:p w14:paraId="2B41AC02" w14:textId="77777777" w:rsidR="00AC7184" w:rsidRPr="005054C3" w:rsidRDefault="00AC7184" w:rsidP="00820880">
                    <w:pPr>
                      <w:pStyle w:val="Zkladntext"/>
                      <w:spacing w:line="240" w:lineRule="auto"/>
                      <w:ind w:left="23"/>
                      <w:rPr>
                        <w:color w:val="77BD43"/>
                        <w:spacing w:val="18"/>
                      </w:rPr>
                    </w:pPr>
                    <w:r w:rsidRPr="005054C3">
                      <w:rPr>
                        <w:color w:val="77BD43"/>
                        <w:spacing w:val="18"/>
                      </w:rPr>
                      <w:t>KONZULTACE</w:t>
                    </w:r>
                  </w:p>
                </w:txbxContent>
              </v:textbox>
              <w10:wrap anchorx="page" anchory="page"/>
            </v:shape>
          </w:pict>
        </mc:Fallback>
      </mc:AlternateContent>
    </w:r>
    <w:r>
      <w:rPr>
        <w:noProof/>
        <w:lang w:bidi="ar-SA"/>
      </w:rPr>
      <mc:AlternateContent>
        <mc:Choice Requires="wps">
          <w:drawing>
            <wp:anchor distT="0" distB="0" distL="114300" distR="114300" simplePos="0" relativeHeight="251682304" behindDoc="1" locked="0" layoutInCell="1" allowOverlap="1" wp14:anchorId="3A107315" wp14:editId="241BD0A9">
              <wp:simplePos x="0" y="0"/>
              <wp:positionH relativeFrom="page">
                <wp:posOffset>539750</wp:posOffset>
              </wp:positionH>
              <wp:positionV relativeFrom="page">
                <wp:posOffset>542925</wp:posOffset>
              </wp:positionV>
              <wp:extent cx="6480175" cy="0"/>
              <wp:effectExtent l="6350" t="9525" r="9525" b="9525"/>
              <wp:wrapNone/>
              <wp:docPr id="134" name="Přímá spojnic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6350">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0B8F2A" id="Přímá spojnice 134" o:spid="_x0000_s1026" style="position:absolute;z-index:-2516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pt,42.75pt" to="552.75pt,4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" strokecolor="#4e5156" strokeweight=".5pt">
              <w10:wrap anchorx="page" anchory="page"/>
            </v:line>
          </w:pict>
        </mc:Fallback>
      </mc:AlternateContent>
    </w:r>
    <w:r>
      <w:rPr>
        <w:noProof/>
        <w:lang w:bidi="ar-SA"/>
      </w:rPr>
      <mc:AlternateContent>
        <mc:Choice Requires="wpg">
          <w:drawing>
            <wp:anchor distT="0" distB="0" distL="114300" distR="114300" simplePos="0" relativeHeight="251683328" behindDoc="1" locked="0" layoutInCell="1" allowOverlap="1" wp14:anchorId="5A20A9AD" wp14:editId="321A3A39">
              <wp:simplePos x="0" y="0"/>
              <wp:positionH relativeFrom="page">
                <wp:posOffset>6032500</wp:posOffset>
              </wp:positionH>
              <wp:positionV relativeFrom="page">
                <wp:posOffset>874395</wp:posOffset>
              </wp:positionV>
              <wp:extent cx="320675" cy="286385"/>
              <wp:effectExtent l="3175" t="0" r="0" b="1270"/>
              <wp:wrapNone/>
              <wp:docPr id="131" name="Skupina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675" cy="286385"/>
                        <a:chOff x="9500" y="1377"/>
                        <a:chExt cx="505" cy="451"/>
                      </a:xfrm>
                    </wpg:grpSpPr>
                    <wps:wsp>
                      <wps:cNvPr id="132" name="Freeform 36"/>
                      <wps:cNvSpPr>
                        <a:spLocks/>
                      </wps:cNvSpPr>
                      <wps:spPr bwMode="auto">
                        <a:xfrm>
                          <a:off x="9500" y="1627"/>
                          <a:ext cx="505" cy="201"/>
                        </a:xfrm>
                        <a:custGeom>
                          <a:avLst/>
                          <a:gdLst>
                            <a:gd name="T0" fmla="+- 0 9692 9500"/>
                            <a:gd name="T1" fmla="*/ T0 w 505"/>
                            <a:gd name="T2" fmla="+- 0 1627 1627"/>
                            <a:gd name="T3" fmla="*/ 1627 h 201"/>
                            <a:gd name="T4" fmla="+- 0 9500 9500"/>
                            <a:gd name="T5" fmla="*/ T4 w 505"/>
                            <a:gd name="T6" fmla="+- 0 1827 1627"/>
                            <a:gd name="T7" fmla="*/ 1827 h 201"/>
                            <a:gd name="T8" fmla="+- 0 10004 9500"/>
                            <a:gd name="T9" fmla="*/ T8 w 505"/>
                            <a:gd name="T10" fmla="+- 0 1827 1627"/>
                            <a:gd name="T11" fmla="*/ 1827 h 201"/>
                            <a:gd name="T12" fmla="+- 0 10004 9500"/>
                            <a:gd name="T13" fmla="*/ T12 w 505"/>
                            <a:gd name="T14" fmla="+- 0 1777 1627"/>
                            <a:gd name="T15" fmla="*/ 1777 h 201"/>
                            <a:gd name="T16" fmla="+- 0 9931 9500"/>
                            <a:gd name="T17" fmla="*/ T16 w 505"/>
                            <a:gd name="T18" fmla="+- 0 1771 1627"/>
                            <a:gd name="T19" fmla="*/ 1771 h 201"/>
                            <a:gd name="T20" fmla="+- 0 9861 9500"/>
                            <a:gd name="T21" fmla="*/ T20 w 505"/>
                            <a:gd name="T22" fmla="+- 0 1751 1627"/>
                            <a:gd name="T23" fmla="*/ 1751 h 201"/>
                            <a:gd name="T24" fmla="+- 0 9797 9500"/>
                            <a:gd name="T25" fmla="*/ T24 w 505"/>
                            <a:gd name="T26" fmla="+- 0 1720 1627"/>
                            <a:gd name="T27" fmla="*/ 1720 h 201"/>
                            <a:gd name="T28" fmla="+- 0 9741 9500"/>
                            <a:gd name="T29" fmla="*/ T28 w 505"/>
                            <a:gd name="T30" fmla="+- 0 1678 1627"/>
                            <a:gd name="T31" fmla="*/ 1678 h 201"/>
                            <a:gd name="T32" fmla="+- 0 9692 9500"/>
                            <a:gd name="T33" fmla="*/ T32 w 505"/>
                            <a:gd name="T34" fmla="+- 0 1627 1627"/>
                            <a:gd name="T35" fmla="*/ 1627 h 2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05" h="201">
                              <a:moveTo>
                                <a:pt x="192" y="0"/>
                              </a:moveTo>
                              <a:lnTo>
                                <a:pt x="0" y="200"/>
                              </a:lnTo>
                              <a:lnTo>
                                <a:pt x="504" y="200"/>
                              </a:lnTo>
                              <a:lnTo>
                                <a:pt x="504" y="150"/>
                              </a:lnTo>
                              <a:lnTo>
                                <a:pt x="431" y="144"/>
                              </a:lnTo>
                              <a:lnTo>
                                <a:pt x="361" y="124"/>
                              </a:lnTo>
                              <a:lnTo>
                                <a:pt x="297" y="93"/>
                              </a:lnTo>
                              <a:lnTo>
                                <a:pt x="241" y="51"/>
                              </a:lnTo>
                              <a:lnTo>
                                <a:pt x="192" y="0"/>
                              </a:lnTo>
                              <a:close/>
                            </a:path>
                          </a:pathLst>
                        </a:custGeom>
                        <a:solidFill>
                          <a:srgbClr val="6D717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3"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717" y="1376"/>
                          <a:ext cx="288" cy="36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7BD0B72" id="Skupina 131" o:spid="_x0000_s1026" style="position:absolute;margin-left:475pt;margin-top:68.85pt;width:25.25pt;height:22.55pt;z-index:-251633152;mso-position-horizontal-relative:page;mso-position-vertical-relative:page" coordorigin="9500,1377" coordsize="505,4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">
              <v:shape id="Freeform 36" o:spid="_x0000_s1027" style="position:absolute;left:9500;top:1627;width:505;height:201;visibility:visible;mso-wrap-style:square;v-text-anchor:top" coordsize="505,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ffLcMA&#10;AADcAAAADwAAAGRycy9kb3ducmV2LnhtbERPS2sCMRC+F/wPYQq9iCYqLbIaRaSFtidfF2/jZvZB&#10;N5MlSd1tf30jCL3Nx/ec5bq3jbiSD7VjDZOxAkGcO1NzqeF0fBvNQYSIbLBxTBp+KMB6NXhYYmZc&#10;x3u6HmIpUgiHDDVUMbaZlCGvyGIYu5Y4cYXzFmOCvpTGY5fCbSOnSr1IizWnhgpb2laUfx2+rYbi&#10;vP94LWrVzJ5/h3P16bvh7rLT+umx3yxAROrjv/jufjdp/mwKt2fSBX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yffLcMAAADcAAAADwAAAAAAAAAAAAAAAACYAgAAZHJzL2Rv&#10;d25yZXYueG1sUEsFBgAAAAAEAAQA9QAAAIgDAAAAAA==&#10;" path="m192,l,200r504,l504,150r-73,-6l361,124,297,93,241,51,192,xe" fillcolor="#6d7175" stroked="f">
                <v:path arrowok="t" o:connecttype="custom" o:connectlocs="192,1627;0,1827;504,1827;504,1777;431,1771;361,1751;297,1720;241,1678;192,1627" o:connectangles="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7" o:spid="_x0000_s1028" type="#_x0000_t75" style="position:absolute;left:9717;top:1376;width:288;height:3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LXMdzCAAAA3AAAAA8AAABkcnMvZG93bnJldi54bWxET01rwkAQvRf8D8sIvRTdNIGiqatoodhr&#10;1Yu3aXbMBrOzSXYT4793C4Xe5vE+Z7UZbS0G6nzlWMHrPAFBXDhdcangdPycLUD4gKyxdkwK7uRh&#10;s548rTDX7sbfNBxCKWII+xwVmBCaXEpfGLLo564hjtzFdRZDhF0pdYe3GG5rmSbJm7RYcWww2NCH&#10;oeJ66K2CZX96cftze76nxma7JmnpZ4lKPU/H7TuIQGP4F/+5v3Scn2Xw+0y8QK4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1zHcwgAAANwAAAAPAAAAAAAAAAAAAAAAAJ8C&#10;AABkcnMvZG93bnJldi54bWxQSwUGAAAAAAQABAD3AAAAjgMAAAAA&#10;">
                <v:imagedata r:id="rId2" o:title=""/>
              </v:shape>
              <w10:wrap anchorx="page" anchory="page"/>
            </v:group>
          </w:pict>
        </mc:Fallback>
      </mc:AlternateContent>
    </w:r>
    <w:r>
      <w:rPr>
        <w:noProof/>
        <w:lang w:bidi="ar-SA"/>
      </w:rPr>
      <mc:AlternateContent>
        <mc:Choice Requires="wpg">
          <w:drawing>
            <wp:anchor distT="0" distB="0" distL="114300" distR="114300" simplePos="0" relativeHeight="251684352" behindDoc="1" locked="0" layoutInCell="1" allowOverlap="1" wp14:anchorId="33387785" wp14:editId="184E08DA">
              <wp:simplePos x="0" y="0"/>
              <wp:positionH relativeFrom="page">
                <wp:posOffset>6375400</wp:posOffset>
              </wp:positionH>
              <wp:positionV relativeFrom="page">
                <wp:posOffset>874395</wp:posOffset>
              </wp:positionV>
              <wp:extent cx="320675" cy="286385"/>
              <wp:effectExtent l="3175" t="7620" r="0" b="1270"/>
              <wp:wrapNone/>
              <wp:docPr id="127" name="Skupina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675" cy="286385"/>
                        <a:chOff x="10040" y="1377"/>
                        <a:chExt cx="505" cy="451"/>
                      </a:xfrm>
                    </wpg:grpSpPr>
                    <wps:wsp>
                      <wps:cNvPr id="128" name="Freeform 39"/>
                      <wps:cNvSpPr>
                        <a:spLocks/>
                      </wps:cNvSpPr>
                      <wps:spPr bwMode="auto">
                        <a:xfrm>
                          <a:off x="10040" y="1376"/>
                          <a:ext cx="145" cy="451"/>
                        </a:xfrm>
                        <a:custGeom>
                          <a:avLst/>
                          <a:gdLst>
                            <a:gd name="T0" fmla="+- 0 10185 10040"/>
                            <a:gd name="T1" fmla="*/ T0 w 145"/>
                            <a:gd name="T2" fmla="+- 0 1377 1377"/>
                            <a:gd name="T3" fmla="*/ 1377 h 451"/>
                            <a:gd name="T4" fmla="+- 0 10040 10040"/>
                            <a:gd name="T5" fmla="*/ T4 w 145"/>
                            <a:gd name="T6" fmla="+- 0 1377 1377"/>
                            <a:gd name="T7" fmla="*/ 1377 h 451"/>
                            <a:gd name="T8" fmla="+- 0 10040 10040"/>
                            <a:gd name="T9" fmla="*/ T8 w 145"/>
                            <a:gd name="T10" fmla="+- 0 1827 1377"/>
                            <a:gd name="T11" fmla="*/ 1827 h 451"/>
                            <a:gd name="T12" fmla="+- 0 10185 10040"/>
                            <a:gd name="T13" fmla="*/ T12 w 145"/>
                            <a:gd name="T14" fmla="+- 0 1377 1377"/>
                            <a:gd name="T15" fmla="*/ 1377 h 451"/>
                          </a:gdLst>
                          <a:ahLst/>
                          <a:cxnLst>
                            <a:cxn ang="0">
                              <a:pos x="T1" y="T3"/>
                            </a:cxn>
                            <a:cxn ang="0">
                              <a:pos x="T5" y="T7"/>
                            </a:cxn>
                            <a:cxn ang="0">
                              <a:pos x="T9" y="T11"/>
                            </a:cxn>
                            <a:cxn ang="0">
                              <a:pos x="T13" y="T15"/>
                            </a:cxn>
                          </a:cxnLst>
                          <a:rect l="0" t="0" r="r" b="b"/>
                          <a:pathLst>
                            <a:path w="145" h="451">
                              <a:moveTo>
                                <a:pt x="145" y="0"/>
                              </a:moveTo>
                              <a:lnTo>
                                <a:pt x="0" y="0"/>
                              </a:lnTo>
                              <a:lnTo>
                                <a:pt x="0" y="450"/>
                              </a:lnTo>
                              <a:lnTo>
                                <a:pt x="145" y="0"/>
                              </a:lnTo>
                              <a:close/>
                            </a:path>
                          </a:pathLst>
                        </a:custGeom>
                        <a:solidFill>
                          <a:srgbClr val="EF374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40"/>
                      <wps:cNvSpPr>
                        <a:spLocks/>
                      </wps:cNvSpPr>
                      <wps:spPr bwMode="auto">
                        <a:xfrm>
                          <a:off x="10076" y="1376"/>
                          <a:ext cx="289" cy="451"/>
                        </a:xfrm>
                        <a:custGeom>
                          <a:avLst/>
                          <a:gdLst>
                            <a:gd name="T0" fmla="+- 0 10365 10076"/>
                            <a:gd name="T1" fmla="*/ T0 w 289"/>
                            <a:gd name="T2" fmla="+- 0 1377 1377"/>
                            <a:gd name="T3" fmla="*/ 1377 h 451"/>
                            <a:gd name="T4" fmla="+- 0 10221 10076"/>
                            <a:gd name="T5" fmla="*/ T4 w 289"/>
                            <a:gd name="T6" fmla="+- 0 1377 1377"/>
                            <a:gd name="T7" fmla="*/ 1377 h 451"/>
                            <a:gd name="T8" fmla="+- 0 10076 10076"/>
                            <a:gd name="T9" fmla="*/ T8 w 289"/>
                            <a:gd name="T10" fmla="+- 0 1827 1377"/>
                            <a:gd name="T11" fmla="*/ 1827 h 451"/>
                            <a:gd name="T12" fmla="+- 0 10365 10076"/>
                            <a:gd name="T13" fmla="*/ T12 w 289"/>
                            <a:gd name="T14" fmla="+- 0 1377 1377"/>
                            <a:gd name="T15" fmla="*/ 1377 h 451"/>
                          </a:gdLst>
                          <a:ahLst/>
                          <a:cxnLst>
                            <a:cxn ang="0">
                              <a:pos x="T1" y="T3"/>
                            </a:cxn>
                            <a:cxn ang="0">
                              <a:pos x="T5" y="T7"/>
                            </a:cxn>
                            <a:cxn ang="0">
                              <a:pos x="T9" y="T11"/>
                            </a:cxn>
                            <a:cxn ang="0">
                              <a:pos x="T13" y="T15"/>
                            </a:cxn>
                          </a:cxnLst>
                          <a:rect l="0" t="0" r="r" b="b"/>
                          <a:pathLst>
                            <a:path w="289" h="451">
                              <a:moveTo>
                                <a:pt x="289" y="0"/>
                              </a:moveTo>
                              <a:lnTo>
                                <a:pt x="145" y="0"/>
                              </a:lnTo>
                              <a:lnTo>
                                <a:pt x="0" y="450"/>
                              </a:lnTo>
                              <a:lnTo>
                                <a:pt x="289" y="0"/>
                              </a:lnTo>
                              <a:close/>
                            </a:path>
                          </a:pathLst>
                        </a:custGeom>
                        <a:solidFill>
                          <a:srgbClr val="77BD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41"/>
                      <wps:cNvSpPr>
                        <a:spLocks/>
                      </wps:cNvSpPr>
                      <wps:spPr bwMode="auto">
                        <a:xfrm>
                          <a:off x="10112" y="1376"/>
                          <a:ext cx="433" cy="451"/>
                        </a:xfrm>
                        <a:custGeom>
                          <a:avLst/>
                          <a:gdLst>
                            <a:gd name="T0" fmla="+- 0 10545 10113"/>
                            <a:gd name="T1" fmla="*/ T0 w 433"/>
                            <a:gd name="T2" fmla="+- 0 1377 1377"/>
                            <a:gd name="T3" fmla="*/ 1377 h 451"/>
                            <a:gd name="T4" fmla="+- 0 10401 10113"/>
                            <a:gd name="T5" fmla="*/ T4 w 433"/>
                            <a:gd name="T6" fmla="+- 0 1377 1377"/>
                            <a:gd name="T7" fmla="*/ 1377 h 451"/>
                            <a:gd name="T8" fmla="+- 0 10113 10113"/>
                            <a:gd name="T9" fmla="*/ T8 w 433"/>
                            <a:gd name="T10" fmla="+- 0 1827 1377"/>
                            <a:gd name="T11" fmla="*/ 1827 h 451"/>
                            <a:gd name="T12" fmla="+- 0 10545 10113"/>
                            <a:gd name="T13" fmla="*/ T12 w 433"/>
                            <a:gd name="T14" fmla="+- 0 1377 1377"/>
                            <a:gd name="T15" fmla="*/ 1377 h 451"/>
                          </a:gdLst>
                          <a:ahLst/>
                          <a:cxnLst>
                            <a:cxn ang="0">
                              <a:pos x="T1" y="T3"/>
                            </a:cxn>
                            <a:cxn ang="0">
                              <a:pos x="T5" y="T7"/>
                            </a:cxn>
                            <a:cxn ang="0">
                              <a:pos x="T9" y="T11"/>
                            </a:cxn>
                            <a:cxn ang="0">
                              <a:pos x="T13" y="T15"/>
                            </a:cxn>
                          </a:cxnLst>
                          <a:rect l="0" t="0" r="r" b="b"/>
                          <a:pathLst>
                            <a:path w="433" h="451">
                              <a:moveTo>
                                <a:pt x="432" y="0"/>
                              </a:moveTo>
                              <a:lnTo>
                                <a:pt x="288" y="0"/>
                              </a:lnTo>
                              <a:lnTo>
                                <a:pt x="0" y="450"/>
                              </a:lnTo>
                              <a:lnTo>
                                <a:pt x="432" y="0"/>
                              </a:lnTo>
                              <a:close/>
                            </a:path>
                          </a:pathLst>
                        </a:custGeom>
                        <a:solidFill>
                          <a:srgbClr val="0070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9312D2" id="Skupina 127" o:spid="_x0000_s1026" style="position:absolute;margin-left:502pt;margin-top:68.85pt;width:25.25pt;height:22.55pt;z-index:-251632128;mso-position-horizontal-relative:page;mso-position-vertical-relative:page" coordorigin="10040,1377" coordsize="505,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">
              <v:shape id="Freeform 39" o:spid="_x0000_s1027" style="position:absolute;left:10040;top:1376;width:145;height:451;visibility:visible;mso-wrap-style:square;v-text-anchor:top" coordsize="145,4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Hw78MA&#10;AADcAAAADwAAAGRycy9kb3ducmV2LnhtbESPT4vCMBDF7wt+hzCCtzVVRJZqFBFEcXcP/sHz0Ixt&#10;sZmUJmr22+8cBG8zvDfv/Wa+TK5RD+pC7dnAaJiBIi68rbk0cD5tPr9AhYhssfFMBv4owHLR+5hj&#10;bv2TD/Q4xlJJCIccDVQxtrnWoajIYRj6lli0q+8cRlm7UtsOnxLuGj3Osql2WLM0VNjSuqLidrw7&#10;A5x+tukySZfdYTKtN7/78H0qgzGDflrNQEVK8W1+Xe+s4I+FVp6RCf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Hw78MAAADcAAAADwAAAAAAAAAAAAAAAACYAgAAZHJzL2Rv&#10;d25yZXYueG1sUEsFBgAAAAAEAAQA9QAAAIgDAAAAAA==&#10;" path="m145,l,,,450,145,xe" fillcolor="#ef3741" stroked="f">
                <v:path arrowok="t" o:connecttype="custom" o:connectlocs="145,1377;0,1377;0,1827;145,1377" o:connectangles="0,0,0,0"/>
              </v:shape>
              <v:shape id="Freeform 40" o:spid="_x0000_s1028" style="position:absolute;left:10076;top:1376;width:289;height:451;visibility:visible;mso-wrap-style:square;v-text-anchor:top" coordsize="289,4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VLoMEA&#10;AADcAAAADwAAAGRycy9kb3ducmV2LnhtbERP24rCMBB9F/Yfwizsm6b6sGrXKGWXiiKCtw8Ymtmm&#10;2ExKE7X+vREE3+ZwrjNbdLYWV2p95VjBcJCAIC6crrhUcDrm/QkIH5A11o5JwZ08LOYfvRmm2t14&#10;T9dDKEUMYZ+iAhNCk0rpC0MW/cA1xJH7d63FEGFbSt3iLYbbWo6S5FtarDg2GGzo11BxPlysAttM&#10;/3Y6245xmZv8mK03O1eOlfr67LIfEIG68Ba/3Csd54+m8HwmXi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lS6DBAAAA3AAAAA8AAAAAAAAAAAAAAAAAmAIAAGRycy9kb3du&#10;cmV2LnhtbFBLBQYAAAAABAAEAPUAAACGAwAAAAA=&#10;" path="m289,l145,,,450,289,xe" fillcolor="#77bd43" stroked="f">
                <v:path arrowok="t" o:connecttype="custom" o:connectlocs="289,1377;145,1377;0,1827;289,1377" o:connectangles="0,0,0,0"/>
              </v:shape>
              <v:shape id="Freeform 41" o:spid="_x0000_s1029" style="position:absolute;left:10112;top:1376;width:433;height:451;visibility:visible;mso-wrap-style:square;v-text-anchor:top" coordsize="433,4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W++8YA&#10;AADcAAAADwAAAGRycy9kb3ducmV2LnhtbESPQWvCQBCF70L/wzKF3nRjCkVS11ALhWChkGgRb0N2&#10;TEKzsyG71fjvnUOhtxnem/e+WeeT69WFxtB5NrBcJKCIa287bgwc9h/zFagQkS32nsnAjQLkm4fZ&#10;GjPrr1zSpYqNkhAOGRpoYxwyrUPdksOw8AOxaGc/Ooyyjo22I14l3PU6TZIX7bBjaWhxoPeW6p/q&#10;1xnA9Lj7rMu+KKpVedwWX6fvnR6MeXqc3l5BRZriv/nvurCC/yz48oxMoD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mW++8YAAADcAAAADwAAAAAAAAAAAAAAAACYAgAAZHJz&#10;L2Rvd25yZXYueG1sUEsFBgAAAAAEAAQA9QAAAIsDAAAAAA==&#10;" path="m432,l288,,,450,432,xe" fillcolor="#0070b9" stroked="f">
                <v:path arrowok="t" o:connecttype="custom" o:connectlocs="432,1377;288,1377;0,1827;432,1377" o:connectangles="0,0,0,0"/>
              </v:shape>
              <w10:wrap anchorx="page" anchory="page"/>
            </v:group>
          </w:pict>
        </mc:Fallback>
      </mc:AlternateContent>
    </w:r>
    <w:r>
      <w:rPr>
        <w:noProof/>
        <w:lang w:bidi="ar-SA"/>
      </w:rPr>
      <w:drawing>
        <wp:anchor distT="0" distB="0" distL="0" distR="0" simplePos="0" relativeHeight="251675136" behindDoc="1" locked="0" layoutInCell="1" allowOverlap="1" wp14:anchorId="04B65D61" wp14:editId="6328FEF8">
          <wp:simplePos x="0" y="0"/>
          <wp:positionH relativeFrom="page">
            <wp:posOffset>5010286</wp:posOffset>
          </wp:positionH>
          <wp:positionV relativeFrom="page">
            <wp:posOffset>1057221</wp:posOffset>
          </wp:positionV>
          <wp:extent cx="128134" cy="177114"/>
          <wp:effectExtent l="0" t="0" r="0" b="0"/>
          <wp:wrapNone/>
          <wp:docPr id="45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3" cstate="print"/>
                  <a:stretch>
                    <a:fillRect/>
                  </a:stretch>
                </pic:blipFill>
                <pic:spPr>
                  <a:xfrm>
                    <a:off x="0" y="0"/>
                    <a:ext cx="128134" cy="177114"/>
                  </a:xfrm>
                  <a:prstGeom prst="rect">
                    <a:avLst/>
                  </a:prstGeom>
                </pic:spPr>
              </pic:pic>
            </a:graphicData>
          </a:graphic>
        </wp:anchor>
      </w:drawing>
    </w:r>
    <w:r>
      <w:rPr>
        <w:noProof/>
        <w:lang w:bidi="ar-SA"/>
      </w:rPr>
      <w:drawing>
        <wp:anchor distT="0" distB="0" distL="0" distR="0" simplePos="0" relativeHeight="251676160" behindDoc="1" locked="0" layoutInCell="1" allowOverlap="1" wp14:anchorId="36CA5ACB" wp14:editId="0C09EA67">
          <wp:simplePos x="0" y="0"/>
          <wp:positionH relativeFrom="page">
            <wp:posOffset>5405319</wp:posOffset>
          </wp:positionH>
          <wp:positionV relativeFrom="page">
            <wp:posOffset>1057225</wp:posOffset>
          </wp:positionV>
          <wp:extent cx="133573" cy="177101"/>
          <wp:effectExtent l="0" t="0" r="0" b="0"/>
          <wp:wrapNone/>
          <wp:docPr id="452"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pic:cNvPicPr/>
                </pic:nvPicPr>
                <pic:blipFill>
                  <a:blip r:embed="rId4" cstate="print"/>
                  <a:stretch>
                    <a:fillRect/>
                  </a:stretch>
                </pic:blipFill>
                <pic:spPr>
                  <a:xfrm>
                    <a:off x="0" y="0"/>
                    <a:ext cx="133573" cy="177101"/>
                  </a:xfrm>
                  <a:prstGeom prst="rect">
                    <a:avLst/>
                  </a:prstGeom>
                </pic:spPr>
              </pic:pic>
            </a:graphicData>
          </a:graphic>
        </wp:anchor>
      </w:drawing>
    </w:r>
    <w:r>
      <w:rPr>
        <w:noProof/>
        <w:lang w:bidi="ar-SA"/>
      </w:rPr>
      <w:drawing>
        <wp:anchor distT="0" distB="0" distL="0" distR="0" simplePos="0" relativeHeight="251677184" behindDoc="1" locked="0" layoutInCell="1" allowOverlap="1" wp14:anchorId="73721DEC" wp14:editId="7BF2E2E3">
          <wp:simplePos x="0" y="0"/>
          <wp:positionH relativeFrom="page">
            <wp:posOffset>4340880</wp:posOffset>
          </wp:positionH>
          <wp:positionV relativeFrom="page">
            <wp:posOffset>1059708</wp:posOffset>
          </wp:positionV>
          <wp:extent cx="152984" cy="172135"/>
          <wp:effectExtent l="0" t="0" r="0" b="0"/>
          <wp:wrapNone/>
          <wp:docPr id="45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5" cstate="print"/>
                  <a:stretch>
                    <a:fillRect/>
                  </a:stretch>
                </pic:blipFill>
                <pic:spPr>
                  <a:xfrm>
                    <a:off x="0" y="0"/>
                    <a:ext cx="152984" cy="172135"/>
                  </a:xfrm>
                  <a:prstGeom prst="rect">
                    <a:avLst/>
                  </a:prstGeom>
                </pic:spPr>
              </pic:pic>
            </a:graphicData>
          </a:graphic>
        </wp:anchor>
      </w:drawing>
    </w:r>
    <w:r>
      <w:rPr>
        <w:noProof/>
        <w:lang w:bidi="ar-SA"/>
      </w:rPr>
      <w:drawing>
        <wp:anchor distT="0" distB="0" distL="0" distR="0" simplePos="0" relativeHeight="251678208" behindDoc="1" locked="0" layoutInCell="1" allowOverlap="1" wp14:anchorId="2FF71DEB" wp14:editId="36439929">
          <wp:simplePos x="0" y="0"/>
          <wp:positionH relativeFrom="page">
            <wp:posOffset>4533138</wp:posOffset>
          </wp:positionH>
          <wp:positionV relativeFrom="page">
            <wp:posOffset>1059709</wp:posOffset>
          </wp:positionV>
          <wp:extent cx="150152" cy="172135"/>
          <wp:effectExtent l="0" t="0" r="0" b="0"/>
          <wp:wrapNone/>
          <wp:docPr id="454"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6" cstate="print"/>
                  <a:stretch>
                    <a:fillRect/>
                  </a:stretch>
                </pic:blipFill>
                <pic:spPr>
                  <a:xfrm>
                    <a:off x="0" y="0"/>
                    <a:ext cx="150152" cy="172135"/>
                  </a:xfrm>
                  <a:prstGeom prst="rect">
                    <a:avLst/>
                  </a:prstGeom>
                </pic:spPr>
              </pic:pic>
            </a:graphicData>
          </a:graphic>
        </wp:anchor>
      </w:drawing>
    </w:r>
    <w:r>
      <w:rPr>
        <w:noProof/>
        <w:lang w:bidi="ar-SA"/>
      </w:rPr>
      <mc:AlternateContent>
        <mc:Choice Requires="wpg">
          <w:drawing>
            <wp:anchor distT="0" distB="0" distL="114300" distR="114300" simplePos="0" relativeHeight="251685376" behindDoc="1" locked="0" layoutInCell="1" allowOverlap="1" wp14:anchorId="5A579D19" wp14:editId="6E32B4CD">
              <wp:simplePos x="0" y="0"/>
              <wp:positionH relativeFrom="page">
                <wp:posOffset>4725035</wp:posOffset>
              </wp:positionH>
              <wp:positionV relativeFrom="page">
                <wp:posOffset>1059815</wp:posOffset>
              </wp:positionV>
              <wp:extent cx="133350" cy="172720"/>
              <wp:effectExtent l="19685" t="2540" r="18415" b="15240"/>
              <wp:wrapNone/>
              <wp:docPr id="124" name="Skupina 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350" cy="172720"/>
                        <a:chOff x="7441" y="1669"/>
                        <a:chExt cx="210" cy="272"/>
                      </a:xfrm>
                    </wpg:grpSpPr>
                    <wps:wsp>
                      <wps:cNvPr id="125" name="Line 43"/>
                      <wps:cNvCnPr>
                        <a:cxnSpLocks noChangeShapeType="1"/>
                      </wps:cNvCnPr>
                      <wps:spPr bwMode="auto">
                        <a:xfrm>
                          <a:off x="7546" y="1705"/>
                          <a:ext cx="0" cy="235"/>
                        </a:xfrm>
                        <a:prstGeom prst="line">
                          <a:avLst/>
                        </a:prstGeom>
                        <a:noFill/>
                        <a:ln w="28727">
                          <a:solidFill>
                            <a:srgbClr val="6D7175"/>
                          </a:solidFill>
                          <a:round/>
                          <a:headEnd/>
                          <a:tailEnd/>
                        </a:ln>
                        <a:extLst>
                          <a:ext uri="{909E8E84-426E-40DD-AFC4-6F175D3DCCD1}">
                            <a14:hiddenFill xmlns:a14="http://schemas.microsoft.com/office/drawing/2010/main">
                              <a:noFill/>
                            </a14:hiddenFill>
                          </a:ext>
                        </a:extLst>
                      </wps:spPr>
                      <wps:bodyPr/>
                    </wps:wsp>
                    <wps:wsp>
                      <wps:cNvPr id="126" name="Line 44"/>
                      <wps:cNvCnPr>
                        <a:cxnSpLocks noChangeShapeType="1"/>
                      </wps:cNvCnPr>
                      <wps:spPr bwMode="auto">
                        <a:xfrm>
                          <a:off x="7441" y="1687"/>
                          <a:ext cx="209" cy="0"/>
                        </a:xfrm>
                        <a:prstGeom prst="line">
                          <a:avLst/>
                        </a:prstGeom>
                        <a:noFill/>
                        <a:ln w="23050">
                          <a:solidFill>
                            <a:srgbClr val="6D7175"/>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6DA57AB" id="Skupina 124" o:spid="_x0000_s1026" style="position:absolute;margin-left:372.05pt;margin-top:83.45pt;width:10.5pt;height:13.6pt;z-index:-251631104;mso-position-horizontal-relative:page;mso-position-vertical-relative:page" coordorigin="7441,1669" coordsize="210,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">
              <v:line id="Line 43" o:spid="_x0000_s1027" style="position:absolute;visibility:visible;mso-wrap-style:square" from="7546,1705" to="7546,1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Ys1sMAAADcAAAADwAAAGRycy9kb3ducmV2LnhtbERPTWvCQBC9F/oflin0VjdVlBBdRdoK&#10;PYhgFLyOu2MSzM6G7Dam/npXELzN433ObNHbWnTU+sqxgs9BAoJYO1NxoWC/W32kIHxANlg7JgX/&#10;5GExf32ZYWbchbfU5aEQMYR9hgrKEJpMSq9LsugHriGO3Mm1FkOEbSFNi5cYbms5TJKJtFhxbCix&#10;oa+S9Dn/swry78Po57i6dq5Pu3yzPfmRXmul3t/65RREoD48xQ/3r4nzh2O4PxMvkPM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2LNbDAAAA3AAAAA8AAAAAAAAAAAAA&#10;AAAAoQIAAGRycy9kb3ducmV2LnhtbFBLBQYAAAAABAAEAPkAAACRAwAAAAA=&#10;" strokecolor="#6d7175" strokeweight=".79797mm"/>
              <v:line id="Line 44" o:spid="_x0000_s1028" style="position:absolute;visibility:visible;mso-wrap-style:square" from="7441,1687" to="7650,1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b/h8QAAADcAAAADwAAAGRycy9kb3ducmV2LnhtbERPTWvCQBC9C/0PyxS86aZCg0RXsQWx&#10;4klTRW9jdpqkzc7G7Krx37uC0Ns83ueMp62pxIUaV1pW8NaPQBBnVpecK/hO570hCOeRNVaWScGN&#10;HEwnL50xJtpeeU2Xjc9FCGGXoILC+zqR0mUFGXR9WxMH7sc2Bn2ATS51g9cQbio5iKJYGiw5NBRY&#10;02dB2d/mbBR8/L7v0sNyNV8ujtvtPmpP6WwXK9V9bWcjEJ5a/y9+ur90mD+I4fFMuEBO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hv+HxAAAANwAAAAPAAAAAAAAAAAA&#10;AAAAAKECAABkcnMvZG93bnJldi54bWxQSwUGAAAAAAQABAD5AAAAkgMAAAAA&#10;" strokecolor="#6d7175" strokeweight=".64028mm"/>
              <w10:wrap anchorx="page" anchory="page"/>
            </v:group>
          </w:pict>
        </mc:Fallback>
      </mc:AlternateContent>
    </w:r>
    <w:r>
      <w:rPr>
        <w:noProof/>
        <w:lang w:bidi="ar-SA"/>
      </w:rPr>
      <w:drawing>
        <wp:anchor distT="0" distB="0" distL="0" distR="0" simplePos="0" relativeHeight="251679232" behindDoc="1" locked="0" layoutInCell="1" allowOverlap="1" wp14:anchorId="2A4F0BD1" wp14:editId="358527C5">
          <wp:simplePos x="0" y="0"/>
          <wp:positionH relativeFrom="page">
            <wp:posOffset>5217177</wp:posOffset>
          </wp:positionH>
          <wp:positionV relativeFrom="page">
            <wp:posOffset>1059822</wp:posOffset>
          </wp:positionV>
          <wp:extent cx="123431" cy="172021"/>
          <wp:effectExtent l="0" t="0" r="0" b="0"/>
          <wp:wrapNone/>
          <wp:docPr id="455"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7" cstate="print"/>
                  <a:stretch>
                    <a:fillRect/>
                  </a:stretch>
                </pic:blipFill>
                <pic:spPr>
                  <a:xfrm>
                    <a:off x="0" y="0"/>
                    <a:ext cx="123431" cy="172021"/>
                  </a:xfrm>
                  <a:prstGeom prst="rect">
                    <a:avLst/>
                  </a:prstGeom>
                </pic:spPr>
              </pic:pic>
            </a:graphicData>
          </a:graphic>
        </wp:anchor>
      </w:drawing>
    </w:r>
    <w:r>
      <w:rPr>
        <w:noProof/>
        <w:lang w:bidi="ar-SA"/>
      </w:rPr>
      <w:drawing>
        <wp:anchor distT="0" distB="0" distL="0" distR="0" simplePos="0" relativeHeight="251680256" behindDoc="1" locked="0" layoutInCell="1" allowOverlap="1" wp14:anchorId="5053780C" wp14:editId="2D314924">
          <wp:simplePos x="0" y="0"/>
          <wp:positionH relativeFrom="page">
            <wp:posOffset>5609635</wp:posOffset>
          </wp:positionH>
          <wp:positionV relativeFrom="page">
            <wp:posOffset>1059703</wp:posOffset>
          </wp:positionV>
          <wp:extent cx="123189" cy="174625"/>
          <wp:effectExtent l="0" t="0" r="0" b="0"/>
          <wp:wrapNone/>
          <wp:docPr id="456"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png"/>
                  <pic:cNvPicPr/>
                </pic:nvPicPr>
                <pic:blipFill>
                  <a:blip r:embed="rId8" cstate="print"/>
                  <a:stretch>
                    <a:fillRect/>
                  </a:stretch>
                </pic:blipFill>
                <pic:spPr>
                  <a:xfrm>
                    <a:off x="0" y="0"/>
                    <a:ext cx="123189" cy="174625"/>
                  </a:xfrm>
                  <a:prstGeom prst="rect">
                    <a:avLst/>
                  </a:prstGeom>
                </pic:spPr>
              </pic:pic>
            </a:graphicData>
          </a:graphic>
        </wp:anchor>
      </w:drawing>
    </w:r>
    <w:r>
      <w:rPr>
        <w:noProof/>
        <w:lang w:bidi="ar-SA"/>
      </w:rPr>
      <w:drawing>
        <wp:anchor distT="0" distB="0" distL="0" distR="0" simplePos="0" relativeHeight="251681280" behindDoc="1" locked="0" layoutInCell="1" allowOverlap="1" wp14:anchorId="56CFA951" wp14:editId="779F6DF3">
          <wp:simplePos x="0" y="0"/>
          <wp:positionH relativeFrom="page">
            <wp:posOffset>5811234</wp:posOffset>
          </wp:positionH>
          <wp:positionV relativeFrom="page">
            <wp:posOffset>1059702</wp:posOffset>
          </wp:positionV>
          <wp:extent cx="115976" cy="172148"/>
          <wp:effectExtent l="0" t="0" r="0" b="0"/>
          <wp:wrapNone/>
          <wp:docPr id="46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png"/>
                  <pic:cNvPicPr/>
                </pic:nvPicPr>
                <pic:blipFill>
                  <a:blip r:embed="rId9" cstate="print"/>
                  <a:stretch>
                    <a:fillRect/>
                  </a:stretch>
                </pic:blipFill>
                <pic:spPr>
                  <a:xfrm>
                    <a:off x="0" y="0"/>
                    <a:ext cx="115976" cy="172148"/>
                  </a:xfrm>
                  <a:prstGeom prst="rect">
                    <a:avLst/>
                  </a:prstGeom>
                </pic:spPr>
              </pic:pic>
            </a:graphicData>
          </a:graphic>
        </wp:anchor>
      </w:drawing>
    </w:r>
    <w:r>
      <w:rPr>
        <w:noProof/>
        <w:lang w:bidi="ar-SA"/>
      </w:rPr>
      <mc:AlternateContent>
        <mc:Choice Requires="wps">
          <w:drawing>
            <wp:anchor distT="0" distB="0" distL="114300" distR="114300" simplePos="0" relativeHeight="251686400" behindDoc="1" locked="0" layoutInCell="1" allowOverlap="1" wp14:anchorId="3A4A0833" wp14:editId="45296F5C">
              <wp:simplePos x="0" y="0"/>
              <wp:positionH relativeFrom="page">
                <wp:posOffset>4342765</wp:posOffset>
              </wp:positionH>
              <wp:positionV relativeFrom="page">
                <wp:posOffset>1574165</wp:posOffset>
              </wp:positionV>
              <wp:extent cx="0" cy="107950"/>
              <wp:effectExtent l="8890" t="12065" r="10160" b="13335"/>
              <wp:wrapNone/>
              <wp:docPr id="123" name="Přímá spojnic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7950"/>
                      </a:xfrm>
                      <a:prstGeom prst="line">
                        <a:avLst/>
                      </a:prstGeom>
                      <a:noFill/>
                      <a:ln w="3175">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331C8" id="Přímá spojnice 123" o:spid="_x0000_s1026" style="position:absolute;z-index:-25163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1.95pt,123.95pt" to="341.95pt,1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" strokecolor="#4e5156" strokeweight=".25pt">
              <w10:wrap anchorx="page" anchory="page"/>
            </v:line>
          </w:pict>
        </mc:Fallback>
      </mc:AlternateContent>
    </w:r>
    <w:r>
      <w:rPr>
        <w:noProof/>
        <w:lang w:bidi="ar-SA"/>
      </w:rPr>
      <mc:AlternateContent>
        <mc:Choice Requires="wps">
          <w:drawing>
            <wp:anchor distT="0" distB="0" distL="114300" distR="114300" simplePos="0" relativeHeight="251687424" behindDoc="1" locked="0" layoutInCell="1" allowOverlap="1" wp14:anchorId="61A1E64D" wp14:editId="1B0CF590">
              <wp:simplePos x="0" y="0"/>
              <wp:positionH relativeFrom="page">
                <wp:posOffset>5278120</wp:posOffset>
              </wp:positionH>
              <wp:positionV relativeFrom="page">
                <wp:posOffset>1574165</wp:posOffset>
              </wp:positionV>
              <wp:extent cx="0" cy="107950"/>
              <wp:effectExtent l="10795" t="12065" r="8255" b="13335"/>
              <wp:wrapNone/>
              <wp:docPr id="122" name="Přímá spojnic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7950"/>
                      </a:xfrm>
                      <a:prstGeom prst="line">
                        <a:avLst/>
                      </a:prstGeom>
                      <a:noFill/>
                      <a:ln w="3175">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1C8CAA" id="Přímá spojnice 122" o:spid="_x0000_s1026" style="position:absolute;z-index:-25162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15.6pt,123.95pt" to="415.6pt,1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" strokecolor="#4e5156" strokeweight=".25pt">
              <w10:wrap anchorx="page" anchory="page"/>
            </v:line>
          </w:pict>
        </mc:Fallback>
      </mc:AlternateContent>
    </w:r>
    <w:r>
      <w:rPr>
        <w:noProof/>
        <w:lang w:bidi="ar-SA"/>
      </w:rPr>
      <mc:AlternateContent>
        <mc:Choice Requires="wps">
          <w:drawing>
            <wp:anchor distT="0" distB="0" distL="114300" distR="114300" simplePos="0" relativeHeight="251688448" behindDoc="1" locked="0" layoutInCell="1" allowOverlap="1" wp14:anchorId="5B3543C4" wp14:editId="2575A7B9">
              <wp:simplePos x="0" y="0"/>
              <wp:positionH relativeFrom="page">
                <wp:posOffset>6080760</wp:posOffset>
              </wp:positionH>
              <wp:positionV relativeFrom="page">
                <wp:posOffset>1574165</wp:posOffset>
              </wp:positionV>
              <wp:extent cx="0" cy="107950"/>
              <wp:effectExtent l="13335" t="12065" r="5715" b="13335"/>
              <wp:wrapNone/>
              <wp:docPr id="121" name="Přímá spojnic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7950"/>
                      </a:xfrm>
                      <a:prstGeom prst="line">
                        <a:avLst/>
                      </a:prstGeom>
                      <a:noFill/>
                      <a:ln w="3175">
                        <a:solidFill>
                          <a:srgbClr val="4E515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5B72C3" id="Přímá spojnice 121" o:spid="_x0000_s1026" style="position:absolute;z-index:-25162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78.8pt,123.95pt" to="478.8pt,1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" strokecolor="#4e5156" strokeweight=".25pt">
              <w10:wrap anchorx="page" anchory="page"/>
            </v:line>
          </w:pict>
        </mc:Fallback>
      </mc:AlternateContent>
    </w:r>
    <w:r>
      <w:rPr>
        <w:noProof/>
        <w:lang w:bidi="ar-SA"/>
      </w:rPr>
      <mc:AlternateContent>
        <mc:Choice Requires="wps">
          <w:drawing>
            <wp:anchor distT="0" distB="0" distL="114300" distR="114300" simplePos="0" relativeHeight="251689472" behindDoc="1" locked="0" layoutInCell="1" allowOverlap="1" wp14:anchorId="2DB01ECD" wp14:editId="589A79F5">
              <wp:simplePos x="0" y="0"/>
              <wp:positionH relativeFrom="page">
                <wp:posOffset>539750</wp:posOffset>
              </wp:positionH>
              <wp:positionV relativeFrom="page">
                <wp:posOffset>1736090</wp:posOffset>
              </wp:positionV>
              <wp:extent cx="6480175" cy="135255"/>
              <wp:effectExtent l="6350" t="2540" r="0" b="5080"/>
              <wp:wrapNone/>
              <wp:docPr id="120" name="Volný tvar: obrazec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80175" cy="135255"/>
                      </a:xfrm>
                      <a:custGeom>
                        <a:avLst/>
                        <a:gdLst>
                          <a:gd name="T0" fmla="+- 0 11055 850"/>
                          <a:gd name="T1" fmla="*/ T0 w 10205"/>
                          <a:gd name="T2" fmla="+- 0 2734 2734"/>
                          <a:gd name="T3" fmla="*/ 2734 h 213"/>
                          <a:gd name="T4" fmla="+- 0 850 850"/>
                          <a:gd name="T5" fmla="*/ T4 w 10205"/>
                          <a:gd name="T6" fmla="+- 0 2734 2734"/>
                          <a:gd name="T7" fmla="*/ 2734 h 213"/>
                          <a:gd name="T8" fmla="+- 0 1063 850"/>
                          <a:gd name="T9" fmla="*/ T8 w 10205"/>
                          <a:gd name="T10" fmla="+- 0 2946 2734"/>
                          <a:gd name="T11" fmla="*/ 2946 h 213"/>
                          <a:gd name="T12" fmla="+- 0 1266 850"/>
                          <a:gd name="T13" fmla="*/ T12 w 10205"/>
                          <a:gd name="T14" fmla="+- 0 2744 2734"/>
                          <a:gd name="T15" fmla="*/ 2744 h 213"/>
                          <a:gd name="T16" fmla="+- 0 11055 850"/>
                          <a:gd name="T17" fmla="*/ T16 w 10205"/>
                          <a:gd name="T18" fmla="+- 0 2744 2734"/>
                          <a:gd name="T19" fmla="*/ 2744 h 213"/>
                          <a:gd name="T20" fmla="+- 0 11055 850"/>
                          <a:gd name="T21" fmla="*/ T20 w 10205"/>
                          <a:gd name="T22" fmla="+- 0 2734 2734"/>
                          <a:gd name="T23" fmla="*/ 2734 h 213"/>
                        </a:gdLst>
                        <a:ahLst/>
                        <a:cxnLst>
                          <a:cxn ang="0">
                            <a:pos x="T1" y="T3"/>
                          </a:cxn>
                          <a:cxn ang="0">
                            <a:pos x="T5" y="T7"/>
                          </a:cxn>
                          <a:cxn ang="0">
                            <a:pos x="T9" y="T11"/>
                          </a:cxn>
                          <a:cxn ang="0">
                            <a:pos x="T13" y="T15"/>
                          </a:cxn>
                          <a:cxn ang="0">
                            <a:pos x="T17" y="T19"/>
                          </a:cxn>
                          <a:cxn ang="0">
                            <a:pos x="T21" y="T23"/>
                          </a:cxn>
                        </a:cxnLst>
                        <a:rect l="0" t="0" r="r" b="b"/>
                        <a:pathLst>
                          <a:path w="10205" h="213">
                            <a:moveTo>
                              <a:pt x="10205" y="0"/>
                            </a:moveTo>
                            <a:lnTo>
                              <a:pt x="0" y="0"/>
                            </a:lnTo>
                            <a:lnTo>
                              <a:pt x="213" y="212"/>
                            </a:lnTo>
                            <a:lnTo>
                              <a:pt x="416" y="10"/>
                            </a:lnTo>
                            <a:lnTo>
                              <a:pt x="10205" y="10"/>
                            </a:lnTo>
                            <a:lnTo>
                              <a:pt x="10205" y="0"/>
                            </a:lnTo>
                            <a:close/>
                          </a:path>
                        </a:pathLst>
                      </a:custGeom>
                      <a:solidFill>
                        <a:srgbClr val="79BC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4F9E7C" id="Volný tvar: obrazec 120" o:spid="_x0000_s1026" style="position:absolute;margin-left:42.5pt;margin-top:136.7pt;width:510.25pt;height:10.65pt;z-index:-25162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205,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" path="m10205,l,,213,212,416,10r9789,l10205,xe" fillcolor="#79bc43" stroked="f">
              <v:path arrowok="t" o:connecttype="custom" o:connectlocs="6480175,1736090;0,1736090;135255,1870710;264160,1742440;6480175,1742440;6480175,1736090" o:connectangles="0,0,0,0,0,0"/>
              <w10:wrap anchorx="page" anchory="page"/>
            </v:shape>
          </w:pict>
        </mc:Fallback>
      </mc:AlternateContent>
    </w:r>
    <w:r>
      <w:rPr>
        <w:noProof/>
        <w:lang w:bidi="ar-SA"/>
      </w:rPr>
      <mc:AlternateContent>
        <mc:Choice Requires="wps">
          <w:drawing>
            <wp:anchor distT="0" distB="0" distL="114300" distR="114300" simplePos="0" relativeHeight="251690496" behindDoc="1" locked="0" layoutInCell="1" allowOverlap="1" wp14:anchorId="3945A3E4" wp14:editId="3FAD2D48">
              <wp:simplePos x="0" y="0"/>
              <wp:positionH relativeFrom="page">
                <wp:posOffset>783590</wp:posOffset>
              </wp:positionH>
              <wp:positionV relativeFrom="page">
                <wp:posOffset>711200</wp:posOffset>
              </wp:positionV>
              <wp:extent cx="4087495" cy="176530"/>
              <wp:effectExtent l="2540" t="0" r="0" b="0"/>
              <wp:wrapNone/>
              <wp:docPr id="119" name="Textové pole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7495"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C3F0D" w14:textId="77777777" w:rsidR="00AC7184" w:rsidRDefault="00AC7184" w:rsidP="001F3F5D">
                          <w:pPr>
                            <w:tabs>
                              <w:tab w:val="left" w:pos="1775"/>
                              <w:tab w:val="left" w:pos="4709"/>
                              <w:tab w:val="left" w:pos="6416"/>
                            </w:tabs>
                            <w:spacing w:before="20" w:line="240" w:lineRule="auto"/>
                            <w:ind w:left="23"/>
                            <w:rPr>
                              <w:b/>
                              <w:sz w:val="18"/>
                            </w:rPr>
                          </w:pPr>
                          <w:r w:rsidRPr="00E70C36">
                            <w:rPr>
                              <w:b/>
                              <w:color w:val="4E5156"/>
                              <w:spacing w:val="20"/>
                              <w:sz w:val="18"/>
                            </w:rPr>
                            <w:t>AV TECHNIKA</w:t>
                          </w:r>
                          <w:r w:rsidRPr="007804A4">
                            <w:rPr>
                              <w:b/>
                              <w:color w:val="4E5156"/>
                              <w:spacing w:val="40"/>
                              <w:sz w:val="18"/>
                            </w:rPr>
                            <w:t xml:space="preserve"> </w:t>
                          </w:r>
                          <w:r w:rsidRPr="00377C8F">
                            <w:rPr>
                              <w:b/>
                              <w:color w:val="4E5156"/>
                              <w:position w:val="2"/>
                              <w:sz w:val="18"/>
                              <w:u w:val="single" w:color="77BD43"/>
                            </w:rPr>
                            <w:tab/>
                          </w:r>
                          <w:r w:rsidRPr="007804A4">
                            <w:rPr>
                              <w:b/>
                              <w:color w:val="4E5156"/>
                              <w:spacing w:val="40"/>
                              <w:sz w:val="18"/>
                            </w:rPr>
                            <w:t xml:space="preserve"> </w:t>
                          </w:r>
                          <w:r w:rsidRPr="00E70C36">
                            <w:rPr>
                              <w:b/>
                              <w:color w:val="4E5156"/>
                              <w:spacing w:val="20"/>
                              <w:sz w:val="18"/>
                            </w:rPr>
                            <w:t>PROSTOROVÁ AKUSTIKA</w:t>
                          </w:r>
                          <w:r w:rsidRPr="007804A4">
                            <w:rPr>
                              <w:b/>
                              <w:color w:val="4E5156"/>
                              <w:spacing w:val="40"/>
                              <w:sz w:val="18"/>
                            </w:rPr>
                            <w:t xml:space="preserve"> </w:t>
                          </w:r>
                          <w:r w:rsidRPr="00377C8F">
                            <w:rPr>
                              <w:b/>
                              <w:color w:val="4E5156"/>
                              <w:position w:val="2"/>
                              <w:sz w:val="18"/>
                              <w:u w:val="single" w:color="77BD43"/>
                            </w:rPr>
                            <w:tab/>
                          </w:r>
                          <w:r w:rsidRPr="007804A4">
                            <w:rPr>
                              <w:b/>
                              <w:color w:val="4E5156"/>
                              <w:spacing w:val="40"/>
                              <w:sz w:val="18"/>
                            </w:rPr>
                            <w:t xml:space="preserve"> </w:t>
                          </w:r>
                          <w:r w:rsidRPr="00E70C36">
                            <w:rPr>
                              <w:b/>
                              <w:color w:val="4E5156"/>
                              <w:spacing w:val="20"/>
                              <w:sz w:val="18"/>
                            </w:rPr>
                            <w:t>BROADCAST</w:t>
                          </w:r>
                          <w:r w:rsidRPr="007804A4">
                            <w:rPr>
                              <w:b/>
                              <w:color w:val="4E5156"/>
                              <w:spacing w:val="40"/>
                              <w:sz w:val="18"/>
                            </w:rPr>
                            <w:t xml:space="preserve"> </w:t>
                          </w:r>
                          <w:r w:rsidRPr="00377C8F">
                            <w:rPr>
                              <w:b/>
                              <w:color w:val="4E5156"/>
                              <w:position w:val="2"/>
                              <w:sz w:val="18"/>
                              <w:u w:val="single" w:color="77BD43"/>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45A3E4" id="Textové pole 119" o:spid="_x0000_s1032" type="#_x0000_t202" style="position:absolute;left:0;text-align:left;margin-left:61.7pt;margin-top:56pt;width:321.85pt;height:13.9pt;z-index:-25162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" filled="f" stroked="f">
              <v:textbox inset="0,0,0,0">
                <w:txbxContent>
                  <w:p w14:paraId="255C3F0D" w14:textId="77777777" w:rsidR="00AC7184" w:rsidRDefault="00AC7184" w:rsidP="001F3F5D">
                    <w:pPr>
                      <w:tabs>
                        <w:tab w:val="left" w:pos="1775"/>
                        <w:tab w:val="left" w:pos="4709"/>
                        <w:tab w:val="left" w:pos="6416"/>
                      </w:tabs>
                      <w:spacing w:before="20" w:line="240" w:lineRule="auto"/>
                      <w:ind w:left="23"/>
                      <w:rPr>
                        <w:b/>
                        <w:sz w:val="18"/>
                      </w:rPr>
                    </w:pPr>
                    <w:r w:rsidRPr="00E70C36">
                      <w:rPr>
                        <w:b/>
                        <w:color w:val="4E5156"/>
                        <w:spacing w:val="20"/>
                        <w:sz w:val="18"/>
                      </w:rPr>
                      <w:t>AV TECHNIKA</w:t>
                    </w:r>
                    <w:r w:rsidRPr="007804A4">
                      <w:rPr>
                        <w:b/>
                        <w:color w:val="4E5156"/>
                        <w:spacing w:val="40"/>
                        <w:sz w:val="18"/>
                      </w:rPr>
                      <w:t xml:space="preserve"> </w:t>
                    </w:r>
                    <w:r w:rsidRPr="00377C8F">
                      <w:rPr>
                        <w:b/>
                        <w:color w:val="4E5156"/>
                        <w:position w:val="2"/>
                        <w:sz w:val="18"/>
                        <w:u w:val="single" w:color="77BD43"/>
                      </w:rPr>
                      <w:tab/>
                    </w:r>
                    <w:r w:rsidRPr="007804A4">
                      <w:rPr>
                        <w:b/>
                        <w:color w:val="4E5156"/>
                        <w:spacing w:val="40"/>
                        <w:sz w:val="18"/>
                      </w:rPr>
                      <w:t xml:space="preserve"> </w:t>
                    </w:r>
                    <w:r w:rsidRPr="00E70C36">
                      <w:rPr>
                        <w:b/>
                        <w:color w:val="4E5156"/>
                        <w:spacing w:val="20"/>
                        <w:sz w:val="18"/>
                      </w:rPr>
                      <w:t>PROSTOROVÁ AKUSTIKA</w:t>
                    </w:r>
                    <w:r w:rsidRPr="007804A4">
                      <w:rPr>
                        <w:b/>
                        <w:color w:val="4E5156"/>
                        <w:spacing w:val="40"/>
                        <w:sz w:val="18"/>
                      </w:rPr>
                      <w:t xml:space="preserve"> </w:t>
                    </w:r>
                    <w:r w:rsidRPr="00377C8F">
                      <w:rPr>
                        <w:b/>
                        <w:color w:val="4E5156"/>
                        <w:position w:val="2"/>
                        <w:sz w:val="18"/>
                        <w:u w:val="single" w:color="77BD43"/>
                      </w:rPr>
                      <w:tab/>
                    </w:r>
                    <w:r w:rsidRPr="007804A4">
                      <w:rPr>
                        <w:b/>
                        <w:color w:val="4E5156"/>
                        <w:spacing w:val="40"/>
                        <w:sz w:val="18"/>
                      </w:rPr>
                      <w:t xml:space="preserve"> </w:t>
                    </w:r>
                    <w:r w:rsidRPr="00E70C36">
                      <w:rPr>
                        <w:b/>
                        <w:color w:val="4E5156"/>
                        <w:spacing w:val="20"/>
                        <w:sz w:val="18"/>
                      </w:rPr>
                      <w:t>BROADCAST</w:t>
                    </w:r>
                    <w:r w:rsidRPr="007804A4">
                      <w:rPr>
                        <w:b/>
                        <w:color w:val="4E5156"/>
                        <w:spacing w:val="40"/>
                        <w:sz w:val="18"/>
                      </w:rPr>
                      <w:t xml:space="preserve"> </w:t>
                    </w:r>
                    <w:r w:rsidRPr="00377C8F">
                      <w:rPr>
                        <w:b/>
                        <w:color w:val="4E5156"/>
                        <w:position w:val="2"/>
                        <w:sz w:val="18"/>
                        <w:u w:val="single" w:color="77BD43"/>
                      </w:rPr>
                      <w:tab/>
                    </w:r>
                  </w:p>
                </w:txbxContent>
              </v:textbox>
              <w10:wrap anchorx="page" anchory="page"/>
            </v:shape>
          </w:pict>
        </mc:Fallback>
      </mc:AlternateContent>
    </w:r>
    <w:r>
      <w:rPr>
        <w:noProof/>
        <w:lang w:bidi="ar-SA"/>
      </w:rPr>
      <mc:AlternateContent>
        <mc:Choice Requires="wps">
          <w:drawing>
            <wp:anchor distT="0" distB="0" distL="114300" distR="114300" simplePos="0" relativeHeight="251693568" behindDoc="1" locked="0" layoutInCell="1" allowOverlap="1" wp14:anchorId="71AEF99F" wp14:editId="60AB3A20">
              <wp:simplePos x="0" y="0"/>
              <wp:positionH relativeFrom="page">
                <wp:posOffset>5255260</wp:posOffset>
              </wp:positionH>
              <wp:positionV relativeFrom="page">
                <wp:posOffset>1400810</wp:posOffset>
              </wp:positionV>
              <wp:extent cx="619760" cy="160020"/>
              <wp:effectExtent l="0" t="635" r="1905" b="1270"/>
              <wp:wrapNone/>
              <wp:docPr id="117" name="Textové pole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FA504" w14:textId="77777777" w:rsidR="00AC7184" w:rsidRPr="005054C3" w:rsidRDefault="00AC7184" w:rsidP="00820880">
                          <w:pPr>
                            <w:pStyle w:val="Zkladntext"/>
                            <w:spacing w:line="240" w:lineRule="auto"/>
                            <w:ind w:left="23"/>
                            <w:rPr>
                              <w:color w:val="77BD43"/>
                              <w:spacing w:val="18"/>
                            </w:rPr>
                          </w:pPr>
                          <w:r w:rsidRPr="005054C3">
                            <w:rPr>
                              <w:color w:val="77BD43"/>
                              <w:spacing w:val="18"/>
                            </w:rPr>
                            <w:t>PROJEKTY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AEF99F" id="Textové pole 117" o:spid="_x0000_s1033" type="#_x0000_t202" style="position:absolute;left:0;text-align:left;margin-left:413.8pt;margin-top:110.3pt;width:48.8pt;height:12.6pt;z-index:-25162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" filled="f" stroked="f">
              <v:textbox inset="0,0,0,0">
                <w:txbxContent>
                  <w:p w14:paraId="11AFA504" w14:textId="77777777" w:rsidR="00AC7184" w:rsidRPr="005054C3" w:rsidRDefault="00AC7184" w:rsidP="00820880">
                    <w:pPr>
                      <w:pStyle w:val="Zkladntext"/>
                      <w:spacing w:line="240" w:lineRule="auto"/>
                      <w:ind w:left="23"/>
                      <w:rPr>
                        <w:color w:val="77BD43"/>
                        <w:spacing w:val="18"/>
                      </w:rPr>
                    </w:pPr>
                    <w:r w:rsidRPr="005054C3">
                      <w:rPr>
                        <w:color w:val="77BD43"/>
                        <w:spacing w:val="18"/>
                      </w:rPr>
                      <w:t>PROJEKTY</w:t>
                    </w:r>
                  </w:p>
                </w:txbxContent>
              </v:textbox>
              <w10:wrap anchorx="page" anchory="page"/>
            </v:shape>
          </w:pict>
        </mc:Fallback>
      </mc:AlternateContent>
    </w:r>
    <w:r>
      <w:rPr>
        <w:noProof/>
        <w:lang w:bidi="ar-SA"/>
      </w:rPr>
      <mc:AlternateContent>
        <mc:Choice Requires="wps">
          <w:drawing>
            <wp:anchor distT="0" distB="0" distL="114300" distR="114300" simplePos="0" relativeHeight="251694592" behindDoc="1" locked="0" layoutInCell="1" allowOverlap="1" wp14:anchorId="23E1D716" wp14:editId="2A052B54">
              <wp:simplePos x="0" y="0"/>
              <wp:positionH relativeFrom="page">
                <wp:posOffset>6057265</wp:posOffset>
              </wp:positionH>
              <wp:positionV relativeFrom="page">
                <wp:posOffset>1400810</wp:posOffset>
              </wp:positionV>
              <wp:extent cx="651510" cy="160020"/>
              <wp:effectExtent l="0" t="635" r="0" b="1270"/>
              <wp:wrapNone/>
              <wp:docPr id="116" name="Textové pole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51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7068F" w14:textId="77777777" w:rsidR="00AC7184" w:rsidRPr="005054C3" w:rsidRDefault="00AC7184" w:rsidP="00820880">
                          <w:pPr>
                            <w:pStyle w:val="Zkladntext"/>
                            <w:spacing w:line="240" w:lineRule="auto"/>
                            <w:ind w:left="23"/>
                            <w:rPr>
                              <w:color w:val="77BD43"/>
                              <w:spacing w:val="18"/>
                            </w:rPr>
                          </w:pPr>
                          <w:r w:rsidRPr="005054C3">
                            <w:rPr>
                              <w:color w:val="77BD43"/>
                              <w:spacing w:val="18"/>
                            </w:rPr>
                            <w:t>REALIZACE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1D716" id="Textové pole 116" o:spid="_x0000_s1034" type="#_x0000_t202" style="position:absolute;left:0;text-align:left;margin-left:476.95pt;margin-top:110.3pt;width:51.3pt;height:12.6pt;z-index:-25162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" filled="f" stroked="f">
              <v:textbox inset="0,0,0,0">
                <w:txbxContent>
                  <w:p w14:paraId="12E7068F" w14:textId="77777777" w:rsidR="00AC7184" w:rsidRPr="005054C3" w:rsidRDefault="00AC7184" w:rsidP="00820880">
                    <w:pPr>
                      <w:pStyle w:val="Zkladntext"/>
                      <w:spacing w:line="240" w:lineRule="auto"/>
                      <w:ind w:left="23"/>
                      <w:rPr>
                        <w:color w:val="77BD43"/>
                        <w:spacing w:val="18"/>
                      </w:rPr>
                    </w:pPr>
                    <w:r w:rsidRPr="005054C3">
                      <w:rPr>
                        <w:color w:val="77BD43"/>
                        <w:spacing w:val="18"/>
                      </w:rPr>
                      <w:t>REALIZACE</w:t>
                    </w:r>
                  </w:p>
                </w:txbxContent>
              </v:textbox>
              <w10:wrap anchorx="page" anchory="page"/>
            </v:shape>
          </w:pict>
        </mc:Fallback>
      </mc:AlternateContent>
    </w:r>
  </w:p>
  <w:p w14:paraId="541A4EB1" w14:textId="77777777" w:rsidR="00AC7184" w:rsidRDefault="00AC7184" w:rsidP="00EE153E">
    <w:pPr>
      <w:pStyle w:val="Zhlav"/>
    </w:pPr>
  </w:p>
  <w:p w14:paraId="1049D05E" w14:textId="77777777" w:rsidR="00AC7184" w:rsidRPr="00EE153E" w:rsidRDefault="00AC7184" w:rsidP="00EE153E">
    <w:pPr>
      <w:pStyle w:val="Zhlav"/>
    </w:pPr>
    <w:r>
      <w:rPr>
        <w:noProof/>
        <w:lang w:bidi="ar-SA"/>
      </w:rPr>
      <mc:AlternateContent>
        <mc:Choice Requires="wps">
          <w:drawing>
            <wp:anchor distT="0" distB="0" distL="114300" distR="114300" simplePos="0" relativeHeight="251691520" behindDoc="1" locked="0" layoutInCell="1" allowOverlap="1" wp14:anchorId="235C022B" wp14:editId="1BCBFE7F">
              <wp:simplePos x="0" y="0"/>
              <wp:positionH relativeFrom="page">
                <wp:posOffset>659958</wp:posOffset>
              </wp:positionH>
              <wp:positionV relativeFrom="page">
                <wp:posOffset>1208598</wp:posOffset>
              </wp:positionV>
              <wp:extent cx="3140765" cy="327025"/>
              <wp:effectExtent l="0" t="0" r="2540" b="15875"/>
              <wp:wrapNone/>
              <wp:docPr id="118" name="Textové pole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0765" cy="327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4EF04" w14:textId="77777777" w:rsidR="00AC7184" w:rsidRDefault="00AC7184" w:rsidP="00EE153E">
                          <w:pPr>
                            <w:spacing w:before="20"/>
                            <w:ind w:left="20"/>
                            <w:rPr>
                              <w:rFonts w:ascii="Roboto Medium" w:hAnsi="Roboto Medium"/>
                              <w:sz w:val="36"/>
                            </w:rPr>
                          </w:pPr>
                          <w:r>
                            <w:rPr>
                              <w:rFonts w:ascii="Roboto Medium" w:hAnsi="Roboto Medium"/>
                              <w:color w:val="4E5156"/>
                              <w:sz w:val="36"/>
                            </w:rPr>
                            <w:t>Technická zpráva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5C022B" id="Textové pole 118" o:spid="_x0000_s1035" type="#_x0000_t202" style="position:absolute;left:0;text-align:left;margin-left:51.95pt;margin-top:95.15pt;width:247.3pt;height:25.75pt;z-index:-25162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" filled="f" stroked="f">
              <v:textbox inset="0,0,0,0">
                <w:txbxContent>
                  <w:p w14:paraId="6934EF04" w14:textId="77777777" w:rsidR="00AC7184" w:rsidRDefault="00AC7184" w:rsidP="00EE153E">
                    <w:pPr>
                      <w:spacing w:before="20"/>
                      <w:ind w:left="20"/>
                      <w:rPr>
                        <w:rFonts w:ascii="Roboto Medium" w:hAnsi="Roboto Medium"/>
                        <w:sz w:val="36"/>
                      </w:rPr>
                    </w:pPr>
                    <w:r>
                      <w:rPr>
                        <w:rFonts w:ascii="Roboto Medium" w:hAnsi="Roboto Medium"/>
                        <w:color w:val="4E5156"/>
                        <w:sz w:val="36"/>
                      </w:rPr>
                      <w:t>Technická zpráva</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4036D"/>
    <w:multiLevelType w:val="hybridMultilevel"/>
    <w:tmpl w:val="F96664F6"/>
    <w:lvl w:ilvl="0" w:tplc="9DE24C90">
      <w:start w:val="1"/>
      <w:numFmt w:val="decimal"/>
      <w:pStyle w:val="Reference-poloka"/>
      <w:lvlText w:val="[%1]"/>
      <w:lvlJc w:val="left"/>
      <w:pPr>
        <w:tabs>
          <w:tab w:val="num" w:pos="454"/>
        </w:tabs>
        <w:ind w:left="454" w:hanging="454"/>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 w15:restartNumberingAfterBreak="0">
    <w:nsid w:val="1E445FA3"/>
    <w:multiLevelType w:val="hybridMultilevel"/>
    <w:tmpl w:val="9AE263C2"/>
    <w:lvl w:ilvl="0" w:tplc="E45066F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3F1A79A6"/>
    <w:multiLevelType w:val="multilevel"/>
    <w:tmpl w:val="1D38705C"/>
    <w:lvl w:ilvl="0">
      <w:start w:val="1"/>
      <w:numFmt w:val="decimal"/>
      <w:pStyle w:val="Nadpis1"/>
      <w:lvlText w:val="%1"/>
      <w:lvlJc w:val="left"/>
      <w:pPr>
        <w:ind w:left="360" w:hanging="360"/>
      </w:pPr>
      <w:rPr>
        <w:rFonts w:hint="default"/>
      </w:rPr>
    </w:lvl>
    <w:lvl w:ilvl="1">
      <w:start w:val="1"/>
      <w:numFmt w:val="decimal"/>
      <w:pStyle w:val="Nadpis2"/>
      <w:lvlText w:val="%1.%2."/>
      <w:lvlJc w:val="left"/>
      <w:pPr>
        <w:ind w:left="792" w:hanging="432"/>
      </w:pPr>
      <w:rPr>
        <w:rFonts w:hint="default"/>
      </w:rPr>
    </w:lvl>
    <w:lvl w:ilvl="2">
      <w:start w:val="1"/>
      <w:numFmt w:val="decimal"/>
      <w:pStyle w:val="Nadpis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477D38AE"/>
    <w:multiLevelType w:val="hybridMultilevel"/>
    <w:tmpl w:val="7B18D55C"/>
    <w:lvl w:ilvl="0" w:tplc="1C84483C">
      <w:numFmt w:val="bullet"/>
      <w:lvlText w:val="-"/>
      <w:lvlJc w:val="left"/>
      <w:pPr>
        <w:ind w:left="720" w:hanging="360"/>
      </w:pPr>
      <w:rPr>
        <w:rFonts w:ascii="Roboto" w:eastAsia="Roboto Light" w:hAnsi="Roboto" w:cs="Roboto Light"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59B07BA0"/>
    <w:multiLevelType w:val="hybridMultilevel"/>
    <w:tmpl w:val="E764A5B2"/>
    <w:lvl w:ilvl="0" w:tplc="5FFA69EC">
      <w:numFmt w:val="bullet"/>
      <w:lvlText w:val="-"/>
      <w:lvlJc w:val="left"/>
      <w:pPr>
        <w:ind w:left="720" w:hanging="360"/>
      </w:pPr>
      <w:rPr>
        <w:rFonts w:ascii="Roboto" w:eastAsia="Roboto Light" w:hAnsi="Roboto" w:cs="Roboto Light"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691757838">
    <w:abstractNumId w:val="2"/>
  </w:num>
  <w:num w:numId="2" w16cid:durableId="1653604663">
    <w:abstractNumId w:val="1"/>
  </w:num>
  <w:num w:numId="3" w16cid:durableId="1760834252">
    <w:abstractNumId w:val="0"/>
  </w:num>
  <w:num w:numId="4" w16cid:durableId="1734809709">
    <w:abstractNumId w:val="4"/>
  </w:num>
  <w:num w:numId="5" w16cid:durableId="1278368800">
    <w:abstractNumId w:val="2"/>
  </w:num>
  <w:num w:numId="6" w16cid:durableId="164514473">
    <w:abstractNumId w:val="2"/>
  </w:num>
  <w:num w:numId="7" w16cid:durableId="734624929">
    <w:abstractNumId w:val="2"/>
  </w:num>
  <w:num w:numId="8" w16cid:durableId="2039429821">
    <w:abstractNumId w:val="2"/>
  </w:num>
  <w:num w:numId="9" w16cid:durableId="1393653741">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spelling="clean" w:grammar="clean"/>
  <w:attachedTemplate r:id="rId1"/>
  <w:defaultTabStop w:val="720"/>
  <w:hyphenationZone w:val="425"/>
  <w:drawingGridHorizontalSpacing w:val="110"/>
  <w:displayHorizontalDrawingGridEvery w:val="2"/>
  <w:characterSpacingControl w:val="doNotCompress"/>
  <w:hdrShapeDefaults>
    <o:shapedefaults v:ext="edit" spidmax="2056"/>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76FA"/>
    <w:rsid w:val="00001D62"/>
    <w:rsid w:val="00012584"/>
    <w:rsid w:val="000226CC"/>
    <w:rsid w:val="00023533"/>
    <w:rsid w:val="00032407"/>
    <w:rsid w:val="000343C4"/>
    <w:rsid w:val="00035DBF"/>
    <w:rsid w:val="00050ACE"/>
    <w:rsid w:val="00063C49"/>
    <w:rsid w:val="0006665C"/>
    <w:rsid w:val="00072C74"/>
    <w:rsid w:val="00075A6C"/>
    <w:rsid w:val="00075B2E"/>
    <w:rsid w:val="00081A3C"/>
    <w:rsid w:val="0008432A"/>
    <w:rsid w:val="00087D18"/>
    <w:rsid w:val="000906D6"/>
    <w:rsid w:val="00092182"/>
    <w:rsid w:val="0009472F"/>
    <w:rsid w:val="0009700E"/>
    <w:rsid w:val="000A15FB"/>
    <w:rsid w:val="000A3511"/>
    <w:rsid w:val="000A74E6"/>
    <w:rsid w:val="000D379F"/>
    <w:rsid w:val="000E23EF"/>
    <w:rsid w:val="000E5F98"/>
    <w:rsid w:val="000F47E1"/>
    <w:rsid w:val="00102DE7"/>
    <w:rsid w:val="001043F2"/>
    <w:rsid w:val="00115D79"/>
    <w:rsid w:val="00120EDF"/>
    <w:rsid w:val="00131044"/>
    <w:rsid w:val="0013661F"/>
    <w:rsid w:val="001403BF"/>
    <w:rsid w:val="001461E9"/>
    <w:rsid w:val="00147DC7"/>
    <w:rsid w:val="00150314"/>
    <w:rsid w:val="001517DB"/>
    <w:rsid w:val="00163A0B"/>
    <w:rsid w:val="00167809"/>
    <w:rsid w:val="00170283"/>
    <w:rsid w:val="00170B40"/>
    <w:rsid w:val="00174477"/>
    <w:rsid w:val="00183607"/>
    <w:rsid w:val="00191992"/>
    <w:rsid w:val="001A057A"/>
    <w:rsid w:val="001A57DE"/>
    <w:rsid w:val="001A709E"/>
    <w:rsid w:val="001B3BE1"/>
    <w:rsid w:val="001B5E57"/>
    <w:rsid w:val="001C08F5"/>
    <w:rsid w:val="001C3411"/>
    <w:rsid w:val="001C660D"/>
    <w:rsid w:val="001D038E"/>
    <w:rsid w:val="001E5FE5"/>
    <w:rsid w:val="001E7AA0"/>
    <w:rsid w:val="001F0328"/>
    <w:rsid w:val="001F3F5D"/>
    <w:rsid w:val="001F58FA"/>
    <w:rsid w:val="0020253E"/>
    <w:rsid w:val="00203A24"/>
    <w:rsid w:val="00204C15"/>
    <w:rsid w:val="00210DF6"/>
    <w:rsid w:val="002156BC"/>
    <w:rsid w:val="0021656A"/>
    <w:rsid w:val="00221568"/>
    <w:rsid w:val="00221FDF"/>
    <w:rsid w:val="002222A0"/>
    <w:rsid w:val="00226BE5"/>
    <w:rsid w:val="002355EF"/>
    <w:rsid w:val="00235703"/>
    <w:rsid w:val="00237CC7"/>
    <w:rsid w:val="00237D2A"/>
    <w:rsid w:val="00250896"/>
    <w:rsid w:val="00255528"/>
    <w:rsid w:val="00255B11"/>
    <w:rsid w:val="00260B15"/>
    <w:rsid w:val="00272174"/>
    <w:rsid w:val="00274A74"/>
    <w:rsid w:val="0027520D"/>
    <w:rsid w:val="00275530"/>
    <w:rsid w:val="00275E9D"/>
    <w:rsid w:val="0028382F"/>
    <w:rsid w:val="002C0DB2"/>
    <w:rsid w:val="002C3526"/>
    <w:rsid w:val="002D043B"/>
    <w:rsid w:val="002D1D4D"/>
    <w:rsid w:val="002D6045"/>
    <w:rsid w:val="002D75CC"/>
    <w:rsid w:val="002E1DAE"/>
    <w:rsid w:val="002E61FC"/>
    <w:rsid w:val="002E6FE2"/>
    <w:rsid w:val="002E7A7D"/>
    <w:rsid w:val="002F5E1B"/>
    <w:rsid w:val="0030310C"/>
    <w:rsid w:val="0030501E"/>
    <w:rsid w:val="00315888"/>
    <w:rsid w:val="00323678"/>
    <w:rsid w:val="003301EB"/>
    <w:rsid w:val="003441CC"/>
    <w:rsid w:val="00345410"/>
    <w:rsid w:val="003563F5"/>
    <w:rsid w:val="00360B54"/>
    <w:rsid w:val="003654AB"/>
    <w:rsid w:val="0036668E"/>
    <w:rsid w:val="00377559"/>
    <w:rsid w:val="00377C8F"/>
    <w:rsid w:val="00380570"/>
    <w:rsid w:val="00381A4E"/>
    <w:rsid w:val="00391901"/>
    <w:rsid w:val="0039659F"/>
    <w:rsid w:val="003A013C"/>
    <w:rsid w:val="003A3E50"/>
    <w:rsid w:val="003A7658"/>
    <w:rsid w:val="003B240A"/>
    <w:rsid w:val="003D2641"/>
    <w:rsid w:val="003D466E"/>
    <w:rsid w:val="003F2AAF"/>
    <w:rsid w:val="003F525C"/>
    <w:rsid w:val="00404E38"/>
    <w:rsid w:val="00406853"/>
    <w:rsid w:val="00423C6A"/>
    <w:rsid w:val="00426CFE"/>
    <w:rsid w:val="004300D8"/>
    <w:rsid w:val="00430EC8"/>
    <w:rsid w:val="004409EF"/>
    <w:rsid w:val="00445D74"/>
    <w:rsid w:val="004471F9"/>
    <w:rsid w:val="00470A31"/>
    <w:rsid w:val="00471CB8"/>
    <w:rsid w:val="0047407F"/>
    <w:rsid w:val="00477A7D"/>
    <w:rsid w:val="00485EB1"/>
    <w:rsid w:val="00492C68"/>
    <w:rsid w:val="004B464E"/>
    <w:rsid w:val="004C2236"/>
    <w:rsid w:val="004D0445"/>
    <w:rsid w:val="004D0950"/>
    <w:rsid w:val="004E1DF1"/>
    <w:rsid w:val="004E2FFE"/>
    <w:rsid w:val="004F1147"/>
    <w:rsid w:val="004F525A"/>
    <w:rsid w:val="00503A54"/>
    <w:rsid w:val="005054C3"/>
    <w:rsid w:val="005058B7"/>
    <w:rsid w:val="00510C91"/>
    <w:rsid w:val="00512B92"/>
    <w:rsid w:val="0052192C"/>
    <w:rsid w:val="00525A75"/>
    <w:rsid w:val="005437D1"/>
    <w:rsid w:val="005459DB"/>
    <w:rsid w:val="00547937"/>
    <w:rsid w:val="0055599C"/>
    <w:rsid w:val="00574865"/>
    <w:rsid w:val="00577100"/>
    <w:rsid w:val="0058560E"/>
    <w:rsid w:val="005A143D"/>
    <w:rsid w:val="005C07DF"/>
    <w:rsid w:val="005C2785"/>
    <w:rsid w:val="005D6309"/>
    <w:rsid w:val="005D7C70"/>
    <w:rsid w:val="005E00C9"/>
    <w:rsid w:val="005E1130"/>
    <w:rsid w:val="005E5D7A"/>
    <w:rsid w:val="005F0999"/>
    <w:rsid w:val="005F4641"/>
    <w:rsid w:val="005F553B"/>
    <w:rsid w:val="005F6218"/>
    <w:rsid w:val="005F7B1A"/>
    <w:rsid w:val="0060113F"/>
    <w:rsid w:val="006011CB"/>
    <w:rsid w:val="006035CC"/>
    <w:rsid w:val="006114D2"/>
    <w:rsid w:val="006146AD"/>
    <w:rsid w:val="00615348"/>
    <w:rsid w:val="00622643"/>
    <w:rsid w:val="00626185"/>
    <w:rsid w:val="00626577"/>
    <w:rsid w:val="0062774E"/>
    <w:rsid w:val="0063560A"/>
    <w:rsid w:val="00642328"/>
    <w:rsid w:val="0064569F"/>
    <w:rsid w:val="006468F9"/>
    <w:rsid w:val="006520C8"/>
    <w:rsid w:val="00655C35"/>
    <w:rsid w:val="0066341B"/>
    <w:rsid w:val="006637BB"/>
    <w:rsid w:val="0067625B"/>
    <w:rsid w:val="00684387"/>
    <w:rsid w:val="006851E9"/>
    <w:rsid w:val="006A2B8B"/>
    <w:rsid w:val="006B4F83"/>
    <w:rsid w:val="006B73E2"/>
    <w:rsid w:val="006C06FB"/>
    <w:rsid w:val="006C4FA3"/>
    <w:rsid w:val="006D248B"/>
    <w:rsid w:val="006D6097"/>
    <w:rsid w:val="006D68F1"/>
    <w:rsid w:val="006E109D"/>
    <w:rsid w:val="006E2432"/>
    <w:rsid w:val="006E5455"/>
    <w:rsid w:val="006F2714"/>
    <w:rsid w:val="007026C4"/>
    <w:rsid w:val="007035E4"/>
    <w:rsid w:val="00713643"/>
    <w:rsid w:val="00714A5E"/>
    <w:rsid w:val="00714C73"/>
    <w:rsid w:val="007150E4"/>
    <w:rsid w:val="00715238"/>
    <w:rsid w:val="00720751"/>
    <w:rsid w:val="00734C26"/>
    <w:rsid w:val="00736D48"/>
    <w:rsid w:val="00740003"/>
    <w:rsid w:val="00741151"/>
    <w:rsid w:val="00741290"/>
    <w:rsid w:val="0075334F"/>
    <w:rsid w:val="00753E27"/>
    <w:rsid w:val="00757C8C"/>
    <w:rsid w:val="00773836"/>
    <w:rsid w:val="00775C62"/>
    <w:rsid w:val="007804A4"/>
    <w:rsid w:val="00782D38"/>
    <w:rsid w:val="0078466F"/>
    <w:rsid w:val="0078723C"/>
    <w:rsid w:val="00796018"/>
    <w:rsid w:val="0079766B"/>
    <w:rsid w:val="007A530E"/>
    <w:rsid w:val="007A555C"/>
    <w:rsid w:val="007A6B42"/>
    <w:rsid w:val="007B171F"/>
    <w:rsid w:val="007C2359"/>
    <w:rsid w:val="007C63D9"/>
    <w:rsid w:val="007D3F98"/>
    <w:rsid w:val="007E1EA4"/>
    <w:rsid w:val="007E206D"/>
    <w:rsid w:val="007F3F07"/>
    <w:rsid w:val="007F5707"/>
    <w:rsid w:val="007F6475"/>
    <w:rsid w:val="00800061"/>
    <w:rsid w:val="008011FB"/>
    <w:rsid w:val="0080393E"/>
    <w:rsid w:val="00810F23"/>
    <w:rsid w:val="00811A67"/>
    <w:rsid w:val="00814567"/>
    <w:rsid w:val="00820880"/>
    <w:rsid w:val="00825983"/>
    <w:rsid w:val="0083778D"/>
    <w:rsid w:val="00837ABA"/>
    <w:rsid w:val="0085035A"/>
    <w:rsid w:val="00853C55"/>
    <w:rsid w:val="00860085"/>
    <w:rsid w:val="008730D5"/>
    <w:rsid w:val="00873F09"/>
    <w:rsid w:val="008779FF"/>
    <w:rsid w:val="00887B72"/>
    <w:rsid w:val="00897F46"/>
    <w:rsid w:val="008A3D9B"/>
    <w:rsid w:val="008B36B5"/>
    <w:rsid w:val="008D0914"/>
    <w:rsid w:val="008D3EBC"/>
    <w:rsid w:val="008D7CD4"/>
    <w:rsid w:val="008E05FD"/>
    <w:rsid w:val="008E0CBF"/>
    <w:rsid w:val="008F083D"/>
    <w:rsid w:val="008F18CA"/>
    <w:rsid w:val="0090022A"/>
    <w:rsid w:val="00901267"/>
    <w:rsid w:val="00903216"/>
    <w:rsid w:val="00911DC7"/>
    <w:rsid w:val="00916B30"/>
    <w:rsid w:val="00922C50"/>
    <w:rsid w:val="00926881"/>
    <w:rsid w:val="00931663"/>
    <w:rsid w:val="0093191E"/>
    <w:rsid w:val="009333E0"/>
    <w:rsid w:val="0093398B"/>
    <w:rsid w:val="00934C86"/>
    <w:rsid w:val="00964049"/>
    <w:rsid w:val="009746D4"/>
    <w:rsid w:val="00976954"/>
    <w:rsid w:val="00980B34"/>
    <w:rsid w:val="00994EA8"/>
    <w:rsid w:val="00996EC1"/>
    <w:rsid w:val="009A74BB"/>
    <w:rsid w:val="009B43AC"/>
    <w:rsid w:val="009B57A0"/>
    <w:rsid w:val="009B5996"/>
    <w:rsid w:val="009B733D"/>
    <w:rsid w:val="009C5955"/>
    <w:rsid w:val="009C7199"/>
    <w:rsid w:val="009D126B"/>
    <w:rsid w:val="009D5726"/>
    <w:rsid w:val="009F1F35"/>
    <w:rsid w:val="009F2A6B"/>
    <w:rsid w:val="009F6A93"/>
    <w:rsid w:val="00A1111E"/>
    <w:rsid w:val="00A11511"/>
    <w:rsid w:val="00A116C2"/>
    <w:rsid w:val="00A217F8"/>
    <w:rsid w:val="00A22E30"/>
    <w:rsid w:val="00A25CE1"/>
    <w:rsid w:val="00A30458"/>
    <w:rsid w:val="00A34064"/>
    <w:rsid w:val="00A418D1"/>
    <w:rsid w:val="00A42A08"/>
    <w:rsid w:val="00A434E8"/>
    <w:rsid w:val="00A45BDF"/>
    <w:rsid w:val="00A57417"/>
    <w:rsid w:val="00A61045"/>
    <w:rsid w:val="00A652F0"/>
    <w:rsid w:val="00A6791D"/>
    <w:rsid w:val="00A71D6F"/>
    <w:rsid w:val="00A733ED"/>
    <w:rsid w:val="00A76EC5"/>
    <w:rsid w:val="00A821A8"/>
    <w:rsid w:val="00A9422B"/>
    <w:rsid w:val="00A95D5E"/>
    <w:rsid w:val="00A979E3"/>
    <w:rsid w:val="00A97A4C"/>
    <w:rsid w:val="00AA626D"/>
    <w:rsid w:val="00AB2160"/>
    <w:rsid w:val="00AB394A"/>
    <w:rsid w:val="00AC4DA6"/>
    <w:rsid w:val="00AC7184"/>
    <w:rsid w:val="00AD689A"/>
    <w:rsid w:val="00AE243B"/>
    <w:rsid w:val="00AE4D71"/>
    <w:rsid w:val="00AE4F97"/>
    <w:rsid w:val="00AF1A7F"/>
    <w:rsid w:val="00AF3042"/>
    <w:rsid w:val="00B030DB"/>
    <w:rsid w:val="00B245C5"/>
    <w:rsid w:val="00B27F89"/>
    <w:rsid w:val="00B305DE"/>
    <w:rsid w:val="00B374CE"/>
    <w:rsid w:val="00B418E3"/>
    <w:rsid w:val="00B43F1B"/>
    <w:rsid w:val="00B47F8C"/>
    <w:rsid w:val="00B54906"/>
    <w:rsid w:val="00B55354"/>
    <w:rsid w:val="00B556B1"/>
    <w:rsid w:val="00B6302E"/>
    <w:rsid w:val="00B7289C"/>
    <w:rsid w:val="00B769D5"/>
    <w:rsid w:val="00B80104"/>
    <w:rsid w:val="00B80ED6"/>
    <w:rsid w:val="00B814A2"/>
    <w:rsid w:val="00B85691"/>
    <w:rsid w:val="00B90FD7"/>
    <w:rsid w:val="00BA1BFE"/>
    <w:rsid w:val="00BB2D66"/>
    <w:rsid w:val="00BB3F53"/>
    <w:rsid w:val="00BB5B99"/>
    <w:rsid w:val="00BC3684"/>
    <w:rsid w:val="00BC7B2D"/>
    <w:rsid w:val="00BD1215"/>
    <w:rsid w:val="00BD534C"/>
    <w:rsid w:val="00BE34F9"/>
    <w:rsid w:val="00BE53DC"/>
    <w:rsid w:val="00BE60BD"/>
    <w:rsid w:val="00C00535"/>
    <w:rsid w:val="00C0160B"/>
    <w:rsid w:val="00C019C2"/>
    <w:rsid w:val="00C032D0"/>
    <w:rsid w:val="00C05A20"/>
    <w:rsid w:val="00C13EFF"/>
    <w:rsid w:val="00C254E1"/>
    <w:rsid w:val="00C27173"/>
    <w:rsid w:val="00C31C62"/>
    <w:rsid w:val="00C31DE6"/>
    <w:rsid w:val="00C37463"/>
    <w:rsid w:val="00C42887"/>
    <w:rsid w:val="00C503EE"/>
    <w:rsid w:val="00C53CD1"/>
    <w:rsid w:val="00C656D8"/>
    <w:rsid w:val="00C65B5E"/>
    <w:rsid w:val="00C72B95"/>
    <w:rsid w:val="00C73EE1"/>
    <w:rsid w:val="00C77F0E"/>
    <w:rsid w:val="00C90F4D"/>
    <w:rsid w:val="00C93AB6"/>
    <w:rsid w:val="00C9431E"/>
    <w:rsid w:val="00C976FA"/>
    <w:rsid w:val="00CA2232"/>
    <w:rsid w:val="00CA535E"/>
    <w:rsid w:val="00CA7C09"/>
    <w:rsid w:val="00CB50C1"/>
    <w:rsid w:val="00CC0281"/>
    <w:rsid w:val="00CC05E5"/>
    <w:rsid w:val="00CC32D9"/>
    <w:rsid w:val="00CD1FDA"/>
    <w:rsid w:val="00CD400C"/>
    <w:rsid w:val="00CD50F4"/>
    <w:rsid w:val="00CE0503"/>
    <w:rsid w:val="00CE30DF"/>
    <w:rsid w:val="00CF1625"/>
    <w:rsid w:val="00CF2605"/>
    <w:rsid w:val="00CF4974"/>
    <w:rsid w:val="00D11120"/>
    <w:rsid w:val="00D133A6"/>
    <w:rsid w:val="00D16A3E"/>
    <w:rsid w:val="00D229C1"/>
    <w:rsid w:val="00D262EC"/>
    <w:rsid w:val="00D279F2"/>
    <w:rsid w:val="00D453D5"/>
    <w:rsid w:val="00D479D2"/>
    <w:rsid w:val="00D47D4B"/>
    <w:rsid w:val="00D53333"/>
    <w:rsid w:val="00D57835"/>
    <w:rsid w:val="00D60BCD"/>
    <w:rsid w:val="00D62464"/>
    <w:rsid w:val="00D62818"/>
    <w:rsid w:val="00D65EFC"/>
    <w:rsid w:val="00D70A5A"/>
    <w:rsid w:val="00D70A92"/>
    <w:rsid w:val="00D70B59"/>
    <w:rsid w:val="00D8370F"/>
    <w:rsid w:val="00D87077"/>
    <w:rsid w:val="00D87E68"/>
    <w:rsid w:val="00D91F27"/>
    <w:rsid w:val="00D9439D"/>
    <w:rsid w:val="00D96A3D"/>
    <w:rsid w:val="00D97DCD"/>
    <w:rsid w:val="00DA4E7D"/>
    <w:rsid w:val="00DA63EB"/>
    <w:rsid w:val="00DA7875"/>
    <w:rsid w:val="00DE4010"/>
    <w:rsid w:val="00DE4E19"/>
    <w:rsid w:val="00DE6065"/>
    <w:rsid w:val="00E004AC"/>
    <w:rsid w:val="00E150FE"/>
    <w:rsid w:val="00E178F2"/>
    <w:rsid w:val="00E25ABE"/>
    <w:rsid w:val="00E25E2B"/>
    <w:rsid w:val="00E36747"/>
    <w:rsid w:val="00E40B05"/>
    <w:rsid w:val="00E5002F"/>
    <w:rsid w:val="00E5780B"/>
    <w:rsid w:val="00E638EA"/>
    <w:rsid w:val="00E7045C"/>
    <w:rsid w:val="00E70C36"/>
    <w:rsid w:val="00E80E84"/>
    <w:rsid w:val="00E83F50"/>
    <w:rsid w:val="00E85B61"/>
    <w:rsid w:val="00E94BFC"/>
    <w:rsid w:val="00E957A5"/>
    <w:rsid w:val="00E97A22"/>
    <w:rsid w:val="00EA3D45"/>
    <w:rsid w:val="00EA4E5F"/>
    <w:rsid w:val="00EB3B4D"/>
    <w:rsid w:val="00EC3ABB"/>
    <w:rsid w:val="00EC3C0A"/>
    <w:rsid w:val="00EC50C1"/>
    <w:rsid w:val="00EE01FF"/>
    <w:rsid w:val="00EE153E"/>
    <w:rsid w:val="00EF58EA"/>
    <w:rsid w:val="00EF7D88"/>
    <w:rsid w:val="00F04578"/>
    <w:rsid w:val="00F129ED"/>
    <w:rsid w:val="00F1448F"/>
    <w:rsid w:val="00F25916"/>
    <w:rsid w:val="00F26ED3"/>
    <w:rsid w:val="00F33005"/>
    <w:rsid w:val="00F37784"/>
    <w:rsid w:val="00F37C59"/>
    <w:rsid w:val="00F440EB"/>
    <w:rsid w:val="00F47FD5"/>
    <w:rsid w:val="00F5041F"/>
    <w:rsid w:val="00F54F05"/>
    <w:rsid w:val="00F55100"/>
    <w:rsid w:val="00F571B7"/>
    <w:rsid w:val="00F641F4"/>
    <w:rsid w:val="00F71925"/>
    <w:rsid w:val="00F82BC6"/>
    <w:rsid w:val="00F878EB"/>
    <w:rsid w:val="00F94531"/>
    <w:rsid w:val="00F975BA"/>
    <w:rsid w:val="00FA213D"/>
    <w:rsid w:val="00FA498A"/>
    <w:rsid w:val="00FB4F9F"/>
    <w:rsid w:val="00FC4067"/>
    <w:rsid w:val="00FC4AB7"/>
    <w:rsid w:val="00FD3167"/>
    <w:rsid w:val="00FD73D1"/>
    <w:rsid w:val="00FE0E9C"/>
    <w:rsid w:val="00FF27B3"/>
    <w:rsid w:val="00FF35B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2"/>
    </o:shapelayout>
  </w:shapeDefaults>
  <w:decimalSymbol w:val=","/>
  <w:listSeparator w:val=";"/>
  <w14:docId w14:val="0CC8EC71"/>
  <w15:docId w15:val="{E78DA9DF-82AF-43D6-AE2F-96F12C7DFE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aliases w:val="Text"/>
    <w:uiPriority w:val="1"/>
    <w:qFormat/>
    <w:rsid w:val="00976954"/>
    <w:pPr>
      <w:widowControl/>
      <w:spacing w:before="240" w:line="320" w:lineRule="exact"/>
      <w:jc w:val="both"/>
    </w:pPr>
    <w:rPr>
      <w:rFonts w:ascii="Roboto" w:eastAsia="Roboto Light" w:hAnsi="Roboto" w:cs="Roboto Light"/>
      <w:sz w:val="20"/>
      <w:lang w:val="cs-CZ" w:eastAsia="cs-CZ" w:bidi="cs-CZ"/>
    </w:rPr>
  </w:style>
  <w:style w:type="paragraph" w:styleId="Nadpis1">
    <w:name w:val="heading 1"/>
    <w:next w:val="Normln"/>
    <w:link w:val="Nadpis1Char"/>
    <w:qFormat/>
    <w:rsid w:val="00226BE5"/>
    <w:pPr>
      <w:keepNext/>
      <w:numPr>
        <w:numId w:val="1"/>
      </w:numPr>
      <w:spacing w:before="360" w:line="320" w:lineRule="exact"/>
      <w:outlineLvl w:val="0"/>
    </w:pPr>
    <w:rPr>
      <w:rFonts w:ascii="Roboto" w:eastAsia="Roboto Light" w:hAnsi="Roboto" w:cs="Roboto Light"/>
      <w:sz w:val="28"/>
      <w:szCs w:val="28"/>
      <w:lang w:val="cs-CZ" w:eastAsia="cs-CZ" w:bidi="cs-CZ"/>
    </w:rPr>
  </w:style>
  <w:style w:type="paragraph" w:styleId="Nadpis2">
    <w:name w:val="heading 2"/>
    <w:basedOn w:val="Nadpis1"/>
    <w:next w:val="Normln"/>
    <w:link w:val="Nadpis2Char"/>
    <w:unhideWhenUsed/>
    <w:qFormat/>
    <w:rsid w:val="00F641F4"/>
    <w:pPr>
      <w:numPr>
        <w:ilvl w:val="1"/>
      </w:numPr>
      <w:outlineLvl w:val="1"/>
    </w:pPr>
    <w:rPr>
      <w:sz w:val="24"/>
      <w:szCs w:val="24"/>
    </w:rPr>
  </w:style>
  <w:style w:type="paragraph" w:styleId="Nadpis3">
    <w:name w:val="heading 3"/>
    <w:basedOn w:val="Nadpis2"/>
    <w:next w:val="Normln"/>
    <w:link w:val="Nadpis3Char"/>
    <w:unhideWhenUsed/>
    <w:qFormat/>
    <w:rsid w:val="00377559"/>
    <w:pPr>
      <w:numPr>
        <w:ilvl w:val="2"/>
      </w:numPr>
      <w:outlineLvl w:val="2"/>
    </w:pPr>
    <w:rPr>
      <w:sz w:val="22"/>
      <w:szCs w:val="20"/>
    </w:rPr>
  </w:style>
  <w:style w:type="paragraph" w:styleId="Nadpis4">
    <w:name w:val="heading 4"/>
    <w:basedOn w:val="Normln"/>
    <w:next w:val="Normln"/>
    <w:link w:val="Nadpis4Char"/>
    <w:qFormat/>
    <w:rsid w:val="006C4FA3"/>
    <w:pPr>
      <w:keepNext/>
      <w:tabs>
        <w:tab w:val="num" w:pos="864"/>
      </w:tabs>
      <w:autoSpaceDE/>
      <w:autoSpaceDN/>
      <w:spacing w:after="60" w:line="240" w:lineRule="auto"/>
      <w:ind w:left="864" w:hanging="864"/>
      <w:jc w:val="left"/>
      <w:outlineLvl w:val="3"/>
    </w:pPr>
    <w:rPr>
      <w:rFonts w:ascii="Times New Roman" w:eastAsia="Times New Roman" w:hAnsi="Times New Roman" w:cs="Times New Roman"/>
      <w:b/>
      <w:bCs/>
      <w:sz w:val="28"/>
      <w:szCs w:val="28"/>
      <w:lang w:bidi="ar-SA"/>
    </w:rPr>
  </w:style>
  <w:style w:type="paragraph" w:styleId="Nadpis5">
    <w:name w:val="heading 5"/>
    <w:basedOn w:val="Normln"/>
    <w:next w:val="Normln"/>
    <w:link w:val="Nadpis5Char"/>
    <w:qFormat/>
    <w:rsid w:val="006C4FA3"/>
    <w:pPr>
      <w:tabs>
        <w:tab w:val="num" w:pos="1008"/>
      </w:tabs>
      <w:autoSpaceDE/>
      <w:autoSpaceDN/>
      <w:spacing w:after="60" w:line="240" w:lineRule="auto"/>
      <w:ind w:left="1008" w:hanging="1008"/>
      <w:jc w:val="left"/>
      <w:outlineLvl w:val="4"/>
    </w:pPr>
    <w:rPr>
      <w:rFonts w:ascii="Times New Roman" w:eastAsia="Times New Roman" w:hAnsi="Times New Roman" w:cs="Times New Roman"/>
      <w:b/>
      <w:bCs/>
      <w:i/>
      <w:iCs/>
      <w:sz w:val="26"/>
      <w:szCs w:val="26"/>
      <w:lang w:bidi="ar-SA"/>
    </w:rPr>
  </w:style>
  <w:style w:type="paragraph" w:styleId="Nadpis6">
    <w:name w:val="heading 6"/>
    <w:basedOn w:val="Normln"/>
    <w:next w:val="Normln"/>
    <w:link w:val="Nadpis6Char"/>
    <w:qFormat/>
    <w:rsid w:val="006C4FA3"/>
    <w:pPr>
      <w:tabs>
        <w:tab w:val="num" w:pos="1152"/>
      </w:tabs>
      <w:autoSpaceDE/>
      <w:autoSpaceDN/>
      <w:spacing w:after="60" w:line="240" w:lineRule="auto"/>
      <w:ind w:left="1152" w:hanging="1152"/>
      <w:jc w:val="left"/>
      <w:outlineLvl w:val="5"/>
    </w:pPr>
    <w:rPr>
      <w:rFonts w:ascii="Times New Roman" w:eastAsia="Times New Roman" w:hAnsi="Times New Roman" w:cs="Times New Roman"/>
      <w:b/>
      <w:bCs/>
      <w:sz w:val="22"/>
      <w:lang w:bidi="ar-SA"/>
    </w:rPr>
  </w:style>
  <w:style w:type="paragraph" w:styleId="Nadpis7">
    <w:name w:val="heading 7"/>
    <w:basedOn w:val="Normln"/>
    <w:next w:val="Normln"/>
    <w:link w:val="Nadpis7Char"/>
    <w:qFormat/>
    <w:rsid w:val="006C4FA3"/>
    <w:pPr>
      <w:tabs>
        <w:tab w:val="num" w:pos="1296"/>
      </w:tabs>
      <w:autoSpaceDE/>
      <w:autoSpaceDN/>
      <w:spacing w:after="60" w:line="240" w:lineRule="auto"/>
      <w:ind w:left="1296" w:hanging="1296"/>
      <w:jc w:val="left"/>
      <w:outlineLvl w:val="6"/>
    </w:pPr>
    <w:rPr>
      <w:rFonts w:ascii="Times New Roman" w:eastAsia="Times New Roman" w:hAnsi="Times New Roman" w:cs="Times New Roman"/>
      <w:sz w:val="24"/>
      <w:szCs w:val="24"/>
      <w:lang w:bidi="ar-SA"/>
    </w:rPr>
  </w:style>
  <w:style w:type="paragraph" w:styleId="Nadpis8">
    <w:name w:val="heading 8"/>
    <w:basedOn w:val="Normln"/>
    <w:next w:val="Normln"/>
    <w:link w:val="Nadpis8Char"/>
    <w:qFormat/>
    <w:rsid w:val="006C4FA3"/>
    <w:pPr>
      <w:tabs>
        <w:tab w:val="num" w:pos="1440"/>
      </w:tabs>
      <w:autoSpaceDE/>
      <w:autoSpaceDN/>
      <w:spacing w:after="60" w:line="240" w:lineRule="auto"/>
      <w:ind w:left="1440" w:hanging="1440"/>
      <w:jc w:val="left"/>
      <w:outlineLvl w:val="7"/>
    </w:pPr>
    <w:rPr>
      <w:rFonts w:ascii="Times New Roman" w:eastAsia="Times New Roman" w:hAnsi="Times New Roman" w:cs="Times New Roman"/>
      <w:i/>
      <w:iCs/>
      <w:sz w:val="24"/>
      <w:szCs w:val="24"/>
      <w:lang w:bidi="ar-SA"/>
    </w:rPr>
  </w:style>
  <w:style w:type="paragraph" w:styleId="Nadpis9">
    <w:name w:val="heading 9"/>
    <w:basedOn w:val="Normln"/>
    <w:next w:val="Normln"/>
    <w:link w:val="Nadpis9Char"/>
    <w:qFormat/>
    <w:rsid w:val="006C4FA3"/>
    <w:pPr>
      <w:tabs>
        <w:tab w:val="num" w:pos="1584"/>
      </w:tabs>
      <w:autoSpaceDE/>
      <w:autoSpaceDN/>
      <w:spacing w:after="60" w:line="240" w:lineRule="auto"/>
      <w:ind w:left="1584" w:hanging="1584"/>
      <w:jc w:val="left"/>
      <w:outlineLvl w:val="8"/>
    </w:pPr>
    <w:rPr>
      <w:rFonts w:ascii="Arial" w:eastAsia="Times New Roman" w:hAnsi="Arial" w:cs="Arial"/>
      <w:sz w:val="22"/>
      <w:lang w:bidi="ar-S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
    <w:link w:val="ZkladntextChar"/>
    <w:pPr>
      <w:spacing w:before="20"/>
    </w:pPr>
    <w:rPr>
      <w:sz w:val="16"/>
      <w:szCs w:val="16"/>
    </w:rPr>
  </w:style>
  <w:style w:type="paragraph" w:styleId="Odstavecseseznamem">
    <w:name w:val="List Paragraph"/>
    <w:uiPriority w:val="34"/>
    <w:qFormat/>
    <w:rsid w:val="00F641F4"/>
    <w:pPr>
      <w:spacing w:before="240" w:line="200" w:lineRule="exact"/>
    </w:pPr>
    <w:rPr>
      <w:rFonts w:ascii="Roboto" w:eastAsia="Roboto Light" w:hAnsi="Roboto" w:cs="Roboto Light"/>
      <w:sz w:val="20"/>
      <w:lang w:val="cs-CZ" w:eastAsia="cs-CZ" w:bidi="cs-CZ"/>
    </w:rPr>
  </w:style>
  <w:style w:type="paragraph" w:customStyle="1" w:styleId="TableParagraph">
    <w:name w:val="Table Paragraph"/>
    <w:basedOn w:val="Normln"/>
    <w:uiPriority w:val="1"/>
    <w:qFormat/>
  </w:style>
  <w:style w:type="paragraph" w:styleId="Zhlav">
    <w:name w:val="header"/>
    <w:basedOn w:val="Normln"/>
    <w:link w:val="ZhlavChar"/>
    <w:unhideWhenUsed/>
    <w:rsid w:val="007804A4"/>
    <w:pPr>
      <w:tabs>
        <w:tab w:val="center" w:pos="4536"/>
        <w:tab w:val="right" w:pos="9072"/>
      </w:tabs>
    </w:pPr>
  </w:style>
  <w:style w:type="character" w:customStyle="1" w:styleId="ZhlavChar">
    <w:name w:val="Záhlaví Char"/>
    <w:basedOn w:val="Standardnpsmoodstavce"/>
    <w:link w:val="Zhlav"/>
    <w:uiPriority w:val="99"/>
    <w:rsid w:val="007804A4"/>
    <w:rPr>
      <w:rFonts w:ascii="Roboto Light" w:eastAsia="Roboto Light" w:hAnsi="Roboto Light" w:cs="Roboto Light"/>
      <w:lang w:val="cs-CZ" w:eastAsia="cs-CZ" w:bidi="cs-CZ"/>
    </w:rPr>
  </w:style>
  <w:style w:type="paragraph" w:styleId="Zpat">
    <w:name w:val="footer"/>
    <w:basedOn w:val="Normln"/>
    <w:link w:val="ZpatChar"/>
    <w:unhideWhenUsed/>
    <w:rsid w:val="007804A4"/>
    <w:pPr>
      <w:tabs>
        <w:tab w:val="center" w:pos="4536"/>
        <w:tab w:val="right" w:pos="9072"/>
      </w:tabs>
    </w:pPr>
  </w:style>
  <w:style w:type="character" w:customStyle="1" w:styleId="ZpatChar">
    <w:name w:val="Zápatí Char"/>
    <w:basedOn w:val="Standardnpsmoodstavce"/>
    <w:link w:val="Zpat"/>
    <w:uiPriority w:val="99"/>
    <w:rsid w:val="007804A4"/>
    <w:rPr>
      <w:rFonts w:ascii="Roboto Light" w:eastAsia="Roboto Light" w:hAnsi="Roboto Light" w:cs="Roboto Light"/>
      <w:lang w:val="cs-CZ" w:eastAsia="cs-CZ" w:bidi="cs-CZ"/>
    </w:rPr>
  </w:style>
  <w:style w:type="paragraph" w:styleId="Textbubliny">
    <w:name w:val="Balloon Text"/>
    <w:basedOn w:val="Normln"/>
    <w:link w:val="TextbublinyChar"/>
    <w:unhideWhenUsed/>
    <w:rsid w:val="0039659F"/>
    <w:rPr>
      <w:rFonts w:ascii="Segoe UI" w:hAnsi="Segoe UI" w:cs="Segoe UI"/>
      <w:sz w:val="18"/>
      <w:szCs w:val="18"/>
    </w:rPr>
  </w:style>
  <w:style w:type="character" w:customStyle="1" w:styleId="TextbublinyChar">
    <w:name w:val="Text bubliny Char"/>
    <w:basedOn w:val="Standardnpsmoodstavce"/>
    <w:link w:val="Textbubliny"/>
    <w:rsid w:val="0039659F"/>
    <w:rPr>
      <w:rFonts w:ascii="Segoe UI" w:eastAsia="Roboto Light" w:hAnsi="Segoe UI" w:cs="Segoe UI"/>
      <w:sz w:val="18"/>
      <w:szCs w:val="18"/>
      <w:lang w:val="cs-CZ" w:eastAsia="cs-CZ" w:bidi="cs-CZ"/>
    </w:rPr>
  </w:style>
  <w:style w:type="character" w:customStyle="1" w:styleId="Nadpis1Char">
    <w:name w:val="Nadpis 1 Char"/>
    <w:basedOn w:val="Standardnpsmoodstavce"/>
    <w:link w:val="Nadpis1"/>
    <w:rsid w:val="00226BE5"/>
    <w:rPr>
      <w:rFonts w:ascii="Roboto" w:eastAsia="Roboto Light" w:hAnsi="Roboto" w:cs="Roboto Light"/>
      <w:sz w:val="28"/>
      <w:szCs w:val="28"/>
      <w:lang w:val="cs-CZ" w:eastAsia="cs-CZ" w:bidi="cs-CZ"/>
    </w:rPr>
  </w:style>
  <w:style w:type="character" w:customStyle="1" w:styleId="Nadpis2Char">
    <w:name w:val="Nadpis 2 Char"/>
    <w:basedOn w:val="Standardnpsmoodstavce"/>
    <w:link w:val="Nadpis2"/>
    <w:rsid w:val="00F641F4"/>
    <w:rPr>
      <w:rFonts w:ascii="Roboto" w:eastAsia="Roboto Light" w:hAnsi="Roboto" w:cs="Roboto Light"/>
      <w:sz w:val="24"/>
      <w:szCs w:val="24"/>
      <w:lang w:val="cs-CZ" w:eastAsia="cs-CZ" w:bidi="cs-CZ"/>
    </w:rPr>
  </w:style>
  <w:style w:type="character" w:customStyle="1" w:styleId="Nadpis3Char">
    <w:name w:val="Nadpis 3 Char"/>
    <w:basedOn w:val="Standardnpsmoodstavce"/>
    <w:link w:val="Nadpis3"/>
    <w:rsid w:val="00377559"/>
    <w:rPr>
      <w:rFonts w:ascii="Roboto" w:eastAsia="Roboto Light" w:hAnsi="Roboto" w:cs="Roboto Light"/>
      <w:szCs w:val="20"/>
      <w:lang w:val="cs-CZ" w:eastAsia="cs-CZ" w:bidi="cs-CZ"/>
    </w:rPr>
  </w:style>
  <w:style w:type="paragraph" w:styleId="Nadpisobsahu">
    <w:name w:val="TOC Heading"/>
    <w:basedOn w:val="Nadpis1"/>
    <w:next w:val="Normln"/>
    <w:uiPriority w:val="39"/>
    <w:unhideWhenUsed/>
    <w:qFormat/>
    <w:rsid w:val="006D248B"/>
    <w:pPr>
      <w:numPr>
        <w:numId w:val="0"/>
      </w:numPr>
    </w:pPr>
  </w:style>
  <w:style w:type="paragraph" w:styleId="Obsah1">
    <w:name w:val="toc 1"/>
    <w:basedOn w:val="Normln"/>
    <w:next w:val="Normln"/>
    <w:link w:val="Obsah1Char"/>
    <w:autoRedefine/>
    <w:uiPriority w:val="39"/>
    <w:unhideWhenUsed/>
    <w:rsid w:val="000E5F98"/>
    <w:pPr>
      <w:spacing w:after="100"/>
    </w:pPr>
  </w:style>
  <w:style w:type="paragraph" w:styleId="Obsah2">
    <w:name w:val="toc 2"/>
    <w:basedOn w:val="Normln"/>
    <w:next w:val="Normln"/>
    <w:autoRedefine/>
    <w:uiPriority w:val="39"/>
    <w:unhideWhenUsed/>
    <w:rsid w:val="000E5F98"/>
    <w:pPr>
      <w:spacing w:after="100"/>
      <w:ind w:left="220"/>
    </w:pPr>
  </w:style>
  <w:style w:type="paragraph" w:styleId="Obsah3">
    <w:name w:val="toc 3"/>
    <w:basedOn w:val="Normln"/>
    <w:next w:val="Normln"/>
    <w:autoRedefine/>
    <w:uiPriority w:val="39"/>
    <w:unhideWhenUsed/>
    <w:rsid w:val="000E5F98"/>
    <w:pPr>
      <w:spacing w:after="100"/>
      <w:ind w:left="440"/>
    </w:pPr>
  </w:style>
  <w:style w:type="character" w:styleId="Hypertextovodkaz">
    <w:name w:val="Hyperlink"/>
    <w:basedOn w:val="Standardnpsmoodstavce"/>
    <w:uiPriority w:val="99"/>
    <w:unhideWhenUsed/>
    <w:rsid w:val="000E5F98"/>
    <w:rPr>
      <w:color w:val="0000FF" w:themeColor="hyperlink"/>
      <w:u w:val="single"/>
    </w:rPr>
  </w:style>
  <w:style w:type="paragraph" w:customStyle="1" w:styleId="Obsah">
    <w:name w:val="Obsah"/>
    <w:basedOn w:val="Obsah1"/>
    <w:link w:val="ObsahChar"/>
    <w:uiPriority w:val="1"/>
    <w:rsid w:val="00A25CE1"/>
    <w:pPr>
      <w:tabs>
        <w:tab w:val="left" w:pos="440"/>
        <w:tab w:val="right" w:leader="dot" w:pos="9780"/>
      </w:tabs>
    </w:pPr>
    <w:rPr>
      <w:noProof/>
    </w:rPr>
  </w:style>
  <w:style w:type="character" w:customStyle="1" w:styleId="Obsah1Char">
    <w:name w:val="Obsah 1 Char"/>
    <w:basedOn w:val="Standardnpsmoodstavce"/>
    <w:link w:val="Obsah1"/>
    <w:uiPriority w:val="39"/>
    <w:rsid w:val="00A25CE1"/>
    <w:rPr>
      <w:rFonts w:ascii="Roboto Light" w:eastAsia="Roboto Light" w:hAnsi="Roboto Light" w:cs="Roboto Light"/>
      <w:lang w:val="cs-CZ" w:eastAsia="cs-CZ" w:bidi="cs-CZ"/>
    </w:rPr>
  </w:style>
  <w:style w:type="character" w:customStyle="1" w:styleId="ObsahChar">
    <w:name w:val="Obsah Char"/>
    <w:basedOn w:val="Obsah1Char"/>
    <w:link w:val="Obsah"/>
    <w:uiPriority w:val="1"/>
    <w:rsid w:val="00A25CE1"/>
    <w:rPr>
      <w:rFonts w:ascii="Roboto Light" w:eastAsia="Roboto Light" w:hAnsi="Roboto Light" w:cs="Roboto Light"/>
      <w:noProof/>
      <w:lang w:val="cs-CZ" w:eastAsia="cs-CZ" w:bidi="cs-CZ"/>
    </w:rPr>
  </w:style>
  <w:style w:type="paragraph" w:customStyle="1" w:styleId="zpat-text">
    <w:name w:val="zápatí-text"/>
    <w:basedOn w:val="Zkladntext"/>
    <w:link w:val="zpat-textChar"/>
    <w:uiPriority w:val="1"/>
    <w:qFormat/>
    <w:rsid w:val="00D8370F"/>
    <w:pPr>
      <w:tabs>
        <w:tab w:val="left" w:pos="1282"/>
        <w:tab w:val="left" w:pos="2944"/>
        <w:tab w:val="left" w:pos="4241"/>
      </w:tabs>
      <w:spacing w:before="0" w:line="240" w:lineRule="auto"/>
    </w:pPr>
    <w:rPr>
      <w:rFonts w:ascii="Roboto Light" w:hAnsi="Roboto Light"/>
      <w:color w:val="4E5156"/>
    </w:rPr>
  </w:style>
  <w:style w:type="paragraph" w:styleId="Bezmezer">
    <w:name w:val="No Spacing"/>
    <w:link w:val="BezmezerChar"/>
    <w:uiPriority w:val="1"/>
    <w:qFormat/>
    <w:rsid w:val="006637BB"/>
    <w:pPr>
      <w:widowControl/>
      <w:jc w:val="both"/>
    </w:pPr>
    <w:rPr>
      <w:rFonts w:ascii="Roboto" w:eastAsia="Roboto Light" w:hAnsi="Roboto" w:cs="Roboto Light"/>
      <w:sz w:val="20"/>
      <w:lang w:val="cs-CZ" w:eastAsia="cs-CZ" w:bidi="cs-CZ"/>
    </w:rPr>
  </w:style>
  <w:style w:type="character" w:customStyle="1" w:styleId="ZkladntextChar">
    <w:name w:val="Základní text Char"/>
    <w:basedOn w:val="Standardnpsmoodstavce"/>
    <w:link w:val="Zkladntext"/>
    <w:uiPriority w:val="1"/>
    <w:rsid w:val="00485EB1"/>
    <w:rPr>
      <w:rFonts w:ascii="Roboto" w:eastAsia="Roboto Light" w:hAnsi="Roboto" w:cs="Roboto Light"/>
      <w:sz w:val="16"/>
      <w:szCs w:val="16"/>
      <w:lang w:val="cs-CZ" w:eastAsia="cs-CZ" w:bidi="cs-CZ"/>
    </w:rPr>
  </w:style>
  <w:style w:type="character" w:customStyle="1" w:styleId="zpat-textChar">
    <w:name w:val="zápatí-text Char"/>
    <w:basedOn w:val="ZkladntextChar"/>
    <w:link w:val="zpat-text"/>
    <w:uiPriority w:val="1"/>
    <w:rsid w:val="00D8370F"/>
    <w:rPr>
      <w:rFonts w:ascii="Roboto Light" w:eastAsia="Roboto Light" w:hAnsi="Roboto Light" w:cs="Roboto Light"/>
      <w:color w:val="4E5156"/>
      <w:sz w:val="16"/>
      <w:szCs w:val="16"/>
      <w:lang w:val="cs-CZ" w:eastAsia="cs-CZ" w:bidi="cs-CZ"/>
    </w:rPr>
  </w:style>
  <w:style w:type="character" w:customStyle="1" w:styleId="BezmezerChar">
    <w:name w:val="Bez mezer Char"/>
    <w:basedOn w:val="Standardnpsmoodstavce"/>
    <w:link w:val="Bezmezer"/>
    <w:uiPriority w:val="1"/>
    <w:rsid w:val="003441CC"/>
    <w:rPr>
      <w:rFonts w:ascii="Roboto" w:eastAsia="Roboto Light" w:hAnsi="Roboto" w:cs="Roboto Light"/>
      <w:sz w:val="20"/>
      <w:lang w:val="cs-CZ" w:eastAsia="cs-CZ" w:bidi="cs-CZ"/>
    </w:rPr>
  </w:style>
  <w:style w:type="character" w:styleId="Zstupntext">
    <w:name w:val="Placeholder Text"/>
    <w:basedOn w:val="Standardnpsmoodstavce"/>
    <w:uiPriority w:val="99"/>
    <w:semiHidden/>
    <w:rsid w:val="008E0CBF"/>
    <w:rPr>
      <w:color w:val="808080"/>
    </w:rPr>
  </w:style>
  <w:style w:type="character" w:customStyle="1" w:styleId="Nevyeenzmnka1">
    <w:name w:val="Nevyřešená zmínka1"/>
    <w:basedOn w:val="Standardnpsmoodstavce"/>
    <w:uiPriority w:val="99"/>
    <w:semiHidden/>
    <w:unhideWhenUsed/>
    <w:rsid w:val="00A217F8"/>
    <w:rPr>
      <w:color w:val="605E5C"/>
      <w:shd w:val="clear" w:color="auto" w:fill="E1DFDD"/>
    </w:rPr>
  </w:style>
  <w:style w:type="table" w:styleId="Mkatabulky">
    <w:name w:val="Table Grid"/>
    <w:basedOn w:val="Normlntabulka"/>
    <w:rsid w:val="00B80E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ntext">
    <w:name w:val="Běžný text"/>
    <w:basedOn w:val="Normln"/>
    <w:rsid w:val="00221568"/>
    <w:pPr>
      <w:tabs>
        <w:tab w:val="left" w:pos="284"/>
      </w:tabs>
      <w:autoSpaceDE/>
      <w:autoSpaceDN/>
      <w:spacing w:before="0" w:line="240" w:lineRule="auto"/>
    </w:pPr>
    <w:rPr>
      <w:rFonts w:ascii="Times New Roman" w:eastAsia="Times New Roman" w:hAnsi="Times New Roman" w:cs="Times New Roman"/>
      <w:sz w:val="24"/>
      <w:szCs w:val="20"/>
      <w:lang w:bidi="ar-SA"/>
    </w:rPr>
  </w:style>
  <w:style w:type="paragraph" w:styleId="Zkladntextodsazen2">
    <w:name w:val="Body Text Indent 2"/>
    <w:basedOn w:val="Normln"/>
    <w:link w:val="Zkladntextodsazen2Char"/>
    <w:rsid w:val="00221568"/>
    <w:pPr>
      <w:autoSpaceDE/>
      <w:autoSpaceDN/>
      <w:spacing w:before="0" w:after="120" w:line="480" w:lineRule="auto"/>
      <w:ind w:left="283"/>
      <w:jc w:val="left"/>
    </w:pPr>
    <w:rPr>
      <w:rFonts w:ascii="Times New Roman" w:eastAsia="Times New Roman" w:hAnsi="Times New Roman" w:cs="Times New Roman"/>
      <w:sz w:val="24"/>
      <w:szCs w:val="20"/>
      <w:lang w:bidi="ar-SA"/>
    </w:rPr>
  </w:style>
  <w:style w:type="character" w:customStyle="1" w:styleId="Zkladntextodsazen2Char">
    <w:name w:val="Základní text odsazený 2 Char"/>
    <w:basedOn w:val="Standardnpsmoodstavce"/>
    <w:link w:val="Zkladntextodsazen2"/>
    <w:rsid w:val="00221568"/>
    <w:rPr>
      <w:rFonts w:ascii="Times New Roman" w:eastAsia="Times New Roman" w:hAnsi="Times New Roman" w:cs="Times New Roman"/>
      <w:sz w:val="24"/>
      <w:szCs w:val="20"/>
      <w:lang w:val="cs-CZ" w:eastAsia="cs-CZ"/>
    </w:rPr>
  </w:style>
  <w:style w:type="paragraph" w:customStyle="1" w:styleId="Reference-poloka">
    <w:name w:val="Reference-položka"/>
    <w:basedOn w:val="Bntext"/>
    <w:rsid w:val="00221568"/>
    <w:pPr>
      <w:numPr>
        <w:numId w:val="3"/>
      </w:numPr>
      <w:tabs>
        <w:tab w:val="clear" w:pos="284"/>
      </w:tabs>
      <w:spacing w:before="60" w:after="60"/>
    </w:pPr>
    <w:rPr>
      <w:noProof/>
    </w:rPr>
  </w:style>
  <w:style w:type="paragraph" w:styleId="Zkladntextodsazen">
    <w:name w:val="Body Text Indent"/>
    <w:basedOn w:val="Normln"/>
    <w:link w:val="ZkladntextodsazenChar"/>
    <w:rsid w:val="00221568"/>
    <w:pPr>
      <w:autoSpaceDE/>
      <w:autoSpaceDN/>
      <w:spacing w:before="0" w:after="120" w:line="240" w:lineRule="auto"/>
      <w:ind w:left="283"/>
      <w:jc w:val="left"/>
    </w:pPr>
    <w:rPr>
      <w:rFonts w:ascii="Times New Roman" w:eastAsia="Times New Roman" w:hAnsi="Times New Roman" w:cs="Times New Roman"/>
      <w:sz w:val="24"/>
      <w:szCs w:val="20"/>
      <w:lang w:bidi="ar-SA"/>
    </w:rPr>
  </w:style>
  <w:style w:type="character" w:customStyle="1" w:styleId="ZkladntextodsazenChar">
    <w:name w:val="Základní text odsazený Char"/>
    <w:basedOn w:val="Standardnpsmoodstavce"/>
    <w:link w:val="Zkladntextodsazen"/>
    <w:rsid w:val="00221568"/>
    <w:rPr>
      <w:rFonts w:ascii="Times New Roman" w:eastAsia="Times New Roman" w:hAnsi="Times New Roman" w:cs="Times New Roman"/>
      <w:sz w:val="24"/>
      <w:szCs w:val="20"/>
      <w:lang w:val="cs-CZ" w:eastAsia="cs-CZ"/>
    </w:rPr>
  </w:style>
  <w:style w:type="character" w:customStyle="1" w:styleId="Nadpis4Char">
    <w:name w:val="Nadpis 4 Char"/>
    <w:basedOn w:val="Standardnpsmoodstavce"/>
    <w:link w:val="Nadpis4"/>
    <w:rsid w:val="006C4FA3"/>
    <w:rPr>
      <w:rFonts w:ascii="Times New Roman" w:eastAsia="Times New Roman" w:hAnsi="Times New Roman" w:cs="Times New Roman"/>
      <w:b/>
      <w:bCs/>
      <w:sz w:val="28"/>
      <w:szCs w:val="28"/>
      <w:lang w:val="cs-CZ" w:eastAsia="cs-CZ"/>
    </w:rPr>
  </w:style>
  <w:style w:type="character" w:customStyle="1" w:styleId="Nadpis5Char">
    <w:name w:val="Nadpis 5 Char"/>
    <w:basedOn w:val="Standardnpsmoodstavce"/>
    <w:link w:val="Nadpis5"/>
    <w:rsid w:val="006C4FA3"/>
    <w:rPr>
      <w:rFonts w:ascii="Times New Roman" w:eastAsia="Times New Roman" w:hAnsi="Times New Roman" w:cs="Times New Roman"/>
      <w:b/>
      <w:bCs/>
      <w:i/>
      <w:iCs/>
      <w:sz w:val="26"/>
      <w:szCs w:val="26"/>
      <w:lang w:val="cs-CZ" w:eastAsia="cs-CZ"/>
    </w:rPr>
  </w:style>
  <w:style w:type="character" w:customStyle="1" w:styleId="Nadpis6Char">
    <w:name w:val="Nadpis 6 Char"/>
    <w:basedOn w:val="Standardnpsmoodstavce"/>
    <w:link w:val="Nadpis6"/>
    <w:rsid w:val="006C4FA3"/>
    <w:rPr>
      <w:rFonts w:ascii="Times New Roman" w:eastAsia="Times New Roman" w:hAnsi="Times New Roman" w:cs="Times New Roman"/>
      <w:b/>
      <w:bCs/>
      <w:lang w:val="cs-CZ" w:eastAsia="cs-CZ"/>
    </w:rPr>
  </w:style>
  <w:style w:type="character" w:customStyle="1" w:styleId="Nadpis7Char">
    <w:name w:val="Nadpis 7 Char"/>
    <w:basedOn w:val="Standardnpsmoodstavce"/>
    <w:link w:val="Nadpis7"/>
    <w:rsid w:val="006C4FA3"/>
    <w:rPr>
      <w:rFonts w:ascii="Times New Roman" w:eastAsia="Times New Roman" w:hAnsi="Times New Roman" w:cs="Times New Roman"/>
      <w:sz w:val="24"/>
      <w:szCs w:val="24"/>
      <w:lang w:val="cs-CZ" w:eastAsia="cs-CZ"/>
    </w:rPr>
  </w:style>
  <w:style w:type="character" w:customStyle="1" w:styleId="Nadpis8Char">
    <w:name w:val="Nadpis 8 Char"/>
    <w:basedOn w:val="Standardnpsmoodstavce"/>
    <w:link w:val="Nadpis8"/>
    <w:rsid w:val="006C4FA3"/>
    <w:rPr>
      <w:rFonts w:ascii="Times New Roman" w:eastAsia="Times New Roman" w:hAnsi="Times New Roman" w:cs="Times New Roman"/>
      <w:i/>
      <w:iCs/>
      <w:sz w:val="24"/>
      <w:szCs w:val="24"/>
      <w:lang w:val="cs-CZ" w:eastAsia="cs-CZ"/>
    </w:rPr>
  </w:style>
  <w:style w:type="character" w:customStyle="1" w:styleId="Nadpis9Char">
    <w:name w:val="Nadpis 9 Char"/>
    <w:basedOn w:val="Standardnpsmoodstavce"/>
    <w:link w:val="Nadpis9"/>
    <w:rsid w:val="006C4FA3"/>
    <w:rPr>
      <w:rFonts w:ascii="Arial" w:eastAsia="Times New Roman" w:hAnsi="Arial" w:cs="Arial"/>
      <w:lang w:val="cs-CZ" w:eastAsia="cs-CZ"/>
    </w:rPr>
  </w:style>
  <w:style w:type="paragraph" w:customStyle="1" w:styleId="Normln0">
    <w:name w:val="Norm‡ln’"/>
    <w:rsid w:val="006C4FA3"/>
    <w:pPr>
      <w:widowControl/>
      <w:overflowPunct w:val="0"/>
      <w:adjustRightInd w:val="0"/>
      <w:textAlignment w:val="baseline"/>
    </w:pPr>
    <w:rPr>
      <w:rFonts w:ascii="Times New Roman" w:eastAsia="Times New Roman" w:hAnsi="Times New Roman" w:cs="Times New Roman"/>
      <w:sz w:val="24"/>
      <w:szCs w:val="24"/>
      <w:lang w:val="cs-CZ" w:eastAsia="cs-CZ"/>
    </w:rPr>
  </w:style>
  <w:style w:type="paragraph" w:styleId="Textpoznpodarou">
    <w:name w:val="footnote text"/>
    <w:basedOn w:val="Normln"/>
    <w:link w:val="TextpoznpodarouChar"/>
    <w:semiHidden/>
    <w:rsid w:val="006C4FA3"/>
    <w:pPr>
      <w:autoSpaceDE/>
      <w:autoSpaceDN/>
      <w:spacing w:before="0" w:line="240" w:lineRule="auto"/>
      <w:jc w:val="left"/>
    </w:pPr>
    <w:rPr>
      <w:rFonts w:ascii="Times New Roman" w:eastAsia="Times New Roman" w:hAnsi="Times New Roman" w:cs="Times New Roman"/>
      <w:sz w:val="24"/>
      <w:szCs w:val="20"/>
      <w:lang w:bidi="ar-SA"/>
    </w:rPr>
  </w:style>
  <w:style w:type="character" w:customStyle="1" w:styleId="TextpoznpodarouChar">
    <w:name w:val="Text pozn. pod čarou Char"/>
    <w:basedOn w:val="Standardnpsmoodstavce"/>
    <w:link w:val="Textpoznpodarou"/>
    <w:semiHidden/>
    <w:rsid w:val="006C4FA3"/>
    <w:rPr>
      <w:rFonts w:ascii="Times New Roman" w:eastAsia="Times New Roman" w:hAnsi="Times New Roman" w:cs="Times New Roman"/>
      <w:sz w:val="24"/>
      <w:szCs w:val="20"/>
      <w:lang w:val="cs-CZ" w:eastAsia="cs-CZ"/>
    </w:rPr>
  </w:style>
  <w:style w:type="character" w:styleId="Znakapoznpodarou">
    <w:name w:val="footnote reference"/>
    <w:semiHidden/>
    <w:rsid w:val="006C4FA3"/>
    <w:rPr>
      <w:vertAlign w:val="superscript"/>
    </w:rPr>
  </w:style>
  <w:style w:type="paragraph" w:customStyle="1" w:styleId="Reference">
    <w:name w:val="Reference"/>
    <w:basedOn w:val="Bntext"/>
    <w:next w:val="Reference-poloka"/>
    <w:rsid w:val="006C4FA3"/>
    <w:pPr>
      <w:spacing w:before="240" w:after="180"/>
    </w:pPr>
    <w:rPr>
      <w:b/>
    </w:rPr>
  </w:style>
  <w:style w:type="character" w:styleId="slostrnky">
    <w:name w:val="page number"/>
    <w:basedOn w:val="Standardnpsmoodstavce"/>
    <w:rsid w:val="006C4FA3"/>
  </w:style>
  <w:style w:type="paragraph" w:customStyle="1" w:styleId="Textbody">
    <w:name w:val="Text body"/>
    <w:basedOn w:val="Normln"/>
    <w:rsid w:val="006C4FA3"/>
    <w:pPr>
      <w:widowControl w:val="0"/>
      <w:suppressAutoHyphens/>
      <w:autoSpaceDE/>
      <w:spacing w:before="0" w:after="120" w:line="240" w:lineRule="auto"/>
      <w:jc w:val="left"/>
    </w:pPr>
    <w:rPr>
      <w:rFonts w:ascii="Times New Roman" w:eastAsia="Arial Unicode MS" w:hAnsi="Times New Roman" w:cs="Arial Unicode MS"/>
      <w:kern w:val="3"/>
      <w:sz w:val="24"/>
      <w:szCs w:val="24"/>
      <w:lang w:eastAsia="zh-CN" w:bidi="hi-IN"/>
    </w:rPr>
  </w:style>
  <w:style w:type="paragraph" w:styleId="Normlnweb">
    <w:name w:val="Normal (Web)"/>
    <w:basedOn w:val="Normln"/>
    <w:rsid w:val="006C4FA3"/>
    <w:pPr>
      <w:autoSpaceDE/>
      <w:autoSpaceDN/>
      <w:spacing w:before="100" w:beforeAutospacing="1" w:after="100" w:afterAutospacing="1" w:line="240" w:lineRule="auto"/>
      <w:jc w:val="left"/>
    </w:pPr>
    <w:rPr>
      <w:rFonts w:ascii="Times New Roman" w:eastAsia="Times New Roman" w:hAnsi="Times New Roman" w:cs="Times New Roman"/>
      <w:sz w:val="24"/>
      <w:szCs w:val="24"/>
      <w:lang w:bidi="ar-SA"/>
    </w:rPr>
  </w:style>
  <w:style w:type="character" w:customStyle="1" w:styleId="Nevyeenzmnka2">
    <w:name w:val="Nevyřešená zmínka2"/>
    <w:uiPriority w:val="99"/>
    <w:semiHidden/>
    <w:unhideWhenUsed/>
    <w:rsid w:val="006C4FA3"/>
    <w:rPr>
      <w:color w:val="605E5C"/>
      <w:shd w:val="clear" w:color="auto" w:fill="E1DFDD"/>
    </w:rPr>
  </w:style>
  <w:style w:type="character" w:styleId="Nevyeenzmnka">
    <w:name w:val="Unresolved Mention"/>
    <w:basedOn w:val="Standardnpsmoodstavce"/>
    <w:uiPriority w:val="99"/>
    <w:semiHidden/>
    <w:unhideWhenUsed/>
    <w:rsid w:val="00072C7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0989331">
      <w:bodyDiv w:val="1"/>
      <w:marLeft w:val="0"/>
      <w:marRight w:val="0"/>
      <w:marTop w:val="0"/>
      <w:marBottom w:val="0"/>
      <w:divBdr>
        <w:top w:val="none" w:sz="0" w:space="0" w:color="auto"/>
        <w:left w:val="none" w:sz="0" w:space="0" w:color="auto"/>
        <w:bottom w:val="none" w:sz="0" w:space="0" w:color="auto"/>
        <w:right w:val="none" w:sz="0" w:space="0" w:color="auto"/>
      </w:divBdr>
      <w:divsChild>
        <w:div w:id="1510833333">
          <w:marLeft w:val="0"/>
          <w:marRight w:val="0"/>
          <w:marTop w:val="0"/>
          <w:marBottom w:val="0"/>
          <w:divBdr>
            <w:top w:val="none" w:sz="0" w:space="0" w:color="auto"/>
            <w:left w:val="none" w:sz="0" w:space="0" w:color="auto"/>
            <w:bottom w:val="none" w:sz="0" w:space="0" w:color="auto"/>
            <w:right w:val="none" w:sz="0" w:space="0" w:color="auto"/>
          </w:divBdr>
        </w:div>
        <w:div w:id="1095707155">
          <w:marLeft w:val="0"/>
          <w:marRight w:val="0"/>
          <w:marTop w:val="0"/>
          <w:marBottom w:val="0"/>
          <w:divBdr>
            <w:top w:val="none" w:sz="0" w:space="0" w:color="auto"/>
            <w:left w:val="none" w:sz="0" w:space="0" w:color="auto"/>
            <w:bottom w:val="none" w:sz="0" w:space="0" w:color="auto"/>
            <w:right w:val="none" w:sz="0" w:space="0" w:color="auto"/>
          </w:divBdr>
          <w:divsChild>
            <w:div w:id="1506361907">
              <w:marLeft w:val="0"/>
              <w:marRight w:val="0"/>
              <w:marTop w:val="0"/>
              <w:marBottom w:val="0"/>
              <w:divBdr>
                <w:top w:val="none" w:sz="0" w:space="0" w:color="auto"/>
                <w:left w:val="none" w:sz="0" w:space="0" w:color="auto"/>
                <w:bottom w:val="none" w:sz="0" w:space="0" w:color="auto"/>
                <w:right w:val="none" w:sz="0" w:space="0" w:color="auto"/>
              </w:divBdr>
            </w:div>
          </w:divsChild>
        </w:div>
        <w:div w:id="1737362644">
          <w:marLeft w:val="0"/>
          <w:marRight w:val="0"/>
          <w:marTop w:val="0"/>
          <w:marBottom w:val="0"/>
          <w:divBdr>
            <w:top w:val="none" w:sz="0" w:space="0" w:color="auto"/>
            <w:left w:val="none" w:sz="0" w:space="0" w:color="auto"/>
            <w:bottom w:val="none" w:sz="0" w:space="0" w:color="auto"/>
            <w:right w:val="none" w:sz="0" w:space="0" w:color="auto"/>
          </w:divBdr>
          <w:divsChild>
            <w:div w:id="107493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993117">
      <w:bodyDiv w:val="1"/>
      <w:marLeft w:val="0"/>
      <w:marRight w:val="0"/>
      <w:marTop w:val="0"/>
      <w:marBottom w:val="0"/>
      <w:divBdr>
        <w:top w:val="none" w:sz="0" w:space="0" w:color="auto"/>
        <w:left w:val="none" w:sz="0" w:space="0" w:color="auto"/>
        <w:bottom w:val="none" w:sz="0" w:space="0" w:color="auto"/>
        <w:right w:val="none" w:sz="0" w:space="0" w:color="auto"/>
      </w:divBdr>
    </w:div>
    <w:div w:id="19283407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image" Target="media/image20.png"/><Relationship Id="rId34" Type="http://schemas.openxmlformats.org/officeDocument/2006/relationships/image" Target="media/image33.png"/><Relationship Id="rId7" Type="http://schemas.openxmlformats.org/officeDocument/2006/relationships/endnotes" Target="endnotes.xml"/><Relationship Id="rId12" Type="http://schemas.openxmlformats.org/officeDocument/2006/relationships/image" Target="media/image11.emf"/><Relationship Id="rId17" Type="http://schemas.openxmlformats.org/officeDocument/2006/relationships/image" Target="media/image16.emf"/><Relationship Id="rId25" Type="http://schemas.openxmlformats.org/officeDocument/2006/relationships/image" Target="media/image24.png"/><Relationship Id="rId33"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15.emf"/><Relationship Id="rId20" Type="http://schemas.openxmlformats.org/officeDocument/2006/relationships/image" Target="media/image19.emf"/><Relationship Id="rId29" Type="http://schemas.openxmlformats.org/officeDocument/2006/relationships/image" Target="media/image2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23.emf"/><Relationship Id="rId32"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14.emf"/><Relationship Id="rId23" Type="http://schemas.openxmlformats.org/officeDocument/2006/relationships/image" Target="media/image22.png"/><Relationship Id="rId28" Type="http://schemas.openxmlformats.org/officeDocument/2006/relationships/image" Target="media/image27.emf"/><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18.png"/><Relationship Id="rId31" Type="http://schemas.openxmlformats.org/officeDocument/2006/relationships/image" Target="media/image30.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13.emf"/><Relationship Id="rId22" Type="http://schemas.openxmlformats.org/officeDocument/2006/relationships/image" Target="media/image21.png"/><Relationship Id="rId27" Type="http://schemas.openxmlformats.org/officeDocument/2006/relationships/image" Target="media/image26.png"/><Relationship Id="rId30" Type="http://schemas.openxmlformats.org/officeDocument/2006/relationships/image" Target="media/image29.jpeg"/><Relationship Id="rId35" Type="http://schemas.openxmlformats.org/officeDocument/2006/relationships/fontTable" Target="fontTable.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3" Type="http://schemas.openxmlformats.org/officeDocument/2006/relationships/hyperlink" Target="http://www.avtg.cz/" TargetMode="External"/><Relationship Id="rId2" Type="http://schemas.openxmlformats.org/officeDocument/2006/relationships/hyperlink" Target="http://www.avtg.cz/" TargetMode="External"/><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hyperlink" Target="http://www.avtg.cz/" TargetMode="External"/><Relationship Id="rId2" Type="http://schemas.openxmlformats.org/officeDocument/2006/relationships/hyperlink" Target="http://www.avtg.cz/" TargetMode="External"/><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4.png"/><Relationship Id="rId7" Type="http://schemas.openxmlformats.org/officeDocument/2006/relationships/image" Target="media/image8.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 Id="rId9"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D:\Dropbox%20(AVTG)\AVTG%20&#352;ablony%20dokument&#367;\technicka_zprava-nabidka\TZ_v07a_fonty_uvnitr_s_titulkou.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5BEDDF-2A51-4BAC-9418-5CF2EF3295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TZ_v07a_fonty_uvnitr_s_titulkou.dotx</Template>
  <TotalTime>11</TotalTime>
  <Pages>1</Pages>
  <Words>1959</Words>
  <Characters>11559</Characters>
  <Application>Microsoft Office Word</Application>
  <DocSecurity>0</DocSecurity>
  <Lines>96</Lines>
  <Paragraphs>26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13492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karel</dc:creator>
  <cp:lastModifiedBy>KarelMotl2</cp:lastModifiedBy>
  <cp:revision>7</cp:revision>
  <cp:lastPrinted>2024-01-19T12:40:00Z</cp:lastPrinted>
  <dcterms:created xsi:type="dcterms:W3CDTF">2024-01-09T13:04:00Z</dcterms:created>
  <dcterms:modified xsi:type="dcterms:W3CDTF">2024-01-19T12:40:00Z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2018-02-14T00:00:00Z</vt:filetime>
  </property>
  <property fmtid="{D5CDD505-2E9C-101B-9397-08002B2CF9AE}" pid="3" name="Creator">
    <vt:lpwstr>Adobe InDesign CC 13.0 (Windows)</vt:lpwstr>
  </property>
  <property fmtid="{D5CDD505-2E9C-101B-9397-08002B2CF9AE}" pid="4" name="LastSaved">
    <vt:filetime>2018-02-14T00:00:00Z</vt:filetime>
  </property>
</Properties>
</file>