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2E6" w:rsidRPr="009A0235" w:rsidRDefault="004632E6" w:rsidP="00791EE6">
      <w:pPr>
        <w:spacing w:after="60"/>
        <w:jc w:val="center"/>
        <w:outlineLvl w:val="0"/>
        <w:rPr>
          <w:rFonts w:cs="Arial"/>
          <w:sz w:val="24"/>
          <w:szCs w:val="24"/>
        </w:rPr>
      </w:pPr>
      <w:r w:rsidRPr="009A0235">
        <w:rPr>
          <w:rFonts w:cs="Arial"/>
          <w:sz w:val="24"/>
          <w:szCs w:val="24"/>
        </w:rPr>
        <w:t>SMLOUVA O NÁJMU</w:t>
      </w:r>
    </w:p>
    <w:p w:rsidR="004632E6" w:rsidRPr="009A0235" w:rsidRDefault="004632E6" w:rsidP="00791EE6">
      <w:pPr>
        <w:spacing w:after="60"/>
        <w:jc w:val="center"/>
        <w:rPr>
          <w:rFonts w:cs="Arial"/>
          <w:b w:val="0"/>
          <w:i/>
          <w:sz w:val="18"/>
          <w:szCs w:val="18"/>
        </w:rPr>
      </w:pPr>
      <w:r w:rsidRPr="009A0235">
        <w:rPr>
          <w:rFonts w:cs="Arial"/>
          <w:b w:val="0"/>
          <w:i/>
          <w:sz w:val="18"/>
          <w:szCs w:val="18"/>
        </w:rPr>
        <w:t>uzavřená podle ust. § 2201 a násl. z. č. 89/2012 Sb., občanského zákoníku, ve znění pozdějších předpisů</w:t>
      </w:r>
    </w:p>
    <w:p w:rsidR="004632E6" w:rsidRPr="009A0235" w:rsidRDefault="004632E6" w:rsidP="00791EE6">
      <w:pPr>
        <w:spacing w:after="60"/>
        <w:jc w:val="center"/>
        <w:outlineLvl w:val="0"/>
        <w:rPr>
          <w:rFonts w:cs="Arial"/>
          <w:b w:val="0"/>
          <w:i/>
          <w:sz w:val="18"/>
          <w:szCs w:val="18"/>
        </w:rPr>
      </w:pPr>
      <w:r w:rsidRPr="009A0235">
        <w:rPr>
          <w:rFonts w:cs="Arial"/>
          <w:b w:val="0"/>
          <w:i/>
          <w:sz w:val="18"/>
          <w:szCs w:val="18"/>
        </w:rPr>
        <w:t xml:space="preserve"> </w:t>
      </w:r>
    </w:p>
    <w:p w:rsidR="004632E6" w:rsidRPr="009A0235" w:rsidRDefault="004632E6" w:rsidP="00791EE6">
      <w:pPr>
        <w:spacing w:after="60"/>
        <w:jc w:val="center"/>
        <w:outlineLvl w:val="0"/>
        <w:rPr>
          <w:rFonts w:cs="Arial"/>
          <w:b w:val="0"/>
          <w:sz w:val="18"/>
          <w:szCs w:val="18"/>
        </w:rPr>
      </w:pPr>
      <w:r w:rsidRPr="009A0235">
        <w:rPr>
          <w:rFonts w:cs="Arial"/>
          <w:b w:val="0"/>
          <w:sz w:val="18"/>
          <w:szCs w:val="18"/>
        </w:rPr>
        <w:t>na akci:</w:t>
      </w:r>
    </w:p>
    <w:p w:rsidR="004632E6" w:rsidRPr="009A0235" w:rsidRDefault="004632E6" w:rsidP="00791EE6">
      <w:pPr>
        <w:spacing w:after="60"/>
        <w:jc w:val="center"/>
        <w:outlineLvl w:val="0"/>
        <w:rPr>
          <w:rFonts w:cs="Arial"/>
          <w:b w:val="0"/>
          <w:sz w:val="18"/>
          <w:szCs w:val="18"/>
        </w:rPr>
      </w:pPr>
    </w:p>
    <w:p w:rsidR="00856283" w:rsidRDefault="00856283" w:rsidP="00791EE6">
      <w:pPr>
        <w:spacing w:after="60"/>
        <w:jc w:val="center"/>
        <w:outlineLvl w:val="0"/>
        <w:rPr>
          <w:rFonts w:cs="Arial"/>
          <w:sz w:val="22"/>
          <w:szCs w:val="22"/>
        </w:rPr>
      </w:pPr>
      <w:r>
        <w:rPr>
          <w:rFonts w:cs="Arial"/>
        </w:rPr>
        <w:t>„Nájem zařízení pro úsekové měření rychlosti v</w:t>
      </w:r>
      <w:r w:rsidR="00047D24">
        <w:rPr>
          <w:rFonts w:cs="Arial"/>
        </w:rPr>
        <w:t> </w:t>
      </w:r>
      <w:r>
        <w:rPr>
          <w:rFonts w:cs="Arial"/>
        </w:rPr>
        <w:t>obci</w:t>
      </w:r>
      <w:r w:rsidR="00047D24">
        <w:rPr>
          <w:rFonts w:cs="Arial"/>
        </w:rPr>
        <w:t xml:space="preserve"> </w:t>
      </w:r>
      <w:r w:rsidR="007C370A">
        <w:rPr>
          <w:rFonts w:cs="Arial"/>
        </w:rPr>
        <w:t>Vlkoš</w:t>
      </w:r>
      <w:r>
        <w:rPr>
          <w:rFonts w:cs="Arial"/>
        </w:rPr>
        <w:t>“</w:t>
      </w:r>
      <w:r w:rsidRPr="009A0235" w:rsidDel="00856283">
        <w:rPr>
          <w:rFonts w:cs="Arial"/>
          <w:sz w:val="22"/>
          <w:szCs w:val="22"/>
        </w:rPr>
        <w:t xml:space="preserve"> </w:t>
      </w:r>
    </w:p>
    <w:p w:rsidR="004632E6" w:rsidRPr="00AC3529" w:rsidRDefault="004632E6" w:rsidP="00791EE6">
      <w:pPr>
        <w:spacing w:after="60"/>
        <w:jc w:val="center"/>
        <w:outlineLvl w:val="0"/>
        <w:rPr>
          <w:rFonts w:cs="Arial"/>
          <w:b w:val="0"/>
          <w:sz w:val="18"/>
          <w:szCs w:val="18"/>
        </w:rPr>
      </w:pPr>
    </w:p>
    <w:p w:rsidR="004632E6" w:rsidRPr="009A0235" w:rsidRDefault="004632E6" w:rsidP="00791EE6">
      <w:pPr>
        <w:numPr>
          <w:ilvl w:val="0"/>
          <w:numId w:val="56"/>
        </w:numPr>
        <w:spacing w:after="60"/>
        <w:jc w:val="center"/>
        <w:rPr>
          <w:rFonts w:cs="Arial"/>
          <w:color w:val="000000"/>
          <w:sz w:val="18"/>
          <w:szCs w:val="18"/>
        </w:rPr>
      </w:pPr>
      <w:r w:rsidRPr="009A0235">
        <w:rPr>
          <w:rFonts w:cs="Arial"/>
          <w:color w:val="000000"/>
          <w:sz w:val="18"/>
          <w:szCs w:val="18"/>
        </w:rPr>
        <w:t>SMLUVNÍ STRANY</w:t>
      </w:r>
    </w:p>
    <w:p w:rsidR="004632E6" w:rsidRPr="00AC3529" w:rsidRDefault="004632E6" w:rsidP="00791EE6">
      <w:pPr>
        <w:spacing w:after="60"/>
        <w:ind w:left="360"/>
        <w:jc w:val="both"/>
        <w:outlineLvl w:val="0"/>
        <w:rPr>
          <w:rFonts w:cs="Arial"/>
          <w:b w:val="0"/>
          <w:sz w:val="18"/>
          <w:szCs w:val="18"/>
        </w:rPr>
      </w:pPr>
    </w:p>
    <w:p w:rsidR="004632E6" w:rsidRPr="009A0235" w:rsidRDefault="007E6C7C" w:rsidP="00791EE6">
      <w:pPr>
        <w:spacing w:after="60"/>
        <w:jc w:val="both"/>
        <w:outlineLvl w:val="0"/>
        <w:rPr>
          <w:rFonts w:cs="Arial"/>
          <w:sz w:val="18"/>
          <w:szCs w:val="18"/>
        </w:rPr>
      </w:pPr>
      <w:r w:rsidRPr="00AC3529">
        <w:rPr>
          <w:rFonts w:cs="Arial"/>
          <w:sz w:val="18"/>
          <w:szCs w:val="18"/>
        </w:rPr>
        <w:t>Nájemce</w:t>
      </w:r>
      <w:r w:rsidR="004632E6" w:rsidRPr="009A0235">
        <w:rPr>
          <w:rFonts w:cs="Arial"/>
          <w:sz w:val="18"/>
          <w:szCs w:val="18"/>
        </w:rPr>
        <w:t>:</w:t>
      </w:r>
      <w:r w:rsidR="004632E6" w:rsidRPr="009A0235">
        <w:rPr>
          <w:rFonts w:cs="Arial"/>
          <w:sz w:val="18"/>
          <w:szCs w:val="18"/>
        </w:rPr>
        <w:tab/>
      </w:r>
      <w:r w:rsidR="004632E6" w:rsidRPr="009A0235">
        <w:rPr>
          <w:rFonts w:cs="Arial"/>
          <w:sz w:val="18"/>
          <w:szCs w:val="18"/>
        </w:rPr>
        <w:tab/>
        <w:t>Město KYJOV</w:t>
      </w:r>
    </w:p>
    <w:p w:rsidR="004632E6" w:rsidRPr="009A0235" w:rsidRDefault="004632E6" w:rsidP="00791EE6">
      <w:pPr>
        <w:spacing w:after="60"/>
        <w:jc w:val="both"/>
        <w:rPr>
          <w:rFonts w:cs="Arial"/>
          <w:b w:val="0"/>
          <w:sz w:val="18"/>
          <w:szCs w:val="18"/>
        </w:rPr>
      </w:pPr>
      <w:r w:rsidRPr="009A0235">
        <w:rPr>
          <w:rFonts w:cs="Arial"/>
          <w:b w:val="0"/>
          <w:sz w:val="18"/>
          <w:szCs w:val="18"/>
        </w:rPr>
        <w:t xml:space="preserve">Adresa: </w:t>
      </w:r>
      <w:r w:rsidRPr="009A0235">
        <w:rPr>
          <w:rFonts w:cs="Arial"/>
          <w:b w:val="0"/>
          <w:sz w:val="18"/>
          <w:szCs w:val="18"/>
        </w:rPr>
        <w:tab/>
      </w:r>
      <w:r w:rsidRPr="009A0235">
        <w:rPr>
          <w:rFonts w:cs="Arial"/>
          <w:b w:val="0"/>
          <w:sz w:val="18"/>
          <w:szCs w:val="18"/>
        </w:rPr>
        <w:tab/>
      </w:r>
      <w:r w:rsidRPr="00AC3529">
        <w:rPr>
          <w:rFonts w:cs="Arial"/>
          <w:b w:val="0"/>
          <w:sz w:val="18"/>
          <w:szCs w:val="18"/>
        </w:rPr>
        <w:tab/>
      </w:r>
      <w:r w:rsidRPr="009A0235">
        <w:rPr>
          <w:rFonts w:cs="Arial"/>
          <w:b w:val="0"/>
          <w:sz w:val="18"/>
          <w:szCs w:val="18"/>
        </w:rPr>
        <w:t>Masarykovo náměstí 30/1, 697 01 Kyjov</w:t>
      </w:r>
    </w:p>
    <w:p w:rsidR="004632E6" w:rsidRPr="009A0235" w:rsidRDefault="004632E6" w:rsidP="00791EE6">
      <w:pPr>
        <w:tabs>
          <w:tab w:val="left" w:pos="2127"/>
        </w:tabs>
        <w:spacing w:after="60"/>
        <w:jc w:val="both"/>
        <w:rPr>
          <w:rFonts w:cs="Arial"/>
          <w:b w:val="0"/>
          <w:sz w:val="18"/>
          <w:szCs w:val="18"/>
        </w:rPr>
      </w:pPr>
      <w:r w:rsidRPr="009A0235">
        <w:rPr>
          <w:rFonts w:cs="Arial"/>
          <w:b w:val="0"/>
          <w:sz w:val="18"/>
          <w:szCs w:val="18"/>
        </w:rPr>
        <w:t>IČO:</w:t>
      </w:r>
      <w:r w:rsidRPr="009A0235">
        <w:rPr>
          <w:rFonts w:cs="Arial"/>
          <w:b w:val="0"/>
          <w:sz w:val="18"/>
          <w:szCs w:val="18"/>
        </w:rPr>
        <w:tab/>
        <w:t>00285030</w:t>
      </w:r>
    </w:p>
    <w:p w:rsidR="004632E6" w:rsidRPr="009A0235" w:rsidRDefault="004632E6" w:rsidP="00791EE6">
      <w:pPr>
        <w:tabs>
          <w:tab w:val="left" w:pos="2127"/>
        </w:tabs>
        <w:spacing w:after="60"/>
        <w:jc w:val="both"/>
        <w:rPr>
          <w:rFonts w:cs="Arial"/>
          <w:b w:val="0"/>
          <w:sz w:val="18"/>
          <w:szCs w:val="18"/>
        </w:rPr>
      </w:pPr>
      <w:r w:rsidRPr="009A0235">
        <w:rPr>
          <w:rFonts w:cs="Arial"/>
          <w:b w:val="0"/>
          <w:sz w:val="18"/>
          <w:szCs w:val="18"/>
        </w:rPr>
        <w:t>DIČ:</w:t>
      </w:r>
      <w:r w:rsidRPr="009A0235">
        <w:rPr>
          <w:rFonts w:cs="Arial"/>
          <w:b w:val="0"/>
          <w:sz w:val="18"/>
          <w:szCs w:val="18"/>
        </w:rPr>
        <w:tab/>
        <w:t>CZ00285030</w:t>
      </w:r>
    </w:p>
    <w:p w:rsidR="004632E6" w:rsidRPr="00AC3529" w:rsidRDefault="004632E6" w:rsidP="00791EE6">
      <w:pPr>
        <w:spacing w:after="60"/>
        <w:jc w:val="both"/>
        <w:rPr>
          <w:rFonts w:cs="Arial"/>
          <w:b w:val="0"/>
          <w:sz w:val="18"/>
          <w:szCs w:val="18"/>
        </w:rPr>
      </w:pPr>
      <w:r w:rsidRPr="009A0235">
        <w:rPr>
          <w:rFonts w:cs="Arial"/>
          <w:b w:val="0"/>
          <w:sz w:val="18"/>
          <w:szCs w:val="18"/>
        </w:rPr>
        <w:t xml:space="preserve">Bankovní spojení: </w:t>
      </w:r>
      <w:r w:rsidRPr="009A0235">
        <w:rPr>
          <w:rFonts w:cs="Arial"/>
          <w:b w:val="0"/>
          <w:sz w:val="18"/>
          <w:szCs w:val="18"/>
        </w:rPr>
        <w:tab/>
      </w:r>
      <w:r w:rsidRPr="00AC3529">
        <w:rPr>
          <w:rFonts w:cs="Arial"/>
          <w:b w:val="0"/>
          <w:sz w:val="18"/>
          <w:szCs w:val="18"/>
        </w:rPr>
        <w:t>ČSOB, a.s.</w:t>
      </w:r>
      <w:r w:rsidR="004739A5">
        <w:rPr>
          <w:rFonts w:cs="Arial"/>
          <w:b w:val="0"/>
          <w:sz w:val="18"/>
          <w:szCs w:val="18"/>
        </w:rPr>
        <w:t xml:space="preserve">, č.ú. </w:t>
      </w:r>
      <w:r w:rsidR="004739A5" w:rsidRPr="00AC3529">
        <w:rPr>
          <w:rFonts w:cs="Arial"/>
          <w:b w:val="0"/>
          <w:sz w:val="18"/>
          <w:szCs w:val="18"/>
        </w:rPr>
        <w:t>127452899/0300</w:t>
      </w:r>
    </w:p>
    <w:p w:rsidR="004632E6" w:rsidRPr="009A0235" w:rsidRDefault="004632E6" w:rsidP="00791EE6">
      <w:pPr>
        <w:spacing w:after="60"/>
        <w:ind w:left="2124" w:hanging="2124"/>
        <w:jc w:val="both"/>
        <w:rPr>
          <w:rFonts w:cs="Arial"/>
          <w:b w:val="0"/>
          <w:sz w:val="18"/>
          <w:szCs w:val="18"/>
        </w:rPr>
      </w:pPr>
      <w:r w:rsidRPr="009A0235">
        <w:rPr>
          <w:rFonts w:cs="Arial"/>
          <w:b w:val="0"/>
          <w:sz w:val="18"/>
          <w:szCs w:val="18"/>
        </w:rPr>
        <w:t>Zastoupený:</w:t>
      </w:r>
      <w:r w:rsidRPr="009A0235">
        <w:rPr>
          <w:rFonts w:cs="Arial"/>
          <w:b w:val="0"/>
          <w:sz w:val="18"/>
          <w:szCs w:val="18"/>
        </w:rPr>
        <w:tab/>
      </w:r>
      <w:r w:rsidR="004739A5">
        <w:rPr>
          <w:rFonts w:cs="Arial"/>
          <w:b w:val="0"/>
          <w:sz w:val="18"/>
          <w:szCs w:val="18"/>
        </w:rPr>
        <w:t xml:space="preserve">Mgr. </w:t>
      </w:r>
      <w:r w:rsidR="00856283">
        <w:rPr>
          <w:rFonts w:cs="Arial"/>
          <w:b w:val="0"/>
          <w:sz w:val="18"/>
          <w:szCs w:val="18"/>
        </w:rPr>
        <w:t>Markétou Pírkovou</w:t>
      </w:r>
      <w:r w:rsidR="004739A5">
        <w:rPr>
          <w:rFonts w:cs="Arial"/>
          <w:b w:val="0"/>
          <w:sz w:val="18"/>
          <w:szCs w:val="18"/>
        </w:rPr>
        <w:t xml:space="preserve">, </w:t>
      </w:r>
      <w:r w:rsidR="00856283">
        <w:rPr>
          <w:rFonts w:cs="Arial"/>
          <w:b w:val="0"/>
          <w:sz w:val="18"/>
          <w:szCs w:val="18"/>
        </w:rPr>
        <w:t xml:space="preserve">vedoucí Odboru majetkoprávního </w:t>
      </w:r>
      <w:r w:rsidR="004739A5">
        <w:rPr>
          <w:rFonts w:cs="Arial"/>
          <w:b w:val="0"/>
          <w:sz w:val="18"/>
          <w:szCs w:val="18"/>
        </w:rPr>
        <w:t>Městského úřadu Kyjov</w:t>
      </w:r>
      <w:r w:rsidR="00856283">
        <w:rPr>
          <w:rFonts w:cs="Arial"/>
          <w:b w:val="0"/>
          <w:sz w:val="18"/>
          <w:szCs w:val="18"/>
        </w:rPr>
        <w:t xml:space="preserve"> na základě vnitřního předpisů Pravidla pro zadávání veřejných zakázek</w:t>
      </w:r>
    </w:p>
    <w:p w:rsidR="004632E6" w:rsidRPr="009A0235" w:rsidRDefault="004632E6" w:rsidP="00791EE6">
      <w:pPr>
        <w:spacing w:after="60"/>
        <w:jc w:val="both"/>
        <w:rPr>
          <w:rFonts w:cs="Arial"/>
          <w:b w:val="0"/>
          <w:sz w:val="18"/>
          <w:szCs w:val="18"/>
        </w:rPr>
      </w:pPr>
      <w:r w:rsidRPr="009A0235">
        <w:rPr>
          <w:rFonts w:cs="Arial"/>
          <w:b w:val="0"/>
          <w:sz w:val="18"/>
          <w:szCs w:val="18"/>
        </w:rPr>
        <w:t>(dále jen „</w:t>
      </w:r>
      <w:r w:rsidR="007E6C7C" w:rsidRPr="00AC3529">
        <w:rPr>
          <w:rFonts w:cs="Arial"/>
          <w:b w:val="0"/>
          <w:sz w:val="18"/>
          <w:szCs w:val="18"/>
        </w:rPr>
        <w:t>nájemce</w:t>
      </w:r>
      <w:r w:rsidRPr="009A0235">
        <w:rPr>
          <w:rFonts w:cs="Arial"/>
          <w:b w:val="0"/>
          <w:sz w:val="18"/>
          <w:szCs w:val="18"/>
        </w:rPr>
        <w:t>“)</w:t>
      </w:r>
    </w:p>
    <w:p w:rsidR="004632E6" w:rsidRPr="00AC3529" w:rsidRDefault="004632E6" w:rsidP="00791EE6">
      <w:pPr>
        <w:spacing w:after="60"/>
        <w:ind w:left="360"/>
        <w:jc w:val="both"/>
        <w:rPr>
          <w:rFonts w:cs="Arial"/>
          <w:b w:val="0"/>
          <w:sz w:val="18"/>
          <w:szCs w:val="18"/>
          <w:highlight w:val="yellow"/>
        </w:rPr>
      </w:pPr>
    </w:p>
    <w:p w:rsidR="004632E6" w:rsidRPr="009A0235" w:rsidRDefault="007E6C7C" w:rsidP="00791EE6">
      <w:pPr>
        <w:spacing w:after="60"/>
        <w:jc w:val="both"/>
        <w:rPr>
          <w:rFonts w:cs="Arial"/>
          <w:sz w:val="18"/>
          <w:szCs w:val="18"/>
        </w:rPr>
      </w:pPr>
      <w:r w:rsidRPr="00AC3529">
        <w:rPr>
          <w:rFonts w:cs="Arial"/>
          <w:sz w:val="18"/>
          <w:szCs w:val="18"/>
        </w:rPr>
        <w:t>Pronajímatel</w:t>
      </w:r>
      <w:r w:rsidR="004632E6" w:rsidRPr="009A0235">
        <w:rPr>
          <w:rFonts w:cs="Arial"/>
          <w:sz w:val="18"/>
          <w:szCs w:val="18"/>
        </w:rPr>
        <w:t>:</w:t>
      </w:r>
      <w:r w:rsidR="004632E6" w:rsidRPr="009A0235">
        <w:rPr>
          <w:rFonts w:cs="Arial"/>
          <w:sz w:val="18"/>
          <w:szCs w:val="18"/>
        </w:rPr>
        <w:tab/>
      </w:r>
      <w:r w:rsidR="004632E6" w:rsidRPr="009A0235">
        <w:rPr>
          <w:rFonts w:cs="Arial"/>
          <w:sz w:val="18"/>
          <w:szCs w:val="18"/>
        </w:rPr>
        <w:tab/>
        <w:t>…………………….</w:t>
      </w:r>
    </w:p>
    <w:p w:rsidR="004632E6" w:rsidRPr="009A0235" w:rsidRDefault="004632E6" w:rsidP="00791EE6">
      <w:pPr>
        <w:spacing w:after="60"/>
        <w:jc w:val="both"/>
        <w:rPr>
          <w:rFonts w:cs="Arial"/>
          <w:b w:val="0"/>
          <w:sz w:val="18"/>
          <w:szCs w:val="18"/>
        </w:rPr>
      </w:pPr>
      <w:r w:rsidRPr="009A0235">
        <w:rPr>
          <w:rFonts w:cs="Arial"/>
          <w:b w:val="0"/>
          <w:sz w:val="18"/>
          <w:szCs w:val="18"/>
        </w:rPr>
        <w:t xml:space="preserve">Adresa: </w:t>
      </w:r>
      <w:r w:rsidRPr="009A0235">
        <w:rPr>
          <w:rFonts w:cs="Arial"/>
          <w:b w:val="0"/>
          <w:sz w:val="18"/>
          <w:szCs w:val="18"/>
        </w:rPr>
        <w:tab/>
      </w:r>
      <w:r w:rsidRPr="009A0235">
        <w:rPr>
          <w:rFonts w:cs="Arial"/>
          <w:b w:val="0"/>
          <w:sz w:val="18"/>
          <w:szCs w:val="18"/>
        </w:rPr>
        <w:tab/>
      </w:r>
      <w:r w:rsidRPr="009A0235">
        <w:rPr>
          <w:rFonts w:cs="Arial"/>
          <w:b w:val="0"/>
          <w:sz w:val="18"/>
          <w:szCs w:val="18"/>
        </w:rPr>
        <w:tab/>
        <w:t>…………………….</w:t>
      </w:r>
    </w:p>
    <w:p w:rsidR="004632E6" w:rsidRPr="009A0235" w:rsidRDefault="004632E6" w:rsidP="00791EE6">
      <w:pPr>
        <w:spacing w:after="60"/>
        <w:jc w:val="both"/>
        <w:rPr>
          <w:rFonts w:cs="Arial"/>
          <w:b w:val="0"/>
          <w:sz w:val="18"/>
          <w:szCs w:val="18"/>
        </w:rPr>
      </w:pPr>
      <w:r w:rsidRPr="009A0235">
        <w:rPr>
          <w:rFonts w:cs="Arial"/>
          <w:b w:val="0"/>
          <w:sz w:val="18"/>
          <w:szCs w:val="18"/>
        </w:rPr>
        <w:t>IČO:</w:t>
      </w:r>
      <w:r w:rsidRPr="009A0235">
        <w:rPr>
          <w:rFonts w:cs="Arial"/>
          <w:b w:val="0"/>
          <w:sz w:val="18"/>
          <w:szCs w:val="18"/>
        </w:rPr>
        <w:tab/>
      </w:r>
      <w:r w:rsidRPr="009A0235">
        <w:rPr>
          <w:rFonts w:cs="Arial"/>
          <w:b w:val="0"/>
          <w:sz w:val="18"/>
          <w:szCs w:val="18"/>
        </w:rPr>
        <w:tab/>
      </w:r>
      <w:r w:rsidRPr="009A0235">
        <w:rPr>
          <w:rFonts w:cs="Arial"/>
          <w:b w:val="0"/>
          <w:sz w:val="18"/>
          <w:szCs w:val="18"/>
        </w:rPr>
        <w:tab/>
        <w:t>…………………….</w:t>
      </w:r>
    </w:p>
    <w:p w:rsidR="004632E6" w:rsidRPr="009A0235" w:rsidRDefault="004632E6" w:rsidP="00791EE6">
      <w:pPr>
        <w:spacing w:after="60"/>
        <w:jc w:val="both"/>
        <w:rPr>
          <w:rFonts w:cs="Arial"/>
          <w:b w:val="0"/>
          <w:sz w:val="18"/>
          <w:szCs w:val="18"/>
        </w:rPr>
      </w:pPr>
      <w:r w:rsidRPr="009A0235">
        <w:rPr>
          <w:rFonts w:cs="Arial"/>
          <w:b w:val="0"/>
          <w:sz w:val="18"/>
          <w:szCs w:val="18"/>
        </w:rPr>
        <w:t>DIČ :</w:t>
      </w:r>
      <w:r w:rsidRPr="009A0235">
        <w:rPr>
          <w:rFonts w:cs="Arial"/>
          <w:b w:val="0"/>
          <w:sz w:val="18"/>
          <w:szCs w:val="18"/>
        </w:rPr>
        <w:tab/>
      </w:r>
      <w:r w:rsidRPr="009A0235">
        <w:rPr>
          <w:rFonts w:cs="Arial"/>
          <w:b w:val="0"/>
          <w:sz w:val="18"/>
          <w:szCs w:val="18"/>
        </w:rPr>
        <w:tab/>
      </w:r>
      <w:r w:rsidRPr="009A0235">
        <w:rPr>
          <w:rFonts w:cs="Arial"/>
          <w:b w:val="0"/>
          <w:sz w:val="18"/>
          <w:szCs w:val="18"/>
        </w:rPr>
        <w:tab/>
        <w:t>…………………….</w:t>
      </w:r>
    </w:p>
    <w:p w:rsidR="004632E6" w:rsidRPr="009A0235" w:rsidRDefault="004632E6" w:rsidP="00791EE6">
      <w:pPr>
        <w:spacing w:after="60"/>
        <w:jc w:val="both"/>
        <w:rPr>
          <w:rFonts w:cs="Arial"/>
          <w:b w:val="0"/>
          <w:sz w:val="18"/>
          <w:szCs w:val="18"/>
        </w:rPr>
      </w:pPr>
      <w:r w:rsidRPr="009A0235">
        <w:rPr>
          <w:rFonts w:cs="Arial"/>
          <w:b w:val="0"/>
          <w:sz w:val="18"/>
          <w:szCs w:val="18"/>
        </w:rPr>
        <w:t xml:space="preserve">Bankovní spojení: </w:t>
      </w:r>
      <w:r w:rsidRPr="009A0235">
        <w:rPr>
          <w:rFonts w:cs="Arial"/>
          <w:b w:val="0"/>
          <w:sz w:val="18"/>
          <w:szCs w:val="18"/>
        </w:rPr>
        <w:tab/>
        <w:t>…………………….</w:t>
      </w:r>
      <w:r w:rsidR="00856283">
        <w:rPr>
          <w:rFonts w:cs="Arial"/>
          <w:b w:val="0"/>
          <w:sz w:val="18"/>
          <w:szCs w:val="18"/>
        </w:rPr>
        <w:t>, č.ú. ………………………………</w:t>
      </w:r>
    </w:p>
    <w:p w:rsidR="004632E6" w:rsidRPr="009A0235" w:rsidRDefault="004632E6" w:rsidP="00791EE6">
      <w:pPr>
        <w:spacing w:after="60"/>
        <w:jc w:val="both"/>
        <w:rPr>
          <w:rFonts w:cs="Arial"/>
          <w:b w:val="0"/>
          <w:sz w:val="18"/>
          <w:szCs w:val="18"/>
        </w:rPr>
      </w:pPr>
      <w:r w:rsidRPr="009A0235">
        <w:rPr>
          <w:rFonts w:cs="Arial"/>
          <w:b w:val="0"/>
          <w:sz w:val="18"/>
          <w:szCs w:val="18"/>
        </w:rPr>
        <w:t>Zastoupený:</w:t>
      </w:r>
      <w:r w:rsidRPr="009A0235">
        <w:rPr>
          <w:rFonts w:cs="Arial"/>
          <w:b w:val="0"/>
          <w:sz w:val="18"/>
          <w:szCs w:val="18"/>
        </w:rPr>
        <w:tab/>
      </w:r>
      <w:r w:rsidRPr="009A0235">
        <w:rPr>
          <w:rFonts w:cs="Arial"/>
          <w:b w:val="0"/>
          <w:sz w:val="18"/>
          <w:szCs w:val="18"/>
        </w:rPr>
        <w:tab/>
        <w:t>…………………….</w:t>
      </w:r>
    </w:p>
    <w:p w:rsidR="004632E6" w:rsidRPr="009A0235" w:rsidRDefault="004632E6" w:rsidP="00791EE6">
      <w:pPr>
        <w:spacing w:after="60"/>
        <w:jc w:val="both"/>
        <w:rPr>
          <w:rFonts w:cs="Arial"/>
          <w:b w:val="0"/>
          <w:smallCaps/>
          <w:sz w:val="18"/>
          <w:szCs w:val="18"/>
        </w:rPr>
      </w:pPr>
      <w:r w:rsidRPr="009A0235">
        <w:rPr>
          <w:rFonts w:cs="Arial"/>
          <w:b w:val="0"/>
          <w:sz w:val="18"/>
          <w:szCs w:val="18"/>
        </w:rPr>
        <w:t>Společnost je zapsána v obchodním rejstříku vedeném u … soudu v …, oddíl …, vložka …</w:t>
      </w:r>
    </w:p>
    <w:p w:rsidR="004632E6" w:rsidRPr="009A0235" w:rsidRDefault="004632E6" w:rsidP="00791EE6">
      <w:pPr>
        <w:spacing w:after="60"/>
        <w:jc w:val="both"/>
        <w:rPr>
          <w:rFonts w:cs="Arial"/>
          <w:b w:val="0"/>
          <w:sz w:val="18"/>
          <w:szCs w:val="18"/>
        </w:rPr>
      </w:pPr>
      <w:r w:rsidRPr="009A0235">
        <w:rPr>
          <w:rFonts w:cs="Arial"/>
          <w:b w:val="0"/>
          <w:sz w:val="18"/>
          <w:szCs w:val="18"/>
        </w:rPr>
        <w:t>(dále jen „</w:t>
      </w:r>
      <w:r w:rsidR="007E6C7C" w:rsidRPr="009A0235">
        <w:rPr>
          <w:rFonts w:cs="Arial"/>
          <w:b w:val="0"/>
          <w:sz w:val="18"/>
          <w:szCs w:val="18"/>
        </w:rPr>
        <w:t>pronajímatel</w:t>
      </w:r>
      <w:r w:rsidRPr="009A0235">
        <w:rPr>
          <w:rFonts w:cs="Arial"/>
          <w:b w:val="0"/>
          <w:sz w:val="18"/>
          <w:szCs w:val="18"/>
        </w:rPr>
        <w:t>“)</w:t>
      </w:r>
    </w:p>
    <w:p w:rsidR="001D1D21" w:rsidRPr="009A0235" w:rsidRDefault="001D1D21" w:rsidP="00791EE6">
      <w:pPr>
        <w:spacing w:after="60"/>
        <w:rPr>
          <w:rFonts w:cs="Arial"/>
          <w:b w:val="0"/>
          <w:sz w:val="18"/>
          <w:szCs w:val="18"/>
        </w:rPr>
      </w:pPr>
    </w:p>
    <w:p w:rsidR="004632E6" w:rsidRPr="009A0235" w:rsidRDefault="004632E6" w:rsidP="00791EE6">
      <w:pPr>
        <w:numPr>
          <w:ilvl w:val="0"/>
          <w:numId w:val="56"/>
        </w:numPr>
        <w:spacing w:after="60"/>
        <w:jc w:val="center"/>
        <w:rPr>
          <w:rFonts w:cs="Arial"/>
          <w:color w:val="000000"/>
          <w:sz w:val="18"/>
          <w:szCs w:val="18"/>
        </w:rPr>
      </w:pPr>
      <w:r w:rsidRPr="009A0235">
        <w:rPr>
          <w:rFonts w:cs="Arial"/>
          <w:color w:val="000000"/>
          <w:sz w:val="18"/>
          <w:szCs w:val="18"/>
        </w:rPr>
        <w:t>PŘEDMĚT SMLOUVY A ROZSAH NÁJMU</w:t>
      </w:r>
    </w:p>
    <w:p w:rsidR="004632E6" w:rsidRPr="00AC3529" w:rsidRDefault="004632E6" w:rsidP="00791EE6">
      <w:pPr>
        <w:spacing w:after="60"/>
        <w:jc w:val="both"/>
        <w:outlineLvl w:val="0"/>
        <w:rPr>
          <w:rFonts w:cs="Arial"/>
          <w:b w:val="0"/>
          <w:color w:val="000000"/>
          <w:sz w:val="18"/>
          <w:szCs w:val="18"/>
        </w:rPr>
      </w:pPr>
    </w:p>
    <w:p w:rsidR="004632E6" w:rsidRDefault="004632E6" w:rsidP="00791EE6">
      <w:pPr>
        <w:widowControl w:val="0"/>
        <w:numPr>
          <w:ilvl w:val="1"/>
          <w:numId w:val="56"/>
        </w:numPr>
        <w:spacing w:after="60"/>
        <w:ind w:left="567" w:hanging="567"/>
        <w:jc w:val="both"/>
        <w:rPr>
          <w:rFonts w:cs="Arial"/>
          <w:b w:val="0"/>
          <w:sz w:val="18"/>
          <w:szCs w:val="18"/>
        </w:rPr>
      </w:pPr>
      <w:r w:rsidRPr="00791EE6">
        <w:rPr>
          <w:rFonts w:cs="Arial"/>
          <w:b w:val="0"/>
          <w:sz w:val="18"/>
          <w:szCs w:val="18"/>
        </w:rPr>
        <w:t xml:space="preserve">Touto smlouvou se </w:t>
      </w:r>
      <w:r w:rsidR="007E6C7C" w:rsidRPr="00791EE6">
        <w:rPr>
          <w:rFonts w:cs="Arial"/>
          <w:b w:val="0"/>
          <w:sz w:val="18"/>
          <w:szCs w:val="18"/>
        </w:rPr>
        <w:t xml:space="preserve">pronajímatel </w:t>
      </w:r>
      <w:r w:rsidRPr="00791EE6">
        <w:rPr>
          <w:rFonts w:cs="Arial"/>
          <w:b w:val="0"/>
          <w:sz w:val="18"/>
          <w:szCs w:val="18"/>
        </w:rPr>
        <w:t xml:space="preserve">zavazuje </w:t>
      </w:r>
      <w:r w:rsidR="007E6C7C" w:rsidRPr="00791EE6">
        <w:rPr>
          <w:rFonts w:cs="Arial"/>
          <w:b w:val="0"/>
          <w:sz w:val="18"/>
          <w:szCs w:val="18"/>
        </w:rPr>
        <w:t xml:space="preserve">přenechat nájemci k užívání </w:t>
      </w:r>
      <w:r w:rsidR="00856283" w:rsidRPr="00791EE6">
        <w:rPr>
          <w:rFonts w:eastAsia="Calibri" w:cs="Arial"/>
          <w:b w:val="0"/>
          <w:sz w:val="18"/>
          <w:szCs w:val="18"/>
          <w:lang w:eastAsia="en-US"/>
        </w:rPr>
        <w:t xml:space="preserve">zařízení pro úsekové měření rychlosti jízdy vozidel na pozemní komunikaci v obci </w:t>
      </w:r>
      <w:r w:rsidR="007C370A">
        <w:rPr>
          <w:rFonts w:eastAsia="Calibri" w:cs="Arial"/>
          <w:b w:val="0"/>
          <w:sz w:val="18"/>
          <w:szCs w:val="18"/>
          <w:lang w:eastAsia="en-US"/>
        </w:rPr>
        <w:t>Vlkoš</w:t>
      </w:r>
      <w:r w:rsidR="00482CD1" w:rsidRPr="00791EE6">
        <w:rPr>
          <w:rFonts w:eastAsia="Calibri" w:cs="Arial"/>
          <w:b w:val="0"/>
          <w:sz w:val="18"/>
          <w:szCs w:val="18"/>
          <w:lang w:eastAsia="en-US"/>
        </w:rPr>
        <w:t xml:space="preserve"> </w:t>
      </w:r>
      <w:r w:rsidR="00856283" w:rsidRPr="00791EE6">
        <w:rPr>
          <w:rFonts w:eastAsia="Calibri" w:cs="Arial"/>
          <w:b w:val="0"/>
          <w:sz w:val="18"/>
          <w:szCs w:val="18"/>
          <w:lang w:eastAsia="en-US"/>
        </w:rPr>
        <w:t>pro dva jízdní pruhy</w:t>
      </w:r>
      <w:r w:rsidR="00047D24">
        <w:rPr>
          <w:rFonts w:eastAsia="Calibri" w:cs="Arial"/>
          <w:b w:val="0"/>
          <w:sz w:val="18"/>
          <w:szCs w:val="18"/>
          <w:lang w:eastAsia="en-US"/>
        </w:rPr>
        <w:t>, obousměrné úsekové měření rychlosti</w:t>
      </w:r>
      <w:r w:rsidR="007E6C7C" w:rsidRPr="00791EE6">
        <w:rPr>
          <w:rFonts w:cs="Arial"/>
          <w:b w:val="0"/>
          <w:sz w:val="18"/>
          <w:szCs w:val="18"/>
        </w:rPr>
        <w:t xml:space="preserve"> (dále jen “</w:t>
      </w:r>
      <w:r w:rsidR="00856283" w:rsidRPr="00791EE6">
        <w:rPr>
          <w:rFonts w:cs="Arial"/>
          <w:b w:val="0"/>
          <w:sz w:val="18"/>
          <w:szCs w:val="18"/>
        </w:rPr>
        <w:t>zařízení</w:t>
      </w:r>
      <w:r w:rsidR="007E6C7C" w:rsidRPr="00791EE6">
        <w:rPr>
          <w:rFonts w:cs="Arial"/>
          <w:b w:val="0"/>
          <w:sz w:val="18"/>
          <w:szCs w:val="18"/>
        </w:rPr>
        <w:t>“</w:t>
      </w:r>
      <w:r w:rsidR="008C46A7">
        <w:rPr>
          <w:rFonts w:cs="Arial"/>
          <w:b w:val="0"/>
          <w:sz w:val="18"/>
          <w:szCs w:val="18"/>
        </w:rPr>
        <w:t xml:space="preserve"> či „předmět smlouvy“</w:t>
      </w:r>
      <w:r w:rsidR="007E6C7C" w:rsidRPr="00791EE6">
        <w:rPr>
          <w:rFonts w:cs="Arial"/>
          <w:b w:val="0"/>
          <w:sz w:val="18"/>
          <w:szCs w:val="18"/>
        </w:rPr>
        <w:t xml:space="preserve">) </w:t>
      </w:r>
      <w:r w:rsidR="00856283" w:rsidRPr="00791EE6">
        <w:rPr>
          <w:rFonts w:cs="Arial"/>
          <w:b w:val="0"/>
          <w:sz w:val="18"/>
          <w:szCs w:val="18"/>
        </w:rPr>
        <w:t>specifikované zadávacími podmínkami veřejné zakázky (vč. příloh) a  touto smlouvou o nájmu vč. jejích příloh</w:t>
      </w:r>
      <w:r w:rsidR="00AF2D19">
        <w:rPr>
          <w:rFonts w:cs="Arial"/>
          <w:b w:val="0"/>
          <w:sz w:val="18"/>
          <w:szCs w:val="18"/>
        </w:rPr>
        <w:t>,</w:t>
      </w:r>
      <w:r w:rsidR="00856283" w:rsidRPr="00791EE6">
        <w:rPr>
          <w:rFonts w:cs="Arial"/>
          <w:b w:val="0"/>
          <w:sz w:val="18"/>
          <w:szCs w:val="18"/>
        </w:rPr>
        <w:t xml:space="preserve"> a</w:t>
      </w:r>
      <w:r w:rsidR="00856283">
        <w:rPr>
          <w:rFonts w:cs="Arial"/>
          <w:sz w:val="18"/>
          <w:szCs w:val="18"/>
        </w:rPr>
        <w:t xml:space="preserve"> </w:t>
      </w:r>
      <w:r w:rsidR="00856283">
        <w:rPr>
          <w:rFonts w:cs="Arial"/>
          <w:b w:val="0"/>
          <w:sz w:val="18"/>
          <w:szCs w:val="18"/>
        </w:rPr>
        <w:t>n</w:t>
      </w:r>
      <w:r w:rsidR="007E6C7C" w:rsidRPr="00791EE6">
        <w:rPr>
          <w:rFonts w:cs="Arial"/>
          <w:b w:val="0"/>
          <w:sz w:val="18"/>
          <w:szCs w:val="18"/>
        </w:rPr>
        <w:t>ájemce s</w:t>
      </w:r>
      <w:r w:rsidRPr="00791EE6">
        <w:rPr>
          <w:rFonts w:cs="Arial"/>
          <w:b w:val="0"/>
          <w:sz w:val="18"/>
          <w:szCs w:val="18"/>
        </w:rPr>
        <w:t xml:space="preserve">e zavazuje </w:t>
      </w:r>
      <w:r w:rsidR="007E6C7C" w:rsidRPr="00791EE6">
        <w:rPr>
          <w:rFonts w:cs="Arial"/>
          <w:b w:val="0"/>
          <w:sz w:val="18"/>
          <w:szCs w:val="18"/>
        </w:rPr>
        <w:t>platit za to pronajímateli sjednané nájemné</w:t>
      </w:r>
      <w:r w:rsidRPr="00791EE6">
        <w:rPr>
          <w:rFonts w:cs="Arial"/>
          <w:b w:val="0"/>
          <w:sz w:val="18"/>
          <w:szCs w:val="18"/>
        </w:rPr>
        <w:t>.</w:t>
      </w:r>
    </w:p>
    <w:p w:rsidR="00DA7163" w:rsidRDefault="00DA7163" w:rsidP="00791EE6">
      <w:pPr>
        <w:widowControl w:val="0"/>
        <w:spacing w:after="60"/>
        <w:ind w:left="567"/>
        <w:jc w:val="both"/>
        <w:rPr>
          <w:rFonts w:cs="Arial"/>
          <w:b w:val="0"/>
          <w:sz w:val="18"/>
          <w:szCs w:val="18"/>
        </w:rPr>
      </w:pPr>
    </w:p>
    <w:p w:rsidR="00AF2D19" w:rsidRDefault="00856283" w:rsidP="00791EE6">
      <w:pPr>
        <w:widowControl w:val="0"/>
        <w:numPr>
          <w:ilvl w:val="1"/>
          <w:numId w:val="56"/>
        </w:numPr>
        <w:spacing w:after="60"/>
        <w:ind w:left="567" w:hanging="567"/>
        <w:jc w:val="both"/>
        <w:rPr>
          <w:rFonts w:cs="Arial"/>
          <w:b w:val="0"/>
          <w:sz w:val="18"/>
          <w:szCs w:val="18"/>
        </w:rPr>
      </w:pPr>
      <w:r w:rsidRPr="00791EE6">
        <w:rPr>
          <w:rFonts w:cs="Arial"/>
          <w:b w:val="0"/>
          <w:sz w:val="18"/>
          <w:szCs w:val="18"/>
        </w:rPr>
        <w:t>Výše definovaný předmět smlouvy zahrnuje i následující:</w:t>
      </w:r>
    </w:p>
    <w:p w:rsidR="00D03E35" w:rsidRPr="007E7BFB" w:rsidRDefault="00D03E35" w:rsidP="00D03E35">
      <w:pPr>
        <w:widowControl w:val="0"/>
        <w:numPr>
          <w:ilvl w:val="2"/>
          <w:numId w:val="56"/>
        </w:numPr>
        <w:spacing w:after="60"/>
        <w:ind w:left="1225" w:hanging="505"/>
        <w:jc w:val="both"/>
        <w:rPr>
          <w:rFonts w:cs="Arial"/>
          <w:b w:val="0"/>
          <w:sz w:val="18"/>
          <w:szCs w:val="18"/>
        </w:rPr>
      </w:pPr>
      <w:r w:rsidRPr="007E7BFB">
        <w:rPr>
          <w:rFonts w:eastAsia="Calibri" w:cs="Arial"/>
          <w:b w:val="0"/>
          <w:sz w:val="18"/>
          <w:szCs w:val="18"/>
          <w:lang w:eastAsia="en-US"/>
        </w:rPr>
        <w:t>automatizovaný přenos dat o provedeném měření rychlosti</w:t>
      </w:r>
      <w:r w:rsidR="00047D24" w:rsidRPr="007E7BFB">
        <w:rPr>
          <w:rFonts w:eastAsia="Calibri" w:cs="Arial"/>
          <w:b w:val="0"/>
          <w:sz w:val="18"/>
          <w:szCs w:val="18"/>
          <w:lang w:eastAsia="en-US"/>
        </w:rPr>
        <w:t xml:space="preserve"> do softwarové aplikace </w:t>
      </w:r>
      <w:r w:rsidR="00047D24">
        <w:rPr>
          <w:rFonts w:eastAsia="Calibri" w:cs="Arial"/>
          <w:b w:val="0"/>
          <w:sz w:val="18"/>
          <w:szCs w:val="18"/>
          <w:lang w:eastAsia="en-US"/>
        </w:rPr>
        <w:t>nájemce</w:t>
      </w:r>
      <w:r w:rsidR="00047D24" w:rsidRPr="007E7BFB">
        <w:rPr>
          <w:rFonts w:eastAsia="Calibri" w:cs="Arial"/>
          <w:b w:val="0"/>
          <w:sz w:val="18"/>
          <w:szCs w:val="18"/>
          <w:lang w:eastAsia="en-US"/>
        </w:rPr>
        <w:t xml:space="preserve"> IS Radnice Vera</w:t>
      </w:r>
      <w:r w:rsidR="00C1647B">
        <w:rPr>
          <w:rFonts w:eastAsia="Calibri" w:cs="Arial"/>
          <w:b w:val="0"/>
          <w:sz w:val="18"/>
          <w:szCs w:val="18"/>
          <w:lang w:eastAsia="en-US"/>
        </w:rPr>
        <w:t xml:space="preserve"> </w:t>
      </w:r>
      <w:r w:rsidR="00C1647B" w:rsidRPr="007E7BFB">
        <w:rPr>
          <w:rFonts w:eastAsia="Calibri" w:cs="Arial"/>
          <w:b w:val="0"/>
          <w:sz w:val="18"/>
          <w:szCs w:val="18"/>
          <w:lang w:eastAsia="en-US"/>
        </w:rPr>
        <w:t>(příslušné moduly pro zpracování přestupků v dopravě včetně automatizace zjištěných překročení rychlostí jízdy vozidel</w:t>
      </w:r>
      <w:r w:rsidR="00C1647B">
        <w:rPr>
          <w:rFonts w:eastAsia="Calibri" w:cs="Arial"/>
          <w:b w:val="0"/>
          <w:sz w:val="18"/>
          <w:szCs w:val="18"/>
          <w:lang w:eastAsia="en-US"/>
        </w:rPr>
        <w:t>; d</w:t>
      </w:r>
      <w:r w:rsidR="00C1647B" w:rsidRPr="007E7BFB">
        <w:rPr>
          <w:rFonts w:eastAsia="Calibri" w:cs="Arial"/>
          <w:b w:val="0"/>
          <w:sz w:val="18"/>
          <w:szCs w:val="18"/>
          <w:lang w:eastAsia="en-US"/>
        </w:rPr>
        <w:t>odavatel společnost VERA, spol. s r.o., IČ: 62587978)</w:t>
      </w:r>
      <w:r w:rsidRPr="007E7BFB">
        <w:rPr>
          <w:rFonts w:eastAsia="Calibri" w:cs="Arial"/>
          <w:b w:val="0"/>
          <w:sz w:val="18"/>
          <w:szCs w:val="18"/>
          <w:lang w:eastAsia="en-US"/>
        </w:rPr>
        <w:t>;</w:t>
      </w:r>
    </w:p>
    <w:p w:rsidR="00D03E35" w:rsidRPr="00E77FD6" w:rsidRDefault="00D03E35" w:rsidP="00D03E35">
      <w:pPr>
        <w:widowControl w:val="0"/>
        <w:numPr>
          <w:ilvl w:val="2"/>
          <w:numId w:val="56"/>
        </w:numPr>
        <w:autoSpaceDE w:val="0"/>
        <w:autoSpaceDN w:val="0"/>
        <w:adjustRightInd w:val="0"/>
        <w:spacing w:after="60"/>
        <w:ind w:left="1225" w:hanging="505"/>
        <w:jc w:val="both"/>
        <w:rPr>
          <w:rFonts w:eastAsia="Calibri" w:cs="Arial"/>
          <w:b w:val="0"/>
          <w:sz w:val="18"/>
          <w:szCs w:val="18"/>
          <w:lang w:eastAsia="en-US"/>
        </w:rPr>
      </w:pPr>
      <w:r w:rsidRPr="00E77FD6">
        <w:rPr>
          <w:rFonts w:eastAsia="Calibri" w:cs="Arial"/>
          <w:b w:val="0"/>
          <w:sz w:val="18"/>
          <w:szCs w:val="18"/>
          <w:lang w:eastAsia="en-US"/>
        </w:rPr>
        <w:t>zařízení musí být certifikovaný</w:t>
      </w:r>
      <w:r w:rsidR="002D5A0C">
        <w:rPr>
          <w:rFonts w:eastAsia="Calibri" w:cs="Arial"/>
          <w:b w:val="0"/>
          <w:sz w:val="18"/>
          <w:szCs w:val="18"/>
          <w:lang w:eastAsia="en-US"/>
        </w:rPr>
        <w:t>m</w:t>
      </w:r>
      <w:r w:rsidRPr="00E77FD6">
        <w:rPr>
          <w:rFonts w:eastAsia="Calibri" w:cs="Arial"/>
          <w:b w:val="0"/>
          <w:sz w:val="18"/>
          <w:szCs w:val="18"/>
          <w:lang w:eastAsia="en-US"/>
        </w:rPr>
        <w:t xml:space="preserve"> měřidlem a umožnit certifikovaná měření rychlosti jízdy vozidel</w:t>
      </w:r>
      <w:r>
        <w:rPr>
          <w:rFonts w:eastAsia="Calibri" w:cs="Arial"/>
          <w:b w:val="0"/>
          <w:sz w:val="18"/>
          <w:szCs w:val="18"/>
          <w:lang w:eastAsia="en-US"/>
        </w:rPr>
        <w:t>;</w:t>
      </w:r>
    </w:p>
    <w:p w:rsidR="00D03E35" w:rsidRPr="00E77FD6" w:rsidRDefault="00D03E35" w:rsidP="00D03E35">
      <w:pPr>
        <w:widowControl w:val="0"/>
        <w:numPr>
          <w:ilvl w:val="2"/>
          <w:numId w:val="56"/>
        </w:numPr>
        <w:autoSpaceDE w:val="0"/>
        <w:autoSpaceDN w:val="0"/>
        <w:adjustRightInd w:val="0"/>
        <w:spacing w:after="60"/>
        <w:ind w:left="1225" w:hanging="505"/>
        <w:jc w:val="both"/>
        <w:rPr>
          <w:rFonts w:eastAsia="Calibri" w:cs="Arial"/>
          <w:b w:val="0"/>
          <w:sz w:val="18"/>
          <w:szCs w:val="18"/>
          <w:lang w:eastAsia="en-US"/>
        </w:rPr>
      </w:pPr>
      <w:r w:rsidRPr="00E77FD6">
        <w:rPr>
          <w:rFonts w:eastAsia="Calibri" w:cs="Arial"/>
          <w:b w:val="0"/>
          <w:sz w:val="18"/>
          <w:szCs w:val="18"/>
          <w:lang w:eastAsia="en-US"/>
        </w:rPr>
        <w:t>zařízení musí automaticky zaznamenávat přestupky, které budou zobrazovány, bezpečně ukládány a následně automaticky zpracovávány tak, aby výstupem byly dokumenty používané v přestupkovém řízení se všemi právním řádem vyžadovanými náležitostmi</w:t>
      </w:r>
      <w:r>
        <w:rPr>
          <w:rFonts w:eastAsia="Calibri" w:cs="Arial"/>
          <w:b w:val="0"/>
          <w:sz w:val="18"/>
          <w:szCs w:val="18"/>
          <w:lang w:eastAsia="en-US"/>
        </w:rPr>
        <w:t>;</w:t>
      </w:r>
    </w:p>
    <w:p w:rsidR="00D03E35" w:rsidRPr="00E77FD6" w:rsidRDefault="00D03E35" w:rsidP="00D03E35">
      <w:pPr>
        <w:widowControl w:val="0"/>
        <w:numPr>
          <w:ilvl w:val="2"/>
          <w:numId w:val="56"/>
        </w:numPr>
        <w:autoSpaceDE w:val="0"/>
        <w:autoSpaceDN w:val="0"/>
        <w:adjustRightInd w:val="0"/>
        <w:spacing w:after="60"/>
        <w:ind w:left="1225" w:hanging="505"/>
        <w:jc w:val="both"/>
        <w:rPr>
          <w:rFonts w:eastAsia="Calibri" w:cs="Arial"/>
          <w:b w:val="0"/>
          <w:sz w:val="18"/>
          <w:szCs w:val="18"/>
          <w:lang w:eastAsia="en-US"/>
        </w:rPr>
      </w:pPr>
      <w:r w:rsidRPr="00E77FD6">
        <w:rPr>
          <w:rFonts w:eastAsia="Calibri" w:cs="Arial"/>
          <w:b w:val="0"/>
          <w:sz w:val="18"/>
          <w:szCs w:val="18"/>
        </w:rPr>
        <w:t>dodání a montáž zařízení včetně jeho součástí a příslušenství v místě plnění;</w:t>
      </w:r>
    </w:p>
    <w:p w:rsidR="00D03E35" w:rsidRPr="00E77FD6" w:rsidRDefault="00D03E35" w:rsidP="00D03E35">
      <w:pPr>
        <w:widowControl w:val="0"/>
        <w:numPr>
          <w:ilvl w:val="2"/>
          <w:numId w:val="56"/>
        </w:numPr>
        <w:autoSpaceDE w:val="0"/>
        <w:autoSpaceDN w:val="0"/>
        <w:adjustRightInd w:val="0"/>
        <w:spacing w:after="60"/>
        <w:ind w:left="1225" w:hanging="505"/>
        <w:jc w:val="both"/>
        <w:rPr>
          <w:rFonts w:eastAsia="Calibri" w:cs="Arial"/>
          <w:b w:val="0"/>
          <w:sz w:val="18"/>
          <w:szCs w:val="18"/>
          <w:lang w:eastAsia="en-US"/>
        </w:rPr>
      </w:pPr>
      <w:r w:rsidRPr="00E77FD6">
        <w:rPr>
          <w:rFonts w:eastAsia="Calibri" w:cs="Arial"/>
          <w:b w:val="0"/>
          <w:sz w:val="18"/>
          <w:szCs w:val="18"/>
        </w:rPr>
        <w:t>zajištění licencí nezbytných k přenosu dat;</w:t>
      </w:r>
    </w:p>
    <w:p w:rsidR="00D03E35" w:rsidRDefault="00D03E35" w:rsidP="00D03E35">
      <w:pPr>
        <w:widowControl w:val="0"/>
        <w:numPr>
          <w:ilvl w:val="2"/>
          <w:numId w:val="56"/>
        </w:numPr>
        <w:autoSpaceDE w:val="0"/>
        <w:autoSpaceDN w:val="0"/>
        <w:adjustRightInd w:val="0"/>
        <w:spacing w:after="60"/>
        <w:ind w:left="1225" w:hanging="505"/>
        <w:jc w:val="both"/>
        <w:rPr>
          <w:rFonts w:eastAsia="Calibri" w:cs="Arial"/>
          <w:b w:val="0"/>
          <w:sz w:val="18"/>
          <w:szCs w:val="18"/>
          <w:lang w:eastAsia="en-US"/>
        </w:rPr>
      </w:pPr>
      <w:r w:rsidRPr="00E77FD6">
        <w:rPr>
          <w:rFonts w:eastAsia="Calibri" w:cs="Arial"/>
          <w:b w:val="0"/>
          <w:sz w:val="18"/>
          <w:szCs w:val="18"/>
        </w:rPr>
        <w:t>zaškolení osob, které budou zařízení nebo související software obsluhovat;</w:t>
      </w:r>
    </w:p>
    <w:p w:rsidR="00047D24" w:rsidRPr="007E7BFB" w:rsidRDefault="00047D24" w:rsidP="00D03E35">
      <w:pPr>
        <w:widowControl w:val="0"/>
        <w:numPr>
          <w:ilvl w:val="2"/>
          <w:numId w:val="56"/>
        </w:numPr>
        <w:autoSpaceDE w:val="0"/>
        <w:autoSpaceDN w:val="0"/>
        <w:adjustRightInd w:val="0"/>
        <w:spacing w:after="60"/>
        <w:ind w:left="1225" w:hanging="505"/>
        <w:jc w:val="both"/>
        <w:rPr>
          <w:rFonts w:eastAsia="Calibri" w:cs="Arial"/>
          <w:b w:val="0"/>
          <w:sz w:val="18"/>
          <w:szCs w:val="18"/>
          <w:lang w:eastAsia="en-US"/>
        </w:rPr>
      </w:pPr>
      <w:r w:rsidRPr="007E7BFB">
        <w:rPr>
          <w:rFonts w:eastAsia="Calibri" w:cs="Arial"/>
          <w:b w:val="0"/>
          <w:sz w:val="18"/>
          <w:szCs w:val="18"/>
        </w:rPr>
        <w:t xml:space="preserve">zajištění certifikace a ověření zařízení při jeho dodání; úhradu nákladů provede </w:t>
      </w:r>
      <w:r w:rsidR="001741E3">
        <w:rPr>
          <w:rFonts w:eastAsia="Calibri" w:cs="Arial"/>
          <w:b w:val="0"/>
          <w:sz w:val="18"/>
          <w:szCs w:val="18"/>
        </w:rPr>
        <w:t>nájemce</w:t>
      </w:r>
      <w:r w:rsidR="001741E3" w:rsidRPr="007E7BFB">
        <w:rPr>
          <w:rFonts w:eastAsia="Calibri" w:cs="Arial"/>
          <w:b w:val="0"/>
          <w:sz w:val="18"/>
          <w:szCs w:val="18"/>
        </w:rPr>
        <w:t>.</w:t>
      </w:r>
    </w:p>
    <w:p w:rsidR="001741E3" w:rsidRPr="007E7BFB" w:rsidRDefault="001741E3" w:rsidP="007E7BFB">
      <w:pPr>
        <w:widowControl w:val="0"/>
        <w:autoSpaceDE w:val="0"/>
        <w:autoSpaceDN w:val="0"/>
        <w:adjustRightInd w:val="0"/>
        <w:spacing w:after="60"/>
        <w:ind w:left="1225"/>
        <w:jc w:val="both"/>
        <w:rPr>
          <w:rFonts w:eastAsia="Calibri" w:cs="Arial"/>
          <w:b w:val="0"/>
          <w:sz w:val="18"/>
          <w:szCs w:val="18"/>
          <w:lang w:eastAsia="en-US"/>
        </w:rPr>
      </w:pPr>
    </w:p>
    <w:p w:rsidR="00DE1A6C" w:rsidRDefault="00DE1A6C" w:rsidP="007E7BFB">
      <w:pPr>
        <w:widowControl w:val="0"/>
        <w:numPr>
          <w:ilvl w:val="1"/>
          <w:numId w:val="56"/>
        </w:numPr>
        <w:spacing w:after="60"/>
        <w:ind w:left="567" w:hanging="567"/>
        <w:jc w:val="both"/>
        <w:rPr>
          <w:rFonts w:cs="Arial"/>
          <w:b w:val="0"/>
          <w:sz w:val="18"/>
          <w:szCs w:val="18"/>
        </w:rPr>
      </w:pPr>
      <w:r>
        <w:rPr>
          <w:rFonts w:cs="Arial"/>
          <w:b w:val="0"/>
          <w:sz w:val="18"/>
          <w:szCs w:val="18"/>
        </w:rPr>
        <w:t xml:space="preserve">Technické požadavky předmětu smlouvy: </w:t>
      </w:r>
    </w:p>
    <w:p w:rsidR="00DE1A6C" w:rsidRPr="007E7BFB" w:rsidRDefault="00DE1A6C" w:rsidP="007E7BFB">
      <w:pPr>
        <w:widowControl w:val="0"/>
        <w:spacing w:after="60"/>
        <w:ind w:left="567"/>
        <w:jc w:val="both"/>
        <w:rPr>
          <w:rFonts w:cs="Arial"/>
          <w:b w:val="0"/>
          <w:sz w:val="18"/>
          <w:szCs w:val="18"/>
        </w:rPr>
      </w:pPr>
      <w:r w:rsidRPr="007E7BFB">
        <w:rPr>
          <w:rFonts w:eastAsia="Calibri" w:cs="Arial"/>
          <w:b w:val="0"/>
          <w:sz w:val="18"/>
          <w:szCs w:val="18"/>
          <w:lang w:eastAsia="en-US"/>
        </w:rPr>
        <w:t xml:space="preserve">Nájemce požaduje, aby zařízení, které </w:t>
      </w:r>
      <w:r w:rsidR="00EA1250">
        <w:rPr>
          <w:rFonts w:eastAsia="Calibri" w:cs="Arial"/>
          <w:b w:val="0"/>
          <w:sz w:val="18"/>
          <w:szCs w:val="18"/>
          <w:lang w:eastAsia="en-US"/>
        </w:rPr>
        <w:t>je</w:t>
      </w:r>
      <w:r w:rsidRPr="007E7BFB">
        <w:rPr>
          <w:rFonts w:eastAsia="Calibri" w:cs="Arial"/>
          <w:b w:val="0"/>
          <w:sz w:val="18"/>
          <w:szCs w:val="18"/>
          <w:lang w:eastAsia="en-US"/>
        </w:rPr>
        <w:t xml:space="preserve"> pronajímáno, splňovalo následující parametry:</w:t>
      </w:r>
    </w:p>
    <w:p w:rsidR="00DE1A6C" w:rsidRPr="007E7BFB" w:rsidRDefault="00DE1A6C" w:rsidP="007E7BFB">
      <w:pPr>
        <w:widowControl w:val="0"/>
        <w:numPr>
          <w:ilvl w:val="2"/>
          <w:numId w:val="56"/>
        </w:numPr>
        <w:spacing w:after="60"/>
        <w:jc w:val="both"/>
        <w:rPr>
          <w:rFonts w:cs="Arial"/>
          <w:b w:val="0"/>
          <w:sz w:val="18"/>
          <w:szCs w:val="18"/>
        </w:rPr>
      </w:pPr>
      <w:r w:rsidRPr="007E7BFB">
        <w:rPr>
          <w:rFonts w:eastAsia="Calibri" w:cs="Arial"/>
          <w:b w:val="0"/>
          <w:sz w:val="18"/>
          <w:szCs w:val="18"/>
        </w:rPr>
        <w:t>musí mít typové zkoušky provedené Českým metrologickým institutem;</w:t>
      </w:r>
    </w:p>
    <w:p w:rsidR="00DE1A6C" w:rsidRPr="007E7BFB" w:rsidRDefault="00DE1A6C" w:rsidP="007E7BFB">
      <w:pPr>
        <w:widowControl w:val="0"/>
        <w:numPr>
          <w:ilvl w:val="2"/>
          <w:numId w:val="56"/>
        </w:numPr>
        <w:spacing w:after="60"/>
        <w:jc w:val="both"/>
        <w:rPr>
          <w:rFonts w:cs="Arial"/>
          <w:b w:val="0"/>
          <w:sz w:val="18"/>
          <w:szCs w:val="18"/>
        </w:rPr>
      </w:pPr>
      <w:r w:rsidRPr="007E7BFB">
        <w:rPr>
          <w:rFonts w:eastAsia="Calibri" w:cs="Arial"/>
          <w:b w:val="0"/>
          <w:sz w:val="18"/>
          <w:szCs w:val="18"/>
          <w:lang w:eastAsia="en-US"/>
        </w:rPr>
        <w:t>musí mít typové schválení použitého měřícího zařízení v kategorii „Stanovená měřidla“ včetně ověření metrologické návaznosti všech zařízení;</w:t>
      </w:r>
    </w:p>
    <w:p w:rsidR="00DE1A6C" w:rsidRPr="007E7BFB" w:rsidRDefault="00DE1A6C" w:rsidP="007E7BFB">
      <w:pPr>
        <w:widowControl w:val="0"/>
        <w:numPr>
          <w:ilvl w:val="2"/>
          <w:numId w:val="56"/>
        </w:numPr>
        <w:spacing w:after="60"/>
        <w:jc w:val="both"/>
        <w:rPr>
          <w:rFonts w:cs="Arial"/>
          <w:b w:val="0"/>
          <w:sz w:val="18"/>
          <w:szCs w:val="18"/>
        </w:rPr>
      </w:pPr>
      <w:r w:rsidRPr="007E7BFB">
        <w:rPr>
          <w:rFonts w:eastAsia="Calibri" w:cs="Arial"/>
          <w:b w:val="0"/>
          <w:sz w:val="18"/>
          <w:szCs w:val="18"/>
          <w:lang w:eastAsia="en-US"/>
        </w:rPr>
        <w:t xml:space="preserve">musí být schopno zdokumentovat přestupek i v noci – u dvoustopých vozidel musí být schopno </w:t>
      </w:r>
      <w:r w:rsidRPr="007E7BFB">
        <w:rPr>
          <w:rFonts w:eastAsia="Calibri" w:cs="Arial"/>
          <w:b w:val="0"/>
          <w:sz w:val="18"/>
          <w:szCs w:val="18"/>
          <w:lang w:eastAsia="en-US"/>
        </w:rPr>
        <w:lastRenderedPageBreak/>
        <w:t>zaznamenat registrační značku vozidla a tvář řidiče vozidla;</w:t>
      </w:r>
    </w:p>
    <w:p w:rsidR="00DE1A6C" w:rsidRPr="007E7BFB" w:rsidRDefault="00DE1A6C" w:rsidP="007E7BFB">
      <w:pPr>
        <w:widowControl w:val="0"/>
        <w:numPr>
          <w:ilvl w:val="2"/>
          <w:numId w:val="56"/>
        </w:numPr>
        <w:spacing w:after="60"/>
        <w:jc w:val="both"/>
        <w:rPr>
          <w:rFonts w:cs="Arial"/>
          <w:b w:val="0"/>
          <w:sz w:val="18"/>
          <w:szCs w:val="18"/>
        </w:rPr>
      </w:pPr>
      <w:r w:rsidRPr="007E7BFB">
        <w:rPr>
          <w:rFonts w:eastAsia="Calibri" w:cs="Arial"/>
          <w:b w:val="0"/>
          <w:sz w:val="18"/>
          <w:szCs w:val="18"/>
          <w:lang w:eastAsia="en-US"/>
        </w:rPr>
        <w:t>zařízení musí umožnit</w:t>
      </w:r>
      <w:r w:rsidR="007C370A">
        <w:rPr>
          <w:rFonts w:eastAsia="Calibri" w:cs="Arial"/>
          <w:b w:val="0"/>
          <w:sz w:val="18"/>
          <w:szCs w:val="18"/>
          <w:lang w:eastAsia="en-US"/>
        </w:rPr>
        <w:t xml:space="preserve"> nájemci</w:t>
      </w:r>
      <w:r w:rsidRPr="007E7BFB">
        <w:rPr>
          <w:rFonts w:eastAsia="Calibri" w:cs="Arial"/>
          <w:b w:val="0"/>
          <w:sz w:val="18"/>
          <w:szCs w:val="18"/>
          <w:lang w:eastAsia="en-US"/>
        </w:rPr>
        <w:t xml:space="preserve"> nastavení rychlostních limitů;</w:t>
      </w:r>
    </w:p>
    <w:p w:rsidR="00DE1A6C" w:rsidRPr="007E7BFB" w:rsidRDefault="00DE1A6C" w:rsidP="007E7BFB">
      <w:pPr>
        <w:widowControl w:val="0"/>
        <w:numPr>
          <w:ilvl w:val="2"/>
          <w:numId w:val="56"/>
        </w:numPr>
        <w:spacing w:after="60"/>
        <w:jc w:val="both"/>
        <w:rPr>
          <w:rFonts w:cs="Arial"/>
          <w:b w:val="0"/>
          <w:sz w:val="18"/>
          <w:szCs w:val="18"/>
        </w:rPr>
      </w:pPr>
      <w:r w:rsidRPr="007E7BFB">
        <w:rPr>
          <w:rFonts w:eastAsia="Calibri" w:cs="Arial"/>
          <w:b w:val="0"/>
          <w:sz w:val="18"/>
          <w:szCs w:val="18"/>
          <w:lang w:eastAsia="en-US"/>
        </w:rPr>
        <w:t>musí být schopno trvalého provozu v režimu 7 x 24 (7 dnů v týdnu; 24 hodin denně) při zachování průkazné kvality naměřených dat;</w:t>
      </w:r>
    </w:p>
    <w:p w:rsidR="00DE1A6C" w:rsidRPr="007E7BFB" w:rsidRDefault="00DE1A6C" w:rsidP="007E7BFB">
      <w:pPr>
        <w:widowControl w:val="0"/>
        <w:numPr>
          <w:ilvl w:val="2"/>
          <w:numId w:val="56"/>
        </w:numPr>
        <w:spacing w:after="60"/>
        <w:jc w:val="both"/>
        <w:rPr>
          <w:rFonts w:cs="Arial"/>
          <w:b w:val="0"/>
          <w:sz w:val="18"/>
          <w:szCs w:val="18"/>
        </w:rPr>
      </w:pPr>
      <w:r w:rsidRPr="007E7BFB">
        <w:rPr>
          <w:rFonts w:eastAsia="Calibri" w:cs="Arial"/>
          <w:b w:val="0"/>
          <w:sz w:val="18"/>
          <w:szCs w:val="18"/>
          <w:lang w:eastAsia="en-US"/>
        </w:rPr>
        <w:t xml:space="preserve">zařízení bude umožňovat automatické rozeznávání zaznamenaných registračních značek (českých i zahraničních) a přenos dat do programového vybavení na straně </w:t>
      </w:r>
      <w:r w:rsidR="007C370A">
        <w:rPr>
          <w:rFonts w:eastAsia="Calibri" w:cs="Arial"/>
          <w:b w:val="0"/>
          <w:sz w:val="18"/>
          <w:szCs w:val="18"/>
          <w:lang w:eastAsia="en-US"/>
        </w:rPr>
        <w:t>nájemce</w:t>
      </w:r>
      <w:r w:rsidRPr="007E7BFB">
        <w:rPr>
          <w:rFonts w:eastAsia="Calibri" w:cs="Arial"/>
          <w:b w:val="0"/>
          <w:sz w:val="18"/>
          <w:szCs w:val="18"/>
          <w:lang w:eastAsia="en-US"/>
        </w:rPr>
        <w:t>;</w:t>
      </w:r>
    </w:p>
    <w:p w:rsidR="00DE1A6C" w:rsidRPr="007E7BFB" w:rsidRDefault="00DE1A6C" w:rsidP="007E7BFB">
      <w:pPr>
        <w:widowControl w:val="0"/>
        <w:numPr>
          <w:ilvl w:val="2"/>
          <w:numId w:val="56"/>
        </w:numPr>
        <w:spacing w:after="60"/>
        <w:jc w:val="both"/>
        <w:rPr>
          <w:rFonts w:cs="Arial"/>
          <w:b w:val="0"/>
          <w:sz w:val="18"/>
          <w:szCs w:val="18"/>
        </w:rPr>
      </w:pPr>
      <w:r w:rsidRPr="007E7BFB">
        <w:rPr>
          <w:rFonts w:eastAsia="Calibri" w:cs="Arial"/>
          <w:b w:val="0"/>
          <w:sz w:val="18"/>
          <w:szCs w:val="18"/>
          <w:lang w:eastAsia="en-US"/>
        </w:rPr>
        <w:t xml:space="preserve">po zaznamenání přestupku musí zařízení v zabezpečeném formátu přenést data do 24 hodin do programového vybavení na zpracování přestupků na straně </w:t>
      </w:r>
      <w:r w:rsidR="007C370A">
        <w:rPr>
          <w:rFonts w:eastAsia="Calibri" w:cs="Arial"/>
          <w:b w:val="0"/>
          <w:sz w:val="18"/>
          <w:szCs w:val="18"/>
          <w:lang w:eastAsia="en-US"/>
        </w:rPr>
        <w:t>nájemce</w:t>
      </w:r>
      <w:r w:rsidRPr="007E7BFB">
        <w:rPr>
          <w:rFonts w:eastAsia="Calibri" w:cs="Arial"/>
          <w:b w:val="0"/>
          <w:sz w:val="18"/>
          <w:szCs w:val="18"/>
          <w:lang w:eastAsia="en-US"/>
        </w:rPr>
        <w:t>;</w:t>
      </w:r>
    </w:p>
    <w:p w:rsidR="00DE1A6C" w:rsidRPr="007E7BFB" w:rsidRDefault="00DE1A6C" w:rsidP="007E7BFB">
      <w:pPr>
        <w:widowControl w:val="0"/>
        <w:numPr>
          <w:ilvl w:val="2"/>
          <w:numId w:val="56"/>
        </w:numPr>
        <w:spacing w:after="60"/>
        <w:jc w:val="both"/>
        <w:rPr>
          <w:rFonts w:cs="Arial"/>
          <w:b w:val="0"/>
          <w:sz w:val="18"/>
          <w:szCs w:val="18"/>
        </w:rPr>
      </w:pPr>
      <w:r w:rsidRPr="007E7BFB">
        <w:rPr>
          <w:rFonts w:eastAsia="Calibri" w:cs="Arial"/>
          <w:b w:val="0"/>
          <w:sz w:val="18"/>
          <w:szCs w:val="18"/>
          <w:lang w:eastAsia="en-US"/>
        </w:rPr>
        <w:t xml:space="preserve">musí umožnit </w:t>
      </w:r>
      <w:r w:rsidR="007C370A">
        <w:rPr>
          <w:rFonts w:eastAsia="Calibri" w:cs="Arial"/>
          <w:b w:val="0"/>
          <w:sz w:val="18"/>
          <w:szCs w:val="18"/>
          <w:lang w:eastAsia="en-US"/>
        </w:rPr>
        <w:t>nájemci</w:t>
      </w:r>
      <w:r w:rsidRPr="007E7BFB">
        <w:rPr>
          <w:rFonts w:eastAsia="Calibri" w:cs="Arial"/>
          <w:b w:val="0"/>
          <w:sz w:val="18"/>
          <w:szCs w:val="18"/>
          <w:lang w:eastAsia="en-US"/>
        </w:rPr>
        <w:t xml:space="preserve"> zjištění poruchy na zařízení, a to neprodleně po vzniku takové poruchy.</w:t>
      </w:r>
    </w:p>
    <w:p w:rsidR="009B3284" w:rsidRDefault="009B3284" w:rsidP="007E7BFB">
      <w:pPr>
        <w:widowControl w:val="0"/>
        <w:spacing w:after="60"/>
        <w:ind w:left="567"/>
        <w:jc w:val="both"/>
        <w:rPr>
          <w:rFonts w:eastAsia="Calibri" w:cs="Arial"/>
          <w:b w:val="0"/>
          <w:sz w:val="18"/>
          <w:szCs w:val="18"/>
        </w:rPr>
      </w:pPr>
    </w:p>
    <w:p w:rsidR="00DE1A6C" w:rsidRDefault="00DE1A6C" w:rsidP="00DE1A6C">
      <w:pPr>
        <w:widowControl w:val="0"/>
        <w:numPr>
          <w:ilvl w:val="1"/>
          <w:numId w:val="56"/>
        </w:numPr>
        <w:spacing w:after="60"/>
        <w:ind w:left="567" w:hanging="567"/>
        <w:jc w:val="both"/>
        <w:rPr>
          <w:rFonts w:eastAsia="Calibri" w:cs="Arial"/>
          <w:b w:val="0"/>
          <w:sz w:val="18"/>
          <w:szCs w:val="18"/>
        </w:rPr>
      </w:pPr>
      <w:r w:rsidRPr="00FF6EAE">
        <w:rPr>
          <w:rFonts w:eastAsia="Calibri" w:cs="Arial"/>
          <w:b w:val="0"/>
          <w:sz w:val="18"/>
          <w:szCs w:val="18"/>
        </w:rPr>
        <w:t xml:space="preserve">Součástí předmětu </w:t>
      </w:r>
      <w:r>
        <w:rPr>
          <w:rFonts w:eastAsia="Calibri" w:cs="Arial"/>
          <w:b w:val="0"/>
          <w:sz w:val="18"/>
          <w:szCs w:val="18"/>
        </w:rPr>
        <w:t>smlouvy</w:t>
      </w:r>
      <w:r w:rsidRPr="00FF6EAE">
        <w:rPr>
          <w:rFonts w:eastAsia="Calibri" w:cs="Arial"/>
          <w:b w:val="0"/>
          <w:sz w:val="18"/>
          <w:szCs w:val="18"/>
        </w:rPr>
        <w:t xml:space="preserve"> není</w:t>
      </w:r>
      <w:r>
        <w:rPr>
          <w:rFonts w:eastAsia="Calibri" w:cs="Arial"/>
          <w:b w:val="0"/>
          <w:sz w:val="18"/>
          <w:szCs w:val="18"/>
        </w:rPr>
        <w:t>:</w:t>
      </w:r>
      <w:r w:rsidRPr="00FF6EAE">
        <w:rPr>
          <w:rFonts w:eastAsia="Calibri" w:cs="Arial"/>
          <w:b w:val="0"/>
          <w:sz w:val="18"/>
          <w:szCs w:val="18"/>
        </w:rPr>
        <w:t xml:space="preserve"> </w:t>
      </w:r>
    </w:p>
    <w:p w:rsidR="00DE1A6C" w:rsidRDefault="00DE1A6C" w:rsidP="00DE1A6C">
      <w:pPr>
        <w:widowControl w:val="0"/>
        <w:numPr>
          <w:ilvl w:val="2"/>
          <w:numId w:val="56"/>
        </w:numPr>
        <w:spacing w:after="60"/>
        <w:jc w:val="both"/>
        <w:rPr>
          <w:rFonts w:eastAsia="Calibri" w:cs="Arial"/>
          <w:b w:val="0"/>
          <w:sz w:val="18"/>
          <w:szCs w:val="18"/>
        </w:rPr>
      </w:pPr>
      <w:r w:rsidRPr="009C1108">
        <w:rPr>
          <w:rFonts w:eastAsia="Calibri" w:cs="Arial"/>
          <w:b w:val="0"/>
          <w:sz w:val="18"/>
          <w:szCs w:val="18"/>
        </w:rPr>
        <w:t>pojištění zařízení;</w:t>
      </w:r>
    </w:p>
    <w:p w:rsidR="00DE1A6C" w:rsidRDefault="00DE1A6C" w:rsidP="00DE1A6C">
      <w:pPr>
        <w:widowControl w:val="0"/>
        <w:numPr>
          <w:ilvl w:val="2"/>
          <w:numId w:val="56"/>
        </w:numPr>
        <w:spacing w:after="60"/>
        <w:jc w:val="both"/>
        <w:rPr>
          <w:rFonts w:eastAsia="Calibri" w:cs="Arial"/>
          <w:b w:val="0"/>
          <w:sz w:val="18"/>
          <w:szCs w:val="18"/>
        </w:rPr>
      </w:pPr>
      <w:r w:rsidRPr="009C1108">
        <w:rPr>
          <w:rFonts w:eastAsia="Calibri" w:cs="Arial"/>
          <w:b w:val="0"/>
          <w:sz w:val="18"/>
          <w:szCs w:val="18"/>
        </w:rPr>
        <w:t>pravidelná</w:t>
      </w:r>
      <w:r w:rsidR="00780136">
        <w:rPr>
          <w:rFonts w:eastAsia="Calibri" w:cs="Arial"/>
          <w:b w:val="0"/>
          <w:sz w:val="18"/>
          <w:szCs w:val="18"/>
        </w:rPr>
        <w:t xml:space="preserve"> certifikace a ověření zařízení.</w:t>
      </w:r>
    </w:p>
    <w:p w:rsidR="00DE1A6C" w:rsidRDefault="00DE1A6C" w:rsidP="00DE1A6C">
      <w:pPr>
        <w:autoSpaceDE w:val="0"/>
        <w:autoSpaceDN w:val="0"/>
        <w:adjustRightInd w:val="0"/>
        <w:ind w:left="567"/>
        <w:jc w:val="both"/>
        <w:rPr>
          <w:rFonts w:eastAsia="Calibri" w:cs="Arial"/>
          <w:b w:val="0"/>
          <w:sz w:val="18"/>
          <w:szCs w:val="18"/>
        </w:rPr>
      </w:pPr>
      <w:r w:rsidRPr="00FF6EAE">
        <w:rPr>
          <w:rFonts w:eastAsia="Calibri" w:cs="Arial"/>
          <w:b w:val="0"/>
          <w:sz w:val="18"/>
          <w:szCs w:val="18"/>
        </w:rPr>
        <w:t xml:space="preserve">Tyto bude zajišťovat a hradit </w:t>
      </w:r>
      <w:r>
        <w:rPr>
          <w:rFonts w:eastAsia="Calibri" w:cs="Arial"/>
          <w:b w:val="0"/>
          <w:sz w:val="18"/>
          <w:szCs w:val="18"/>
        </w:rPr>
        <w:t>nájemce</w:t>
      </w:r>
      <w:r w:rsidRPr="00FF6EAE">
        <w:rPr>
          <w:rFonts w:eastAsia="Calibri" w:cs="Arial"/>
          <w:b w:val="0"/>
          <w:sz w:val="18"/>
          <w:szCs w:val="18"/>
        </w:rPr>
        <w:t xml:space="preserve"> společně s náklady na přenos dat a za spotřebovanou energii související s provozem </w:t>
      </w:r>
      <w:r>
        <w:rPr>
          <w:rFonts w:eastAsia="Calibri" w:cs="Arial"/>
          <w:b w:val="0"/>
          <w:sz w:val="18"/>
          <w:szCs w:val="18"/>
        </w:rPr>
        <w:t>předmětu smlouvy</w:t>
      </w:r>
      <w:r w:rsidRPr="00FF6EAE">
        <w:rPr>
          <w:rFonts w:eastAsia="Calibri" w:cs="Arial"/>
          <w:b w:val="0"/>
          <w:sz w:val="18"/>
          <w:szCs w:val="18"/>
        </w:rPr>
        <w:t>.</w:t>
      </w:r>
    </w:p>
    <w:p w:rsidR="00DE1A6C" w:rsidRPr="007E7BFB" w:rsidRDefault="00DE1A6C" w:rsidP="007E7BFB">
      <w:pPr>
        <w:widowControl w:val="0"/>
        <w:spacing w:after="60"/>
        <w:ind w:left="567"/>
        <w:jc w:val="both"/>
        <w:rPr>
          <w:rFonts w:cs="Arial"/>
          <w:b w:val="0"/>
          <w:sz w:val="18"/>
          <w:szCs w:val="18"/>
        </w:rPr>
      </w:pPr>
    </w:p>
    <w:p w:rsidR="00B87AF4" w:rsidRPr="007C370A" w:rsidRDefault="00D03E35" w:rsidP="00AE7BBB">
      <w:pPr>
        <w:widowControl w:val="0"/>
        <w:numPr>
          <w:ilvl w:val="1"/>
          <w:numId w:val="56"/>
        </w:numPr>
        <w:spacing w:after="60"/>
        <w:ind w:left="567" w:hanging="567"/>
        <w:jc w:val="both"/>
        <w:rPr>
          <w:rFonts w:cs="Arial"/>
          <w:b w:val="0"/>
          <w:sz w:val="18"/>
          <w:szCs w:val="18"/>
        </w:rPr>
      </w:pPr>
      <w:r w:rsidRPr="007C370A">
        <w:rPr>
          <w:rFonts w:eastAsia="Calibri" w:cs="Arial"/>
          <w:b w:val="0"/>
          <w:sz w:val="18"/>
          <w:szCs w:val="18"/>
        </w:rPr>
        <w:t xml:space="preserve">Nájemce prohlašuje, že úsekové měření rychlosti jízdy vozidel prostřednictvím automatizovaného technického zařízení na území obce </w:t>
      </w:r>
      <w:r w:rsidR="007C370A" w:rsidRPr="007C370A">
        <w:rPr>
          <w:rFonts w:eastAsia="Calibri" w:cs="Arial"/>
          <w:b w:val="0"/>
          <w:sz w:val="18"/>
          <w:szCs w:val="18"/>
        </w:rPr>
        <w:t>Vlkoš</w:t>
      </w:r>
      <w:r w:rsidRPr="007C370A">
        <w:rPr>
          <w:rFonts w:eastAsia="Calibri" w:cs="Arial"/>
          <w:b w:val="0"/>
          <w:sz w:val="18"/>
          <w:szCs w:val="18"/>
        </w:rPr>
        <w:t xml:space="preserve"> bude realizováno na základě platné a účinné veřejnoprávní smlouvy o výkonu </w:t>
      </w:r>
      <w:r w:rsidR="00AF2D19" w:rsidRPr="007C370A">
        <w:rPr>
          <w:rFonts w:eastAsia="Calibri" w:cs="Arial"/>
          <w:b w:val="0"/>
          <w:sz w:val="18"/>
          <w:szCs w:val="18"/>
        </w:rPr>
        <w:t xml:space="preserve">některých úkonů městské policie uzavřené s obcí </w:t>
      </w:r>
      <w:r w:rsidR="007C370A" w:rsidRPr="007C370A">
        <w:rPr>
          <w:rFonts w:eastAsia="Calibri" w:cs="Arial"/>
          <w:b w:val="0"/>
          <w:sz w:val="18"/>
          <w:szCs w:val="18"/>
        </w:rPr>
        <w:t>Vlkoš</w:t>
      </w:r>
      <w:r w:rsidR="00AF2D19" w:rsidRPr="007C370A">
        <w:rPr>
          <w:rFonts w:eastAsia="Calibri" w:cs="Arial"/>
          <w:b w:val="0"/>
          <w:sz w:val="18"/>
          <w:szCs w:val="18"/>
        </w:rPr>
        <w:t>.</w:t>
      </w:r>
      <w:r w:rsidRPr="007C370A">
        <w:rPr>
          <w:rFonts w:eastAsia="Calibri" w:cs="Arial"/>
          <w:b w:val="0"/>
          <w:sz w:val="18"/>
          <w:szCs w:val="18"/>
        </w:rPr>
        <w:t xml:space="preserve"> </w:t>
      </w:r>
      <w:r w:rsidR="008F1E14" w:rsidRPr="007C370A">
        <w:rPr>
          <w:rFonts w:eastAsia="Calibri" w:cs="Arial"/>
          <w:b w:val="0"/>
          <w:sz w:val="18"/>
          <w:szCs w:val="18"/>
        </w:rPr>
        <w:t xml:space="preserve">Zpracování takto zjištěných přestupků zajistí nájemce v návaznosti na své kompetence v oblasti dopravy dle příslušné právní úpravy. </w:t>
      </w:r>
      <w:r w:rsidR="00AF2D19" w:rsidRPr="007C370A">
        <w:rPr>
          <w:rFonts w:eastAsia="Calibri" w:cs="Arial"/>
          <w:b w:val="0"/>
          <w:sz w:val="18"/>
          <w:szCs w:val="18"/>
        </w:rPr>
        <w:tab/>
      </w:r>
    </w:p>
    <w:p w:rsidR="00B87AF4" w:rsidRPr="00791EE6" w:rsidRDefault="00B87AF4" w:rsidP="00791EE6">
      <w:pPr>
        <w:widowControl w:val="0"/>
        <w:numPr>
          <w:ilvl w:val="1"/>
          <w:numId w:val="56"/>
        </w:numPr>
        <w:spacing w:after="60"/>
        <w:ind w:left="567" w:hanging="567"/>
        <w:jc w:val="both"/>
        <w:rPr>
          <w:rFonts w:cs="Arial"/>
          <w:b w:val="0"/>
          <w:sz w:val="18"/>
          <w:szCs w:val="18"/>
        </w:rPr>
      </w:pPr>
      <w:r>
        <w:rPr>
          <w:rFonts w:cs="Arial"/>
          <w:b w:val="0"/>
          <w:sz w:val="18"/>
          <w:szCs w:val="18"/>
        </w:rPr>
        <w:t xml:space="preserve">Nájemce bude předmět smlouvy užívat výlučně </w:t>
      </w:r>
      <w:r w:rsidR="009A1634">
        <w:rPr>
          <w:rFonts w:cs="Arial"/>
          <w:b w:val="0"/>
          <w:sz w:val="18"/>
          <w:szCs w:val="18"/>
        </w:rPr>
        <w:t xml:space="preserve">k úsekovému měření rychlosti jízdy vozidel </w:t>
      </w:r>
      <w:r w:rsidR="00DE1A6C">
        <w:rPr>
          <w:rFonts w:cs="Arial"/>
          <w:b w:val="0"/>
          <w:sz w:val="18"/>
          <w:szCs w:val="18"/>
        </w:rPr>
        <w:t>M</w:t>
      </w:r>
      <w:r w:rsidR="009A1634">
        <w:rPr>
          <w:rFonts w:cs="Arial"/>
          <w:b w:val="0"/>
          <w:sz w:val="18"/>
          <w:szCs w:val="18"/>
        </w:rPr>
        <w:t>ěstskou policií</w:t>
      </w:r>
      <w:r w:rsidR="00DE1A6C">
        <w:rPr>
          <w:rFonts w:cs="Arial"/>
          <w:b w:val="0"/>
          <w:sz w:val="18"/>
          <w:szCs w:val="18"/>
        </w:rPr>
        <w:t xml:space="preserve"> Kyjov.</w:t>
      </w:r>
    </w:p>
    <w:p w:rsidR="00D03E35" w:rsidRPr="00791EE6" w:rsidRDefault="00D03E35" w:rsidP="00791EE6">
      <w:pPr>
        <w:widowControl w:val="0"/>
        <w:autoSpaceDE w:val="0"/>
        <w:autoSpaceDN w:val="0"/>
        <w:adjustRightInd w:val="0"/>
        <w:spacing w:after="60"/>
        <w:ind w:left="567" w:hanging="567"/>
        <w:jc w:val="both"/>
        <w:rPr>
          <w:rFonts w:eastAsia="Calibri" w:cs="Arial"/>
          <w:b w:val="0"/>
          <w:sz w:val="18"/>
          <w:szCs w:val="18"/>
          <w:lang w:eastAsia="en-US"/>
        </w:rPr>
      </w:pPr>
    </w:p>
    <w:p w:rsidR="00E654D6" w:rsidRPr="009A0235" w:rsidRDefault="004365A7" w:rsidP="00791EE6">
      <w:pPr>
        <w:pStyle w:val="Odstavecseseznamem"/>
        <w:numPr>
          <w:ilvl w:val="0"/>
          <w:numId w:val="58"/>
        </w:numPr>
        <w:spacing w:after="60"/>
        <w:contextualSpacing/>
        <w:jc w:val="center"/>
        <w:outlineLvl w:val="0"/>
        <w:rPr>
          <w:rFonts w:cs="Arial"/>
          <w:sz w:val="18"/>
          <w:szCs w:val="18"/>
        </w:rPr>
      </w:pPr>
      <w:r w:rsidRPr="009A0235">
        <w:rPr>
          <w:rFonts w:cs="Arial"/>
          <w:sz w:val="18"/>
          <w:szCs w:val="18"/>
        </w:rPr>
        <w:t>TERMÍN,</w:t>
      </w:r>
      <w:r w:rsidR="00E654D6" w:rsidRPr="009A0235">
        <w:rPr>
          <w:rFonts w:cs="Arial"/>
          <w:sz w:val="18"/>
          <w:szCs w:val="18"/>
        </w:rPr>
        <w:t xml:space="preserve"> MÍSTO DODÁNÍ</w:t>
      </w:r>
      <w:r w:rsidRPr="009A0235">
        <w:rPr>
          <w:rFonts w:cs="Arial"/>
          <w:sz w:val="18"/>
          <w:szCs w:val="18"/>
        </w:rPr>
        <w:t xml:space="preserve"> A DOBA TRVÁNÍ SMLOUVY</w:t>
      </w:r>
    </w:p>
    <w:p w:rsidR="00E654D6" w:rsidRPr="009A0235" w:rsidRDefault="00E654D6" w:rsidP="00791EE6">
      <w:pPr>
        <w:spacing w:after="60"/>
        <w:ind w:left="567"/>
        <w:jc w:val="both"/>
        <w:rPr>
          <w:rFonts w:cs="Arial"/>
          <w:b w:val="0"/>
          <w:color w:val="000000"/>
          <w:sz w:val="18"/>
          <w:szCs w:val="18"/>
        </w:rPr>
      </w:pPr>
    </w:p>
    <w:p w:rsidR="007C370A" w:rsidRDefault="00E654D6" w:rsidP="007C370A">
      <w:pPr>
        <w:numPr>
          <w:ilvl w:val="1"/>
          <w:numId w:val="58"/>
        </w:numPr>
        <w:spacing w:after="60"/>
        <w:ind w:left="567" w:hanging="567"/>
        <w:jc w:val="both"/>
        <w:rPr>
          <w:rFonts w:cs="Arial"/>
          <w:b w:val="0"/>
          <w:color w:val="000000"/>
          <w:sz w:val="18"/>
          <w:szCs w:val="18"/>
        </w:rPr>
      </w:pPr>
      <w:r w:rsidRPr="009A0235">
        <w:rPr>
          <w:rFonts w:cs="Arial"/>
          <w:b w:val="0"/>
          <w:sz w:val="18"/>
          <w:szCs w:val="18"/>
        </w:rPr>
        <w:t>Termín dodání</w:t>
      </w:r>
      <w:r w:rsidRPr="007C370A">
        <w:rPr>
          <w:rFonts w:cs="Arial"/>
          <w:b w:val="0"/>
          <w:sz w:val="18"/>
          <w:szCs w:val="18"/>
        </w:rPr>
        <w:t xml:space="preserve">: </w:t>
      </w:r>
      <w:r w:rsidR="007C370A" w:rsidRPr="007C370A">
        <w:rPr>
          <w:rFonts w:cs="Arial"/>
          <w:b w:val="0"/>
          <w:sz w:val="18"/>
          <w:szCs w:val="18"/>
        </w:rPr>
        <w:t xml:space="preserve">nejpozději do </w:t>
      </w:r>
      <w:r w:rsidR="001A1BC0">
        <w:rPr>
          <w:rFonts w:cs="Arial"/>
          <w:b w:val="0"/>
          <w:sz w:val="18"/>
          <w:szCs w:val="18"/>
        </w:rPr>
        <w:t>9</w:t>
      </w:r>
      <w:r w:rsidR="007C370A" w:rsidRPr="007C370A">
        <w:rPr>
          <w:rFonts w:cs="Arial"/>
          <w:b w:val="0"/>
          <w:sz w:val="18"/>
          <w:szCs w:val="18"/>
        </w:rPr>
        <w:t xml:space="preserve">0 dnů ode dne účinnosti smlouvy tak, aby bylo zajištěno pokračování úsekového měření </w:t>
      </w:r>
      <w:r w:rsidR="007C370A">
        <w:rPr>
          <w:rFonts w:cs="Arial"/>
          <w:b w:val="0"/>
          <w:sz w:val="18"/>
          <w:szCs w:val="18"/>
        </w:rPr>
        <w:t xml:space="preserve">v úzké časové souvislosti </w:t>
      </w:r>
      <w:r w:rsidR="007C370A" w:rsidRPr="007C370A">
        <w:rPr>
          <w:rFonts w:cs="Arial"/>
          <w:b w:val="0"/>
          <w:sz w:val="18"/>
          <w:szCs w:val="18"/>
        </w:rPr>
        <w:t>po skončení náj</w:t>
      </w:r>
      <w:r w:rsidR="007C370A">
        <w:rPr>
          <w:rFonts w:cs="Arial"/>
          <w:b w:val="0"/>
          <w:sz w:val="18"/>
          <w:szCs w:val="18"/>
        </w:rPr>
        <w:t>mu</w:t>
      </w:r>
      <w:r w:rsidR="007C370A" w:rsidRPr="007C370A">
        <w:rPr>
          <w:rFonts w:cs="Arial"/>
          <w:b w:val="0"/>
          <w:sz w:val="18"/>
          <w:szCs w:val="18"/>
        </w:rPr>
        <w:t xml:space="preserve"> </w:t>
      </w:r>
      <w:r w:rsidR="00780136">
        <w:rPr>
          <w:rFonts w:cs="Arial"/>
          <w:b w:val="0"/>
          <w:sz w:val="18"/>
          <w:szCs w:val="18"/>
        </w:rPr>
        <w:t xml:space="preserve">stávajícího </w:t>
      </w:r>
      <w:r w:rsidR="007C370A" w:rsidRPr="007C370A">
        <w:rPr>
          <w:rFonts w:cs="Arial"/>
          <w:b w:val="0"/>
          <w:sz w:val="18"/>
          <w:szCs w:val="18"/>
        </w:rPr>
        <w:t>měřícího zařízení</w:t>
      </w:r>
      <w:r w:rsidR="007C370A">
        <w:rPr>
          <w:rFonts w:cs="Arial"/>
          <w:b w:val="0"/>
          <w:sz w:val="18"/>
          <w:szCs w:val="18"/>
        </w:rPr>
        <w:t xml:space="preserve"> umístěného v místě dodání</w:t>
      </w:r>
      <w:r w:rsidR="007C370A" w:rsidRPr="007C370A">
        <w:rPr>
          <w:rFonts w:cs="Arial"/>
          <w:b w:val="0"/>
          <w:sz w:val="18"/>
          <w:szCs w:val="18"/>
        </w:rPr>
        <w:t>, tj. od 6. 12. 2024</w:t>
      </w:r>
      <w:r w:rsidR="00C1647B" w:rsidRPr="007C370A">
        <w:rPr>
          <w:rFonts w:cs="Arial"/>
          <w:b w:val="0"/>
          <w:sz w:val="18"/>
          <w:szCs w:val="18"/>
        </w:rPr>
        <w:t>.</w:t>
      </w:r>
    </w:p>
    <w:p w:rsidR="007C370A" w:rsidRDefault="007C370A" w:rsidP="007C370A">
      <w:pPr>
        <w:spacing w:after="60"/>
        <w:ind w:left="567"/>
        <w:jc w:val="both"/>
        <w:rPr>
          <w:rFonts w:cs="Arial"/>
          <w:b w:val="0"/>
          <w:color w:val="000000"/>
          <w:sz w:val="18"/>
          <w:szCs w:val="18"/>
        </w:rPr>
      </w:pPr>
    </w:p>
    <w:p w:rsidR="007C370A" w:rsidRPr="007C370A" w:rsidRDefault="00E654D6" w:rsidP="007C370A">
      <w:pPr>
        <w:numPr>
          <w:ilvl w:val="1"/>
          <w:numId w:val="58"/>
        </w:numPr>
        <w:spacing w:after="60"/>
        <w:ind w:left="567" w:hanging="567"/>
        <w:jc w:val="both"/>
        <w:rPr>
          <w:rFonts w:cs="Arial"/>
          <w:b w:val="0"/>
          <w:color w:val="000000"/>
          <w:sz w:val="18"/>
          <w:szCs w:val="18"/>
        </w:rPr>
      </w:pPr>
      <w:r w:rsidRPr="007C370A">
        <w:rPr>
          <w:rFonts w:cs="Arial"/>
          <w:b w:val="0"/>
          <w:color w:val="000000"/>
          <w:sz w:val="18"/>
          <w:szCs w:val="18"/>
        </w:rPr>
        <w:t xml:space="preserve">Místo </w:t>
      </w:r>
      <w:r w:rsidR="00F92633" w:rsidRPr="007C370A">
        <w:rPr>
          <w:rFonts w:cs="Arial"/>
          <w:b w:val="0"/>
          <w:color w:val="000000"/>
          <w:sz w:val="18"/>
          <w:szCs w:val="18"/>
        </w:rPr>
        <w:t>plnění, realizace díla</w:t>
      </w:r>
      <w:r w:rsidRPr="007C370A">
        <w:rPr>
          <w:rFonts w:cs="Arial"/>
          <w:b w:val="0"/>
          <w:color w:val="000000"/>
          <w:sz w:val="18"/>
          <w:szCs w:val="18"/>
        </w:rPr>
        <w:t>:</w:t>
      </w:r>
      <w:r w:rsidR="00F92633" w:rsidRPr="007C370A">
        <w:rPr>
          <w:rFonts w:cs="Arial"/>
          <w:b w:val="0"/>
          <w:color w:val="000000"/>
          <w:sz w:val="18"/>
          <w:szCs w:val="18"/>
        </w:rPr>
        <w:t xml:space="preserve"> </w:t>
      </w:r>
      <w:r w:rsidR="007C370A" w:rsidRPr="007C370A">
        <w:rPr>
          <w:rFonts w:cs="Arial"/>
          <w:b w:val="0"/>
          <w:color w:val="000000"/>
          <w:sz w:val="18"/>
          <w:szCs w:val="18"/>
        </w:rPr>
        <w:t>o</w:t>
      </w:r>
      <w:r w:rsidR="007C370A" w:rsidRPr="007C370A">
        <w:rPr>
          <w:rFonts w:cs="Arial"/>
          <w:b w:val="0"/>
          <w:sz w:val="18"/>
          <w:szCs w:val="18"/>
        </w:rPr>
        <w:t>bec Vlkoš, komunikace č. I/54</w:t>
      </w:r>
      <w:r w:rsidR="005C47D8">
        <w:rPr>
          <w:rFonts w:cs="Arial"/>
          <w:b w:val="0"/>
          <w:sz w:val="18"/>
          <w:szCs w:val="18"/>
        </w:rPr>
        <w:t xml:space="preserve">: </w:t>
      </w:r>
      <w:r w:rsidR="007C370A" w:rsidRPr="007C370A">
        <w:rPr>
          <w:rFonts w:cs="Arial"/>
          <w:b w:val="0"/>
          <w:sz w:val="18"/>
          <w:szCs w:val="18"/>
        </w:rPr>
        <w:t xml:space="preserve"> </w:t>
      </w:r>
    </w:p>
    <w:p w:rsidR="007C370A" w:rsidRPr="007C370A" w:rsidRDefault="007C370A" w:rsidP="007C370A">
      <w:pPr>
        <w:spacing w:after="120"/>
        <w:ind w:firstLine="567"/>
        <w:rPr>
          <w:rFonts w:cs="Arial"/>
          <w:b w:val="0"/>
          <w:sz w:val="18"/>
          <w:szCs w:val="18"/>
        </w:rPr>
      </w:pPr>
      <w:r w:rsidRPr="007C370A">
        <w:rPr>
          <w:rFonts w:cs="Arial"/>
          <w:b w:val="0"/>
          <w:sz w:val="18"/>
          <w:szCs w:val="18"/>
        </w:rPr>
        <w:t>Měřící profil A (stanoviště 2): 48.9901172N, 17.1630256E</w:t>
      </w:r>
    </w:p>
    <w:p w:rsidR="007C370A" w:rsidRPr="007C370A" w:rsidRDefault="007C370A" w:rsidP="007C370A">
      <w:pPr>
        <w:spacing w:after="120"/>
        <w:ind w:firstLine="567"/>
        <w:rPr>
          <w:rFonts w:cs="Arial"/>
          <w:b w:val="0"/>
          <w:sz w:val="18"/>
          <w:szCs w:val="18"/>
        </w:rPr>
      </w:pPr>
      <w:r w:rsidRPr="007C370A">
        <w:rPr>
          <w:rFonts w:cs="Arial"/>
          <w:b w:val="0"/>
          <w:sz w:val="18"/>
          <w:szCs w:val="18"/>
        </w:rPr>
        <w:t>Měřící profil B (stanoviště 1): 48.9944125N, 17.1612297E</w:t>
      </w:r>
    </w:p>
    <w:p w:rsidR="00E654D6" w:rsidRPr="007C370A" w:rsidRDefault="007C370A" w:rsidP="007C370A">
      <w:pPr>
        <w:pStyle w:val="Odstavecseseznamem"/>
        <w:spacing w:after="60"/>
        <w:ind w:left="567"/>
        <w:contextualSpacing/>
        <w:jc w:val="both"/>
        <w:rPr>
          <w:rFonts w:cs="Arial"/>
          <w:b w:val="0"/>
          <w:sz w:val="18"/>
          <w:szCs w:val="18"/>
        </w:rPr>
      </w:pPr>
      <w:r w:rsidRPr="007C370A">
        <w:rPr>
          <w:rFonts w:cs="Arial"/>
          <w:b w:val="0"/>
          <w:sz w:val="18"/>
          <w:szCs w:val="18"/>
        </w:rPr>
        <w:t>v k.ú. Vlkoš.</w:t>
      </w:r>
    </w:p>
    <w:p w:rsidR="004365A7" w:rsidRPr="00791EE6" w:rsidRDefault="004365A7" w:rsidP="00791EE6">
      <w:pPr>
        <w:pStyle w:val="Odstavecseseznamem"/>
        <w:spacing w:after="60"/>
        <w:rPr>
          <w:rFonts w:cs="Arial"/>
          <w:b w:val="0"/>
          <w:sz w:val="18"/>
          <w:szCs w:val="18"/>
        </w:rPr>
      </w:pPr>
    </w:p>
    <w:p w:rsidR="00AB07D0" w:rsidRDefault="00AB07D0" w:rsidP="00791EE6">
      <w:pPr>
        <w:pStyle w:val="Odstavecseseznamem"/>
        <w:numPr>
          <w:ilvl w:val="1"/>
          <w:numId w:val="58"/>
        </w:numPr>
        <w:spacing w:after="60"/>
        <w:ind w:left="567" w:hanging="567"/>
        <w:contextualSpacing/>
        <w:jc w:val="both"/>
        <w:rPr>
          <w:rFonts w:cs="Arial"/>
          <w:b w:val="0"/>
          <w:sz w:val="18"/>
          <w:szCs w:val="18"/>
        </w:rPr>
      </w:pPr>
      <w:r>
        <w:rPr>
          <w:rFonts w:cs="Arial"/>
          <w:b w:val="0"/>
          <w:sz w:val="18"/>
          <w:szCs w:val="18"/>
        </w:rPr>
        <w:t xml:space="preserve">Nájemce si vyhrazuje </w:t>
      </w:r>
      <w:r w:rsidRPr="008F3678">
        <w:rPr>
          <w:rFonts w:eastAsia="Calibri" w:cs="Arial"/>
          <w:b w:val="0"/>
          <w:sz w:val="18"/>
          <w:szCs w:val="18"/>
          <w:lang w:eastAsia="en-US"/>
        </w:rPr>
        <w:t xml:space="preserve">právo požadovat v průběhu doby plnění </w:t>
      </w:r>
      <w:r>
        <w:rPr>
          <w:rFonts w:eastAsia="Calibri" w:cs="Arial"/>
          <w:b w:val="0"/>
          <w:sz w:val="18"/>
          <w:szCs w:val="18"/>
          <w:lang w:eastAsia="en-US"/>
        </w:rPr>
        <w:t>(nájemního vztahu)</w:t>
      </w:r>
      <w:r w:rsidRPr="008F3678">
        <w:rPr>
          <w:rFonts w:eastAsia="Calibri" w:cs="Arial"/>
          <w:b w:val="0"/>
          <w:sz w:val="18"/>
          <w:szCs w:val="18"/>
          <w:lang w:eastAsia="en-US"/>
        </w:rPr>
        <w:t xml:space="preserve"> přesun zařízení z místa plnění na jiné určené místo</w:t>
      </w:r>
      <w:r w:rsidR="00104F70">
        <w:rPr>
          <w:rFonts w:eastAsia="Calibri" w:cs="Arial"/>
          <w:b w:val="0"/>
          <w:sz w:val="18"/>
          <w:szCs w:val="18"/>
          <w:lang w:eastAsia="en-US"/>
        </w:rPr>
        <w:t>, a to na náklady nájemce</w:t>
      </w:r>
      <w:r w:rsidRPr="008F3678">
        <w:rPr>
          <w:rFonts w:eastAsia="Calibri" w:cs="Arial"/>
          <w:b w:val="0"/>
          <w:sz w:val="18"/>
          <w:szCs w:val="18"/>
          <w:lang w:eastAsia="en-US"/>
        </w:rPr>
        <w:t>.</w:t>
      </w:r>
    </w:p>
    <w:p w:rsidR="00AB07D0" w:rsidRDefault="00AB07D0" w:rsidP="008F3678">
      <w:pPr>
        <w:pStyle w:val="Odstavecseseznamem"/>
        <w:rPr>
          <w:rFonts w:cs="Arial"/>
          <w:b w:val="0"/>
          <w:sz w:val="18"/>
          <w:szCs w:val="18"/>
        </w:rPr>
      </w:pPr>
    </w:p>
    <w:p w:rsidR="004365A7" w:rsidRDefault="004365A7" w:rsidP="00791EE6">
      <w:pPr>
        <w:pStyle w:val="Odstavecseseznamem"/>
        <w:numPr>
          <w:ilvl w:val="1"/>
          <w:numId w:val="58"/>
        </w:numPr>
        <w:spacing w:after="60"/>
        <w:ind w:left="567" w:hanging="567"/>
        <w:contextualSpacing/>
        <w:jc w:val="both"/>
        <w:rPr>
          <w:rFonts w:cs="Arial"/>
          <w:b w:val="0"/>
          <w:sz w:val="18"/>
          <w:szCs w:val="18"/>
        </w:rPr>
      </w:pPr>
      <w:r w:rsidRPr="00791EE6">
        <w:rPr>
          <w:rFonts w:cs="Arial"/>
          <w:b w:val="0"/>
          <w:sz w:val="18"/>
          <w:szCs w:val="18"/>
        </w:rPr>
        <w:t xml:space="preserve">Tato smlouva je uzavírána na dobu určitou, </w:t>
      </w:r>
      <w:r w:rsidR="004D07E1" w:rsidRPr="00791EE6">
        <w:rPr>
          <w:rFonts w:cs="Arial"/>
          <w:b w:val="0"/>
          <w:sz w:val="18"/>
          <w:szCs w:val="18"/>
        </w:rPr>
        <w:t xml:space="preserve">a to </w:t>
      </w:r>
      <w:r w:rsidR="00E6511A" w:rsidRPr="00791EE6">
        <w:rPr>
          <w:rFonts w:cs="Arial"/>
          <w:b w:val="0"/>
          <w:sz w:val="18"/>
          <w:szCs w:val="18"/>
        </w:rPr>
        <w:t>12</w:t>
      </w:r>
      <w:r w:rsidR="004D07E1" w:rsidRPr="00791EE6">
        <w:rPr>
          <w:rFonts w:cs="Arial"/>
          <w:b w:val="0"/>
          <w:sz w:val="18"/>
          <w:szCs w:val="18"/>
        </w:rPr>
        <w:t xml:space="preserve"> měsíců ode dne </w:t>
      </w:r>
      <w:r w:rsidR="00E6511A" w:rsidRPr="00791EE6">
        <w:rPr>
          <w:rFonts w:cs="Arial"/>
          <w:b w:val="0"/>
          <w:sz w:val="18"/>
          <w:szCs w:val="18"/>
        </w:rPr>
        <w:t xml:space="preserve">dodání předmětu smlouvy (protokolárního předání zařízení). </w:t>
      </w:r>
    </w:p>
    <w:p w:rsidR="00BE07DB" w:rsidRDefault="00BE07DB" w:rsidP="007E7BFB">
      <w:pPr>
        <w:pStyle w:val="Odstavecseseznamem"/>
        <w:rPr>
          <w:rFonts w:cs="Arial"/>
          <w:b w:val="0"/>
          <w:sz w:val="18"/>
          <w:szCs w:val="18"/>
        </w:rPr>
      </w:pPr>
    </w:p>
    <w:p w:rsidR="00BE07DB" w:rsidRPr="00A5692D" w:rsidRDefault="00BE07DB" w:rsidP="00A5692D">
      <w:pPr>
        <w:pStyle w:val="Odstavecseseznamem"/>
        <w:numPr>
          <w:ilvl w:val="1"/>
          <w:numId w:val="58"/>
        </w:numPr>
        <w:spacing w:after="60"/>
        <w:ind w:left="567" w:hanging="567"/>
        <w:contextualSpacing/>
        <w:jc w:val="both"/>
        <w:rPr>
          <w:rFonts w:cs="Arial"/>
          <w:b w:val="0"/>
          <w:sz w:val="18"/>
          <w:szCs w:val="18"/>
        </w:rPr>
      </w:pPr>
      <w:r>
        <w:rPr>
          <w:rFonts w:cs="Arial"/>
          <w:b w:val="0"/>
          <w:sz w:val="18"/>
          <w:szCs w:val="18"/>
        </w:rPr>
        <w:t xml:space="preserve">Dobu trvání smlouvy je </w:t>
      </w:r>
      <w:r w:rsidRPr="007E7BFB">
        <w:rPr>
          <w:rFonts w:cs="Arial"/>
          <w:b w:val="0"/>
          <w:sz w:val="18"/>
          <w:szCs w:val="18"/>
        </w:rPr>
        <w:t>možn</w:t>
      </w:r>
      <w:r>
        <w:rPr>
          <w:rFonts w:cs="Arial"/>
          <w:b w:val="0"/>
          <w:sz w:val="18"/>
          <w:szCs w:val="18"/>
        </w:rPr>
        <w:t>é jednorázově</w:t>
      </w:r>
      <w:r w:rsidRPr="007E7BFB">
        <w:rPr>
          <w:rFonts w:cs="Arial"/>
          <w:b w:val="0"/>
          <w:sz w:val="18"/>
          <w:szCs w:val="18"/>
        </w:rPr>
        <w:t xml:space="preserve"> prodlouž</w:t>
      </w:r>
      <w:r>
        <w:rPr>
          <w:rFonts w:cs="Arial"/>
          <w:b w:val="0"/>
          <w:sz w:val="18"/>
          <w:szCs w:val="18"/>
        </w:rPr>
        <w:t>it</w:t>
      </w:r>
      <w:r w:rsidRPr="007E7BFB">
        <w:rPr>
          <w:rFonts w:cs="Arial"/>
          <w:b w:val="0"/>
          <w:sz w:val="18"/>
          <w:szCs w:val="18"/>
        </w:rPr>
        <w:t xml:space="preserve"> o dalších 12 měsíců v případě zájmu </w:t>
      </w:r>
      <w:r>
        <w:rPr>
          <w:rFonts w:cs="Arial"/>
          <w:b w:val="0"/>
          <w:sz w:val="18"/>
          <w:szCs w:val="18"/>
        </w:rPr>
        <w:t xml:space="preserve">nájemce. Ten je oprávněn </w:t>
      </w:r>
      <w:r w:rsidR="004A6CE6">
        <w:rPr>
          <w:rFonts w:cs="Arial"/>
          <w:b w:val="0"/>
          <w:sz w:val="18"/>
          <w:szCs w:val="18"/>
        </w:rPr>
        <w:t xml:space="preserve">jej </w:t>
      </w:r>
      <w:r>
        <w:rPr>
          <w:rFonts w:cs="Arial"/>
          <w:b w:val="0"/>
          <w:sz w:val="18"/>
          <w:szCs w:val="18"/>
        </w:rPr>
        <w:t xml:space="preserve">pronajímateli sdělit nejpozději 30 dní před uplynutím sjednané doby trvání. </w:t>
      </w:r>
      <w:r w:rsidR="00A5692D">
        <w:rPr>
          <w:rFonts w:cs="Arial"/>
          <w:b w:val="0"/>
          <w:sz w:val="18"/>
          <w:szCs w:val="18"/>
        </w:rPr>
        <w:t xml:space="preserve">Pokud nájemce </w:t>
      </w:r>
      <w:r w:rsidR="00A5692D" w:rsidRPr="00A5692D">
        <w:rPr>
          <w:rFonts w:cs="Arial"/>
          <w:b w:val="0"/>
          <w:sz w:val="18"/>
          <w:szCs w:val="18"/>
        </w:rPr>
        <w:t xml:space="preserve">oznámení </w:t>
      </w:r>
      <w:r w:rsidR="00A5692D">
        <w:rPr>
          <w:rFonts w:cs="Arial"/>
          <w:b w:val="0"/>
          <w:sz w:val="18"/>
          <w:szCs w:val="18"/>
        </w:rPr>
        <w:t xml:space="preserve">neučiní, </w:t>
      </w:r>
      <w:r w:rsidRPr="00A5692D">
        <w:rPr>
          <w:rFonts w:cs="Arial"/>
          <w:b w:val="0"/>
          <w:sz w:val="18"/>
          <w:szCs w:val="18"/>
        </w:rPr>
        <w:t xml:space="preserve">dojde k ukončení smlouvy </w:t>
      </w:r>
      <w:r w:rsidR="00A5692D">
        <w:rPr>
          <w:rFonts w:cs="Arial"/>
          <w:b w:val="0"/>
          <w:sz w:val="18"/>
          <w:szCs w:val="18"/>
        </w:rPr>
        <w:t>uplynutím sjednané doby dle</w:t>
      </w:r>
      <w:r w:rsidRPr="00A5692D">
        <w:rPr>
          <w:rFonts w:cs="Arial"/>
          <w:b w:val="0"/>
          <w:sz w:val="18"/>
          <w:szCs w:val="18"/>
        </w:rPr>
        <w:t> předchozí</w:t>
      </w:r>
      <w:r w:rsidR="00A5692D">
        <w:rPr>
          <w:rFonts w:cs="Arial"/>
          <w:b w:val="0"/>
          <w:sz w:val="18"/>
          <w:szCs w:val="18"/>
        </w:rPr>
        <w:t>ho</w:t>
      </w:r>
      <w:r w:rsidRPr="00A5692D">
        <w:rPr>
          <w:rFonts w:cs="Arial"/>
          <w:b w:val="0"/>
          <w:sz w:val="18"/>
          <w:szCs w:val="18"/>
        </w:rPr>
        <w:t xml:space="preserve"> odstavce smlouvy.</w:t>
      </w:r>
    </w:p>
    <w:p w:rsidR="00E654D6" w:rsidRPr="009A0235" w:rsidRDefault="00E654D6" w:rsidP="00791EE6">
      <w:pPr>
        <w:spacing w:after="60"/>
        <w:ind w:left="567" w:hanging="567"/>
        <w:jc w:val="both"/>
        <w:outlineLvl w:val="0"/>
        <w:rPr>
          <w:rFonts w:cs="Arial"/>
          <w:b w:val="0"/>
          <w:sz w:val="18"/>
          <w:szCs w:val="18"/>
        </w:rPr>
      </w:pPr>
    </w:p>
    <w:p w:rsidR="00E654D6" w:rsidRPr="009A0235" w:rsidRDefault="00E654D6" w:rsidP="00791EE6">
      <w:pPr>
        <w:pStyle w:val="Odstavecseseznamem"/>
        <w:numPr>
          <w:ilvl w:val="0"/>
          <w:numId w:val="58"/>
        </w:numPr>
        <w:spacing w:after="60"/>
        <w:ind w:left="357" w:hanging="357"/>
        <w:contextualSpacing/>
        <w:jc w:val="center"/>
        <w:outlineLvl w:val="0"/>
        <w:rPr>
          <w:rFonts w:cs="Arial"/>
          <w:sz w:val="18"/>
          <w:szCs w:val="18"/>
        </w:rPr>
      </w:pPr>
      <w:r w:rsidRPr="009A0235">
        <w:rPr>
          <w:rFonts w:cs="Arial"/>
          <w:sz w:val="18"/>
          <w:szCs w:val="18"/>
        </w:rPr>
        <w:t>NÁJEMNÉ</w:t>
      </w:r>
    </w:p>
    <w:p w:rsidR="00E654D6" w:rsidRPr="009A0235" w:rsidRDefault="00E654D6" w:rsidP="00791EE6">
      <w:pPr>
        <w:pStyle w:val="Odstavecseseznamem"/>
        <w:spacing w:after="60"/>
        <w:ind w:left="0"/>
        <w:jc w:val="both"/>
        <w:rPr>
          <w:rFonts w:cs="Arial"/>
          <w:b w:val="0"/>
          <w:sz w:val="18"/>
          <w:szCs w:val="18"/>
        </w:rPr>
      </w:pPr>
    </w:p>
    <w:p w:rsidR="00E654D6" w:rsidRPr="009A0235" w:rsidRDefault="00481893" w:rsidP="00791EE6">
      <w:pPr>
        <w:pStyle w:val="Odstavecseseznamem"/>
        <w:numPr>
          <w:ilvl w:val="1"/>
          <w:numId w:val="58"/>
        </w:numPr>
        <w:spacing w:after="60"/>
        <w:ind w:left="567" w:hanging="567"/>
        <w:contextualSpacing/>
        <w:jc w:val="both"/>
        <w:rPr>
          <w:rFonts w:cs="Arial"/>
          <w:b w:val="0"/>
          <w:sz w:val="18"/>
          <w:szCs w:val="18"/>
        </w:rPr>
      </w:pPr>
      <w:r w:rsidRPr="009A0235">
        <w:rPr>
          <w:rFonts w:cs="Arial"/>
          <w:b w:val="0"/>
          <w:sz w:val="18"/>
          <w:szCs w:val="18"/>
        </w:rPr>
        <w:t>Nájemné</w:t>
      </w:r>
      <w:r w:rsidR="00E654D6" w:rsidRPr="009A0235">
        <w:rPr>
          <w:rFonts w:cs="Arial"/>
          <w:b w:val="0"/>
          <w:sz w:val="18"/>
          <w:szCs w:val="18"/>
        </w:rPr>
        <w:t xml:space="preserve"> zahrnuje veškeré náklady potřebné k dodání předmětu smlouvy</w:t>
      </w:r>
      <w:r w:rsidR="00E6511A">
        <w:rPr>
          <w:rFonts w:cs="Arial"/>
          <w:b w:val="0"/>
          <w:sz w:val="18"/>
          <w:szCs w:val="18"/>
        </w:rPr>
        <w:t xml:space="preserve"> v rozsahu dle čl. 2 smlouvy </w:t>
      </w:r>
      <w:r w:rsidRPr="009A0235">
        <w:rPr>
          <w:rFonts w:cs="Arial"/>
          <w:b w:val="0"/>
          <w:sz w:val="18"/>
          <w:szCs w:val="18"/>
        </w:rPr>
        <w:t xml:space="preserve">a </w:t>
      </w:r>
      <w:r w:rsidR="00E654D6" w:rsidRPr="009A0235">
        <w:rPr>
          <w:rFonts w:cs="Arial"/>
          <w:b w:val="0"/>
          <w:sz w:val="18"/>
          <w:szCs w:val="18"/>
        </w:rPr>
        <w:t xml:space="preserve">veškeré vedlejší náklady související s realizací předmětu smlouvy a s plnění zadávacích podmínek. </w:t>
      </w:r>
    </w:p>
    <w:p w:rsidR="00E654D6" w:rsidRPr="009A0235" w:rsidRDefault="00E654D6" w:rsidP="00791EE6">
      <w:pPr>
        <w:pStyle w:val="Odstavecseseznamem"/>
        <w:spacing w:after="60"/>
        <w:ind w:left="567"/>
        <w:contextualSpacing/>
        <w:jc w:val="both"/>
        <w:rPr>
          <w:rFonts w:cs="Arial"/>
          <w:b w:val="0"/>
          <w:sz w:val="18"/>
          <w:szCs w:val="18"/>
        </w:rPr>
      </w:pPr>
    </w:p>
    <w:p w:rsidR="00E654D6" w:rsidRPr="009A0235" w:rsidRDefault="00E654D6" w:rsidP="00791EE6">
      <w:pPr>
        <w:pStyle w:val="Odstavecseseznamem"/>
        <w:numPr>
          <w:ilvl w:val="1"/>
          <w:numId w:val="58"/>
        </w:numPr>
        <w:spacing w:after="60"/>
        <w:ind w:left="567" w:hanging="567"/>
        <w:contextualSpacing/>
        <w:jc w:val="both"/>
        <w:rPr>
          <w:rFonts w:cs="Arial"/>
          <w:b w:val="0"/>
          <w:sz w:val="18"/>
          <w:szCs w:val="18"/>
        </w:rPr>
      </w:pPr>
      <w:r w:rsidRPr="009A0235">
        <w:rPr>
          <w:rFonts w:cs="Arial"/>
          <w:b w:val="0"/>
          <w:sz w:val="18"/>
          <w:szCs w:val="18"/>
        </w:rPr>
        <w:t xml:space="preserve">Smluvní strany se v souladu se zák. č. 526/1990 Sb., o cenách, ve znění pozdějších předpisů, dohodly na </w:t>
      </w:r>
      <w:r w:rsidR="00481893" w:rsidRPr="009A0235">
        <w:rPr>
          <w:rFonts w:cs="Arial"/>
          <w:b w:val="0"/>
          <w:sz w:val="18"/>
          <w:szCs w:val="18"/>
        </w:rPr>
        <w:t xml:space="preserve">nájemném </w:t>
      </w:r>
      <w:r w:rsidRPr="009A0235">
        <w:rPr>
          <w:rFonts w:cs="Arial"/>
          <w:b w:val="0"/>
          <w:sz w:val="18"/>
          <w:szCs w:val="18"/>
        </w:rPr>
        <w:t>za řádně dodaný předmět smlouvy, kter</w:t>
      </w:r>
      <w:r w:rsidR="00481893" w:rsidRPr="009A0235">
        <w:rPr>
          <w:rFonts w:cs="Arial"/>
          <w:b w:val="0"/>
          <w:sz w:val="18"/>
          <w:szCs w:val="18"/>
        </w:rPr>
        <w:t>é</w:t>
      </w:r>
      <w:r w:rsidRPr="009A0235">
        <w:rPr>
          <w:rFonts w:cs="Arial"/>
          <w:b w:val="0"/>
          <w:sz w:val="18"/>
          <w:szCs w:val="18"/>
        </w:rPr>
        <w:t xml:space="preserve"> činí:</w:t>
      </w:r>
    </w:p>
    <w:p w:rsidR="00E654D6" w:rsidRPr="009A0235" w:rsidRDefault="00E654D6" w:rsidP="00791EE6">
      <w:pPr>
        <w:pStyle w:val="Odstavecseseznamem"/>
        <w:spacing w:after="60"/>
        <w:ind w:left="0"/>
        <w:rPr>
          <w:rFonts w:cs="Arial"/>
          <w:b w:val="0"/>
          <w:sz w:val="18"/>
          <w:szCs w:val="18"/>
          <w:highlight w:val="yellow"/>
        </w:rPr>
      </w:pPr>
    </w:p>
    <w:p w:rsidR="00E654D6" w:rsidRPr="009A0235" w:rsidRDefault="00E654D6" w:rsidP="00791EE6">
      <w:pPr>
        <w:spacing w:after="60"/>
        <w:ind w:left="567"/>
        <w:jc w:val="center"/>
        <w:rPr>
          <w:rFonts w:cs="Arial"/>
          <w:sz w:val="18"/>
          <w:szCs w:val="18"/>
        </w:rPr>
      </w:pPr>
      <w:r w:rsidRPr="009A0235">
        <w:rPr>
          <w:rFonts w:cs="Arial"/>
          <w:sz w:val="18"/>
          <w:szCs w:val="18"/>
        </w:rPr>
        <w:t>.………………….,- Kč (bez DPH)</w:t>
      </w:r>
      <w:r w:rsidR="00481893" w:rsidRPr="009A0235">
        <w:rPr>
          <w:rFonts w:cs="Arial"/>
          <w:sz w:val="18"/>
          <w:szCs w:val="18"/>
        </w:rPr>
        <w:t xml:space="preserve"> / kalendářní </w:t>
      </w:r>
      <w:r w:rsidR="00E6511A">
        <w:rPr>
          <w:rFonts w:cs="Arial"/>
          <w:sz w:val="18"/>
          <w:szCs w:val="18"/>
        </w:rPr>
        <w:t>měsíc</w:t>
      </w:r>
    </w:p>
    <w:p w:rsidR="00465682" w:rsidRPr="009A0235" w:rsidRDefault="00465682" w:rsidP="00791EE6">
      <w:pPr>
        <w:spacing w:after="60"/>
        <w:ind w:left="567"/>
        <w:jc w:val="center"/>
        <w:rPr>
          <w:rFonts w:cs="Arial"/>
          <w:sz w:val="18"/>
          <w:szCs w:val="18"/>
        </w:rPr>
      </w:pPr>
    </w:p>
    <w:p w:rsidR="00C57B54" w:rsidRPr="009A0235" w:rsidRDefault="00E654D6" w:rsidP="00791EE6">
      <w:pPr>
        <w:pStyle w:val="Odstavecseseznamem"/>
        <w:numPr>
          <w:ilvl w:val="1"/>
          <w:numId w:val="58"/>
        </w:numPr>
        <w:spacing w:after="60"/>
        <w:ind w:left="567" w:hanging="567"/>
        <w:contextualSpacing/>
        <w:jc w:val="both"/>
        <w:rPr>
          <w:rFonts w:cs="Arial"/>
          <w:b w:val="0"/>
          <w:sz w:val="18"/>
          <w:szCs w:val="18"/>
        </w:rPr>
      </w:pPr>
      <w:r w:rsidRPr="009A0235">
        <w:rPr>
          <w:rFonts w:cs="Arial"/>
          <w:b w:val="0"/>
          <w:sz w:val="18"/>
          <w:szCs w:val="18"/>
        </w:rPr>
        <w:t xml:space="preserve">Sazba daně z přidané hodnoty (DPH) bude účtována dle platných předpisů ČR v době zdanitelného plnění. </w:t>
      </w:r>
    </w:p>
    <w:p w:rsidR="00C57B54" w:rsidRPr="009A0235" w:rsidRDefault="00C57B54" w:rsidP="00791EE6">
      <w:pPr>
        <w:pStyle w:val="Odstavecseseznamem"/>
        <w:spacing w:after="60"/>
        <w:ind w:left="0"/>
        <w:contextualSpacing/>
        <w:jc w:val="both"/>
        <w:rPr>
          <w:rFonts w:cs="Arial"/>
          <w:b w:val="0"/>
          <w:sz w:val="18"/>
          <w:szCs w:val="18"/>
        </w:rPr>
      </w:pPr>
    </w:p>
    <w:p w:rsidR="00481893" w:rsidRPr="009A0235" w:rsidRDefault="00481893" w:rsidP="00791EE6">
      <w:pPr>
        <w:pStyle w:val="Odstavecseseznamem"/>
        <w:numPr>
          <w:ilvl w:val="0"/>
          <w:numId w:val="58"/>
        </w:numPr>
        <w:spacing w:after="60"/>
        <w:contextualSpacing/>
        <w:jc w:val="center"/>
        <w:rPr>
          <w:rFonts w:cs="Arial"/>
          <w:sz w:val="18"/>
          <w:szCs w:val="18"/>
        </w:rPr>
      </w:pPr>
      <w:r w:rsidRPr="009A0235">
        <w:rPr>
          <w:rFonts w:cs="Arial"/>
          <w:sz w:val="18"/>
          <w:szCs w:val="18"/>
        </w:rPr>
        <w:t>PLATEBNÍ PODMÍNKY</w:t>
      </w:r>
    </w:p>
    <w:p w:rsidR="00481893" w:rsidRPr="009A0235" w:rsidRDefault="00481893" w:rsidP="00791EE6">
      <w:pPr>
        <w:pStyle w:val="Odstavecseseznamem"/>
        <w:spacing w:after="60"/>
        <w:ind w:left="567"/>
        <w:contextualSpacing/>
        <w:jc w:val="both"/>
        <w:rPr>
          <w:rFonts w:cs="Arial"/>
          <w:b w:val="0"/>
          <w:sz w:val="18"/>
          <w:szCs w:val="18"/>
        </w:rPr>
      </w:pPr>
    </w:p>
    <w:p w:rsidR="00481893" w:rsidRDefault="00481893" w:rsidP="00791EE6">
      <w:pPr>
        <w:widowControl w:val="0"/>
        <w:numPr>
          <w:ilvl w:val="1"/>
          <w:numId w:val="58"/>
        </w:numPr>
        <w:spacing w:after="60"/>
        <w:ind w:left="567" w:hanging="567"/>
        <w:jc w:val="both"/>
        <w:outlineLvl w:val="0"/>
        <w:rPr>
          <w:rFonts w:cs="Arial"/>
          <w:b w:val="0"/>
          <w:sz w:val="18"/>
          <w:szCs w:val="18"/>
        </w:rPr>
      </w:pPr>
      <w:r w:rsidRPr="009A0235">
        <w:rPr>
          <w:rFonts w:cs="Arial"/>
          <w:b w:val="0"/>
          <w:sz w:val="18"/>
          <w:szCs w:val="18"/>
        </w:rPr>
        <w:lastRenderedPageBreak/>
        <w:t>Nájemce neposkytuje zálohy.</w:t>
      </w:r>
    </w:p>
    <w:p w:rsidR="00DA7163" w:rsidRDefault="00DA7163" w:rsidP="00791EE6">
      <w:pPr>
        <w:widowControl w:val="0"/>
        <w:spacing w:after="60"/>
        <w:ind w:left="567"/>
        <w:jc w:val="both"/>
        <w:outlineLvl w:val="0"/>
        <w:rPr>
          <w:rFonts w:cs="Arial"/>
          <w:b w:val="0"/>
          <w:sz w:val="18"/>
          <w:szCs w:val="18"/>
        </w:rPr>
      </w:pPr>
    </w:p>
    <w:p w:rsidR="00481893" w:rsidRDefault="00481893" w:rsidP="00791EE6">
      <w:pPr>
        <w:widowControl w:val="0"/>
        <w:numPr>
          <w:ilvl w:val="1"/>
          <w:numId w:val="58"/>
        </w:numPr>
        <w:spacing w:after="60"/>
        <w:ind w:left="567" w:hanging="567"/>
        <w:jc w:val="both"/>
        <w:outlineLvl w:val="0"/>
        <w:rPr>
          <w:rFonts w:cs="Arial"/>
          <w:b w:val="0"/>
          <w:sz w:val="18"/>
          <w:szCs w:val="18"/>
        </w:rPr>
      </w:pPr>
      <w:r w:rsidRPr="009A0235">
        <w:rPr>
          <w:rFonts w:cs="Arial"/>
          <w:b w:val="0"/>
          <w:sz w:val="18"/>
          <w:szCs w:val="18"/>
        </w:rPr>
        <w:t xml:space="preserve">Smluvní strany se dohodly na úhradě nájemného za fakturační období </w:t>
      </w:r>
      <w:r w:rsidR="00ED1656">
        <w:rPr>
          <w:rFonts w:cs="Arial"/>
          <w:b w:val="0"/>
          <w:sz w:val="18"/>
          <w:szCs w:val="18"/>
        </w:rPr>
        <w:t xml:space="preserve">kalendářního </w:t>
      </w:r>
      <w:r w:rsidRPr="009A0235">
        <w:rPr>
          <w:rFonts w:cs="Arial"/>
          <w:b w:val="0"/>
          <w:sz w:val="18"/>
          <w:szCs w:val="18"/>
        </w:rPr>
        <w:t>měsíc</w:t>
      </w:r>
      <w:r w:rsidR="00ED1656">
        <w:rPr>
          <w:rFonts w:cs="Arial"/>
          <w:b w:val="0"/>
          <w:sz w:val="18"/>
          <w:szCs w:val="18"/>
        </w:rPr>
        <w:t>e</w:t>
      </w:r>
      <w:r w:rsidRPr="009A0235">
        <w:rPr>
          <w:rFonts w:cs="Arial"/>
          <w:b w:val="0"/>
          <w:sz w:val="18"/>
          <w:szCs w:val="18"/>
        </w:rPr>
        <w:t xml:space="preserve"> dle této smlouvy na základě daňového dokladu (faktury). </w:t>
      </w:r>
    </w:p>
    <w:p w:rsidR="00DA7163" w:rsidRDefault="00DA7163" w:rsidP="00791EE6">
      <w:pPr>
        <w:widowControl w:val="0"/>
        <w:spacing w:after="60"/>
        <w:ind w:left="567"/>
        <w:jc w:val="both"/>
        <w:outlineLvl w:val="0"/>
        <w:rPr>
          <w:rFonts w:cs="Arial"/>
          <w:b w:val="0"/>
          <w:sz w:val="18"/>
          <w:szCs w:val="18"/>
        </w:rPr>
      </w:pPr>
    </w:p>
    <w:p w:rsidR="00D36BA3" w:rsidRDefault="00D36BA3" w:rsidP="00791EE6">
      <w:pPr>
        <w:widowControl w:val="0"/>
        <w:numPr>
          <w:ilvl w:val="1"/>
          <w:numId w:val="58"/>
        </w:numPr>
        <w:spacing w:after="60"/>
        <w:ind w:left="567" w:hanging="567"/>
        <w:jc w:val="both"/>
        <w:outlineLvl w:val="0"/>
        <w:rPr>
          <w:rFonts w:cs="Arial"/>
          <w:b w:val="0"/>
          <w:sz w:val="18"/>
          <w:szCs w:val="18"/>
        </w:rPr>
      </w:pPr>
      <w:r w:rsidRPr="00791EE6">
        <w:rPr>
          <w:rFonts w:cs="Arial"/>
          <w:b w:val="0"/>
          <w:sz w:val="18"/>
          <w:szCs w:val="18"/>
        </w:rPr>
        <w:t>Datem zdanitelného plnění každého daňového dokladu je poslední kalendářní den měsíce, za který se nájemné platí.</w:t>
      </w:r>
    </w:p>
    <w:p w:rsidR="00DA7163" w:rsidRDefault="00DA7163" w:rsidP="00791EE6">
      <w:pPr>
        <w:pStyle w:val="Odstavecseseznamem"/>
        <w:rPr>
          <w:rFonts w:cs="Arial"/>
          <w:b w:val="0"/>
          <w:sz w:val="18"/>
          <w:szCs w:val="18"/>
        </w:rPr>
      </w:pPr>
    </w:p>
    <w:p w:rsidR="0081360A" w:rsidRDefault="00481893" w:rsidP="00791EE6">
      <w:pPr>
        <w:widowControl w:val="0"/>
        <w:numPr>
          <w:ilvl w:val="1"/>
          <w:numId w:val="58"/>
        </w:numPr>
        <w:spacing w:after="60"/>
        <w:ind w:left="567" w:hanging="567"/>
        <w:jc w:val="both"/>
        <w:outlineLvl w:val="0"/>
        <w:rPr>
          <w:rFonts w:cs="Arial"/>
          <w:b w:val="0"/>
          <w:sz w:val="18"/>
          <w:szCs w:val="18"/>
        </w:rPr>
      </w:pPr>
      <w:r w:rsidRPr="009A0235">
        <w:rPr>
          <w:rFonts w:cs="Arial"/>
          <w:b w:val="0"/>
          <w:sz w:val="18"/>
          <w:szCs w:val="18"/>
        </w:rPr>
        <w:t xml:space="preserve">Daňový doklad bude vystaven </w:t>
      </w:r>
      <w:r w:rsidR="00ED1656">
        <w:rPr>
          <w:rFonts w:cs="Arial"/>
          <w:b w:val="0"/>
          <w:sz w:val="18"/>
          <w:szCs w:val="18"/>
        </w:rPr>
        <w:t>do 1</w:t>
      </w:r>
      <w:r w:rsidR="0000718B">
        <w:rPr>
          <w:rFonts w:cs="Arial"/>
          <w:b w:val="0"/>
          <w:sz w:val="18"/>
          <w:szCs w:val="18"/>
        </w:rPr>
        <w:t>5</w:t>
      </w:r>
      <w:r w:rsidR="00ED1656">
        <w:rPr>
          <w:rFonts w:cs="Arial"/>
          <w:b w:val="0"/>
          <w:sz w:val="18"/>
          <w:szCs w:val="18"/>
        </w:rPr>
        <w:t xml:space="preserve"> kalendářních dní po </w:t>
      </w:r>
      <w:r w:rsidR="006112D9" w:rsidRPr="009A0235">
        <w:rPr>
          <w:rFonts w:cs="Arial"/>
          <w:b w:val="0"/>
          <w:sz w:val="18"/>
          <w:szCs w:val="18"/>
        </w:rPr>
        <w:t>skončení</w:t>
      </w:r>
      <w:r w:rsidR="00ED1656">
        <w:rPr>
          <w:rFonts w:cs="Arial"/>
          <w:b w:val="0"/>
          <w:sz w:val="18"/>
          <w:szCs w:val="18"/>
        </w:rPr>
        <w:t xml:space="preserve"> kalendářního měsíce, za který je vystavován</w:t>
      </w:r>
      <w:r w:rsidR="006112D9" w:rsidRPr="009A0235">
        <w:rPr>
          <w:rFonts w:cs="Arial"/>
          <w:b w:val="0"/>
          <w:sz w:val="18"/>
          <w:szCs w:val="18"/>
        </w:rPr>
        <w:t xml:space="preserve">. </w:t>
      </w:r>
    </w:p>
    <w:p w:rsidR="00DA7163" w:rsidRDefault="00DA7163" w:rsidP="00791EE6">
      <w:pPr>
        <w:widowControl w:val="0"/>
        <w:spacing w:after="60"/>
        <w:ind w:left="567"/>
        <w:jc w:val="both"/>
        <w:outlineLvl w:val="0"/>
        <w:rPr>
          <w:rFonts w:cs="Arial"/>
          <w:b w:val="0"/>
          <w:sz w:val="18"/>
          <w:szCs w:val="18"/>
        </w:rPr>
      </w:pPr>
    </w:p>
    <w:p w:rsidR="00481893" w:rsidRDefault="006112D9" w:rsidP="00791EE6">
      <w:pPr>
        <w:widowControl w:val="0"/>
        <w:numPr>
          <w:ilvl w:val="1"/>
          <w:numId w:val="58"/>
        </w:numPr>
        <w:spacing w:after="60"/>
        <w:ind w:left="567" w:hanging="567"/>
        <w:jc w:val="both"/>
        <w:outlineLvl w:val="0"/>
        <w:rPr>
          <w:rFonts w:cs="Arial"/>
          <w:b w:val="0"/>
          <w:sz w:val="18"/>
          <w:szCs w:val="18"/>
        </w:rPr>
      </w:pPr>
      <w:r w:rsidRPr="009A0235">
        <w:rPr>
          <w:rFonts w:cs="Arial"/>
          <w:b w:val="0"/>
          <w:sz w:val="18"/>
          <w:szCs w:val="18"/>
        </w:rPr>
        <w:t>První daňový doklad bude vystaven nejpozději do 30 dnů od</w:t>
      </w:r>
      <w:r w:rsidR="0081360A">
        <w:rPr>
          <w:rFonts w:cs="Arial"/>
          <w:b w:val="0"/>
          <w:sz w:val="18"/>
          <w:szCs w:val="18"/>
        </w:rPr>
        <w:t>e dne</w:t>
      </w:r>
      <w:r w:rsidRPr="009A0235">
        <w:rPr>
          <w:rFonts w:cs="Arial"/>
          <w:b w:val="0"/>
          <w:sz w:val="18"/>
          <w:szCs w:val="18"/>
        </w:rPr>
        <w:t xml:space="preserve"> dodání předmětu nájmu. Nedílnou součástí této faktury bude </w:t>
      </w:r>
      <w:r w:rsidR="0000718B">
        <w:rPr>
          <w:rFonts w:cs="Arial"/>
          <w:b w:val="0"/>
          <w:sz w:val="18"/>
          <w:szCs w:val="18"/>
        </w:rPr>
        <w:t xml:space="preserve">oboustranně </w:t>
      </w:r>
      <w:r w:rsidRPr="009A0235">
        <w:rPr>
          <w:rFonts w:cs="Arial"/>
          <w:b w:val="0"/>
          <w:sz w:val="18"/>
          <w:szCs w:val="18"/>
        </w:rPr>
        <w:t>podepsaný předávací protokol.</w:t>
      </w:r>
    </w:p>
    <w:p w:rsidR="00DA7163" w:rsidRDefault="00DA7163" w:rsidP="00791EE6">
      <w:pPr>
        <w:pStyle w:val="Odstavecseseznamem"/>
        <w:rPr>
          <w:rFonts w:cs="Arial"/>
          <w:b w:val="0"/>
          <w:sz w:val="18"/>
          <w:szCs w:val="18"/>
        </w:rPr>
      </w:pPr>
    </w:p>
    <w:p w:rsidR="00DA7163" w:rsidRDefault="00ED1656" w:rsidP="00791EE6">
      <w:pPr>
        <w:widowControl w:val="0"/>
        <w:numPr>
          <w:ilvl w:val="1"/>
          <w:numId w:val="58"/>
        </w:numPr>
        <w:spacing w:after="60"/>
        <w:ind w:left="567" w:hanging="567"/>
        <w:jc w:val="both"/>
        <w:outlineLvl w:val="0"/>
        <w:rPr>
          <w:rFonts w:cs="Arial"/>
          <w:b w:val="0"/>
          <w:sz w:val="18"/>
          <w:szCs w:val="18"/>
        </w:rPr>
      </w:pPr>
      <w:r>
        <w:rPr>
          <w:rFonts w:cs="Arial"/>
          <w:b w:val="0"/>
          <w:sz w:val="18"/>
          <w:szCs w:val="18"/>
        </w:rPr>
        <w:t xml:space="preserve">V případě, že předmět smlouvy bude dodán v průběhu kalendářního měsíce, bude nájemné </w:t>
      </w:r>
      <w:r w:rsidR="00D36BA3">
        <w:rPr>
          <w:rFonts w:cs="Arial"/>
          <w:b w:val="0"/>
          <w:sz w:val="18"/>
          <w:szCs w:val="18"/>
        </w:rPr>
        <w:t xml:space="preserve">hrazeno v </w:t>
      </w:r>
      <w:r>
        <w:rPr>
          <w:rFonts w:cs="Arial"/>
          <w:b w:val="0"/>
          <w:sz w:val="18"/>
          <w:szCs w:val="18"/>
        </w:rPr>
        <w:t xml:space="preserve"> poměrné výši</w:t>
      </w:r>
      <w:r w:rsidR="00D36BA3">
        <w:rPr>
          <w:rFonts w:cs="Arial"/>
          <w:b w:val="0"/>
          <w:sz w:val="18"/>
          <w:szCs w:val="18"/>
        </w:rPr>
        <w:t xml:space="preserve"> odpovídající době nájmu.</w:t>
      </w:r>
    </w:p>
    <w:p w:rsidR="00DA7163" w:rsidRDefault="00DA7163" w:rsidP="00791EE6">
      <w:pPr>
        <w:pStyle w:val="Odstavecseseznamem"/>
        <w:rPr>
          <w:rFonts w:cs="Arial"/>
          <w:b w:val="0"/>
          <w:sz w:val="18"/>
          <w:szCs w:val="18"/>
        </w:rPr>
      </w:pPr>
    </w:p>
    <w:p w:rsidR="00481893" w:rsidRDefault="00481893" w:rsidP="00791EE6">
      <w:pPr>
        <w:numPr>
          <w:ilvl w:val="1"/>
          <w:numId w:val="58"/>
        </w:numPr>
        <w:spacing w:after="60"/>
        <w:ind w:left="567" w:hanging="567"/>
        <w:jc w:val="both"/>
        <w:rPr>
          <w:rFonts w:cs="Arial"/>
          <w:b w:val="0"/>
          <w:sz w:val="18"/>
          <w:szCs w:val="18"/>
        </w:rPr>
      </w:pPr>
      <w:r w:rsidRPr="007E7BFB">
        <w:rPr>
          <w:rFonts w:cs="Arial"/>
          <w:b w:val="0"/>
          <w:sz w:val="18"/>
          <w:szCs w:val="18"/>
        </w:rPr>
        <w:t xml:space="preserve">Splatnost faktury je 30 dnů od data doručení faktury </w:t>
      </w:r>
      <w:r w:rsidR="00202A0D" w:rsidRPr="007E7BFB">
        <w:rPr>
          <w:rFonts w:cs="Arial"/>
          <w:b w:val="0"/>
          <w:sz w:val="18"/>
          <w:szCs w:val="18"/>
        </w:rPr>
        <w:t>elektronicky</w:t>
      </w:r>
      <w:r w:rsidRPr="007E7BFB">
        <w:rPr>
          <w:rFonts w:cs="Arial"/>
          <w:b w:val="0"/>
          <w:sz w:val="18"/>
          <w:szCs w:val="18"/>
        </w:rPr>
        <w:t xml:space="preserve"> nájemc</w:t>
      </w:r>
      <w:r w:rsidR="00202A0D" w:rsidRPr="007E7BFB">
        <w:rPr>
          <w:rFonts w:cs="Arial"/>
          <w:b w:val="0"/>
          <w:sz w:val="18"/>
          <w:szCs w:val="18"/>
        </w:rPr>
        <w:t xml:space="preserve">i na adresu: </w:t>
      </w:r>
      <w:r w:rsidR="00D36BA3" w:rsidRPr="007E7BFB">
        <w:rPr>
          <w:rFonts w:cs="Arial"/>
          <w:b w:val="0"/>
          <w:sz w:val="18"/>
          <w:szCs w:val="18"/>
        </w:rPr>
        <w:t>faktury</w:t>
      </w:r>
      <w:r w:rsidR="00A36577" w:rsidRPr="007E7BFB">
        <w:rPr>
          <w:rFonts w:cs="Arial"/>
          <w:b w:val="0"/>
          <w:sz w:val="18"/>
          <w:szCs w:val="18"/>
        </w:rPr>
        <w:t>@mukyjov.cz</w:t>
      </w:r>
      <w:r w:rsidRPr="009A0235">
        <w:rPr>
          <w:rFonts w:cs="Arial"/>
          <w:b w:val="0"/>
          <w:sz w:val="18"/>
          <w:szCs w:val="18"/>
        </w:rPr>
        <w:t xml:space="preserve"> V pochybnostech se má za to, že faktura byla doručena třetí den ode dne prokazatelného odeslání.</w:t>
      </w:r>
    </w:p>
    <w:p w:rsidR="00DA7163" w:rsidRPr="009A0235" w:rsidRDefault="00DA7163" w:rsidP="00791EE6">
      <w:pPr>
        <w:spacing w:after="60"/>
        <w:ind w:left="567"/>
        <w:jc w:val="both"/>
        <w:rPr>
          <w:rFonts w:cs="Arial"/>
          <w:b w:val="0"/>
          <w:sz w:val="18"/>
          <w:szCs w:val="18"/>
        </w:rPr>
      </w:pPr>
    </w:p>
    <w:p w:rsidR="00DA7163" w:rsidRPr="00791EE6" w:rsidRDefault="00481893" w:rsidP="00791EE6">
      <w:pPr>
        <w:numPr>
          <w:ilvl w:val="1"/>
          <w:numId w:val="58"/>
        </w:numPr>
        <w:spacing w:after="60"/>
        <w:ind w:left="567" w:hanging="567"/>
        <w:jc w:val="both"/>
        <w:rPr>
          <w:rFonts w:cs="Arial"/>
          <w:b w:val="0"/>
          <w:sz w:val="18"/>
          <w:szCs w:val="18"/>
        </w:rPr>
      </w:pPr>
      <w:r w:rsidRPr="00791EE6">
        <w:rPr>
          <w:rFonts w:cs="Arial"/>
          <w:b w:val="0"/>
          <w:sz w:val="18"/>
          <w:szCs w:val="18"/>
        </w:rPr>
        <w:t>Nájemce není v prodlení, uhradí-li fakturu do 30 dnů ode dne následujícího po dni doručení faktury, ale po ter</w:t>
      </w:r>
      <w:r w:rsidR="00465682" w:rsidRPr="00791EE6">
        <w:rPr>
          <w:rFonts w:cs="Arial"/>
          <w:b w:val="0"/>
          <w:sz w:val="18"/>
          <w:szCs w:val="18"/>
        </w:rPr>
        <w:t>m</w:t>
      </w:r>
      <w:r w:rsidRPr="00791EE6">
        <w:rPr>
          <w:rFonts w:cs="Arial"/>
          <w:b w:val="0"/>
          <w:sz w:val="18"/>
          <w:szCs w:val="18"/>
        </w:rPr>
        <w:t>ínu, který je na faktuře uveden jako den splatnosti.</w:t>
      </w:r>
    </w:p>
    <w:p w:rsidR="00DA7163" w:rsidRDefault="00DA7163" w:rsidP="00791EE6">
      <w:pPr>
        <w:widowControl w:val="0"/>
        <w:spacing w:after="60"/>
        <w:ind w:left="567"/>
        <w:jc w:val="both"/>
        <w:outlineLvl w:val="0"/>
        <w:rPr>
          <w:rFonts w:cs="Arial"/>
          <w:b w:val="0"/>
          <w:sz w:val="18"/>
          <w:szCs w:val="18"/>
        </w:rPr>
      </w:pPr>
    </w:p>
    <w:p w:rsidR="00481893" w:rsidRDefault="00481893" w:rsidP="00791EE6">
      <w:pPr>
        <w:widowControl w:val="0"/>
        <w:numPr>
          <w:ilvl w:val="1"/>
          <w:numId w:val="58"/>
        </w:numPr>
        <w:spacing w:after="60"/>
        <w:ind w:left="567" w:hanging="567"/>
        <w:jc w:val="both"/>
        <w:outlineLvl w:val="0"/>
        <w:rPr>
          <w:rFonts w:cs="Arial"/>
          <w:b w:val="0"/>
          <w:sz w:val="18"/>
          <w:szCs w:val="18"/>
        </w:rPr>
      </w:pPr>
      <w:r w:rsidRPr="009A0235">
        <w:rPr>
          <w:rFonts w:cs="Arial"/>
          <w:b w:val="0"/>
          <w:sz w:val="18"/>
          <w:szCs w:val="18"/>
        </w:rPr>
        <w:t xml:space="preserve">Faktura </w:t>
      </w:r>
      <w:r w:rsidR="006112D9" w:rsidRPr="009A0235">
        <w:rPr>
          <w:rFonts w:cs="Arial"/>
          <w:b w:val="0"/>
          <w:sz w:val="18"/>
          <w:szCs w:val="18"/>
        </w:rPr>
        <w:t>pronajímatele</w:t>
      </w:r>
      <w:r w:rsidRPr="009A0235">
        <w:rPr>
          <w:rFonts w:cs="Arial"/>
          <w:b w:val="0"/>
          <w:sz w:val="18"/>
          <w:szCs w:val="18"/>
        </w:rPr>
        <w:t xml:space="preserve"> musí formou a obsahem odpovídat zákonu </w:t>
      </w:r>
      <w:r w:rsidR="00D36BA3">
        <w:rPr>
          <w:rFonts w:cs="Arial"/>
          <w:b w:val="0"/>
          <w:sz w:val="18"/>
          <w:szCs w:val="18"/>
        </w:rPr>
        <w:t xml:space="preserve">č. 235/2004 Sb., o dani </w:t>
      </w:r>
      <w:r w:rsidRPr="009A0235">
        <w:rPr>
          <w:rFonts w:cs="Arial"/>
          <w:b w:val="0"/>
          <w:sz w:val="18"/>
          <w:szCs w:val="18"/>
        </w:rPr>
        <w:t>z přidané hodnoty</w:t>
      </w:r>
      <w:r w:rsidR="00D36BA3">
        <w:rPr>
          <w:rFonts w:cs="Arial"/>
          <w:b w:val="0"/>
          <w:sz w:val="18"/>
          <w:szCs w:val="18"/>
        </w:rPr>
        <w:t>, ve znění pozdějších předpisů</w:t>
      </w:r>
      <w:r w:rsidR="00DA7163">
        <w:rPr>
          <w:rFonts w:cs="Arial"/>
          <w:b w:val="0"/>
          <w:sz w:val="18"/>
          <w:szCs w:val="18"/>
        </w:rPr>
        <w:t xml:space="preserve"> (dále jen „zákon o DPH“).</w:t>
      </w:r>
    </w:p>
    <w:p w:rsidR="00DA7163" w:rsidRPr="009A0235" w:rsidRDefault="00DA7163" w:rsidP="00791EE6">
      <w:pPr>
        <w:widowControl w:val="0"/>
        <w:spacing w:after="60"/>
        <w:ind w:left="567"/>
        <w:jc w:val="both"/>
        <w:outlineLvl w:val="0"/>
        <w:rPr>
          <w:rFonts w:cs="Arial"/>
          <w:b w:val="0"/>
          <w:sz w:val="18"/>
          <w:szCs w:val="18"/>
        </w:rPr>
      </w:pPr>
    </w:p>
    <w:p w:rsidR="00481893" w:rsidRDefault="00481893" w:rsidP="00791EE6">
      <w:pPr>
        <w:numPr>
          <w:ilvl w:val="1"/>
          <w:numId w:val="58"/>
        </w:numPr>
        <w:spacing w:after="60"/>
        <w:ind w:left="567" w:hanging="567"/>
        <w:jc w:val="both"/>
        <w:rPr>
          <w:rFonts w:cs="Arial"/>
          <w:b w:val="0"/>
          <w:sz w:val="18"/>
          <w:szCs w:val="18"/>
        </w:rPr>
      </w:pPr>
      <w:r w:rsidRPr="009A0235">
        <w:rPr>
          <w:rFonts w:cs="Arial"/>
          <w:b w:val="0"/>
          <w:sz w:val="18"/>
          <w:szCs w:val="18"/>
        </w:rPr>
        <w:t xml:space="preserve">Faktura, která nebude obsahovat předepsané náležitosti, bude </w:t>
      </w:r>
      <w:r w:rsidR="006112D9" w:rsidRPr="009A0235">
        <w:rPr>
          <w:rFonts w:cs="Arial"/>
          <w:b w:val="0"/>
          <w:sz w:val="18"/>
          <w:szCs w:val="18"/>
        </w:rPr>
        <w:t>pronajímateli</w:t>
      </w:r>
      <w:r w:rsidRPr="009A0235">
        <w:rPr>
          <w:rFonts w:cs="Arial"/>
          <w:b w:val="0"/>
          <w:sz w:val="18"/>
          <w:szCs w:val="18"/>
        </w:rPr>
        <w:t xml:space="preserve"> vrácena k doplnění bez jejího proplacení. V takové případě lhůta splatnosti počíná běžet znovu ode dne doručení opravené faktury.</w:t>
      </w:r>
    </w:p>
    <w:p w:rsidR="00DA7163" w:rsidRDefault="00DA7163" w:rsidP="00791EE6">
      <w:pPr>
        <w:pStyle w:val="Odstavecseseznamem"/>
        <w:rPr>
          <w:rFonts w:cs="Arial"/>
          <w:b w:val="0"/>
          <w:sz w:val="18"/>
          <w:szCs w:val="18"/>
        </w:rPr>
      </w:pPr>
    </w:p>
    <w:p w:rsidR="00481893" w:rsidRDefault="00481893" w:rsidP="00791EE6">
      <w:pPr>
        <w:numPr>
          <w:ilvl w:val="1"/>
          <w:numId w:val="58"/>
        </w:numPr>
        <w:spacing w:after="60"/>
        <w:ind w:left="567" w:hanging="567"/>
        <w:jc w:val="both"/>
        <w:rPr>
          <w:rFonts w:cs="Arial"/>
          <w:b w:val="0"/>
          <w:sz w:val="18"/>
          <w:szCs w:val="18"/>
        </w:rPr>
      </w:pPr>
      <w:r w:rsidRPr="009A0235">
        <w:rPr>
          <w:rFonts w:cs="Arial"/>
          <w:b w:val="0"/>
          <w:sz w:val="18"/>
          <w:szCs w:val="18"/>
        </w:rPr>
        <w:t xml:space="preserve">Je-li oprávněnost fakturované částky </w:t>
      </w:r>
      <w:r w:rsidR="006112D9" w:rsidRPr="009A0235">
        <w:rPr>
          <w:rFonts w:cs="Arial"/>
          <w:b w:val="0"/>
          <w:sz w:val="18"/>
          <w:szCs w:val="18"/>
        </w:rPr>
        <w:t>nájemcem zpochybněna, je nájemce</w:t>
      </w:r>
      <w:r w:rsidRPr="009A0235">
        <w:rPr>
          <w:rFonts w:cs="Arial"/>
          <w:b w:val="0"/>
          <w:sz w:val="18"/>
          <w:szCs w:val="18"/>
        </w:rPr>
        <w:t xml:space="preserve"> povinen tuto skutečnost do 5 kalendářních dnů písemně oznámit a vrátit nesprávně vystavenou fakturu </w:t>
      </w:r>
      <w:r w:rsidR="006112D9" w:rsidRPr="009A0235">
        <w:rPr>
          <w:rFonts w:cs="Arial"/>
          <w:b w:val="0"/>
          <w:sz w:val="18"/>
          <w:szCs w:val="18"/>
        </w:rPr>
        <w:t xml:space="preserve">pronajímateli </w:t>
      </w:r>
      <w:r w:rsidRPr="009A0235">
        <w:rPr>
          <w:rFonts w:cs="Arial"/>
          <w:b w:val="0"/>
          <w:sz w:val="18"/>
          <w:szCs w:val="18"/>
        </w:rPr>
        <w:t xml:space="preserve">s uvedením důvodu nesprávnosti. </w:t>
      </w:r>
      <w:r w:rsidR="006112D9" w:rsidRPr="009A0235">
        <w:rPr>
          <w:rFonts w:cs="Arial"/>
          <w:b w:val="0"/>
          <w:sz w:val="18"/>
          <w:szCs w:val="18"/>
        </w:rPr>
        <w:t>Pronajímatel</w:t>
      </w:r>
      <w:r w:rsidRPr="009A0235">
        <w:rPr>
          <w:rFonts w:cs="Arial"/>
          <w:b w:val="0"/>
          <w:sz w:val="18"/>
          <w:szCs w:val="18"/>
        </w:rPr>
        <w:t xml:space="preserve"> je v tomto případě povinen vystavit novou fakturu. Vystavením nové faktu</w:t>
      </w:r>
      <w:r w:rsidR="006112D9" w:rsidRPr="009A0235">
        <w:rPr>
          <w:rFonts w:cs="Arial"/>
          <w:b w:val="0"/>
          <w:sz w:val="18"/>
          <w:szCs w:val="18"/>
        </w:rPr>
        <w:t>ry běží nová lhůta splatnosti. Pronajímatel</w:t>
      </w:r>
      <w:r w:rsidRPr="009A0235">
        <w:rPr>
          <w:rFonts w:cs="Arial"/>
          <w:b w:val="0"/>
          <w:sz w:val="18"/>
          <w:szCs w:val="18"/>
        </w:rPr>
        <w:t xml:space="preserve"> bere na vědomí, že v případě oprávněného vrácení faktury nemá nárok na úrok z prodlení. </w:t>
      </w:r>
    </w:p>
    <w:p w:rsidR="00DA7163" w:rsidRPr="009A0235" w:rsidRDefault="00DA7163" w:rsidP="00791EE6">
      <w:pPr>
        <w:spacing w:after="60"/>
        <w:ind w:left="567"/>
        <w:jc w:val="both"/>
        <w:rPr>
          <w:rFonts w:cs="Arial"/>
          <w:b w:val="0"/>
          <w:sz w:val="18"/>
          <w:szCs w:val="18"/>
        </w:rPr>
      </w:pPr>
    </w:p>
    <w:p w:rsidR="00481893" w:rsidRDefault="00481893" w:rsidP="00791EE6">
      <w:pPr>
        <w:numPr>
          <w:ilvl w:val="1"/>
          <w:numId w:val="58"/>
        </w:numPr>
        <w:spacing w:after="60"/>
        <w:ind w:left="567" w:hanging="567"/>
        <w:jc w:val="both"/>
        <w:rPr>
          <w:rFonts w:cs="Arial"/>
          <w:b w:val="0"/>
          <w:sz w:val="18"/>
          <w:szCs w:val="18"/>
        </w:rPr>
      </w:pPr>
      <w:r w:rsidRPr="009A0235">
        <w:rPr>
          <w:rFonts w:cs="Arial"/>
          <w:b w:val="0"/>
          <w:sz w:val="18"/>
          <w:szCs w:val="18"/>
        </w:rPr>
        <w:t xml:space="preserve">Požádá-li </w:t>
      </w:r>
      <w:r w:rsidR="006112D9" w:rsidRPr="009A0235">
        <w:rPr>
          <w:rFonts w:cs="Arial"/>
          <w:b w:val="0"/>
          <w:sz w:val="18"/>
          <w:szCs w:val="18"/>
        </w:rPr>
        <w:t>nájemce</w:t>
      </w:r>
      <w:r w:rsidRPr="009A0235">
        <w:rPr>
          <w:rFonts w:cs="Arial"/>
          <w:b w:val="0"/>
          <w:sz w:val="18"/>
          <w:szCs w:val="18"/>
        </w:rPr>
        <w:t xml:space="preserve"> písemně </w:t>
      </w:r>
      <w:r w:rsidR="006112D9" w:rsidRPr="009A0235">
        <w:rPr>
          <w:rFonts w:cs="Arial"/>
          <w:b w:val="0"/>
          <w:sz w:val="18"/>
          <w:szCs w:val="18"/>
        </w:rPr>
        <w:t>pronajímatele</w:t>
      </w:r>
      <w:r w:rsidRPr="009A0235">
        <w:rPr>
          <w:rFonts w:cs="Arial"/>
          <w:b w:val="0"/>
          <w:sz w:val="18"/>
          <w:szCs w:val="18"/>
        </w:rPr>
        <w:t xml:space="preserve"> o prodloužení splatnosti faktury, je </w:t>
      </w:r>
      <w:r w:rsidR="006112D9" w:rsidRPr="009A0235">
        <w:rPr>
          <w:rFonts w:cs="Arial"/>
          <w:b w:val="0"/>
          <w:sz w:val="18"/>
          <w:szCs w:val="18"/>
        </w:rPr>
        <w:t>pronajímatel</w:t>
      </w:r>
      <w:r w:rsidRPr="009A0235">
        <w:rPr>
          <w:rFonts w:cs="Arial"/>
          <w:b w:val="0"/>
          <w:sz w:val="18"/>
          <w:szCs w:val="18"/>
        </w:rPr>
        <w:t xml:space="preserve"> povinen této žádosti vyhovět za podmínek, že žádost o prodloužení neobsahuje lhůtu prodloužení delší jak 30 dnů.</w:t>
      </w:r>
    </w:p>
    <w:p w:rsidR="00DA7163" w:rsidRDefault="00DA7163" w:rsidP="00791EE6">
      <w:pPr>
        <w:pStyle w:val="Odstavecseseznamem"/>
        <w:rPr>
          <w:rFonts w:cs="Arial"/>
          <w:b w:val="0"/>
          <w:sz w:val="18"/>
          <w:szCs w:val="18"/>
        </w:rPr>
      </w:pPr>
    </w:p>
    <w:p w:rsidR="00481893" w:rsidRDefault="006112D9" w:rsidP="00791EE6">
      <w:pPr>
        <w:numPr>
          <w:ilvl w:val="1"/>
          <w:numId w:val="58"/>
        </w:numPr>
        <w:spacing w:after="60"/>
        <w:ind w:left="567" w:hanging="567"/>
        <w:jc w:val="both"/>
        <w:rPr>
          <w:rFonts w:cs="Arial"/>
          <w:b w:val="0"/>
          <w:sz w:val="18"/>
          <w:szCs w:val="18"/>
        </w:rPr>
      </w:pPr>
      <w:r w:rsidRPr="009A0235">
        <w:rPr>
          <w:rFonts w:cs="Arial"/>
          <w:b w:val="0"/>
          <w:sz w:val="18"/>
          <w:szCs w:val="18"/>
        </w:rPr>
        <w:t>Nájemné</w:t>
      </w:r>
      <w:r w:rsidR="00481893" w:rsidRPr="009A0235">
        <w:rPr>
          <w:rFonts w:cs="Arial"/>
          <w:b w:val="0"/>
          <w:sz w:val="18"/>
          <w:szCs w:val="18"/>
        </w:rPr>
        <w:t xml:space="preserve"> je uhrazen</w:t>
      </w:r>
      <w:r w:rsidRPr="009A0235">
        <w:rPr>
          <w:rFonts w:cs="Arial"/>
          <w:b w:val="0"/>
          <w:sz w:val="18"/>
          <w:szCs w:val="18"/>
        </w:rPr>
        <w:t>o</w:t>
      </w:r>
      <w:r w:rsidR="00481893" w:rsidRPr="009A0235">
        <w:rPr>
          <w:rFonts w:cs="Arial"/>
          <w:b w:val="0"/>
          <w:sz w:val="18"/>
          <w:szCs w:val="18"/>
        </w:rPr>
        <w:t xml:space="preserve"> dnem </w:t>
      </w:r>
      <w:r w:rsidRPr="009A0235">
        <w:rPr>
          <w:rFonts w:cs="Arial"/>
          <w:b w:val="0"/>
          <w:sz w:val="18"/>
          <w:szCs w:val="18"/>
        </w:rPr>
        <w:t xml:space="preserve">připsání </w:t>
      </w:r>
      <w:r w:rsidR="00481893" w:rsidRPr="009A0235">
        <w:rPr>
          <w:rFonts w:cs="Arial"/>
          <w:b w:val="0"/>
          <w:sz w:val="18"/>
          <w:szCs w:val="18"/>
        </w:rPr>
        <w:t xml:space="preserve">příslušné částky ve prospěch účtu </w:t>
      </w:r>
      <w:r w:rsidRPr="009A0235">
        <w:rPr>
          <w:rFonts w:cs="Arial"/>
          <w:b w:val="0"/>
          <w:sz w:val="18"/>
          <w:szCs w:val="18"/>
        </w:rPr>
        <w:t>pronajímatele</w:t>
      </w:r>
      <w:r w:rsidR="00481893" w:rsidRPr="009A0235">
        <w:rPr>
          <w:rFonts w:cs="Arial"/>
          <w:b w:val="0"/>
          <w:sz w:val="18"/>
          <w:szCs w:val="18"/>
        </w:rPr>
        <w:t>.</w:t>
      </w:r>
    </w:p>
    <w:p w:rsidR="00DA7163" w:rsidRPr="009A0235" w:rsidRDefault="00DA7163" w:rsidP="00791EE6">
      <w:pPr>
        <w:spacing w:after="60"/>
        <w:ind w:left="567"/>
        <w:jc w:val="both"/>
        <w:rPr>
          <w:rFonts w:cs="Arial"/>
          <w:b w:val="0"/>
          <w:sz w:val="18"/>
          <w:szCs w:val="18"/>
        </w:rPr>
      </w:pPr>
    </w:p>
    <w:p w:rsidR="00481893" w:rsidRPr="009A0235" w:rsidRDefault="006112D9" w:rsidP="00791EE6">
      <w:pPr>
        <w:numPr>
          <w:ilvl w:val="1"/>
          <w:numId w:val="58"/>
        </w:numPr>
        <w:spacing w:after="60"/>
        <w:ind w:left="567" w:hanging="567"/>
        <w:jc w:val="both"/>
        <w:rPr>
          <w:rFonts w:cs="Arial"/>
          <w:b w:val="0"/>
          <w:sz w:val="18"/>
          <w:szCs w:val="18"/>
        </w:rPr>
      </w:pPr>
      <w:r w:rsidRPr="009A0235">
        <w:rPr>
          <w:rFonts w:cs="Arial"/>
          <w:b w:val="0"/>
          <w:sz w:val="18"/>
          <w:szCs w:val="18"/>
        </w:rPr>
        <w:t>Pronajímatel</w:t>
      </w:r>
      <w:r w:rsidR="00481893" w:rsidRPr="009A0235">
        <w:rPr>
          <w:rFonts w:cs="Arial"/>
          <w:b w:val="0"/>
          <w:sz w:val="18"/>
          <w:szCs w:val="18"/>
        </w:rPr>
        <w:t xml:space="preserve"> v případě, že je plátce DPH, jako poskytovatel zdanitelného plnění, souhlasí s použitím zvláštního způsobu zajištění daně dle § 109a zákona o DPH, a to v případě, že </w:t>
      </w:r>
      <w:r w:rsidRPr="009A0235">
        <w:rPr>
          <w:rFonts w:cs="Arial"/>
          <w:b w:val="0"/>
          <w:sz w:val="18"/>
          <w:szCs w:val="18"/>
        </w:rPr>
        <w:t>nájemci</w:t>
      </w:r>
      <w:r w:rsidR="00481893" w:rsidRPr="009A0235">
        <w:rPr>
          <w:rFonts w:cs="Arial"/>
          <w:b w:val="0"/>
          <w:sz w:val="18"/>
          <w:szCs w:val="18"/>
        </w:rPr>
        <w:t xml:space="preserve"> vznikne ručitelská povinnost ve smyslu § 109 zákona </w:t>
      </w:r>
      <w:r w:rsidR="00DA7163">
        <w:rPr>
          <w:rFonts w:cs="Arial"/>
          <w:b w:val="0"/>
          <w:sz w:val="18"/>
          <w:szCs w:val="18"/>
        </w:rPr>
        <w:t>o DPH</w:t>
      </w:r>
      <w:r w:rsidR="00481893" w:rsidRPr="009A0235">
        <w:rPr>
          <w:rFonts w:cs="Arial"/>
          <w:b w:val="0"/>
          <w:sz w:val="18"/>
          <w:szCs w:val="18"/>
        </w:rPr>
        <w:t>.</w:t>
      </w:r>
    </w:p>
    <w:p w:rsidR="00481893" w:rsidRPr="009A0235" w:rsidRDefault="00481893" w:rsidP="00791EE6">
      <w:pPr>
        <w:pStyle w:val="Odstavecseseznamem"/>
        <w:spacing w:after="60"/>
        <w:ind w:left="0"/>
        <w:contextualSpacing/>
        <w:jc w:val="both"/>
        <w:rPr>
          <w:rFonts w:cs="Arial"/>
          <w:b w:val="0"/>
          <w:sz w:val="18"/>
          <w:szCs w:val="18"/>
        </w:rPr>
      </w:pPr>
    </w:p>
    <w:p w:rsidR="00481893" w:rsidRPr="009A0235" w:rsidRDefault="00481893" w:rsidP="00791EE6">
      <w:pPr>
        <w:pStyle w:val="Odstavecseseznamem"/>
        <w:numPr>
          <w:ilvl w:val="0"/>
          <w:numId w:val="58"/>
        </w:numPr>
        <w:spacing w:after="60"/>
        <w:ind w:left="357" w:hanging="357"/>
        <w:contextualSpacing/>
        <w:jc w:val="center"/>
        <w:rPr>
          <w:rFonts w:cs="Arial"/>
          <w:sz w:val="18"/>
          <w:szCs w:val="18"/>
        </w:rPr>
      </w:pPr>
      <w:r w:rsidRPr="009A0235">
        <w:rPr>
          <w:rFonts w:cs="Arial"/>
          <w:color w:val="000000"/>
          <w:sz w:val="18"/>
          <w:szCs w:val="18"/>
        </w:rPr>
        <w:t>PŘEDÁNÍ A PŘEVZETÍ PŘEDMĚTU SMLOUVY</w:t>
      </w:r>
    </w:p>
    <w:p w:rsidR="00481893" w:rsidRPr="009A0235" w:rsidRDefault="00481893" w:rsidP="00791EE6">
      <w:pPr>
        <w:widowControl w:val="0"/>
        <w:spacing w:after="60"/>
        <w:jc w:val="both"/>
        <w:outlineLvl w:val="0"/>
        <w:rPr>
          <w:rFonts w:cs="Arial"/>
          <w:b w:val="0"/>
          <w:sz w:val="18"/>
          <w:szCs w:val="18"/>
        </w:rPr>
      </w:pPr>
    </w:p>
    <w:p w:rsidR="00481893" w:rsidRDefault="00481893" w:rsidP="00791EE6">
      <w:pPr>
        <w:widowControl w:val="0"/>
        <w:numPr>
          <w:ilvl w:val="1"/>
          <w:numId w:val="58"/>
        </w:numPr>
        <w:spacing w:after="60"/>
        <w:ind w:left="567" w:hanging="567"/>
        <w:jc w:val="both"/>
        <w:outlineLvl w:val="0"/>
        <w:rPr>
          <w:rFonts w:cs="Arial"/>
          <w:b w:val="0"/>
          <w:sz w:val="18"/>
          <w:szCs w:val="18"/>
        </w:rPr>
      </w:pPr>
      <w:r w:rsidRPr="009A0235">
        <w:rPr>
          <w:rFonts w:cs="Arial"/>
          <w:b w:val="0"/>
          <w:bCs/>
          <w:sz w:val="18"/>
          <w:szCs w:val="18"/>
        </w:rPr>
        <w:t>O předání a převzetí předmětu smlouvy bude sepsán protokol</w:t>
      </w:r>
      <w:r w:rsidRPr="009A0235">
        <w:rPr>
          <w:rFonts w:cs="Arial"/>
          <w:b w:val="0"/>
          <w:sz w:val="18"/>
          <w:szCs w:val="18"/>
        </w:rPr>
        <w:t xml:space="preserve">, který bude podepsán oprávněnými zástupci obou smluvních stran. Smluvní strany se dohodly, že protokol o předání a převzetí předmětu smlouvy vyhotoví </w:t>
      </w:r>
      <w:r w:rsidR="00BE07DB">
        <w:rPr>
          <w:rFonts w:cs="Arial"/>
          <w:b w:val="0"/>
          <w:sz w:val="18"/>
          <w:szCs w:val="18"/>
        </w:rPr>
        <w:t>pronajímatel</w:t>
      </w:r>
      <w:r w:rsidRPr="009A0235">
        <w:rPr>
          <w:rFonts w:cs="Arial"/>
          <w:b w:val="0"/>
          <w:sz w:val="18"/>
          <w:szCs w:val="18"/>
        </w:rPr>
        <w:t>. Protokol o předání a převzetí předmětu smlouvy bude vyhotoven ve dvou stejnopisech, z nichž každá smluvní strana obdrží po jednom stejnopise.</w:t>
      </w:r>
    </w:p>
    <w:p w:rsidR="00DA7163" w:rsidRDefault="00DA7163" w:rsidP="00791EE6">
      <w:pPr>
        <w:widowControl w:val="0"/>
        <w:spacing w:after="60"/>
        <w:ind w:left="567"/>
        <w:jc w:val="both"/>
        <w:outlineLvl w:val="0"/>
        <w:rPr>
          <w:rFonts w:cs="Arial"/>
          <w:b w:val="0"/>
          <w:sz w:val="18"/>
          <w:szCs w:val="18"/>
        </w:rPr>
      </w:pPr>
    </w:p>
    <w:p w:rsidR="004B522F" w:rsidRDefault="002C51EE" w:rsidP="00791EE6">
      <w:pPr>
        <w:widowControl w:val="0"/>
        <w:numPr>
          <w:ilvl w:val="1"/>
          <w:numId w:val="58"/>
        </w:numPr>
        <w:spacing w:after="60"/>
        <w:ind w:left="567" w:hanging="567"/>
        <w:jc w:val="both"/>
        <w:outlineLvl w:val="0"/>
        <w:rPr>
          <w:rFonts w:cs="Arial"/>
          <w:b w:val="0"/>
          <w:sz w:val="18"/>
          <w:szCs w:val="18"/>
        </w:rPr>
      </w:pPr>
      <w:r>
        <w:rPr>
          <w:rFonts w:cs="Arial"/>
          <w:b w:val="0"/>
          <w:sz w:val="18"/>
          <w:szCs w:val="18"/>
        </w:rPr>
        <w:t xml:space="preserve">Předávací protokol bude sepsán po </w:t>
      </w:r>
      <w:r w:rsidR="00D36BA3">
        <w:rPr>
          <w:rFonts w:cs="Arial"/>
          <w:b w:val="0"/>
          <w:sz w:val="18"/>
          <w:szCs w:val="18"/>
        </w:rPr>
        <w:t>dodání předmětu smlouvy</w:t>
      </w:r>
      <w:r>
        <w:rPr>
          <w:rFonts w:cs="Arial"/>
          <w:b w:val="0"/>
          <w:sz w:val="18"/>
          <w:szCs w:val="18"/>
        </w:rPr>
        <w:t>, ke kterému</w:t>
      </w:r>
      <w:r w:rsidR="00D36BA3">
        <w:rPr>
          <w:rFonts w:cs="Arial"/>
          <w:b w:val="0"/>
          <w:sz w:val="18"/>
          <w:szCs w:val="18"/>
        </w:rPr>
        <w:t xml:space="preserve"> dojde po montáži zařízení</w:t>
      </w:r>
      <w:r w:rsidR="00BE07DB">
        <w:rPr>
          <w:rFonts w:cs="Arial"/>
          <w:b w:val="0"/>
          <w:sz w:val="18"/>
          <w:szCs w:val="18"/>
        </w:rPr>
        <w:t xml:space="preserve"> v místě plnění</w:t>
      </w:r>
      <w:r w:rsidR="00D36BA3">
        <w:rPr>
          <w:rFonts w:cs="Arial"/>
          <w:b w:val="0"/>
          <w:sz w:val="18"/>
          <w:szCs w:val="18"/>
        </w:rPr>
        <w:t>, zajištění jeho certifikace ČMI a uvedení do provozu.</w:t>
      </w:r>
    </w:p>
    <w:p w:rsidR="004B522F" w:rsidRDefault="004B522F" w:rsidP="00791EE6">
      <w:pPr>
        <w:pStyle w:val="Odstavecseseznamem"/>
        <w:rPr>
          <w:rFonts w:cs="Arial"/>
          <w:b w:val="0"/>
          <w:sz w:val="18"/>
          <w:szCs w:val="18"/>
        </w:rPr>
      </w:pPr>
    </w:p>
    <w:p w:rsidR="004B522F" w:rsidRPr="00791EE6" w:rsidRDefault="004B522F" w:rsidP="00791EE6">
      <w:pPr>
        <w:widowControl w:val="0"/>
        <w:numPr>
          <w:ilvl w:val="1"/>
          <w:numId w:val="58"/>
        </w:numPr>
        <w:spacing w:after="60"/>
        <w:ind w:left="567" w:hanging="567"/>
        <w:jc w:val="both"/>
        <w:outlineLvl w:val="0"/>
        <w:rPr>
          <w:rFonts w:cs="Arial"/>
          <w:b w:val="0"/>
          <w:sz w:val="18"/>
          <w:szCs w:val="18"/>
        </w:rPr>
      </w:pPr>
      <w:r w:rsidRPr="00791EE6">
        <w:rPr>
          <w:rFonts w:cs="Arial"/>
          <w:b w:val="0"/>
          <w:sz w:val="18"/>
          <w:szCs w:val="18"/>
        </w:rPr>
        <w:t xml:space="preserve">Předmět smlouvy </w:t>
      </w:r>
      <w:r w:rsidR="00D03E35" w:rsidRPr="00791EE6">
        <w:rPr>
          <w:rFonts w:cs="Arial"/>
          <w:b w:val="0"/>
          <w:sz w:val="18"/>
          <w:szCs w:val="18"/>
        </w:rPr>
        <w:t>bude nájemci předán nenastaven</w:t>
      </w:r>
      <w:r w:rsidRPr="00791EE6">
        <w:rPr>
          <w:rFonts w:cs="Arial"/>
          <w:b w:val="0"/>
          <w:sz w:val="18"/>
          <w:szCs w:val="18"/>
        </w:rPr>
        <w:t>ý a nastavení provede</w:t>
      </w:r>
      <w:r w:rsidR="005D3191">
        <w:rPr>
          <w:rFonts w:cs="Arial"/>
          <w:b w:val="0"/>
          <w:sz w:val="18"/>
          <w:szCs w:val="18"/>
        </w:rPr>
        <w:t xml:space="preserve"> </w:t>
      </w:r>
      <w:r w:rsidRPr="00791EE6">
        <w:rPr>
          <w:rFonts w:cs="Arial"/>
          <w:b w:val="0"/>
          <w:sz w:val="18"/>
          <w:szCs w:val="18"/>
        </w:rPr>
        <w:t>nebo jeho provedení zajistí nájemce, v souladu se zákonem a bez součinnosti pronajímatele.</w:t>
      </w:r>
    </w:p>
    <w:p w:rsidR="00DA7163" w:rsidRDefault="00DA7163" w:rsidP="00791EE6">
      <w:pPr>
        <w:pStyle w:val="Odstavecseseznamem"/>
        <w:rPr>
          <w:rFonts w:cs="Arial"/>
          <w:b w:val="0"/>
          <w:sz w:val="18"/>
          <w:szCs w:val="18"/>
        </w:rPr>
      </w:pPr>
    </w:p>
    <w:p w:rsidR="00481893" w:rsidRDefault="00481893" w:rsidP="00791EE6">
      <w:pPr>
        <w:widowControl w:val="0"/>
        <w:numPr>
          <w:ilvl w:val="1"/>
          <w:numId w:val="58"/>
        </w:numPr>
        <w:spacing w:after="60"/>
        <w:ind w:left="567" w:hanging="567"/>
        <w:jc w:val="both"/>
        <w:outlineLvl w:val="0"/>
        <w:rPr>
          <w:rFonts w:cs="Arial"/>
          <w:b w:val="0"/>
          <w:sz w:val="18"/>
          <w:szCs w:val="18"/>
        </w:rPr>
      </w:pPr>
      <w:r w:rsidRPr="009A0235">
        <w:rPr>
          <w:rFonts w:cs="Arial"/>
          <w:b w:val="0"/>
          <w:sz w:val="18"/>
          <w:szCs w:val="18"/>
        </w:rPr>
        <w:t>K přejím</w:t>
      </w:r>
      <w:r w:rsidR="006112D9" w:rsidRPr="009A0235">
        <w:rPr>
          <w:rFonts w:cs="Arial"/>
          <w:b w:val="0"/>
          <w:sz w:val="18"/>
          <w:szCs w:val="18"/>
        </w:rPr>
        <w:t>ce předmětu smlouvy je pronajímatel</w:t>
      </w:r>
      <w:r w:rsidRPr="009A0235">
        <w:rPr>
          <w:rFonts w:cs="Arial"/>
          <w:b w:val="0"/>
          <w:sz w:val="18"/>
          <w:szCs w:val="18"/>
        </w:rPr>
        <w:t xml:space="preserve"> povinen </w:t>
      </w:r>
      <w:r w:rsidR="006112D9" w:rsidRPr="009A0235">
        <w:rPr>
          <w:rFonts w:cs="Arial"/>
          <w:b w:val="0"/>
          <w:sz w:val="18"/>
          <w:szCs w:val="18"/>
        </w:rPr>
        <w:t>nájemci</w:t>
      </w:r>
      <w:r w:rsidRPr="009A0235">
        <w:rPr>
          <w:rFonts w:cs="Arial"/>
          <w:b w:val="0"/>
          <w:sz w:val="18"/>
          <w:szCs w:val="18"/>
        </w:rPr>
        <w:t xml:space="preserve"> předat </w:t>
      </w:r>
      <w:r w:rsidR="00FF526E">
        <w:rPr>
          <w:rFonts w:cs="Arial"/>
          <w:b w:val="0"/>
          <w:sz w:val="18"/>
          <w:szCs w:val="18"/>
        </w:rPr>
        <w:t xml:space="preserve">příslušnou dokumentaci, zejména  </w:t>
      </w:r>
      <w:r w:rsidRPr="009A0235">
        <w:rPr>
          <w:rFonts w:cs="Arial"/>
          <w:b w:val="0"/>
          <w:sz w:val="18"/>
          <w:szCs w:val="18"/>
        </w:rPr>
        <w:t>technické listy či katalogové listy nebo výkresovou dokumentaci prokazující požadované parametry, návod k použití v českém jazyce, záruční listy, příslušné certifikáty</w:t>
      </w:r>
      <w:r w:rsidR="00D36BA3">
        <w:rPr>
          <w:rFonts w:cs="Arial"/>
          <w:b w:val="0"/>
          <w:sz w:val="18"/>
          <w:szCs w:val="18"/>
        </w:rPr>
        <w:t xml:space="preserve"> (především ČMI)</w:t>
      </w:r>
      <w:r w:rsidRPr="009A0235">
        <w:rPr>
          <w:rFonts w:cs="Arial"/>
          <w:b w:val="0"/>
          <w:sz w:val="18"/>
          <w:szCs w:val="18"/>
        </w:rPr>
        <w:t xml:space="preserve">, prohlášení o shodě, atesty </w:t>
      </w:r>
      <w:r w:rsidRPr="009A0235">
        <w:rPr>
          <w:rFonts w:cs="Arial"/>
          <w:b w:val="0"/>
          <w:sz w:val="18"/>
          <w:szCs w:val="18"/>
        </w:rPr>
        <w:lastRenderedPageBreak/>
        <w:t>osvědčující, že předmět smlouvy je vyroben v souladu s platnými bezpečnostními normami a ČSN, příp. další do</w:t>
      </w:r>
      <w:r w:rsidR="006112D9" w:rsidRPr="009A0235">
        <w:rPr>
          <w:rFonts w:cs="Arial"/>
          <w:b w:val="0"/>
          <w:sz w:val="18"/>
          <w:szCs w:val="18"/>
        </w:rPr>
        <w:t>kumenty dle požadavku nájemce</w:t>
      </w:r>
      <w:r w:rsidRPr="009A0235">
        <w:rPr>
          <w:rFonts w:cs="Arial"/>
          <w:b w:val="0"/>
          <w:sz w:val="18"/>
          <w:szCs w:val="18"/>
        </w:rPr>
        <w:t>.</w:t>
      </w:r>
    </w:p>
    <w:p w:rsidR="00DA7163" w:rsidRPr="009A0235" w:rsidRDefault="00DA7163" w:rsidP="00791EE6">
      <w:pPr>
        <w:widowControl w:val="0"/>
        <w:spacing w:after="60"/>
        <w:ind w:left="567"/>
        <w:jc w:val="both"/>
        <w:outlineLvl w:val="0"/>
        <w:rPr>
          <w:rFonts w:cs="Arial"/>
          <w:b w:val="0"/>
          <w:sz w:val="18"/>
          <w:szCs w:val="18"/>
        </w:rPr>
      </w:pPr>
    </w:p>
    <w:p w:rsidR="00481893" w:rsidRPr="009A0235" w:rsidRDefault="00481893" w:rsidP="00791EE6">
      <w:pPr>
        <w:widowControl w:val="0"/>
        <w:numPr>
          <w:ilvl w:val="1"/>
          <w:numId w:val="58"/>
        </w:numPr>
        <w:spacing w:after="60"/>
        <w:ind w:left="567" w:hanging="567"/>
        <w:jc w:val="both"/>
        <w:outlineLvl w:val="0"/>
        <w:rPr>
          <w:rFonts w:cs="Arial"/>
          <w:b w:val="0"/>
          <w:sz w:val="18"/>
          <w:szCs w:val="18"/>
        </w:rPr>
      </w:pPr>
      <w:r w:rsidRPr="009A0235">
        <w:rPr>
          <w:rFonts w:cs="Arial"/>
          <w:b w:val="0"/>
          <w:sz w:val="18"/>
          <w:szCs w:val="18"/>
        </w:rPr>
        <w:t xml:space="preserve">Nedoloží-li </w:t>
      </w:r>
      <w:r w:rsidR="006112D9" w:rsidRPr="009A0235">
        <w:rPr>
          <w:rFonts w:cs="Arial"/>
          <w:b w:val="0"/>
          <w:sz w:val="18"/>
          <w:szCs w:val="18"/>
        </w:rPr>
        <w:t>pronajímatel</w:t>
      </w:r>
      <w:r w:rsidRPr="009A0235">
        <w:rPr>
          <w:rFonts w:cs="Arial"/>
          <w:b w:val="0"/>
          <w:sz w:val="18"/>
          <w:szCs w:val="18"/>
        </w:rPr>
        <w:t xml:space="preserve"> sjednané doklady, nepovažuje se předmět smlouvy za schopný předání.</w:t>
      </w:r>
    </w:p>
    <w:p w:rsidR="00481893" w:rsidRPr="009A0235" w:rsidRDefault="00481893" w:rsidP="00791EE6">
      <w:pPr>
        <w:widowControl w:val="0"/>
        <w:spacing w:after="60"/>
        <w:jc w:val="both"/>
        <w:outlineLvl w:val="0"/>
        <w:rPr>
          <w:rFonts w:cs="Arial"/>
          <w:b w:val="0"/>
          <w:sz w:val="18"/>
          <w:szCs w:val="18"/>
        </w:rPr>
      </w:pPr>
    </w:p>
    <w:p w:rsidR="00481893" w:rsidRPr="009A0235" w:rsidRDefault="00481893" w:rsidP="00791EE6">
      <w:pPr>
        <w:numPr>
          <w:ilvl w:val="0"/>
          <w:numId w:val="58"/>
        </w:numPr>
        <w:spacing w:after="60"/>
        <w:jc w:val="center"/>
        <w:rPr>
          <w:rFonts w:cs="Arial"/>
          <w:color w:val="000000"/>
          <w:sz w:val="18"/>
          <w:szCs w:val="18"/>
        </w:rPr>
      </w:pPr>
      <w:r w:rsidRPr="009A0235">
        <w:rPr>
          <w:rFonts w:cs="Arial"/>
          <w:color w:val="000000"/>
          <w:sz w:val="18"/>
          <w:szCs w:val="18"/>
        </w:rPr>
        <w:t>VLASTNICKÁ PRÁVA</w:t>
      </w:r>
    </w:p>
    <w:p w:rsidR="00481893" w:rsidRPr="009A0235" w:rsidRDefault="00481893" w:rsidP="00791EE6">
      <w:pPr>
        <w:spacing w:after="60"/>
        <w:ind w:left="360"/>
        <w:jc w:val="both"/>
        <w:rPr>
          <w:rFonts w:cs="Arial"/>
          <w:b w:val="0"/>
          <w:sz w:val="18"/>
          <w:szCs w:val="18"/>
          <w:highlight w:val="yellow"/>
        </w:rPr>
      </w:pPr>
    </w:p>
    <w:p w:rsidR="00D013BE" w:rsidRPr="00791EE6" w:rsidRDefault="00D013BE" w:rsidP="00791EE6">
      <w:pPr>
        <w:widowControl w:val="0"/>
        <w:numPr>
          <w:ilvl w:val="1"/>
          <w:numId w:val="58"/>
        </w:numPr>
        <w:spacing w:after="60"/>
        <w:ind w:left="567" w:hanging="567"/>
        <w:jc w:val="both"/>
        <w:rPr>
          <w:rFonts w:cs="Arial"/>
          <w:b w:val="0"/>
          <w:color w:val="000000"/>
          <w:sz w:val="18"/>
          <w:szCs w:val="18"/>
        </w:rPr>
      </w:pPr>
      <w:r w:rsidRPr="009A0235">
        <w:rPr>
          <w:rFonts w:cs="Arial"/>
          <w:b w:val="0"/>
          <w:sz w:val="18"/>
          <w:szCs w:val="18"/>
        </w:rPr>
        <w:t>Předmět smlouvy je po celou dobu trvání této smlouvy ve v</w:t>
      </w:r>
      <w:r w:rsidR="00481893" w:rsidRPr="009A0235">
        <w:rPr>
          <w:rFonts w:cs="Arial"/>
          <w:b w:val="0"/>
          <w:sz w:val="18"/>
          <w:szCs w:val="18"/>
        </w:rPr>
        <w:t>lastn</w:t>
      </w:r>
      <w:r w:rsidRPr="009A0235">
        <w:rPr>
          <w:rFonts w:cs="Arial"/>
          <w:b w:val="0"/>
          <w:sz w:val="18"/>
          <w:szCs w:val="18"/>
        </w:rPr>
        <w:t>ictví pronajímatele</w:t>
      </w:r>
      <w:r w:rsidR="00481893" w:rsidRPr="009A0235">
        <w:rPr>
          <w:rFonts w:cs="Arial"/>
          <w:b w:val="0"/>
          <w:sz w:val="18"/>
          <w:szCs w:val="18"/>
        </w:rPr>
        <w:t>.</w:t>
      </w:r>
    </w:p>
    <w:p w:rsidR="00DA7163" w:rsidRPr="009A0235" w:rsidRDefault="00DA7163" w:rsidP="00791EE6">
      <w:pPr>
        <w:widowControl w:val="0"/>
        <w:spacing w:after="60"/>
        <w:ind w:left="567"/>
        <w:jc w:val="both"/>
        <w:rPr>
          <w:rFonts w:cs="Arial"/>
          <w:b w:val="0"/>
          <w:color w:val="000000"/>
          <w:sz w:val="18"/>
          <w:szCs w:val="18"/>
        </w:rPr>
      </w:pPr>
    </w:p>
    <w:p w:rsidR="00481893" w:rsidRPr="009A0235" w:rsidRDefault="00481893" w:rsidP="00791EE6">
      <w:pPr>
        <w:pStyle w:val="Odstavecseseznamem"/>
        <w:widowControl w:val="0"/>
        <w:numPr>
          <w:ilvl w:val="0"/>
          <w:numId w:val="58"/>
        </w:numPr>
        <w:spacing w:after="60"/>
        <w:jc w:val="center"/>
        <w:outlineLvl w:val="0"/>
        <w:rPr>
          <w:rFonts w:cs="Arial"/>
          <w:vanish/>
          <w:sz w:val="18"/>
          <w:szCs w:val="18"/>
        </w:rPr>
      </w:pPr>
      <w:r w:rsidRPr="009A0235">
        <w:rPr>
          <w:rFonts w:cs="Arial"/>
          <w:color w:val="000000"/>
          <w:sz w:val="18"/>
          <w:szCs w:val="18"/>
        </w:rPr>
        <w:t>Z</w:t>
      </w:r>
      <w:r w:rsidR="00100CCF" w:rsidRPr="009A0235">
        <w:rPr>
          <w:rFonts w:cs="Arial"/>
          <w:color w:val="000000"/>
          <w:sz w:val="18"/>
          <w:szCs w:val="18"/>
        </w:rPr>
        <w:t xml:space="preserve">AJIŠTĚNÍ OPRAV, ÚDRŽBY </w:t>
      </w:r>
      <w:r w:rsidRPr="009A0235">
        <w:rPr>
          <w:rFonts w:cs="Arial"/>
          <w:color w:val="000000"/>
          <w:sz w:val="18"/>
          <w:szCs w:val="18"/>
        </w:rPr>
        <w:t>A ODPOVĚDNOST ZA VADY</w:t>
      </w:r>
    </w:p>
    <w:p w:rsidR="00481893" w:rsidRPr="009A0235" w:rsidRDefault="00481893" w:rsidP="00791EE6">
      <w:pPr>
        <w:pStyle w:val="Odstavecseseznamem"/>
        <w:widowControl w:val="0"/>
        <w:spacing w:after="60"/>
        <w:ind w:left="360"/>
        <w:outlineLvl w:val="0"/>
        <w:rPr>
          <w:rFonts w:cs="Arial"/>
          <w:vanish/>
          <w:sz w:val="18"/>
          <w:szCs w:val="18"/>
        </w:rPr>
      </w:pPr>
    </w:p>
    <w:p w:rsidR="00481893" w:rsidRDefault="00481893" w:rsidP="00791EE6">
      <w:pPr>
        <w:widowControl w:val="0"/>
        <w:suppressAutoHyphens/>
        <w:spacing w:after="60"/>
        <w:jc w:val="both"/>
        <w:rPr>
          <w:rFonts w:cs="Arial"/>
          <w:sz w:val="18"/>
          <w:szCs w:val="18"/>
        </w:rPr>
      </w:pPr>
    </w:p>
    <w:p w:rsidR="009823DB" w:rsidRPr="009A0235" w:rsidRDefault="009823DB" w:rsidP="00791EE6">
      <w:pPr>
        <w:widowControl w:val="0"/>
        <w:suppressAutoHyphens/>
        <w:spacing w:after="60"/>
        <w:jc w:val="both"/>
        <w:rPr>
          <w:rFonts w:cs="Arial"/>
          <w:sz w:val="18"/>
          <w:szCs w:val="18"/>
        </w:rPr>
      </w:pPr>
    </w:p>
    <w:p w:rsidR="00DA7163" w:rsidRPr="00DA7163" w:rsidRDefault="00DA7163" w:rsidP="00DA7163">
      <w:pPr>
        <w:pStyle w:val="Odstavecseseznamem"/>
        <w:widowControl w:val="0"/>
        <w:numPr>
          <w:ilvl w:val="0"/>
          <w:numId w:val="60"/>
        </w:numPr>
        <w:suppressAutoHyphens/>
        <w:spacing w:after="60"/>
        <w:jc w:val="both"/>
        <w:rPr>
          <w:rFonts w:cs="Arial"/>
          <w:b w:val="0"/>
          <w:vanish/>
          <w:sz w:val="18"/>
          <w:szCs w:val="18"/>
        </w:rPr>
      </w:pPr>
    </w:p>
    <w:p w:rsidR="008C46A7" w:rsidRDefault="008C46A7" w:rsidP="00791EE6">
      <w:pPr>
        <w:widowControl w:val="0"/>
        <w:numPr>
          <w:ilvl w:val="1"/>
          <w:numId w:val="60"/>
        </w:numPr>
        <w:suppressAutoHyphens/>
        <w:spacing w:after="60"/>
        <w:ind w:left="567" w:hanging="567"/>
        <w:jc w:val="both"/>
        <w:rPr>
          <w:rFonts w:cs="Arial"/>
          <w:b w:val="0"/>
          <w:sz w:val="18"/>
          <w:szCs w:val="18"/>
        </w:rPr>
      </w:pPr>
      <w:r w:rsidRPr="00791EE6">
        <w:rPr>
          <w:rFonts w:cs="Arial"/>
          <w:b w:val="0"/>
          <w:sz w:val="18"/>
          <w:szCs w:val="18"/>
        </w:rPr>
        <w:t xml:space="preserve">Nájemce je povinen stav předmětu </w:t>
      </w:r>
      <w:r w:rsidR="00FF526E" w:rsidRPr="00791EE6">
        <w:rPr>
          <w:rFonts w:cs="Arial"/>
          <w:b w:val="0"/>
          <w:sz w:val="18"/>
          <w:szCs w:val="18"/>
        </w:rPr>
        <w:t>smlouvy</w:t>
      </w:r>
      <w:r w:rsidRPr="00791EE6">
        <w:rPr>
          <w:rFonts w:cs="Arial"/>
          <w:b w:val="0"/>
          <w:sz w:val="18"/>
          <w:szCs w:val="18"/>
        </w:rPr>
        <w:t xml:space="preserve"> pravidelně monitorovat a kontrolovat a dojde-li k jeho poškození, je povinen o tom informovat pronajímatele ihned poté, kdy vadu zjistí anebo kdy ji při pečlivém užívání věci zjistit mohl. Nájemce je povinen provádět běžn</w:t>
      </w:r>
      <w:r w:rsidR="00FF526E" w:rsidRPr="00791EE6">
        <w:rPr>
          <w:rFonts w:cs="Arial"/>
          <w:b w:val="0"/>
          <w:sz w:val="18"/>
          <w:szCs w:val="18"/>
        </w:rPr>
        <w:t xml:space="preserve">ou údržbu věcí souvisejících s předmětem smlouvy </w:t>
      </w:r>
      <w:r w:rsidRPr="00791EE6">
        <w:rPr>
          <w:rFonts w:cs="Arial"/>
          <w:b w:val="0"/>
          <w:sz w:val="18"/>
          <w:szCs w:val="18"/>
        </w:rPr>
        <w:t>a</w:t>
      </w:r>
      <w:r w:rsidR="00FF526E" w:rsidRPr="00791EE6">
        <w:rPr>
          <w:rFonts w:cs="Arial"/>
          <w:b w:val="0"/>
          <w:sz w:val="18"/>
          <w:szCs w:val="18"/>
        </w:rPr>
        <w:t xml:space="preserve"> zajistit takové podmínky, aby p</w:t>
      </w:r>
      <w:r w:rsidRPr="00791EE6">
        <w:rPr>
          <w:rFonts w:cs="Arial"/>
          <w:b w:val="0"/>
          <w:sz w:val="18"/>
          <w:szCs w:val="18"/>
        </w:rPr>
        <w:t xml:space="preserve">ředmět </w:t>
      </w:r>
      <w:r w:rsidR="00FF526E" w:rsidRPr="00791EE6">
        <w:rPr>
          <w:rFonts w:cs="Arial"/>
          <w:b w:val="0"/>
          <w:sz w:val="18"/>
          <w:szCs w:val="18"/>
        </w:rPr>
        <w:t>smlouvy</w:t>
      </w:r>
      <w:r w:rsidRPr="00791EE6">
        <w:rPr>
          <w:rFonts w:cs="Arial"/>
          <w:b w:val="0"/>
          <w:sz w:val="18"/>
          <w:szCs w:val="18"/>
        </w:rPr>
        <w:t xml:space="preserve"> mohl bez problémů fungovat. </w:t>
      </w:r>
    </w:p>
    <w:p w:rsidR="00DA7163" w:rsidRPr="00791EE6" w:rsidRDefault="00DA7163" w:rsidP="00791EE6">
      <w:pPr>
        <w:widowControl w:val="0"/>
        <w:suppressAutoHyphens/>
        <w:spacing w:after="60"/>
        <w:ind w:left="567"/>
        <w:jc w:val="both"/>
        <w:rPr>
          <w:rFonts w:cs="Arial"/>
          <w:b w:val="0"/>
          <w:sz w:val="18"/>
          <w:szCs w:val="18"/>
        </w:rPr>
      </w:pPr>
    </w:p>
    <w:p w:rsidR="00780136" w:rsidRDefault="00780136" w:rsidP="00780136">
      <w:pPr>
        <w:widowControl w:val="0"/>
        <w:numPr>
          <w:ilvl w:val="1"/>
          <w:numId w:val="60"/>
        </w:numPr>
        <w:suppressAutoHyphens/>
        <w:spacing w:after="60"/>
        <w:ind w:left="567" w:hanging="567"/>
        <w:jc w:val="both"/>
        <w:rPr>
          <w:rFonts w:cs="Arial"/>
          <w:b w:val="0"/>
          <w:sz w:val="18"/>
          <w:szCs w:val="18"/>
        </w:rPr>
      </w:pPr>
      <w:r>
        <w:rPr>
          <w:rFonts w:cs="Arial"/>
          <w:b w:val="0"/>
          <w:sz w:val="18"/>
          <w:szCs w:val="18"/>
        </w:rPr>
        <w:t xml:space="preserve">Pronajímatel </w:t>
      </w:r>
      <w:r w:rsidRPr="007E7BFB">
        <w:rPr>
          <w:rFonts w:cs="Arial"/>
          <w:b w:val="0"/>
          <w:sz w:val="18"/>
          <w:szCs w:val="18"/>
        </w:rPr>
        <w:t>zajistí po dobu trvání smlouvy opravy zařízení</w:t>
      </w:r>
      <w:r>
        <w:rPr>
          <w:rFonts w:cs="Arial"/>
          <w:b w:val="0"/>
          <w:sz w:val="18"/>
          <w:szCs w:val="18"/>
        </w:rPr>
        <w:t xml:space="preserve"> </w:t>
      </w:r>
      <w:r w:rsidRPr="007E7BFB">
        <w:rPr>
          <w:rFonts w:cs="Arial"/>
          <w:b w:val="0"/>
          <w:sz w:val="18"/>
          <w:szCs w:val="18"/>
        </w:rPr>
        <w:t>na vlastní náklady</w:t>
      </w:r>
      <w:r w:rsidR="00FA7CE0">
        <w:rPr>
          <w:rFonts w:cs="Arial"/>
          <w:b w:val="0"/>
          <w:sz w:val="18"/>
          <w:szCs w:val="18"/>
        </w:rPr>
        <w:t>, a to</w:t>
      </w:r>
      <w:bookmarkStart w:id="0" w:name="_GoBack"/>
      <w:bookmarkEnd w:id="0"/>
      <w:r w:rsidR="008578B1">
        <w:rPr>
          <w:rFonts w:cs="Arial"/>
          <w:b w:val="0"/>
          <w:sz w:val="18"/>
          <w:szCs w:val="18"/>
        </w:rPr>
        <w:t xml:space="preserve"> ve lhůtě do 7 pracovních dní od zjištění vady či jejího nahlášení nájemcem. V případě objektivní nemožnosti zajištění opravy ve stanovené lhůtě, se smluvní strany</w:t>
      </w:r>
      <w:r w:rsidR="00EE6391">
        <w:rPr>
          <w:rFonts w:cs="Arial"/>
          <w:b w:val="0"/>
          <w:sz w:val="18"/>
          <w:szCs w:val="18"/>
        </w:rPr>
        <w:t xml:space="preserve"> mohou</w:t>
      </w:r>
      <w:r w:rsidR="008578B1">
        <w:rPr>
          <w:rFonts w:cs="Arial"/>
          <w:b w:val="0"/>
          <w:sz w:val="18"/>
          <w:szCs w:val="18"/>
        </w:rPr>
        <w:t xml:space="preserve"> dohodnou</w:t>
      </w:r>
      <w:r w:rsidR="00EE6391">
        <w:rPr>
          <w:rFonts w:cs="Arial"/>
          <w:b w:val="0"/>
          <w:sz w:val="18"/>
          <w:szCs w:val="18"/>
        </w:rPr>
        <w:t>t</w:t>
      </w:r>
      <w:r w:rsidR="008578B1">
        <w:rPr>
          <w:rFonts w:cs="Arial"/>
          <w:b w:val="0"/>
          <w:sz w:val="18"/>
          <w:szCs w:val="18"/>
        </w:rPr>
        <w:t xml:space="preserve"> </w:t>
      </w:r>
      <w:r w:rsidR="00EE6391">
        <w:rPr>
          <w:rFonts w:cs="Arial"/>
          <w:b w:val="0"/>
          <w:sz w:val="18"/>
          <w:szCs w:val="18"/>
        </w:rPr>
        <w:t>na jiném termínu opravy.</w:t>
      </w:r>
      <w:r w:rsidR="008578B1">
        <w:rPr>
          <w:rFonts w:cs="Arial"/>
          <w:b w:val="0"/>
          <w:sz w:val="18"/>
          <w:szCs w:val="18"/>
        </w:rPr>
        <w:t xml:space="preserve"> </w:t>
      </w:r>
    </w:p>
    <w:p w:rsidR="00780136" w:rsidRDefault="00780136" w:rsidP="00780136">
      <w:pPr>
        <w:pStyle w:val="Odstavecseseznamem"/>
        <w:rPr>
          <w:rFonts w:cs="Arial"/>
          <w:b w:val="0"/>
          <w:sz w:val="18"/>
          <w:szCs w:val="18"/>
        </w:rPr>
      </w:pPr>
    </w:p>
    <w:p w:rsidR="008C46A7" w:rsidRDefault="008C46A7" w:rsidP="00791EE6">
      <w:pPr>
        <w:widowControl w:val="0"/>
        <w:numPr>
          <w:ilvl w:val="1"/>
          <w:numId w:val="60"/>
        </w:numPr>
        <w:suppressAutoHyphens/>
        <w:spacing w:after="60"/>
        <w:ind w:left="567" w:hanging="567"/>
        <w:jc w:val="both"/>
        <w:rPr>
          <w:rFonts w:cs="Arial"/>
          <w:b w:val="0"/>
          <w:sz w:val="18"/>
          <w:szCs w:val="18"/>
        </w:rPr>
      </w:pPr>
      <w:r w:rsidRPr="00791EE6">
        <w:rPr>
          <w:rFonts w:cs="Arial"/>
          <w:b w:val="0"/>
          <w:sz w:val="18"/>
          <w:szCs w:val="18"/>
        </w:rPr>
        <w:t xml:space="preserve">Nájemce není oprávněn provádět změny na předmětu nájmu. Zejména </w:t>
      </w:r>
      <w:r w:rsidR="00FF526E" w:rsidRPr="00791EE6">
        <w:rPr>
          <w:rFonts w:cs="Arial"/>
          <w:b w:val="0"/>
          <w:sz w:val="18"/>
          <w:szCs w:val="18"/>
        </w:rPr>
        <w:t>jakkoli zasahovat do p</w:t>
      </w:r>
      <w:r w:rsidRPr="00791EE6">
        <w:rPr>
          <w:rFonts w:cs="Arial"/>
          <w:b w:val="0"/>
          <w:sz w:val="18"/>
          <w:szCs w:val="18"/>
        </w:rPr>
        <w:t xml:space="preserve">ředmětu </w:t>
      </w:r>
      <w:r w:rsidR="00FF526E" w:rsidRPr="00791EE6">
        <w:rPr>
          <w:rFonts w:cs="Arial"/>
          <w:b w:val="0"/>
          <w:sz w:val="18"/>
          <w:szCs w:val="18"/>
        </w:rPr>
        <w:t>smlouvy</w:t>
      </w:r>
      <w:r w:rsidRPr="00791EE6">
        <w:rPr>
          <w:rFonts w:cs="Arial"/>
          <w:b w:val="0"/>
          <w:sz w:val="18"/>
          <w:szCs w:val="18"/>
        </w:rPr>
        <w:t xml:space="preserve">, </w:t>
      </w:r>
      <w:r w:rsidR="00FF526E" w:rsidRPr="00791EE6">
        <w:rPr>
          <w:rFonts w:cs="Arial"/>
          <w:b w:val="0"/>
          <w:sz w:val="18"/>
          <w:szCs w:val="18"/>
        </w:rPr>
        <w:t xml:space="preserve">resp. </w:t>
      </w:r>
      <w:r w:rsidRPr="00791EE6">
        <w:rPr>
          <w:rFonts w:cs="Arial"/>
          <w:b w:val="0"/>
          <w:sz w:val="18"/>
          <w:szCs w:val="18"/>
        </w:rPr>
        <w:t xml:space="preserve">zasahovat do </w:t>
      </w:r>
      <w:r w:rsidR="00EA1250">
        <w:rPr>
          <w:rFonts w:cs="Arial"/>
          <w:b w:val="0"/>
          <w:sz w:val="18"/>
          <w:szCs w:val="18"/>
        </w:rPr>
        <w:t>nitra</w:t>
      </w:r>
      <w:r w:rsidRPr="00791EE6">
        <w:rPr>
          <w:rFonts w:cs="Arial"/>
          <w:b w:val="0"/>
          <w:sz w:val="18"/>
          <w:szCs w:val="18"/>
        </w:rPr>
        <w:t xml:space="preserve"> zařízení, demontovat jednotlivé součásti, sejmout záruční plomby, připojovat zařízení na jiná napětí než ta, pro která je určen atd. </w:t>
      </w:r>
    </w:p>
    <w:p w:rsidR="00DA7163" w:rsidRDefault="00DA7163" w:rsidP="00791EE6">
      <w:pPr>
        <w:pStyle w:val="Odstavecseseznamem"/>
        <w:rPr>
          <w:rFonts w:cs="Arial"/>
          <w:b w:val="0"/>
          <w:sz w:val="18"/>
          <w:szCs w:val="18"/>
        </w:rPr>
      </w:pPr>
    </w:p>
    <w:p w:rsidR="0000718B" w:rsidRDefault="0000718B" w:rsidP="0000718B">
      <w:pPr>
        <w:widowControl w:val="0"/>
        <w:numPr>
          <w:ilvl w:val="1"/>
          <w:numId w:val="60"/>
        </w:numPr>
        <w:suppressAutoHyphens/>
        <w:spacing w:after="60"/>
        <w:ind w:left="567" w:hanging="567"/>
        <w:jc w:val="both"/>
        <w:rPr>
          <w:rFonts w:cs="Arial"/>
          <w:b w:val="0"/>
          <w:sz w:val="18"/>
          <w:szCs w:val="18"/>
        </w:rPr>
      </w:pPr>
      <w:r w:rsidRPr="00791EE6">
        <w:rPr>
          <w:rFonts w:cs="Arial"/>
          <w:b w:val="0"/>
          <w:sz w:val="18"/>
          <w:szCs w:val="18"/>
        </w:rPr>
        <w:t>Nájemce je povinen oznámit pronajímateli bez zbytečného odkladu potřeby oprav. Nájemce je povinen snášet omezení v užívání předmětu smlouvy, včetně případného odpojení v rozsahu nutném pro provedení oprav.</w:t>
      </w:r>
    </w:p>
    <w:p w:rsidR="0000718B" w:rsidRDefault="0000718B" w:rsidP="007E7BFB">
      <w:pPr>
        <w:pStyle w:val="Odstavecseseznamem"/>
        <w:rPr>
          <w:rFonts w:cs="Arial"/>
          <w:b w:val="0"/>
          <w:sz w:val="18"/>
          <w:szCs w:val="18"/>
        </w:rPr>
      </w:pPr>
    </w:p>
    <w:p w:rsidR="00FF526E" w:rsidRDefault="00FF526E" w:rsidP="00791EE6">
      <w:pPr>
        <w:widowControl w:val="0"/>
        <w:numPr>
          <w:ilvl w:val="1"/>
          <w:numId w:val="60"/>
        </w:numPr>
        <w:suppressAutoHyphens/>
        <w:spacing w:after="60"/>
        <w:ind w:left="567" w:hanging="567"/>
        <w:jc w:val="both"/>
        <w:rPr>
          <w:rFonts w:cs="Arial"/>
          <w:b w:val="0"/>
          <w:sz w:val="18"/>
          <w:szCs w:val="18"/>
        </w:rPr>
      </w:pPr>
      <w:r w:rsidRPr="00791EE6">
        <w:rPr>
          <w:rFonts w:cs="Arial"/>
          <w:b w:val="0"/>
          <w:sz w:val="18"/>
          <w:szCs w:val="18"/>
        </w:rPr>
        <w:t xml:space="preserve">Nájemce je povinen neprodleně oznámit pronajímateli veškeré skutečnosti, které by mohly mít vliv na znehodnocení předmětu smlouvy. </w:t>
      </w:r>
    </w:p>
    <w:p w:rsidR="00DA7163" w:rsidRDefault="00DA7163" w:rsidP="00791EE6">
      <w:pPr>
        <w:pStyle w:val="Odstavecseseznamem"/>
        <w:rPr>
          <w:rFonts w:cs="Arial"/>
          <w:b w:val="0"/>
          <w:sz w:val="18"/>
          <w:szCs w:val="18"/>
        </w:rPr>
      </w:pPr>
    </w:p>
    <w:p w:rsidR="00481893" w:rsidRDefault="00100CCF" w:rsidP="00791EE6">
      <w:pPr>
        <w:widowControl w:val="0"/>
        <w:numPr>
          <w:ilvl w:val="1"/>
          <w:numId w:val="60"/>
        </w:numPr>
        <w:suppressAutoHyphens/>
        <w:spacing w:after="60"/>
        <w:ind w:left="567" w:hanging="567"/>
        <w:jc w:val="both"/>
        <w:rPr>
          <w:rFonts w:cs="Arial"/>
          <w:b w:val="0"/>
          <w:sz w:val="18"/>
          <w:szCs w:val="18"/>
        </w:rPr>
      </w:pPr>
      <w:r w:rsidRPr="009A0235">
        <w:rPr>
          <w:rFonts w:cs="Arial"/>
          <w:b w:val="0"/>
          <w:sz w:val="18"/>
          <w:szCs w:val="18"/>
        </w:rPr>
        <w:t>Pronajímatel</w:t>
      </w:r>
      <w:r w:rsidR="00481893" w:rsidRPr="009A0235">
        <w:rPr>
          <w:rFonts w:cs="Arial"/>
          <w:b w:val="0"/>
          <w:sz w:val="18"/>
          <w:szCs w:val="18"/>
        </w:rPr>
        <w:t xml:space="preserve"> poskytuje </w:t>
      </w:r>
      <w:r w:rsidRPr="009A0235">
        <w:rPr>
          <w:rFonts w:cs="Arial"/>
          <w:b w:val="0"/>
          <w:sz w:val="18"/>
          <w:szCs w:val="18"/>
        </w:rPr>
        <w:t>nájemci</w:t>
      </w:r>
      <w:r w:rsidR="00481893" w:rsidRPr="009A0235">
        <w:rPr>
          <w:rFonts w:cs="Arial"/>
          <w:b w:val="0"/>
          <w:sz w:val="18"/>
          <w:szCs w:val="18"/>
        </w:rPr>
        <w:t xml:space="preserve"> záruku, že </w:t>
      </w:r>
      <w:r w:rsidRPr="009A0235">
        <w:rPr>
          <w:rFonts w:cs="Arial"/>
          <w:b w:val="0"/>
          <w:sz w:val="18"/>
          <w:szCs w:val="18"/>
        </w:rPr>
        <w:t xml:space="preserve">dodaný předmět smlouvy </w:t>
      </w:r>
      <w:r w:rsidR="008C46A7">
        <w:rPr>
          <w:rFonts w:cs="Arial"/>
          <w:b w:val="0"/>
          <w:sz w:val="18"/>
          <w:szCs w:val="18"/>
        </w:rPr>
        <w:t>v rozsahu dle čl. 2 smlouvy,</w:t>
      </w:r>
      <w:r w:rsidR="00481893" w:rsidRPr="009A0235">
        <w:rPr>
          <w:rFonts w:cs="Arial"/>
          <w:b w:val="0"/>
          <w:sz w:val="18"/>
          <w:szCs w:val="18"/>
        </w:rPr>
        <w:t xml:space="preserve"> bud</w:t>
      </w:r>
      <w:r w:rsidRPr="009A0235">
        <w:rPr>
          <w:rFonts w:cs="Arial"/>
          <w:b w:val="0"/>
          <w:sz w:val="18"/>
          <w:szCs w:val="18"/>
        </w:rPr>
        <w:t>e</w:t>
      </w:r>
      <w:r w:rsidR="00481893" w:rsidRPr="009A0235">
        <w:rPr>
          <w:rFonts w:cs="Arial"/>
          <w:b w:val="0"/>
          <w:sz w:val="18"/>
          <w:szCs w:val="18"/>
        </w:rPr>
        <w:t xml:space="preserve"> prost jakýchkoliv vad. </w:t>
      </w:r>
      <w:r w:rsidRPr="009A0235">
        <w:rPr>
          <w:rFonts w:cs="Arial"/>
          <w:b w:val="0"/>
          <w:sz w:val="18"/>
          <w:szCs w:val="18"/>
        </w:rPr>
        <w:t xml:space="preserve">Pronajímatel </w:t>
      </w:r>
      <w:r w:rsidR="00481893" w:rsidRPr="009A0235">
        <w:rPr>
          <w:rFonts w:cs="Arial"/>
          <w:b w:val="0"/>
          <w:sz w:val="18"/>
          <w:szCs w:val="18"/>
        </w:rPr>
        <w:t xml:space="preserve">prohlašuje, že dodaný předmět smlouvy bude funkční minimálně po dobu trvání </w:t>
      </w:r>
      <w:r w:rsidR="009823DB">
        <w:rPr>
          <w:rFonts w:cs="Arial"/>
          <w:b w:val="0"/>
          <w:sz w:val="18"/>
          <w:szCs w:val="18"/>
        </w:rPr>
        <w:t>této smlouvy</w:t>
      </w:r>
      <w:r w:rsidR="00481893" w:rsidRPr="009A0235">
        <w:rPr>
          <w:rFonts w:cs="Arial"/>
          <w:b w:val="0"/>
          <w:sz w:val="18"/>
          <w:szCs w:val="18"/>
        </w:rPr>
        <w:t xml:space="preserve">. </w:t>
      </w:r>
      <w:r w:rsidRPr="009A0235">
        <w:rPr>
          <w:rFonts w:cs="Arial"/>
          <w:b w:val="0"/>
          <w:sz w:val="18"/>
          <w:szCs w:val="18"/>
        </w:rPr>
        <w:t xml:space="preserve">Pronajímatel </w:t>
      </w:r>
      <w:r w:rsidR="00481893" w:rsidRPr="009A0235">
        <w:rPr>
          <w:rFonts w:cs="Arial"/>
          <w:b w:val="0"/>
          <w:sz w:val="18"/>
          <w:szCs w:val="18"/>
        </w:rPr>
        <w:t>nenese odpovědnost za poškození předmětu smlouvy třetí osobou či za poškození způsobené vyšší mocí.</w:t>
      </w:r>
    </w:p>
    <w:p w:rsidR="00DA7163" w:rsidRPr="009A0235" w:rsidRDefault="00DA7163" w:rsidP="00791EE6">
      <w:pPr>
        <w:widowControl w:val="0"/>
        <w:suppressAutoHyphens/>
        <w:spacing w:after="60"/>
        <w:ind w:left="567"/>
        <w:jc w:val="both"/>
        <w:rPr>
          <w:rFonts w:cs="Arial"/>
          <w:b w:val="0"/>
          <w:sz w:val="18"/>
          <w:szCs w:val="18"/>
        </w:rPr>
      </w:pPr>
    </w:p>
    <w:p w:rsidR="005B4384" w:rsidRDefault="00481893" w:rsidP="00791EE6">
      <w:pPr>
        <w:widowControl w:val="0"/>
        <w:numPr>
          <w:ilvl w:val="1"/>
          <w:numId w:val="60"/>
        </w:numPr>
        <w:suppressAutoHyphens/>
        <w:spacing w:after="60"/>
        <w:ind w:left="567" w:hanging="567"/>
        <w:jc w:val="both"/>
        <w:rPr>
          <w:rFonts w:cs="Arial"/>
          <w:b w:val="0"/>
          <w:sz w:val="18"/>
          <w:szCs w:val="18"/>
        </w:rPr>
      </w:pPr>
      <w:r w:rsidRPr="009A0235">
        <w:rPr>
          <w:rFonts w:cs="Arial"/>
          <w:b w:val="0"/>
          <w:sz w:val="18"/>
          <w:szCs w:val="18"/>
        </w:rPr>
        <w:t>Předmět smlouvy má vady, jestliže jeho provedení neodpovídá výsledku určenému v zadávací dokumentaci veřejné zakázky nebo ve smlouvě, popř. má takové vlastnosti, které mít nesmí nebo má takové vlastnosti, které brání řádnému a bezvadnému užívání předmětu smlouvy k účelu, ke kterému je určen, ať už se jedná o vady zjevné či skryté.</w:t>
      </w:r>
    </w:p>
    <w:p w:rsidR="00D03E35" w:rsidRDefault="00D03E35" w:rsidP="00791EE6">
      <w:pPr>
        <w:pStyle w:val="Odstavecseseznamem"/>
        <w:rPr>
          <w:rFonts w:cs="Arial"/>
          <w:b w:val="0"/>
          <w:sz w:val="18"/>
          <w:szCs w:val="18"/>
        </w:rPr>
      </w:pPr>
    </w:p>
    <w:p w:rsidR="00481893" w:rsidRPr="009A0235" w:rsidRDefault="00481893" w:rsidP="00791EE6">
      <w:pPr>
        <w:numPr>
          <w:ilvl w:val="0"/>
          <w:numId w:val="60"/>
        </w:numPr>
        <w:spacing w:after="60"/>
        <w:jc w:val="center"/>
        <w:rPr>
          <w:rFonts w:cs="Arial"/>
          <w:color w:val="000000"/>
          <w:sz w:val="18"/>
          <w:szCs w:val="18"/>
        </w:rPr>
      </w:pPr>
      <w:r w:rsidRPr="009A0235">
        <w:rPr>
          <w:rFonts w:cs="Arial"/>
          <w:color w:val="000000"/>
          <w:sz w:val="18"/>
          <w:szCs w:val="18"/>
        </w:rPr>
        <w:t>SMLUVNÍ SANKCE</w:t>
      </w:r>
    </w:p>
    <w:p w:rsidR="00481893" w:rsidRPr="009A0235" w:rsidRDefault="00481893" w:rsidP="00791EE6">
      <w:pPr>
        <w:spacing w:after="60"/>
        <w:ind w:left="360"/>
        <w:jc w:val="both"/>
        <w:rPr>
          <w:rFonts w:cs="Arial"/>
          <w:b w:val="0"/>
          <w:color w:val="000000"/>
          <w:sz w:val="18"/>
          <w:szCs w:val="18"/>
        </w:rPr>
      </w:pPr>
    </w:p>
    <w:p w:rsidR="00EA1250" w:rsidRPr="000D5B37" w:rsidRDefault="00675CB0" w:rsidP="000D5B37">
      <w:pPr>
        <w:numPr>
          <w:ilvl w:val="1"/>
          <w:numId w:val="60"/>
        </w:numPr>
        <w:spacing w:after="60"/>
        <w:ind w:left="567" w:hanging="567"/>
        <w:jc w:val="both"/>
        <w:rPr>
          <w:rFonts w:cs="Arial"/>
          <w:b w:val="0"/>
          <w:color w:val="000000"/>
          <w:sz w:val="18"/>
          <w:szCs w:val="18"/>
        </w:rPr>
      </w:pPr>
      <w:r w:rsidRPr="009A0235">
        <w:rPr>
          <w:rFonts w:cs="Arial"/>
          <w:b w:val="0"/>
          <w:sz w:val="18"/>
          <w:szCs w:val="18"/>
        </w:rPr>
        <w:t>Nájemce</w:t>
      </w:r>
      <w:r w:rsidR="00481893" w:rsidRPr="009A0235">
        <w:rPr>
          <w:rFonts w:cs="Arial"/>
          <w:b w:val="0"/>
          <w:sz w:val="18"/>
          <w:szCs w:val="18"/>
        </w:rPr>
        <w:t xml:space="preserve"> zaplatí </w:t>
      </w:r>
      <w:r w:rsidRPr="009A0235">
        <w:rPr>
          <w:rFonts w:cs="Arial"/>
          <w:b w:val="0"/>
          <w:sz w:val="18"/>
          <w:szCs w:val="18"/>
        </w:rPr>
        <w:t>pronajímateli</w:t>
      </w:r>
      <w:r w:rsidR="00481893" w:rsidRPr="009A0235">
        <w:rPr>
          <w:rFonts w:cs="Arial"/>
          <w:b w:val="0"/>
          <w:sz w:val="18"/>
          <w:szCs w:val="18"/>
        </w:rPr>
        <w:t xml:space="preserve"> za prodlení s úhradou úplné faktury, oprávněně vystavené  po splnění podmínek stanovených touto smlouvou a doručené </w:t>
      </w:r>
      <w:r w:rsidRPr="009A0235">
        <w:rPr>
          <w:rFonts w:cs="Arial"/>
          <w:b w:val="0"/>
          <w:sz w:val="18"/>
          <w:szCs w:val="18"/>
        </w:rPr>
        <w:t>nájemci</w:t>
      </w:r>
      <w:r w:rsidR="00481893" w:rsidRPr="009A0235">
        <w:rPr>
          <w:rFonts w:cs="Arial"/>
          <w:b w:val="0"/>
          <w:sz w:val="18"/>
          <w:szCs w:val="18"/>
        </w:rPr>
        <w:t xml:space="preserve">, smluvní pokutu ve výši </w:t>
      </w:r>
      <w:r w:rsidRPr="009A0235">
        <w:rPr>
          <w:rFonts w:cs="Arial"/>
          <w:b w:val="0"/>
          <w:sz w:val="18"/>
          <w:szCs w:val="18"/>
        </w:rPr>
        <w:t>0,05 %</w:t>
      </w:r>
      <w:r w:rsidR="00481893" w:rsidRPr="009A0235">
        <w:rPr>
          <w:rFonts w:cs="Arial"/>
          <w:b w:val="0"/>
          <w:sz w:val="18"/>
          <w:szCs w:val="18"/>
        </w:rPr>
        <w:t xml:space="preserve"> za každý den prodlení.</w:t>
      </w:r>
    </w:p>
    <w:p w:rsidR="00EA1250" w:rsidRPr="00791EE6" w:rsidRDefault="00EA1250" w:rsidP="000D5B37">
      <w:pPr>
        <w:spacing w:after="60"/>
        <w:ind w:left="567"/>
        <w:jc w:val="both"/>
        <w:rPr>
          <w:rFonts w:cs="Arial"/>
          <w:b w:val="0"/>
          <w:color w:val="000000"/>
          <w:sz w:val="18"/>
          <w:szCs w:val="18"/>
        </w:rPr>
      </w:pPr>
    </w:p>
    <w:p w:rsidR="00EA1250" w:rsidRPr="00EE6391" w:rsidRDefault="00675CB0" w:rsidP="000D5B37">
      <w:pPr>
        <w:numPr>
          <w:ilvl w:val="1"/>
          <w:numId w:val="60"/>
        </w:numPr>
        <w:spacing w:after="60"/>
        <w:ind w:left="567" w:hanging="567"/>
        <w:jc w:val="both"/>
        <w:rPr>
          <w:rFonts w:cs="Arial"/>
          <w:b w:val="0"/>
          <w:color w:val="000000"/>
          <w:sz w:val="18"/>
          <w:szCs w:val="18"/>
        </w:rPr>
      </w:pPr>
      <w:r w:rsidRPr="009A0235">
        <w:rPr>
          <w:rFonts w:cs="Arial"/>
          <w:b w:val="0"/>
          <w:sz w:val="18"/>
          <w:szCs w:val="18"/>
        </w:rPr>
        <w:t>Pronajímatel</w:t>
      </w:r>
      <w:r w:rsidR="00481893" w:rsidRPr="009A0235">
        <w:rPr>
          <w:rFonts w:cs="Arial"/>
          <w:b w:val="0"/>
          <w:sz w:val="18"/>
          <w:szCs w:val="18"/>
        </w:rPr>
        <w:t xml:space="preserve"> zaplatí </w:t>
      </w:r>
      <w:r w:rsidRPr="009A0235">
        <w:rPr>
          <w:rFonts w:cs="Arial"/>
          <w:b w:val="0"/>
          <w:sz w:val="18"/>
          <w:szCs w:val="18"/>
        </w:rPr>
        <w:t>nájemci</w:t>
      </w:r>
      <w:r w:rsidR="00481893" w:rsidRPr="009A0235">
        <w:rPr>
          <w:rFonts w:cs="Arial"/>
          <w:b w:val="0"/>
          <w:sz w:val="18"/>
          <w:szCs w:val="18"/>
        </w:rPr>
        <w:t xml:space="preserve"> smluvní pokutu ve výši </w:t>
      </w:r>
      <w:r w:rsidR="00EA1250">
        <w:rPr>
          <w:rFonts w:cs="Arial"/>
          <w:b w:val="0"/>
          <w:sz w:val="18"/>
          <w:szCs w:val="18"/>
        </w:rPr>
        <w:t>2</w:t>
      </w:r>
      <w:r w:rsidR="009823DB">
        <w:rPr>
          <w:rFonts w:cs="Arial"/>
          <w:b w:val="0"/>
          <w:sz w:val="18"/>
          <w:szCs w:val="18"/>
        </w:rPr>
        <w:t>.0</w:t>
      </w:r>
      <w:r w:rsidRPr="009A0235">
        <w:rPr>
          <w:rFonts w:cs="Arial"/>
          <w:b w:val="0"/>
          <w:sz w:val="18"/>
          <w:szCs w:val="18"/>
        </w:rPr>
        <w:t xml:space="preserve">00,- Kč </w:t>
      </w:r>
      <w:r w:rsidR="00481893" w:rsidRPr="009A0235">
        <w:rPr>
          <w:rFonts w:cs="Arial"/>
          <w:b w:val="0"/>
          <w:sz w:val="18"/>
          <w:szCs w:val="18"/>
        </w:rPr>
        <w:t>za každý započatý kalendářní den prodlení s</w:t>
      </w:r>
      <w:r w:rsidRPr="009A0235">
        <w:rPr>
          <w:rFonts w:cs="Arial"/>
          <w:b w:val="0"/>
          <w:sz w:val="18"/>
          <w:szCs w:val="18"/>
        </w:rPr>
        <w:t xml:space="preserve"> dodáním </w:t>
      </w:r>
      <w:r w:rsidR="00481893" w:rsidRPr="009A0235">
        <w:rPr>
          <w:rFonts w:cs="Arial"/>
          <w:b w:val="0"/>
          <w:sz w:val="18"/>
          <w:szCs w:val="18"/>
        </w:rPr>
        <w:t xml:space="preserve">předmětu smlouvy dle této smlouvy. </w:t>
      </w:r>
    </w:p>
    <w:p w:rsidR="00EE6391" w:rsidRDefault="00EE6391" w:rsidP="00EE6391">
      <w:pPr>
        <w:pStyle w:val="Odstavecseseznamem"/>
        <w:rPr>
          <w:rFonts w:cs="Arial"/>
          <w:b w:val="0"/>
          <w:color w:val="000000"/>
          <w:sz w:val="18"/>
          <w:szCs w:val="18"/>
        </w:rPr>
      </w:pPr>
    </w:p>
    <w:p w:rsidR="00EE6391" w:rsidRPr="000D5B37" w:rsidRDefault="00EE6391" w:rsidP="000D5B37">
      <w:pPr>
        <w:numPr>
          <w:ilvl w:val="1"/>
          <w:numId w:val="60"/>
        </w:numPr>
        <w:spacing w:after="60"/>
        <w:ind w:left="567" w:hanging="567"/>
        <w:jc w:val="both"/>
        <w:rPr>
          <w:rFonts w:cs="Arial"/>
          <w:b w:val="0"/>
          <w:color w:val="000000"/>
          <w:sz w:val="18"/>
          <w:szCs w:val="18"/>
        </w:rPr>
      </w:pPr>
      <w:r>
        <w:rPr>
          <w:rFonts w:cs="Arial"/>
          <w:b w:val="0"/>
          <w:color w:val="000000"/>
          <w:sz w:val="18"/>
          <w:szCs w:val="18"/>
        </w:rPr>
        <w:t>Pronajímatel zaplatí nájemci smluvní pokutu ve výši 2.000,- Kč za každý započatý kalendářní den prodlení opravy zařízení.</w:t>
      </w:r>
    </w:p>
    <w:p w:rsidR="00EA1250" w:rsidRPr="00791EE6" w:rsidRDefault="00EA1250" w:rsidP="000D5B37">
      <w:pPr>
        <w:spacing w:after="60"/>
        <w:ind w:left="567"/>
        <w:jc w:val="both"/>
        <w:rPr>
          <w:rFonts w:cs="Arial"/>
          <w:b w:val="0"/>
          <w:color w:val="000000"/>
          <w:sz w:val="18"/>
          <w:szCs w:val="18"/>
        </w:rPr>
      </w:pPr>
    </w:p>
    <w:p w:rsidR="00EA1250" w:rsidRPr="000D5B37" w:rsidRDefault="00EA1250" w:rsidP="000D5B37">
      <w:pPr>
        <w:numPr>
          <w:ilvl w:val="1"/>
          <w:numId w:val="60"/>
        </w:numPr>
        <w:spacing w:after="60"/>
        <w:ind w:left="567" w:hanging="567"/>
        <w:jc w:val="both"/>
        <w:rPr>
          <w:rFonts w:ascii="Times New Roman" w:hAnsi="Times New Roman"/>
          <w:b w:val="0"/>
          <w:sz w:val="18"/>
          <w:szCs w:val="18"/>
        </w:rPr>
      </w:pPr>
      <w:r w:rsidRPr="000D5B37">
        <w:rPr>
          <w:b w:val="0"/>
          <w:sz w:val="18"/>
          <w:szCs w:val="18"/>
        </w:rPr>
        <w:t>V případě porušení smluvní povinnosti pronajímatel</w:t>
      </w:r>
      <w:r w:rsidR="002D5A0C">
        <w:rPr>
          <w:b w:val="0"/>
          <w:sz w:val="18"/>
          <w:szCs w:val="18"/>
        </w:rPr>
        <w:t>e</w:t>
      </w:r>
      <w:r w:rsidRPr="000D5B37">
        <w:rPr>
          <w:b w:val="0"/>
          <w:sz w:val="18"/>
          <w:szCs w:val="18"/>
        </w:rPr>
        <w:t xml:space="preserve"> vyplývající z této smlouvy je pronajímatel povinen uhradit nájemci smluvní pokutu ve výši 5.000,- Kč za každý prokazatelně zaviněný jednotlivý případ porušení sjednané smluvní povinnosti pronajímatele.</w:t>
      </w:r>
    </w:p>
    <w:p w:rsidR="0000718B" w:rsidRDefault="0000718B" w:rsidP="007E7BFB">
      <w:pPr>
        <w:pStyle w:val="Odstavecseseznamem"/>
        <w:rPr>
          <w:rFonts w:cs="Arial"/>
          <w:b w:val="0"/>
          <w:color w:val="000000"/>
          <w:sz w:val="18"/>
          <w:szCs w:val="18"/>
        </w:rPr>
      </w:pPr>
    </w:p>
    <w:p w:rsidR="00481893" w:rsidRPr="00791EE6" w:rsidRDefault="00481893" w:rsidP="00791EE6">
      <w:pPr>
        <w:numPr>
          <w:ilvl w:val="1"/>
          <w:numId w:val="60"/>
        </w:numPr>
        <w:spacing w:after="60"/>
        <w:ind w:left="567" w:hanging="567"/>
        <w:jc w:val="both"/>
        <w:rPr>
          <w:rFonts w:cs="Arial"/>
          <w:b w:val="0"/>
          <w:color w:val="000000"/>
          <w:sz w:val="18"/>
          <w:szCs w:val="18"/>
        </w:rPr>
      </w:pPr>
      <w:r w:rsidRPr="009A0235">
        <w:rPr>
          <w:rFonts w:cs="Arial"/>
          <w:b w:val="0"/>
          <w:sz w:val="18"/>
          <w:szCs w:val="18"/>
        </w:rPr>
        <w:t>Smluvní strany sjednávají splatnost smluvních pokut na 1</w:t>
      </w:r>
      <w:r w:rsidR="008F1E14">
        <w:rPr>
          <w:rFonts w:cs="Arial"/>
          <w:b w:val="0"/>
          <w:sz w:val="18"/>
          <w:szCs w:val="18"/>
        </w:rPr>
        <w:t>5</w:t>
      </w:r>
      <w:r w:rsidRPr="009A0235">
        <w:rPr>
          <w:rFonts w:cs="Arial"/>
          <w:b w:val="0"/>
          <w:sz w:val="18"/>
          <w:szCs w:val="18"/>
        </w:rPr>
        <w:t xml:space="preserve"> kalendářních dnů ode dne doručení jejich vyúčtování.</w:t>
      </w:r>
    </w:p>
    <w:p w:rsidR="00DA7163" w:rsidRPr="009A0235" w:rsidRDefault="00DA7163" w:rsidP="00791EE6">
      <w:pPr>
        <w:spacing w:after="60"/>
        <w:ind w:left="567"/>
        <w:jc w:val="both"/>
        <w:rPr>
          <w:rFonts w:cs="Arial"/>
          <w:b w:val="0"/>
          <w:color w:val="000000"/>
          <w:sz w:val="18"/>
          <w:szCs w:val="18"/>
        </w:rPr>
      </w:pPr>
    </w:p>
    <w:p w:rsidR="00481893" w:rsidRPr="009A0235" w:rsidRDefault="00481893" w:rsidP="00791EE6">
      <w:pPr>
        <w:numPr>
          <w:ilvl w:val="1"/>
          <w:numId w:val="60"/>
        </w:numPr>
        <w:spacing w:after="60"/>
        <w:ind w:left="567" w:hanging="567"/>
        <w:jc w:val="both"/>
        <w:rPr>
          <w:rFonts w:cs="Arial"/>
          <w:b w:val="0"/>
          <w:color w:val="000000"/>
          <w:sz w:val="18"/>
          <w:szCs w:val="18"/>
        </w:rPr>
      </w:pPr>
      <w:r w:rsidRPr="009A0235">
        <w:rPr>
          <w:rFonts w:cs="Arial"/>
          <w:b w:val="0"/>
          <w:sz w:val="18"/>
          <w:szCs w:val="18"/>
        </w:rPr>
        <w:lastRenderedPageBreak/>
        <w:t xml:space="preserve">Zaplacením jakékoli smluvní pokuty dle této smlouvy, není dotčeno právo oprávněné strany na náhradu škody. </w:t>
      </w:r>
    </w:p>
    <w:p w:rsidR="00481893" w:rsidRPr="009A0235" w:rsidRDefault="00481893" w:rsidP="00791EE6">
      <w:pPr>
        <w:spacing w:after="60"/>
        <w:ind w:left="567"/>
        <w:jc w:val="both"/>
        <w:rPr>
          <w:rFonts w:cs="Arial"/>
          <w:b w:val="0"/>
          <w:color w:val="000000"/>
          <w:sz w:val="18"/>
          <w:szCs w:val="18"/>
        </w:rPr>
      </w:pPr>
    </w:p>
    <w:p w:rsidR="00481893" w:rsidRPr="009A0235" w:rsidRDefault="00481893" w:rsidP="00791EE6">
      <w:pPr>
        <w:widowControl w:val="0"/>
        <w:numPr>
          <w:ilvl w:val="0"/>
          <w:numId w:val="60"/>
        </w:numPr>
        <w:spacing w:after="60"/>
        <w:ind w:left="357" w:hanging="357"/>
        <w:jc w:val="center"/>
        <w:outlineLvl w:val="0"/>
        <w:rPr>
          <w:rFonts w:cs="Arial"/>
          <w:sz w:val="18"/>
          <w:szCs w:val="18"/>
        </w:rPr>
      </w:pPr>
      <w:r w:rsidRPr="009A0235">
        <w:rPr>
          <w:rFonts w:cs="Arial"/>
          <w:sz w:val="18"/>
          <w:szCs w:val="18"/>
        </w:rPr>
        <w:t>ZÁNIK SMLOUVY</w:t>
      </w:r>
    </w:p>
    <w:p w:rsidR="00481893" w:rsidRPr="009A0235" w:rsidRDefault="00481893" w:rsidP="00791EE6">
      <w:pPr>
        <w:widowControl w:val="0"/>
        <w:spacing w:after="60"/>
        <w:ind w:left="567"/>
        <w:jc w:val="both"/>
        <w:outlineLvl w:val="0"/>
        <w:rPr>
          <w:rFonts w:cs="Arial"/>
          <w:b w:val="0"/>
          <w:sz w:val="18"/>
          <w:szCs w:val="18"/>
          <w:highlight w:val="yellow"/>
        </w:rPr>
      </w:pPr>
    </w:p>
    <w:p w:rsidR="00481893" w:rsidRDefault="00481893" w:rsidP="00791EE6">
      <w:pPr>
        <w:widowControl w:val="0"/>
        <w:numPr>
          <w:ilvl w:val="1"/>
          <w:numId w:val="60"/>
        </w:numPr>
        <w:suppressAutoHyphens/>
        <w:spacing w:after="60"/>
        <w:ind w:left="567" w:hanging="567"/>
        <w:jc w:val="both"/>
        <w:rPr>
          <w:rFonts w:cs="Arial"/>
          <w:b w:val="0"/>
          <w:sz w:val="18"/>
          <w:szCs w:val="18"/>
        </w:rPr>
      </w:pPr>
      <w:r w:rsidRPr="009A0235">
        <w:rPr>
          <w:rFonts w:cs="Arial"/>
          <w:b w:val="0"/>
          <w:sz w:val="18"/>
          <w:szCs w:val="18"/>
        </w:rPr>
        <w:t xml:space="preserve">Tato smlouva zanikne </w:t>
      </w:r>
      <w:r w:rsidR="00675CB0" w:rsidRPr="009A0235">
        <w:rPr>
          <w:rFonts w:cs="Arial"/>
          <w:b w:val="0"/>
          <w:sz w:val="18"/>
          <w:szCs w:val="18"/>
        </w:rPr>
        <w:t xml:space="preserve">uplynutím doby </w:t>
      </w:r>
      <w:r w:rsidRPr="009A0235">
        <w:rPr>
          <w:rFonts w:cs="Arial"/>
          <w:b w:val="0"/>
          <w:sz w:val="18"/>
          <w:szCs w:val="18"/>
        </w:rPr>
        <w:t>nebo odstoupením od smlouvy v případě podstatného porušení smluvních stran. Dále může tato smlouva zaniknout dohodou smluvních stran</w:t>
      </w:r>
      <w:r w:rsidR="00E2702A">
        <w:rPr>
          <w:rFonts w:cs="Arial"/>
          <w:b w:val="0"/>
          <w:sz w:val="18"/>
          <w:szCs w:val="18"/>
        </w:rPr>
        <w:t>, kdy návrh</w:t>
      </w:r>
      <w:r w:rsidRPr="009A0235">
        <w:rPr>
          <w:rFonts w:cs="Arial"/>
          <w:b w:val="0"/>
          <w:sz w:val="18"/>
          <w:szCs w:val="18"/>
        </w:rPr>
        <w:t xml:space="preserve"> dohod</w:t>
      </w:r>
      <w:r w:rsidR="00E2702A">
        <w:rPr>
          <w:rFonts w:cs="Arial"/>
          <w:b w:val="0"/>
          <w:sz w:val="18"/>
          <w:szCs w:val="18"/>
        </w:rPr>
        <w:t>y</w:t>
      </w:r>
      <w:r w:rsidRPr="009A0235">
        <w:rPr>
          <w:rFonts w:cs="Arial"/>
          <w:b w:val="0"/>
          <w:sz w:val="18"/>
          <w:szCs w:val="18"/>
        </w:rPr>
        <w:t xml:space="preserve"> je oprávněna vystavit kterákoliv ze smluvních stran.</w:t>
      </w:r>
      <w:r w:rsidR="00E2702A">
        <w:rPr>
          <w:rFonts w:cs="Arial"/>
          <w:b w:val="0"/>
          <w:sz w:val="18"/>
          <w:szCs w:val="18"/>
        </w:rPr>
        <w:t xml:space="preserve"> </w:t>
      </w:r>
      <w:r w:rsidR="001157B8">
        <w:rPr>
          <w:rFonts w:cs="Arial"/>
          <w:b w:val="0"/>
          <w:sz w:val="18"/>
          <w:szCs w:val="18"/>
        </w:rPr>
        <w:t xml:space="preserve">Stejně tak výpovědí. </w:t>
      </w:r>
    </w:p>
    <w:p w:rsidR="00DA7163" w:rsidRPr="009A0235" w:rsidRDefault="00DA7163" w:rsidP="00791EE6">
      <w:pPr>
        <w:widowControl w:val="0"/>
        <w:suppressAutoHyphens/>
        <w:spacing w:after="60"/>
        <w:ind w:left="567"/>
        <w:jc w:val="both"/>
        <w:rPr>
          <w:rFonts w:cs="Arial"/>
          <w:b w:val="0"/>
          <w:sz w:val="18"/>
          <w:szCs w:val="18"/>
        </w:rPr>
      </w:pPr>
    </w:p>
    <w:p w:rsidR="001157B8" w:rsidRPr="00791EE6" w:rsidRDefault="001157B8" w:rsidP="00791EE6">
      <w:pPr>
        <w:widowControl w:val="0"/>
        <w:numPr>
          <w:ilvl w:val="1"/>
          <w:numId w:val="60"/>
        </w:numPr>
        <w:suppressAutoHyphens/>
        <w:spacing w:after="60"/>
        <w:ind w:left="567" w:hanging="567"/>
        <w:jc w:val="both"/>
        <w:rPr>
          <w:rFonts w:cs="Arial"/>
          <w:b w:val="0"/>
          <w:sz w:val="18"/>
          <w:szCs w:val="18"/>
        </w:rPr>
      </w:pPr>
      <w:r w:rsidRPr="00791EE6">
        <w:rPr>
          <w:rFonts w:cs="Arial"/>
          <w:b w:val="0"/>
          <w:sz w:val="18"/>
          <w:szCs w:val="18"/>
        </w:rPr>
        <w:t>Smlouvu je oprávněna vypovědět každá ze smluvních stran i bez udání důvodu s 3 měsíční výpovědní dobou. Výpovědní doba začíná běžet dnem následujícím po dni doručení výpovědi druhé smluvní straně.</w:t>
      </w:r>
    </w:p>
    <w:p w:rsidR="001157B8" w:rsidRDefault="001157B8" w:rsidP="00791EE6">
      <w:pPr>
        <w:pStyle w:val="Odstavecseseznamem"/>
        <w:rPr>
          <w:rFonts w:cs="Arial"/>
          <w:b w:val="0"/>
          <w:sz w:val="18"/>
          <w:szCs w:val="18"/>
        </w:rPr>
      </w:pPr>
    </w:p>
    <w:p w:rsidR="00481893" w:rsidRPr="009A0235" w:rsidRDefault="00481893" w:rsidP="00791EE6">
      <w:pPr>
        <w:widowControl w:val="0"/>
        <w:numPr>
          <w:ilvl w:val="1"/>
          <w:numId w:val="60"/>
        </w:numPr>
        <w:suppressAutoHyphens/>
        <w:spacing w:after="60"/>
        <w:ind w:left="567" w:hanging="567"/>
        <w:jc w:val="both"/>
        <w:rPr>
          <w:rFonts w:cs="Arial"/>
          <w:b w:val="0"/>
          <w:sz w:val="18"/>
          <w:szCs w:val="18"/>
        </w:rPr>
      </w:pPr>
      <w:r w:rsidRPr="009A0235">
        <w:rPr>
          <w:rFonts w:cs="Arial"/>
          <w:b w:val="0"/>
          <w:sz w:val="18"/>
          <w:szCs w:val="18"/>
        </w:rPr>
        <w:t xml:space="preserve"> Za podstatné porušení smlouvy opravňující </w:t>
      </w:r>
      <w:r w:rsidR="00675CB0" w:rsidRPr="009A0235">
        <w:rPr>
          <w:rFonts w:cs="Arial"/>
          <w:b w:val="0"/>
          <w:sz w:val="18"/>
          <w:szCs w:val="18"/>
        </w:rPr>
        <w:t>nájemce</w:t>
      </w:r>
      <w:r w:rsidRPr="009A0235">
        <w:rPr>
          <w:rFonts w:cs="Arial"/>
          <w:b w:val="0"/>
          <w:sz w:val="18"/>
          <w:szCs w:val="18"/>
        </w:rPr>
        <w:t xml:space="preserve"> odstoupit od smlouvy je považováno:</w:t>
      </w:r>
    </w:p>
    <w:p w:rsidR="00481893" w:rsidRPr="009A0235" w:rsidRDefault="00481893" w:rsidP="00791EE6">
      <w:pPr>
        <w:widowControl w:val="0"/>
        <w:numPr>
          <w:ilvl w:val="2"/>
          <w:numId w:val="60"/>
        </w:numPr>
        <w:suppressAutoHyphens/>
        <w:spacing w:after="60"/>
        <w:ind w:left="567" w:hanging="567"/>
        <w:jc w:val="both"/>
        <w:rPr>
          <w:rFonts w:cs="Arial"/>
          <w:b w:val="0"/>
          <w:sz w:val="18"/>
          <w:szCs w:val="18"/>
        </w:rPr>
      </w:pPr>
      <w:r w:rsidRPr="009A0235">
        <w:rPr>
          <w:rFonts w:cs="Arial"/>
          <w:b w:val="0"/>
          <w:bCs/>
          <w:sz w:val="18"/>
          <w:szCs w:val="18"/>
        </w:rPr>
        <w:t>prodlení</w:t>
      </w:r>
      <w:r w:rsidRPr="009A0235">
        <w:rPr>
          <w:rFonts w:cs="Arial"/>
          <w:b w:val="0"/>
          <w:sz w:val="18"/>
          <w:szCs w:val="18"/>
        </w:rPr>
        <w:t xml:space="preserve"> </w:t>
      </w:r>
      <w:r w:rsidR="00675CB0" w:rsidRPr="009A0235">
        <w:rPr>
          <w:rFonts w:cs="Arial"/>
          <w:b w:val="0"/>
          <w:sz w:val="18"/>
          <w:szCs w:val="18"/>
        </w:rPr>
        <w:t>pronajímatele</w:t>
      </w:r>
      <w:r w:rsidRPr="009A0235">
        <w:rPr>
          <w:rFonts w:cs="Arial"/>
          <w:b w:val="0"/>
          <w:sz w:val="18"/>
          <w:szCs w:val="18"/>
        </w:rPr>
        <w:t xml:space="preserve"> </w:t>
      </w:r>
      <w:r w:rsidRPr="009A0235">
        <w:rPr>
          <w:rFonts w:cs="Arial"/>
          <w:b w:val="0"/>
          <w:bCs/>
          <w:sz w:val="18"/>
          <w:szCs w:val="18"/>
        </w:rPr>
        <w:t xml:space="preserve">s dodáním předmětu smlouvy </w:t>
      </w:r>
      <w:r w:rsidRPr="009A0235">
        <w:rPr>
          <w:rFonts w:cs="Arial"/>
          <w:b w:val="0"/>
          <w:sz w:val="18"/>
          <w:szCs w:val="18"/>
        </w:rPr>
        <w:t xml:space="preserve">delší než </w:t>
      </w:r>
      <w:r w:rsidR="00675CB0" w:rsidRPr="009A0235">
        <w:rPr>
          <w:rFonts w:cs="Arial"/>
          <w:b w:val="0"/>
          <w:sz w:val="18"/>
          <w:szCs w:val="18"/>
        </w:rPr>
        <w:t>1</w:t>
      </w:r>
      <w:r w:rsidR="0000718B">
        <w:rPr>
          <w:rFonts w:cs="Arial"/>
          <w:b w:val="0"/>
          <w:sz w:val="18"/>
          <w:szCs w:val="18"/>
        </w:rPr>
        <w:t>5</w:t>
      </w:r>
      <w:r w:rsidRPr="009A0235">
        <w:rPr>
          <w:rFonts w:cs="Arial"/>
          <w:b w:val="0"/>
          <w:bCs/>
          <w:sz w:val="18"/>
          <w:szCs w:val="18"/>
        </w:rPr>
        <w:t xml:space="preserve"> kalendářních dnů</w:t>
      </w:r>
      <w:r w:rsidRPr="009A0235">
        <w:rPr>
          <w:rFonts w:cs="Arial"/>
          <w:b w:val="0"/>
          <w:sz w:val="18"/>
          <w:szCs w:val="18"/>
        </w:rPr>
        <w:t>;</w:t>
      </w:r>
    </w:p>
    <w:p w:rsidR="00DA7163" w:rsidRDefault="00481893" w:rsidP="00791EE6">
      <w:pPr>
        <w:widowControl w:val="0"/>
        <w:numPr>
          <w:ilvl w:val="2"/>
          <w:numId w:val="60"/>
        </w:numPr>
        <w:suppressAutoHyphens/>
        <w:spacing w:after="60"/>
        <w:ind w:left="567" w:hanging="567"/>
        <w:jc w:val="both"/>
        <w:rPr>
          <w:rFonts w:cs="Arial"/>
          <w:b w:val="0"/>
          <w:sz w:val="18"/>
          <w:szCs w:val="18"/>
        </w:rPr>
      </w:pPr>
      <w:r w:rsidRPr="009A0235">
        <w:rPr>
          <w:rFonts w:cs="Arial"/>
          <w:b w:val="0"/>
          <w:sz w:val="18"/>
          <w:szCs w:val="18"/>
        </w:rPr>
        <w:t xml:space="preserve">byl-li podán insolvenční návrh na zahájení insolvenčního řízení vůči majetku </w:t>
      </w:r>
      <w:r w:rsidR="00675CB0" w:rsidRPr="009A0235">
        <w:rPr>
          <w:rFonts w:cs="Arial"/>
          <w:b w:val="0"/>
          <w:sz w:val="18"/>
          <w:szCs w:val="18"/>
        </w:rPr>
        <w:t>pronajímatele</w:t>
      </w:r>
      <w:r w:rsidRPr="009A0235">
        <w:rPr>
          <w:rFonts w:cs="Arial"/>
          <w:b w:val="0"/>
          <w:sz w:val="18"/>
          <w:szCs w:val="18"/>
        </w:rPr>
        <w:t xml:space="preserve">, nebo probíhá-li insolvenční řízení v němž je řešen úpadek nebo hrozící úpadek </w:t>
      </w:r>
      <w:r w:rsidR="00675CB0" w:rsidRPr="009A0235">
        <w:rPr>
          <w:rFonts w:cs="Arial"/>
          <w:b w:val="0"/>
          <w:sz w:val="18"/>
          <w:szCs w:val="18"/>
        </w:rPr>
        <w:t>pronajímatele</w:t>
      </w:r>
      <w:r w:rsidRPr="009A0235">
        <w:rPr>
          <w:rFonts w:cs="Arial"/>
          <w:b w:val="0"/>
          <w:sz w:val="18"/>
          <w:szCs w:val="18"/>
        </w:rPr>
        <w:t xml:space="preserve">, a dále likvidace podniku nebo prodej podniku </w:t>
      </w:r>
      <w:r w:rsidR="00675CB0" w:rsidRPr="009A0235">
        <w:rPr>
          <w:rFonts w:cs="Arial"/>
          <w:b w:val="0"/>
          <w:sz w:val="18"/>
          <w:szCs w:val="18"/>
        </w:rPr>
        <w:t>pronajímatele</w:t>
      </w:r>
      <w:r w:rsidR="00DA7163">
        <w:rPr>
          <w:rFonts w:cs="Arial"/>
          <w:b w:val="0"/>
          <w:sz w:val="18"/>
          <w:szCs w:val="18"/>
        </w:rPr>
        <w:t>.</w:t>
      </w:r>
    </w:p>
    <w:p w:rsidR="00481893" w:rsidRPr="009A0235" w:rsidRDefault="00481893" w:rsidP="00791EE6">
      <w:pPr>
        <w:widowControl w:val="0"/>
        <w:suppressAutoHyphens/>
        <w:spacing w:after="60"/>
        <w:ind w:left="567"/>
        <w:jc w:val="both"/>
        <w:rPr>
          <w:rFonts w:cs="Arial"/>
          <w:b w:val="0"/>
          <w:sz w:val="18"/>
          <w:szCs w:val="18"/>
        </w:rPr>
      </w:pPr>
    </w:p>
    <w:p w:rsidR="00481893" w:rsidRPr="009A0235" w:rsidRDefault="00481893" w:rsidP="00791EE6">
      <w:pPr>
        <w:widowControl w:val="0"/>
        <w:numPr>
          <w:ilvl w:val="1"/>
          <w:numId w:val="60"/>
        </w:numPr>
        <w:suppressAutoHyphens/>
        <w:spacing w:after="60"/>
        <w:ind w:left="567" w:hanging="567"/>
        <w:jc w:val="both"/>
        <w:rPr>
          <w:rFonts w:cs="Arial"/>
          <w:b w:val="0"/>
          <w:sz w:val="18"/>
          <w:szCs w:val="18"/>
        </w:rPr>
      </w:pPr>
      <w:r w:rsidRPr="009A0235">
        <w:rPr>
          <w:rFonts w:cs="Arial"/>
          <w:b w:val="0"/>
          <w:sz w:val="18"/>
          <w:szCs w:val="18"/>
        </w:rPr>
        <w:t xml:space="preserve">Podstatným porušením smlouvy opravňujícím </w:t>
      </w:r>
      <w:r w:rsidR="00675CB0" w:rsidRPr="009A0235">
        <w:rPr>
          <w:rFonts w:cs="Arial"/>
          <w:b w:val="0"/>
          <w:sz w:val="18"/>
          <w:szCs w:val="18"/>
        </w:rPr>
        <w:t xml:space="preserve">pronajímatele </w:t>
      </w:r>
      <w:r w:rsidRPr="009A0235">
        <w:rPr>
          <w:rFonts w:cs="Arial"/>
          <w:b w:val="0"/>
          <w:sz w:val="18"/>
          <w:szCs w:val="18"/>
        </w:rPr>
        <w:t>odstoupit od smlouvy je:</w:t>
      </w:r>
    </w:p>
    <w:p w:rsidR="00DA7163" w:rsidRDefault="00481893" w:rsidP="00791EE6">
      <w:pPr>
        <w:widowControl w:val="0"/>
        <w:numPr>
          <w:ilvl w:val="2"/>
          <w:numId w:val="60"/>
        </w:numPr>
        <w:suppressAutoHyphens/>
        <w:spacing w:after="60"/>
        <w:ind w:left="567" w:hanging="567"/>
        <w:jc w:val="both"/>
        <w:rPr>
          <w:rFonts w:cs="Arial"/>
          <w:b w:val="0"/>
          <w:sz w:val="18"/>
          <w:szCs w:val="18"/>
        </w:rPr>
      </w:pPr>
      <w:r w:rsidRPr="009A0235">
        <w:rPr>
          <w:rFonts w:cs="Arial"/>
          <w:b w:val="0"/>
          <w:sz w:val="18"/>
          <w:szCs w:val="18"/>
        </w:rPr>
        <w:t xml:space="preserve">prodlení </w:t>
      </w:r>
      <w:r w:rsidR="00675CB0" w:rsidRPr="009A0235">
        <w:rPr>
          <w:rFonts w:cs="Arial"/>
          <w:b w:val="0"/>
          <w:sz w:val="18"/>
          <w:szCs w:val="18"/>
        </w:rPr>
        <w:t>nájemce</w:t>
      </w:r>
      <w:r w:rsidRPr="009A0235">
        <w:rPr>
          <w:rFonts w:cs="Arial"/>
          <w:b w:val="0"/>
          <w:sz w:val="18"/>
          <w:szCs w:val="18"/>
        </w:rPr>
        <w:t xml:space="preserve"> s</w:t>
      </w:r>
      <w:r w:rsidR="00675CB0" w:rsidRPr="009A0235">
        <w:rPr>
          <w:rFonts w:cs="Arial"/>
          <w:b w:val="0"/>
          <w:sz w:val="18"/>
          <w:szCs w:val="18"/>
        </w:rPr>
        <w:t xml:space="preserve"> úhradou nájemného </w:t>
      </w:r>
      <w:r w:rsidRPr="009A0235">
        <w:rPr>
          <w:rFonts w:cs="Arial"/>
          <w:b w:val="0"/>
          <w:sz w:val="18"/>
          <w:szCs w:val="18"/>
        </w:rPr>
        <w:t>dle platebního režimu dohodnutého v této smlouvě delší jak 30 dní (počítáno ode dne jejich splatnosti)</w:t>
      </w:r>
      <w:r w:rsidR="00DA7163">
        <w:rPr>
          <w:rFonts w:cs="Arial"/>
          <w:b w:val="0"/>
          <w:sz w:val="18"/>
          <w:szCs w:val="18"/>
        </w:rPr>
        <w:t>.</w:t>
      </w:r>
    </w:p>
    <w:p w:rsidR="00481893" w:rsidRPr="009A0235" w:rsidRDefault="00481893" w:rsidP="00791EE6">
      <w:pPr>
        <w:widowControl w:val="0"/>
        <w:suppressAutoHyphens/>
        <w:spacing w:after="60"/>
        <w:ind w:left="567"/>
        <w:jc w:val="both"/>
        <w:rPr>
          <w:rFonts w:cs="Arial"/>
          <w:b w:val="0"/>
          <w:sz w:val="18"/>
          <w:szCs w:val="18"/>
        </w:rPr>
      </w:pPr>
    </w:p>
    <w:p w:rsidR="00481893" w:rsidRDefault="00675CB0" w:rsidP="00791EE6">
      <w:pPr>
        <w:widowControl w:val="0"/>
        <w:numPr>
          <w:ilvl w:val="1"/>
          <w:numId w:val="60"/>
        </w:numPr>
        <w:suppressAutoHyphens/>
        <w:spacing w:after="60"/>
        <w:ind w:left="567" w:hanging="567"/>
        <w:jc w:val="both"/>
        <w:rPr>
          <w:rFonts w:cs="Arial"/>
          <w:b w:val="0"/>
          <w:sz w:val="18"/>
          <w:szCs w:val="18"/>
        </w:rPr>
      </w:pPr>
      <w:r w:rsidRPr="009A0235">
        <w:rPr>
          <w:rFonts w:cs="Arial"/>
          <w:b w:val="0"/>
          <w:sz w:val="18"/>
          <w:szCs w:val="18"/>
        </w:rPr>
        <w:t>Nájemce</w:t>
      </w:r>
      <w:r w:rsidR="00481893" w:rsidRPr="009A0235">
        <w:rPr>
          <w:rFonts w:cs="Arial"/>
          <w:b w:val="0"/>
          <w:sz w:val="18"/>
          <w:szCs w:val="18"/>
        </w:rPr>
        <w:t xml:space="preserve"> je oprávněn odstoupit od smlouvy, pokud při provádění předmětu smlouvy </w:t>
      </w:r>
      <w:r w:rsidRPr="009A0235">
        <w:rPr>
          <w:rFonts w:cs="Arial"/>
          <w:b w:val="0"/>
          <w:sz w:val="18"/>
          <w:szCs w:val="18"/>
        </w:rPr>
        <w:t>pronajímatel</w:t>
      </w:r>
      <w:r w:rsidR="00481893" w:rsidRPr="009A0235">
        <w:rPr>
          <w:rFonts w:cs="Arial"/>
          <w:b w:val="0"/>
          <w:sz w:val="18"/>
          <w:szCs w:val="18"/>
        </w:rPr>
        <w:t xml:space="preserve"> opakovaně (tj. více než 2x) porušuje své povinnosti vyplývající z této smlouvy nebo z právních či technických předpisů. </w:t>
      </w:r>
    </w:p>
    <w:p w:rsidR="00DA7163" w:rsidRPr="009A0235" w:rsidRDefault="00DA7163" w:rsidP="00791EE6">
      <w:pPr>
        <w:widowControl w:val="0"/>
        <w:suppressAutoHyphens/>
        <w:spacing w:after="60"/>
        <w:ind w:left="567"/>
        <w:jc w:val="both"/>
        <w:rPr>
          <w:rFonts w:cs="Arial"/>
          <w:b w:val="0"/>
          <w:sz w:val="18"/>
          <w:szCs w:val="18"/>
        </w:rPr>
      </w:pPr>
    </w:p>
    <w:p w:rsidR="00481893" w:rsidRPr="009A0235" w:rsidRDefault="00481893" w:rsidP="00791EE6">
      <w:pPr>
        <w:widowControl w:val="0"/>
        <w:numPr>
          <w:ilvl w:val="1"/>
          <w:numId w:val="60"/>
        </w:numPr>
        <w:suppressAutoHyphens/>
        <w:spacing w:after="60"/>
        <w:ind w:left="567" w:hanging="567"/>
        <w:jc w:val="both"/>
        <w:rPr>
          <w:rFonts w:cs="Arial"/>
          <w:b w:val="0"/>
          <w:sz w:val="18"/>
          <w:szCs w:val="18"/>
        </w:rPr>
      </w:pPr>
      <w:r w:rsidRPr="009A0235">
        <w:rPr>
          <w:rFonts w:cs="Arial"/>
          <w:b w:val="0"/>
          <w:sz w:val="18"/>
          <w:szCs w:val="18"/>
        </w:rPr>
        <w:t>Důsledky odstoupení od smlouvy:</w:t>
      </w:r>
    </w:p>
    <w:p w:rsidR="00481893" w:rsidRDefault="00481893" w:rsidP="00791EE6">
      <w:pPr>
        <w:widowControl w:val="0"/>
        <w:numPr>
          <w:ilvl w:val="2"/>
          <w:numId w:val="60"/>
        </w:numPr>
        <w:suppressAutoHyphens/>
        <w:spacing w:after="60"/>
        <w:ind w:left="567" w:hanging="567"/>
        <w:jc w:val="both"/>
        <w:rPr>
          <w:rFonts w:cs="Arial"/>
          <w:b w:val="0"/>
          <w:sz w:val="18"/>
          <w:szCs w:val="18"/>
        </w:rPr>
      </w:pPr>
      <w:r w:rsidRPr="009A0235">
        <w:rPr>
          <w:rFonts w:cs="Arial"/>
          <w:b w:val="0"/>
          <w:sz w:val="18"/>
          <w:szCs w:val="18"/>
        </w:rPr>
        <w:t>Smlouva zaniká odstoupením od smlouvy, tj. doručením projevu vůle o odstoupení druhému účastníkovi. Odstoupení od smlouvy se však nedotýká nároku na náhradu škody,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rsidR="00AB07D0" w:rsidRPr="009A0235" w:rsidRDefault="00AB07D0" w:rsidP="008F3678">
      <w:pPr>
        <w:widowControl w:val="0"/>
        <w:suppressAutoHyphens/>
        <w:spacing w:after="60"/>
        <w:ind w:left="567"/>
        <w:jc w:val="both"/>
        <w:rPr>
          <w:rFonts w:cs="Arial"/>
          <w:b w:val="0"/>
          <w:sz w:val="18"/>
          <w:szCs w:val="18"/>
        </w:rPr>
      </w:pPr>
    </w:p>
    <w:p w:rsidR="00481893" w:rsidRDefault="00675CB0" w:rsidP="00791EE6">
      <w:pPr>
        <w:widowControl w:val="0"/>
        <w:numPr>
          <w:ilvl w:val="2"/>
          <w:numId w:val="60"/>
        </w:numPr>
        <w:suppressAutoHyphens/>
        <w:spacing w:after="60"/>
        <w:ind w:left="567" w:hanging="567"/>
        <w:jc w:val="both"/>
        <w:rPr>
          <w:rFonts w:cs="Arial"/>
          <w:b w:val="0"/>
          <w:sz w:val="18"/>
          <w:szCs w:val="18"/>
        </w:rPr>
      </w:pPr>
      <w:r w:rsidRPr="009A0235">
        <w:rPr>
          <w:rFonts w:cs="Arial"/>
          <w:b w:val="0"/>
          <w:sz w:val="18"/>
          <w:szCs w:val="18"/>
        </w:rPr>
        <w:t>Pronajímatelovy</w:t>
      </w:r>
      <w:r w:rsidR="00481893" w:rsidRPr="009A0235">
        <w:rPr>
          <w:rFonts w:cs="Arial"/>
          <w:b w:val="0"/>
          <w:sz w:val="18"/>
          <w:szCs w:val="18"/>
        </w:rPr>
        <w:t xml:space="preserve"> závazky, pokud jde o jakost, odstraňování vad, které byly </w:t>
      </w:r>
      <w:r w:rsidR="009823DB">
        <w:rPr>
          <w:rFonts w:cs="Arial"/>
          <w:b w:val="0"/>
          <w:sz w:val="18"/>
          <w:szCs w:val="18"/>
        </w:rPr>
        <w:t>pronajímatelem</w:t>
      </w:r>
      <w:r w:rsidR="00481893" w:rsidRPr="009A0235">
        <w:rPr>
          <w:rFonts w:cs="Arial"/>
          <w:b w:val="0"/>
          <w:sz w:val="18"/>
          <w:szCs w:val="18"/>
        </w:rPr>
        <w:t xml:space="preserve"> provedeny do doby jakéhokoliv odstoupení od smlouvy, platí i po takovém odstoupení, a to pro tu část předmětu smlouvy, kterou </w:t>
      </w:r>
      <w:r w:rsidRPr="009A0235">
        <w:rPr>
          <w:rFonts w:cs="Arial"/>
          <w:b w:val="0"/>
          <w:sz w:val="18"/>
          <w:szCs w:val="18"/>
        </w:rPr>
        <w:t>pronajímatel</w:t>
      </w:r>
      <w:r w:rsidR="00481893" w:rsidRPr="009A0235">
        <w:rPr>
          <w:rFonts w:cs="Arial"/>
          <w:b w:val="0"/>
          <w:sz w:val="18"/>
          <w:szCs w:val="18"/>
        </w:rPr>
        <w:t xml:space="preserve"> do takového odstoupení realizoval.</w:t>
      </w:r>
    </w:p>
    <w:p w:rsidR="00DA7163" w:rsidRPr="009A0235" w:rsidRDefault="00DA7163" w:rsidP="00791EE6">
      <w:pPr>
        <w:widowControl w:val="0"/>
        <w:suppressAutoHyphens/>
        <w:spacing w:after="60"/>
        <w:ind w:left="567"/>
        <w:jc w:val="both"/>
        <w:rPr>
          <w:rFonts w:cs="Arial"/>
          <w:b w:val="0"/>
          <w:sz w:val="18"/>
          <w:szCs w:val="18"/>
        </w:rPr>
      </w:pPr>
    </w:p>
    <w:p w:rsidR="00895DD7" w:rsidRDefault="00481893" w:rsidP="00791EE6">
      <w:pPr>
        <w:widowControl w:val="0"/>
        <w:numPr>
          <w:ilvl w:val="1"/>
          <w:numId w:val="60"/>
        </w:numPr>
        <w:suppressAutoHyphens/>
        <w:spacing w:after="60"/>
        <w:ind w:left="567" w:hanging="567"/>
        <w:jc w:val="both"/>
        <w:rPr>
          <w:rFonts w:cs="Arial"/>
          <w:b w:val="0"/>
          <w:sz w:val="18"/>
          <w:szCs w:val="18"/>
        </w:rPr>
      </w:pPr>
      <w:r w:rsidRPr="009A0235">
        <w:rPr>
          <w:rFonts w:cs="Arial"/>
          <w:b w:val="0"/>
          <w:sz w:val="18"/>
          <w:szCs w:val="18"/>
        </w:rPr>
        <w:t>Odstoupí-li některá ze smluvních stran od této smlouvy na základě ujednání z této smlouvy vyplývajících, zavazují se smluvní strany provést vzájemné vypořádání svých závazků z předmětné smlouvy a uhradit si dosud poskytnutá plnění</w:t>
      </w:r>
      <w:r w:rsidR="00675CB0" w:rsidRPr="009A0235">
        <w:rPr>
          <w:rFonts w:cs="Arial"/>
          <w:b w:val="0"/>
          <w:sz w:val="18"/>
          <w:szCs w:val="18"/>
        </w:rPr>
        <w:t>, a to ve lhůtě 30 dní od ukončení této smlouvy</w:t>
      </w:r>
      <w:r w:rsidRPr="009A0235">
        <w:rPr>
          <w:rFonts w:cs="Arial"/>
          <w:b w:val="0"/>
          <w:sz w:val="18"/>
          <w:szCs w:val="18"/>
        </w:rPr>
        <w:t>.</w:t>
      </w:r>
    </w:p>
    <w:p w:rsidR="00895DD7" w:rsidRDefault="00895DD7" w:rsidP="00791EE6">
      <w:pPr>
        <w:widowControl w:val="0"/>
        <w:suppressAutoHyphens/>
        <w:spacing w:after="60"/>
        <w:ind w:left="567"/>
        <w:jc w:val="both"/>
        <w:rPr>
          <w:rFonts w:cs="Arial"/>
          <w:b w:val="0"/>
          <w:sz w:val="18"/>
          <w:szCs w:val="18"/>
        </w:rPr>
      </w:pPr>
    </w:p>
    <w:p w:rsidR="00895DD7" w:rsidRPr="00791EE6" w:rsidRDefault="00895DD7" w:rsidP="00791EE6">
      <w:pPr>
        <w:widowControl w:val="0"/>
        <w:numPr>
          <w:ilvl w:val="1"/>
          <w:numId w:val="60"/>
        </w:numPr>
        <w:suppressAutoHyphens/>
        <w:spacing w:after="60"/>
        <w:ind w:left="567" w:hanging="567"/>
        <w:jc w:val="both"/>
        <w:rPr>
          <w:rFonts w:cs="Arial"/>
          <w:b w:val="0"/>
          <w:sz w:val="18"/>
          <w:szCs w:val="18"/>
        </w:rPr>
      </w:pPr>
      <w:r w:rsidRPr="00791EE6">
        <w:rPr>
          <w:rFonts w:cs="Arial"/>
          <w:b w:val="0"/>
          <w:sz w:val="18"/>
          <w:szCs w:val="18"/>
        </w:rPr>
        <w:t>V případě, že nájemce z jakéhokoliv důvodu odstoupí od smlouvy</w:t>
      </w:r>
      <w:r w:rsidR="00F27ACE">
        <w:rPr>
          <w:rFonts w:cs="Arial"/>
          <w:b w:val="0"/>
          <w:sz w:val="18"/>
          <w:szCs w:val="18"/>
        </w:rPr>
        <w:t xml:space="preserve"> či smlouvu vypoví</w:t>
      </w:r>
      <w:r w:rsidRPr="00791EE6">
        <w:rPr>
          <w:rFonts w:cs="Arial"/>
          <w:b w:val="0"/>
          <w:sz w:val="18"/>
          <w:szCs w:val="18"/>
        </w:rPr>
        <w:t xml:space="preserve">, pronajímatel se zavazuje neuplatňovat vůči nájemci žádné sankce ani vznášet nároky na případnou náhradu škody z tohoto titulu. </w:t>
      </w:r>
    </w:p>
    <w:p w:rsidR="00481893" w:rsidRPr="009A0235" w:rsidRDefault="00481893" w:rsidP="00791EE6">
      <w:pPr>
        <w:widowControl w:val="0"/>
        <w:suppressAutoHyphens/>
        <w:spacing w:after="60"/>
        <w:ind w:left="680"/>
        <w:jc w:val="both"/>
        <w:rPr>
          <w:rFonts w:cs="Arial"/>
          <w:b w:val="0"/>
          <w:sz w:val="18"/>
          <w:szCs w:val="18"/>
        </w:rPr>
      </w:pPr>
    </w:p>
    <w:p w:rsidR="00481893" w:rsidRPr="009A0235" w:rsidRDefault="00481893" w:rsidP="00791EE6">
      <w:pPr>
        <w:widowControl w:val="0"/>
        <w:numPr>
          <w:ilvl w:val="0"/>
          <w:numId w:val="60"/>
        </w:numPr>
        <w:spacing w:after="60"/>
        <w:jc w:val="center"/>
        <w:rPr>
          <w:rFonts w:cs="Arial"/>
          <w:sz w:val="18"/>
          <w:szCs w:val="18"/>
        </w:rPr>
      </w:pPr>
      <w:r w:rsidRPr="009A0235">
        <w:rPr>
          <w:rFonts w:cs="Arial"/>
          <w:sz w:val="18"/>
          <w:szCs w:val="18"/>
        </w:rPr>
        <w:t>PROHLÁŠENÍ SMLUVNÍCH STRAN</w:t>
      </w:r>
    </w:p>
    <w:p w:rsidR="009823DB" w:rsidRPr="009A0235" w:rsidRDefault="009823DB" w:rsidP="00791EE6">
      <w:pPr>
        <w:widowControl w:val="0"/>
        <w:spacing w:after="60"/>
        <w:ind w:left="360"/>
        <w:rPr>
          <w:rFonts w:cs="Arial"/>
          <w:b w:val="0"/>
          <w:sz w:val="18"/>
          <w:szCs w:val="18"/>
        </w:rPr>
      </w:pPr>
    </w:p>
    <w:p w:rsidR="00AB07D0" w:rsidRDefault="00675CB0" w:rsidP="008F3678">
      <w:pPr>
        <w:pStyle w:val="Odstavecseseznamem"/>
        <w:numPr>
          <w:ilvl w:val="1"/>
          <w:numId w:val="60"/>
        </w:numPr>
        <w:spacing w:after="60"/>
        <w:ind w:left="567" w:hanging="567"/>
        <w:contextualSpacing/>
        <w:jc w:val="both"/>
        <w:rPr>
          <w:rFonts w:cs="Arial"/>
          <w:b w:val="0"/>
          <w:sz w:val="18"/>
          <w:szCs w:val="18"/>
        </w:rPr>
      </w:pPr>
      <w:r w:rsidRPr="009A0235">
        <w:rPr>
          <w:rFonts w:cs="Arial"/>
          <w:b w:val="0"/>
          <w:sz w:val="18"/>
          <w:szCs w:val="18"/>
        </w:rPr>
        <w:t>Pronajímatel</w:t>
      </w:r>
      <w:r w:rsidR="00481893" w:rsidRPr="009A0235">
        <w:rPr>
          <w:rFonts w:cs="Arial"/>
          <w:b w:val="0"/>
          <w:sz w:val="18"/>
          <w:szCs w:val="18"/>
        </w:rPr>
        <w:t xml:space="preserve"> prohlašuje, že vůči němu není ke dni podpisu této smlouvy zahájeno insolvenční řízení ani prohlášen konkurs na jeho majetek, ani mu není známa žádná skutečnost, pro kterou by mohlo být takové řízení zahájeno. </w:t>
      </w:r>
      <w:r w:rsidRPr="009A0235">
        <w:rPr>
          <w:rFonts w:cs="Arial"/>
          <w:b w:val="0"/>
          <w:sz w:val="18"/>
          <w:szCs w:val="18"/>
        </w:rPr>
        <w:t>Pronajímatel</w:t>
      </w:r>
      <w:r w:rsidR="00481893" w:rsidRPr="009A0235">
        <w:rPr>
          <w:rFonts w:cs="Arial"/>
          <w:b w:val="0"/>
          <w:sz w:val="18"/>
          <w:szCs w:val="18"/>
        </w:rPr>
        <w:t xml:space="preserve"> dále prohlašuje, že žádným soudem, rozhodcem či správním orgánem není vedeno řízení, jehož předmětem by byl předmět smlouvy, ani mu nejsou známy žádné skutečnosti, pro které by soudní, rozhodčí či správní řízení mohlo být zahájeno.</w:t>
      </w:r>
    </w:p>
    <w:p w:rsidR="00AB07D0" w:rsidRPr="008F3678" w:rsidRDefault="00AB07D0" w:rsidP="008F3678">
      <w:pPr>
        <w:pStyle w:val="Odstavecseseznamem"/>
        <w:spacing w:after="60"/>
        <w:ind w:left="567"/>
        <w:contextualSpacing/>
        <w:jc w:val="both"/>
        <w:rPr>
          <w:rFonts w:cs="Arial"/>
          <w:b w:val="0"/>
          <w:sz w:val="18"/>
          <w:szCs w:val="18"/>
        </w:rPr>
      </w:pPr>
    </w:p>
    <w:p w:rsidR="00AB07D0" w:rsidRPr="008F3678" w:rsidRDefault="00AB07D0" w:rsidP="008F3678">
      <w:pPr>
        <w:pStyle w:val="Odstavecseseznamem"/>
        <w:numPr>
          <w:ilvl w:val="1"/>
          <w:numId w:val="60"/>
        </w:numPr>
        <w:spacing w:after="60"/>
        <w:ind w:left="567" w:hanging="567"/>
        <w:contextualSpacing/>
        <w:jc w:val="both"/>
        <w:rPr>
          <w:rFonts w:cs="Arial"/>
          <w:b w:val="0"/>
          <w:sz w:val="18"/>
          <w:szCs w:val="18"/>
        </w:rPr>
      </w:pPr>
      <w:r w:rsidRPr="008F3678">
        <w:rPr>
          <w:rFonts w:cs="Arial"/>
          <w:b w:val="0"/>
          <w:sz w:val="18"/>
          <w:szCs w:val="18"/>
        </w:rPr>
        <w:t>Pronajímatel prohlašuje a současně se zavazuje mít po celou dobu trvání nájmu uzavřenou pojistnou smlouvu proti škodám způsobeným jeho činností (výkon podnikatelské činnosti) včetně možných škod pracovníků pronajímatele, a proti vnějším podmínkám</w:t>
      </w:r>
      <w:r>
        <w:rPr>
          <w:rFonts w:cs="Arial"/>
          <w:b w:val="0"/>
          <w:sz w:val="18"/>
          <w:szCs w:val="18"/>
        </w:rPr>
        <w:t xml:space="preserve">. </w:t>
      </w:r>
      <w:r w:rsidRPr="008F3678">
        <w:rPr>
          <w:rFonts w:cs="Arial"/>
          <w:b w:val="0"/>
          <w:sz w:val="18"/>
          <w:szCs w:val="18"/>
        </w:rPr>
        <w:t>Minimální pojistné plnění související s výkonem podnikatelské činnosti je 2.000.000,- Kč.</w:t>
      </w:r>
    </w:p>
    <w:p w:rsidR="00DA7163" w:rsidRPr="009A0235" w:rsidRDefault="00DA7163" w:rsidP="00791EE6">
      <w:pPr>
        <w:pStyle w:val="Odstavecseseznamem"/>
        <w:spacing w:after="60"/>
        <w:ind w:left="567"/>
        <w:contextualSpacing/>
        <w:jc w:val="both"/>
        <w:rPr>
          <w:rFonts w:cs="Arial"/>
          <w:b w:val="0"/>
          <w:sz w:val="18"/>
          <w:szCs w:val="18"/>
        </w:rPr>
      </w:pPr>
    </w:p>
    <w:p w:rsidR="00481893" w:rsidRDefault="00481893" w:rsidP="00791EE6">
      <w:pPr>
        <w:pStyle w:val="Odstavecseseznamem"/>
        <w:numPr>
          <w:ilvl w:val="1"/>
          <w:numId w:val="60"/>
        </w:numPr>
        <w:spacing w:after="60"/>
        <w:ind w:left="567" w:hanging="567"/>
        <w:contextualSpacing/>
        <w:jc w:val="both"/>
        <w:rPr>
          <w:rFonts w:cs="Arial"/>
          <w:b w:val="0"/>
          <w:sz w:val="18"/>
          <w:szCs w:val="18"/>
        </w:rPr>
      </w:pPr>
      <w:r w:rsidRPr="009A0235">
        <w:rPr>
          <w:rFonts w:cs="Arial"/>
          <w:b w:val="0"/>
          <w:sz w:val="18"/>
          <w:szCs w:val="18"/>
        </w:rPr>
        <w:lastRenderedPageBreak/>
        <w:t>Veškerá prohlášení učiněná smluvními stranami v této smlouvě jsou úplná a pravdivá. V případě nepravdivosti či neúplnosti kteréhokoliv prohlášení některé smluvní strany se tato smluvní strana zavazuje uhradit druhé smluvní straně náhradu škody, která jí neúplností či nepravdivostí prohlášení vznikla.</w:t>
      </w:r>
    </w:p>
    <w:p w:rsidR="00DA7163" w:rsidRDefault="00DA7163" w:rsidP="00791EE6">
      <w:pPr>
        <w:pStyle w:val="Odstavecseseznamem"/>
        <w:rPr>
          <w:rFonts w:cs="Arial"/>
          <w:b w:val="0"/>
          <w:sz w:val="18"/>
          <w:szCs w:val="18"/>
        </w:rPr>
      </w:pPr>
    </w:p>
    <w:p w:rsidR="00D03E35" w:rsidRDefault="00202A0D" w:rsidP="00791EE6">
      <w:pPr>
        <w:pStyle w:val="Odstavecseseznamem"/>
        <w:numPr>
          <w:ilvl w:val="1"/>
          <w:numId w:val="60"/>
        </w:numPr>
        <w:spacing w:after="60"/>
        <w:ind w:left="567" w:hanging="567"/>
        <w:contextualSpacing/>
        <w:jc w:val="both"/>
        <w:rPr>
          <w:rFonts w:cs="Arial"/>
          <w:b w:val="0"/>
          <w:sz w:val="18"/>
          <w:szCs w:val="18"/>
        </w:rPr>
      </w:pPr>
      <w:r w:rsidRPr="009A0235">
        <w:rPr>
          <w:rFonts w:cs="Arial"/>
          <w:b w:val="0"/>
          <w:sz w:val="18"/>
          <w:szCs w:val="18"/>
        </w:rPr>
        <w:t xml:space="preserve">Vzájemná komunikace smluvních stran bude probíhat elektronicky prostřednictvím </w:t>
      </w:r>
      <w:r w:rsidR="00B752D5">
        <w:rPr>
          <w:rFonts w:cs="Arial"/>
          <w:b w:val="0"/>
          <w:sz w:val="18"/>
          <w:szCs w:val="18"/>
        </w:rPr>
        <w:t>datových schránek či e-mailových kontaktů</w:t>
      </w:r>
      <w:r w:rsidR="00D03E35">
        <w:rPr>
          <w:rFonts w:cs="Arial"/>
          <w:b w:val="0"/>
          <w:sz w:val="18"/>
          <w:szCs w:val="18"/>
        </w:rPr>
        <w:t>.</w:t>
      </w:r>
    </w:p>
    <w:p w:rsidR="00D03E35" w:rsidRDefault="00D03E35" w:rsidP="00791EE6">
      <w:pPr>
        <w:pStyle w:val="Odstavecseseznamem"/>
        <w:spacing w:after="60"/>
        <w:ind w:left="567"/>
        <w:contextualSpacing/>
        <w:jc w:val="both"/>
        <w:rPr>
          <w:rFonts w:cs="Arial"/>
          <w:b w:val="0"/>
          <w:sz w:val="18"/>
          <w:szCs w:val="18"/>
        </w:rPr>
      </w:pPr>
    </w:p>
    <w:p w:rsidR="00D03E35" w:rsidRPr="00791EE6" w:rsidRDefault="00D03E35" w:rsidP="00791EE6">
      <w:pPr>
        <w:pStyle w:val="Odstavecseseznamem"/>
        <w:numPr>
          <w:ilvl w:val="1"/>
          <w:numId w:val="60"/>
        </w:numPr>
        <w:spacing w:after="60"/>
        <w:ind w:left="567" w:hanging="567"/>
        <w:contextualSpacing/>
        <w:jc w:val="both"/>
        <w:rPr>
          <w:rFonts w:cs="Arial"/>
          <w:b w:val="0"/>
          <w:sz w:val="18"/>
          <w:szCs w:val="18"/>
        </w:rPr>
      </w:pPr>
      <w:r w:rsidRPr="00791EE6">
        <w:rPr>
          <w:rFonts w:cs="Arial"/>
          <w:b w:val="0"/>
          <w:sz w:val="18"/>
          <w:szCs w:val="18"/>
        </w:rPr>
        <w:t>Pronajímatel prohlašuje a nájemce bere na vědomí a souhlasí s tím,</w:t>
      </w:r>
      <w:r>
        <w:rPr>
          <w:rFonts w:cs="Arial"/>
          <w:b w:val="0"/>
          <w:sz w:val="18"/>
          <w:szCs w:val="18"/>
        </w:rPr>
        <w:t xml:space="preserve"> že p</w:t>
      </w:r>
      <w:r w:rsidRPr="00791EE6">
        <w:rPr>
          <w:rFonts w:cs="Arial"/>
          <w:b w:val="0"/>
          <w:sz w:val="18"/>
          <w:szCs w:val="18"/>
        </w:rPr>
        <w:t xml:space="preserve">ronajímatel se nebude nijak podílet na nastavení </w:t>
      </w:r>
      <w:r>
        <w:rPr>
          <w:rFonts w:cs="Arial"/>
          <w:b w:val="0"/>
          <w:sz w:val="18"/>
          <w:szCs w:val="18"/>
        </w:rPr>
        <w:t>p</w:t>
      </w:r>
      <w:r w:rsidRPr="00791EE6">
        <w:rPr>
          <w:rFonts w:cs="Arial"/>
          <w:b w:val="0"/>
          <w:sz w:val="18"/>
          <w:szCs w:val="18"/>
        </w:rPr>
        <w:t xml:space="preserve">ředmětu </w:t>
      </w:r>
      <w:r>
        <w:rPr>
          <w:rFonts w:cs="Arial"/>
          <w:b w:val="0"/>
          <w:sz w:val="18"/>
          <w:szCs w:val="18"/>
        </w:rPr>
        <w:t>zařízení</w:t>
      </w:r>
      <w:r w:rsidRPr="00791EE6">
        <w:rPr>
          <w:rFonts w:cs="Arial"/>
          <w:b w:val="0"/>
          <w:sz w:val="18"/>
          <w:szCs w:val="18"/>
        </w:rPr>
        <w:t xml:space="preserve">. Nájemce se zavazuje takové činnosti po </w:t>
      </w:r>
      <w:r>
        <w:rPr>
          <w:rFonts w:cs="Arial"/>
          <w:b w:val="0"/>
          <w:sz w:val="18"/>
          <w:szCs w:val="18"/>
        </w:rPr>
        <w:t>p</w:t>
      </w:r>
      <w:r w:rsidRPr="00791EE6">
        <w:rPr>
          <w:rFonts w:cs="Arial"/>
          <w:b w:val="0"/>
          <w:sz w:val="18"/>
          <w:szCs w:val="18"/>
        </w:rPr>
        <w:t>ronajímateli nevyžadovat.</w:t>
      </w:r>
    </w:p>
    <w:p w:rsidR="00D03E35" w:rsidRPr="009A0235" w:rsidRDefault="00D03E35" w:rsidP="00791EE6">
      <w:pPr>
        <w:pStyle w:val="Odstavecseseznamem"/>
        <w:spacing w:after="60"/>
        <w:ind w:left="567"/>
        <w:contextualSpacing/>
        <w:jc w:val="both"/>
        <w:rPr>
          <w:rFonts w:cs="Arial"/>
          <w:b w:val="0"/>
          <w:sz w:val="18"/>
          <w:szCs w:val="18"/>
        </w:rPr>
      </w:pPr>
    </w:p>
    <w:p w:rsidR="00481893" w:rsidRPr="009A0235" w:rsidRDefault="00481893" w:rsidP="00791EE6">
      <w:pPr>
        <w:numPr>
          <w:ilvl w:val="0"/>
          <w:numId w:val="60"/>
        </w:numPr>
        <w:spacing w:after="60"/>
        <w:jc w:val="center"/>
        <w:rPr>
          <w:rFonts w:cs="Arial"/>
          <w:color w:val="000000"/>
          <w:sz w:val="18"/>
          <w:szCs w:val="18"/>
        </w:rPr>
      </w:pPr>
      <w:r w:rsidRPr="009A0235">
        <w:rPr>
          <w:rFonts w:cs="Arial"/>
          <w:color w:val="000000"/>
          <w:sz w:val="18"/>
          <w:szCs w:val="18"/>
        </w:rPr>
        <w:t>ZÁVĚREČNÁ USTANOVENÍ</w:t>
      </w:r>
    </w:p>
    <w:p w:rsidR="00481893" w:rsidRPr="009A0235" w:rsidRDefault="00481893" w:rsidP="00791EE6">
      <w:pPr>
        <w:spacing w:after="60"/>
        <w:ind w:left="567" w:hanging="567"/>
        <w:jc w:val="both"/>
        <w:rPr>
          <w:rFonts w:cs="Arial"/>
          <w:b w:val="0"/>
          <w:color w:val="000000"/>
          <w:sz w:val="18"/>
          <w:szCs w:val="18"/>
        </w:rPr>
      </w:pPr>
    </w:p>
    <w:p w:rsidR="00481893" w:rsidRDefault="00675CB0" w:rsidP="00791EE6">
      <w:pPr>
        <w:widowControl w:val="0"/>
        <w:numPr>
          <w:ilvl w:val="1"/>
          <w:numId w:val="60"/>
        </w:numPr>
        <w:spacing w:after="60"/>
        <w:ind w:left="567" w:hanging="567"/>
        <w:jc w:val="both"/>
        <w:outlineLvl w:val="0"/>
        <w:rPr>
          <w:rFonts w:cs="Arial"/>
          <w:b w:val="0"/>
          <w:sz w:val="18"/>
          <w:szCs w:val="18"/>
        </w:rPr>
      </w:pPr>
      <w:r w:rsidRPr="009A0235">
        <w:rPr>
          <w:rFonts w:cs="Arial"/>
          <w:b w:val="0"/>
          <w:sz w:val="18"/>
          <w:szCs w:val="18"/>
        </w:rPr>
        <w:t xml:space="preserve">Pronajímatel </w:t>
      </w:r>
      <w:r w:rsidR="00481893" w:rsidRPr="009A0235">
        <w:rPr>
          <w:rFonts w:cs="Arial"/>
          <w:b w:val="0"/>
          <w:sz w:val="18"/>
          <w:szCs w:val="18"/>
        </w:rPr>
        <w:t xml:space="preserve">je oprávněn převést svoje práva a povinnosti z této smlouvy vyplývající na jinou osobu pouze s písemným souhlasem </w:t>
      </w:r>
      <w:r w:rsidRPr="009A0235">
        <w:rPr>
          <w:rFonts w:cs="Arial"/>
          <w:b w:val="0"/>
          <w:sz w:val="18"/>
          <w:szCs w:val="18"/>
        </w:rPr>
        <w:t>nájemce</w:t>
      </w:r>
      <w:r w:rsidR="00481893" w:rsidRPr="009A0235">
        <w:rPr>
          <w:rFonts w:cs="Arial"/>
          <w:b w:val="0"/>
          <w:sz w:val="18"/>
          <w:szCs w:val="18"/>
        </w:rPr>
        <w:t>.</w:t>
      </w:r>
    </w:p>
    <w:p w:rsidR="00DA7163" w:rsidRPr="009A0235" w:rsidRDefault="00DA7163" w:rsidP="00791EE6">
      <w:pPr>
        <w:widowControl w:val="0"/>
        <w:spacing w:after="60"/>
        <w:ind w:left="567"/>
        <w:jc w:val="both"/>
        <w:outlineLvl w:val="0"/>
        <w:rPr>
          <w:rFonts w:cs="Arial"/>
          <w:b w:val="0"/>
          <w:sz w:val="18"/>
          <w:szCs w:val="18"/>
        </w:rPr>
      </w:pPr>
    </w:p>
    <w:p w:rsidR="00481893" w:rsidRDefault="00481893" w:rsidP="00791EE6">
      <w:pPr>
        <w:widowControl w:val="0"/>
        <w:numPr>
          <w:ilvl w:val="1"/>
          <w:numId w:val="60"/>
        </w:numPr>
        <w:spacing w:after="60"/>
        <w:ind w:left="567" w:hanging="567"/>
        <w:jc w:val="both"/>
        <w:outlineLvl w:val="0"/>
        <w:rPr>
          <w:rFonts w:cs="Arial"/>
          <w:b w:val="0"/>
          <w:sz w:val="18"/>
          <w:szCs w:val="18"/>
        </w:rPr>
      </w:pPr>
      <w:r w:rsidRPr="009A0235">
        <w:rPr>
          <w:rFonts w:cs="Arial"/>
          <w:b w:val="0"/>
          <w:sz w:val="18"/>
          <w:szCs w:val="18"/>
        </w:rPr>
        <w:t>Tato smlouva nabývá platnosti dnem uzavření smlouvy, tj. dnem podpisu obou smluvních stran. Tato smlouva nabývá účinnosti dnem jejího uveřejnění v Registru smluv dle § 6 zákona č. 340/2015 Sb.</w:t>
      </w:r>
      <w:r w:rsidR="002B5A12">
        <w:rPr>
          <w:rFonts w:cs="Arial"/>
          <w:b w:val="0"/>
          <w:sz w:val="18"/>
          <w:szCs w:val="18"/>
        </w:rPr>
        <w:t>,</w:t>
      </w:r>
      <w:r w:rsidR="002B5A12" w:rsidRPr="000F78AB">
        <w:rPr>
          <w:rFonts w:cs="Arial"/>
          <w:b w:val="0"/>
          <w:sz w:val="18"/>
          <w:szCs w:val="18"/>
        </w:rPr>
        <w:t xml:space="preserve"> </w:t>
      </w:r>
      <w:r w:rsidR="002B5A12" w:rsidRPr="00C2589D">
        <w:rPr>
          <w:rFonts w:cs="Arial"/>
          <w:b w:val="0"/>
          <w:iCs/>
          <w:sz w:val="18"/>
          <w:szCs w:val="18"/>
          <w:shd w:val="clear" w:color="auto" w:fill="FFFFFF"/>
        </w:rPr>
        <w:t>o zvláštních podmínkách účinnosti některých smluv, uveřejňování těchto smluv a o registru smluv (zákon o registru smluv), ve znění pozdějších předpisů.</w:t>
      </w:r>
      <w:r w:rsidRPr="000F78AB">
        <w:rPr>
          <w:rFonts w:cs="Arial"/>
          <w:b w:val="0"/>
          <w:sz w:val="18"/>
          <w:szCs w:val="18"/>
        </w:rPr>
        <w:t xml:space="preserve"> </w:t>
      </w:r>
      <w:r w:rsidRPr="009A0235">
        <w:rPr>
          <w:rFonts w:cs="Arial"/>
          <w:b w:val="0"/>
          <w:sz w:val="18"/>
          <w:szCs w:val="18"/>
        </w:rPr>
        <w:t xml:space="preserve">Tato smlouva bude uveřejněna </w:t>
      </w:r>
      <w:r w:rsidR="00675CB0" w:rsidRPr="009A0235">
        <w:rPr>
          <w:rFonts w:cs="Arial"/>
          <w:b w:val="0"/>
          <w:sz w:val="18"/>
          <w:szCs w:val="18"/>
        </w:rPr>
        <w:t>nájemcem</w:t>
      </w:r>
      <w:r w:rsidRPr="009A0235">
        <w:rPr>
          <w:rFonts w:cs="Arial"/>
          <w:b w:val="0"/>
          <w:sz w:val="18"/>
          <w:szCs w:val="18"/>
        </w:rPr>
        <w:t xml:space="preserve"> prostřednictvím registru smluv.</w:t>
      </w:r>
    </w:p>
    <w:p w:rsidR="00DA7163" w:rsidRDefault="00DA7163" w:rsidP="00791EE6">
      <w:pPr>
        <w:pStyle w:val="Odstavecseseznamem"/>
        <w:rPr>
          <w:rFonts w:cs="Arial"/>
          <w:b w:val="0"/>
          <w:sz w:val="18"/>
          <w:szCs w:val="18"/>
        </w:rPr>
      </w:pPr>
    </w:p>
    <w:p w:rsidR="00EE6391" w:rsidRDefault="00481893" w:rsidP="00EE6391">
      <w:pPr>
        <w:widowControl w:val="0"/>
        <w:numPr>
          <w:ilvl w:val="1"/>
          <w:numId w:val="60"/>
        </w:numPr>
        <w:spacing w:after="60"/>
        <w:ind w:left="567" w:hanging="567"/>
        <w:jc w:val="both"/>
        <w:outlineLvl w:val="0"/>
        <w:rPr>
          <w:rFonts w:cs="Arial"/>
          <w:b w:val="0"/>
          <w:sz w:val="18"/>
          <w:szCs w:val="18"/>
        </w:rPr>
      </w:pPr>
      <w:r w:rsidRPr="009A0235">
        <w:rPr>
          <w:rFonts w:cs="Arial"/>
          <w:b w:val="0"/>
          <w:sz w:val="18"/>
          <w:szCs w:val="18"/>
        </w:rPr>
        <w:t>Tato smlouva se řídí příslušnými ustanoveními z</w:t>
      </w:r>
      <w:r w:rsidR="0000718B">
        <w:rPr>
          <w:rFonts w:cs="Arial"/>
          <w:b w:val="0"/>
          <w:sz w:val="18"/>
          <w:szCs w:val="18"/>
        </w:rPr>
        <w:t>ákona</w:t>
      </w:r>
      <w:r w:rsidRPr="009A0235">
        <w:rPr>
          <w:rFonts w:cs="Arial"/>
          <w:b w:val="0"/>
          <w:sz w:val="18"/>
          <w:szCs w:val="18"/>
        </w:rPr>
        <w:t xml:space="preserve"> č. 89/2012 Sb., občanského zákoníku, ve znění pozdějších předpisů</w:t>
      </w:r>
      <w:r w:rsidR="00895DD7">
        <w:rPr>
          <w:rFonts w:cs="Arial"/>
          <w:b w:val="0"/>
          <w:sz w:val="18"/>
          <w:szCs w:val="18"/>
        </w:rPr>
        <w:t xml:space="preserve"> (dále jen „občanský zákoník“)</w:t>
      </w:r>
      <w:r w:rsidRPr="009A0235">
        <w:rPr>
          <w:rFonts w:cs="Arial"/>
          <w:b w:val="0"/>
          <w:sz w:val="18"/>
          <w:szCs w:val="18"/>
        </w:rPr>
        <w:t>, a dále dle ostatních příslušných platných právních předpisů České republiky.</w:t>
      </w:r>
    </w:p>
    <w:p w:rsidR="00EE6391" w:rsidRDefault="00EE6391" w:rsidP="00EE6391">
      <w:pPr>
        <w:pStyle w:val="Odstavecseseznamem"/>
        <w:rPr>
          <w:rFonts w:ascii="Times New Roman" w:hAnsi="Times New Roman"/>
        </w:rPr>
      </w:pPr>
    </w:p>
    <w:p w:rsidR="00EE6391" w:rsidRPr="00EE6391" w:rsidRDefault="00EE6391" w:rsidP="00EE6391">
      <w:pPr>
        <w:widowControl w:val="0"/>
        <w:numPr>
          <w:ilvl w:val="1"/>
          <w:numId w:val="60"/>
        </w:numPr>
        <w:spacing w:after="60"/>
        <w:ind w:left="567" w:hanging="567"/>
        <w:jc w:val="both"/>
        <w:outlineLvl w:val="0"/>
        <w:rPr>
          <w:rFonts w:cs="Arial"/>
          <w:b w:val="0"/>
          <w:sz w:val="18"/>
          <w:szCs w:val="18"/>
        </w:rPr>
      </w:pPr>
      <w:r w:rsidRPr="00EE6391">
        <w:rPr>
          <w:rFonts w:cs="Arial"/>
          <w:b w:val="0"/>
          <w:sz w:val="18"/>
          <w:szCs w:val="18"/>
        </w:rPr>
        <w:t>T</w:t>
      </w:r>
      <w:r>
        <w:rPr>
          <w:rFonts w:cs="Arial"/>
          <w:b w:val="0"/>
          <w:sz w:val="18"/>
          <w:szCs w:val="18"/>
        </w:rPr>
        <w:t>ato smlouva</w:t>
      </w:r>
      <w:r w:rsidRPr="00EE6391">
        <w:rPr>
          <w:rFonts w:cs="Arial"/>
          <w:b w:val="0"/>
          <w:sz w:val="18"/>
          <w:szCs w:val="18"/>
        </w:rPr>
        <w:t xml:space="preserve"> je vyhotoven</w:t>
      </w:r>
      <w:r>
        <w:rPr>
          <w:rFonts w:cs="Arial"/>
          <w:b w:val="0"/>
          <w:sz w:val="18"/>
          <w:szCs w:val="18"/>
        </w:rPr>
        <w:t>a</w:t>
      </w:r>
      <w:r w:rsidRPr="00EE6391">
        <w:rPr>
          <w:rFonts w:cs="Arial"/>
          <w:b w:val="0"/>
          <w:sz w:val="18"/>
          <w:szCs w:val="18"/>
        </w:rPr>
        <w:t xml:space="preserve"> v jednom (1) stejnopise v elektronické podobě, a to elektronicky uznávanými podpisy ve smyslu § 6 odst. 2 zákona č. 297/2016 Sb., o službách vytvářejících důvěru pro elektronické transakce, ve znění pozdějších předpisů.</w:t>
      </w:r>
    </w:p>
    <w:p w:rsidR="00DA7163" w:rsidRDefault="00DA7163" w:rsidP="00791EE6">
      <w:pPr>
        <w:pStyle w:val="Odstavecseseznamem"/>
        <w:rPr>
          <w:rFonts w:cs="Arial"/>
          <w:b w:val="0"/>
          <w:sz w:val="18"/>
          <w:szCs w:val="18"/>
        </w:rPr>
      </w:pPr>
    </w:p>
    <w:p w:rsidR="00481893" w:rsidRDefault="00481893" w:rsidP="00791EE6">
      <w:pPr>
        <w:widowControl w:val="0"/>
        <w:numPr>
          <w:ilvl w:val="1"/>
          <w:numId w:val="60"/>
        </w:numPr>
        <w:spacing w:after="60"/>
        <w:ind w:left="567" w:hanging="567"/>
        <w:jc w:val="both"/>
        <w:outlineLvl w:val="0"/>
        <w:rPr>
          <w:rFonts w:cs="Arial"/>
          <w:b w:val="0"/>
          <w:sz w:val="18"/>
          <w:szCs w:val="18"/>
        </w:rPr>
      </w:pPr>
      <w:r w:rsidRPr="009A0235">
        <w:rPr>
          <w:rFonts w:cs="Arial"/>
          <w:b w:val="0"/>
          <w:sz w:val="18"/>
          <w:szCs w:val="18"/>
        </w:rPr>
        <w:t>Smluvní strany výslovně souhlasí, že tato smlouva může být bez jakéhokoliv omezení zveřejněna na oficiálních webových stránkách města Kyjov na síti Internet (www.mestokyjov.cz), a to včetně všech případných příloh a dodatků. Smluvní strany prohlašují, že skutečnosti uvedené v této smlouvě nepovažují za obchodní tajemství ve smyslu § 504 občanského zákoníku a udělují svolení k jejich užití a zveřejnění bez stanovení jakýchkoliv dalších podmínek.</w:t>
      </w:r>
    </w:p>
    <w:p w:rsidR="00DA7163" w:rsidRPr="009A0235" w:rsidRDefault="00DA7163" w:rsidP="00791EE6">
      <w:pPr>
        <w:widowControl w:val="0"/>
        <w:spacing w:after="60"/>
        <w:ind w:left="567"/>
        <w:jc w:val="both"/>
        <w:outlineLvl w:val="0"/>
        <w:rPr>
          <w:rFonts w:cs="Arial"/>
          <w:b w:val="0"/>
          <w:sz w:val="18"/>
          <w:szCs w:val="18"/>
        </w:rPr>
      </w:pPr>
    </w:p>
    <w:p w:rsidR="00481893" w:rsidRDefault="00675CB0" w:rsidP="00791EE6">
      <w:pPr>
        <w:widowControl w:val="0"/>
        <w:numPr>
          <w:ilvl w:val="1"/>
          <w:numId w:val="60"/>
        </w:numPr>
        <w:spacing w:after="60"/>
        <w:ind w:left="567" w:hanging="567"/>
        <w:jc w:val="both"/>
        <w:outlineLvl w:val="0"/>
        <w:rPr>
          <w:rFonts w:cs="Arial"/>
          <w:b w:val="0"/>
          <w:sz w:val="18"/>
          <w:szCs w:val="18"/>
        </w:rPr>
      </w:pPr>
      <w:r w:rsidRPr="009A0235">
        <w:rPr>
          <w:rFonts w:cs="Arial"/>
          <w:b w:val="0"/>
          <w:sz w:val="18"/>
          <w:szCs w:val="18"/>
        </w:rPr>
        <w:t>Pronajímatel</w:t>
      </w:r>
      <w:r w:rsidR="00481893" w:rsidRPr="009A0235">
        <w:rPr>
          <w:rFonts w:cs="Arial"/>
          <w:b w:val="0"/>
          <w:sz w:val="18"/>
          <w:szCs w:val="18"/>
        </w:rPr>
        <w:t xml:space="preserve"> je osobou povinnou spolupůsobit při výkonu finanční kontroly dle zákona č. 320/2001 Sb., o finanční kontrole ve veřejné správě, v</w:t>
      </w:r>
      <w:r w:rsidR="00B752D5">
        <w:rPr>
          <w:rFonts w:cs="Arial"/>
          <w:b w:val="0"/>
          <w:sz w:val="18"/>
          <w:szCs w:val="18"/>
        </w:rPr>
        <w:t>e znění pozdějších předpisů</w:t>
      </w:r>
      <w:r w:rsidR="00481893" w:rsidRPr="009A0235">
        <w:rPr>
          <w:rFonts w:cs="Arial"/>
          <w:b w:val="0"/>
          <w:sz w:val="18"/>
          <w:szCs w:val="18"/>
        </w:rPr>
        <w:t xml:space="preserve">. </w:t>
      </w:r>
      <w:r w:rsidRPr="009A0235">
        <w:rPr>
          <w:rFonts w:cs="Arial"/>
          <w:b w:val="0"/>
          <w:sz w:val="18"/>
          <w:szCs w:val="18"/>
        </w:rPr>
        <w:t>Pronajímatel</w:t>
      </w:r>
      <w:r w:rsidR="00481893" w:rsidRPr="009A0235">
        <w:rPr>
          <w:rFonts w:cs="Arial"/>
          <w:b w:val="0"/>
          <w:sz w:val="18"/>
          <w:szCs w:val="18"/>
        </w:rPr>
        <w:t xml:space="preserve"> bere na vědomí a souhlasí, že kontrola podle tohoto odstavce smlouvy může být provedena i v jeho sídle či pobočce závodu. Pro účely kontroly se </w:t>
      </w:r>
      <w:r w:rsidR="00203E0A" w:rsidRPr="009A0235">
        <w:rPr>
          <w:rFonts w:cs="Arial"/>
          <w:b w:val="0"/>
          <w:sz w:val="18"/>
          <w:szCs w:val="18"/>
        </w:rPr>
        <w:t>pronajímatel</w:t>
      </w:r>
      <w:r w:rsidR="00481893" w:rsidRPr="009A0235">
        <w:rPr>
          <w:rFonts w:cs="Arial"/>
          <w:b w:val="0"/>
          <w:sz w:val="18"/>
          <w:szCs w:val="18"/>
        </w:rPr>
        <w:t xml:space="preserve"> zavazuje uchovávat veškerou dokumentaci související s plněním předmětu smlouvy.</w:t>
      </w:r>
    </w:p>
    <w:p w:rsidR="00EA1250" w:rsidRDefault="00EA1250" w:rsidP="000D5B37">
      <w:pPr>
        <w:pStyle w:val="Odstavecseseznamem"/>
        <w:rPr>
          <w:rFonts w:cs="Arial"/>
          <w:b w:val="0"/>
          <w:sz w:val="18"/>
          <w:szCs w:val="18"/>
        </w:rPr>
      </w:pPr>
    </w:p>
    <w:p w:rsidR="00EA1250" w:rsidRPr="009A0235" w:rsidRDefault="00EA1250" w:rsidP="00791EE6">
      <w:pPr>
        <w:widowControl w:val="0"/>
        <w:numPr>
          <w:ilvl w:val="1"/>
          <w:numId w:val="60"/>
        </w:numPr>
        <w:spacing w:after="60"/>
        <w:ind w:left="567" w:hanging="567"/>
        <w:jc w:val="both"/>
        <w:outlineLvl w:val="0"/>
        <w:rPr>
          <w:rFonts w:cs="Arial"/>
          <w:b w:val="0"/>
          <w:sz w:val="18"/>
          <w:szCs w:val="18"/>
        </w:rPr>
      </w:pPr>
      <w:r>
        <w:rPr>
          <w:rFonts w:cs="Arial"/>
          <w:b w:val="0"/>
          <w:sz w:val="18"/>
          <w:szCs w:val="18"/>
        </w:rPr>
        <w:t>O uzavření této smlouvy rozhodla v souladu se zákonem č. 128/2000 Sb., o obcích, ve znění pozdějších předpisů, Rada města Kyjova na své ………… schůzi konané dne ……….</w:t>
      </w:r>
    </w:p>
    <w:p w:rsidR="00481893" w:rsidRDefault="00481893" w:rsidP="00791EE6">
      <w:pPr>
        <w:pStyle w:val="Odstavecseseznamem"/>
        <w:spacing w:after="60"/>
        <w:rPr>
          <w:rFonts w:cs="Arial"/>
          <w:b w:val="0"/>
          <w:sz w:val="18"/>
          <w:szCs w:val="18"/>
        </w:rPr>
      </w:pPr>
    </w:p>
    <w:p w:rsidR="00EA1250" w:rsidRPr="009A0235" w:rsidRDefault="00EA1250" w:rsidP="00791EE6">
      <w:pPr>
        <w:pStyle w:val="Odstavecseseznamem"/>
        <w:spacing w:after="60"/>
        <w:rPr>
          <w:rFonts w:cs="Arial"/>
          <w:b w:val="0"/>
          <w:sz w:val="18"/>
          <w:szCs w:val="18"/>
        </w:rPr>
      </w:pPr>
    </w:p>
    <w:p w:rsidR="00481893" w:rsidRPr="009A0235" w:rsidRDefault="00481893" w:rsidP="00791EE6">
      <w:pPr>
        <w:spacing w:after="60"/>
        <w:rPr>
          <w:rFonts w:cs="Arial"/>
          <w:b w:val="0"/>
          <w:sz w:val="18"/>
          <w:szCs w:val="18"/>
        </w:rPr>
      </w:pPr>
      <w:r w:rsidRPr="009A0235">
        <w:rPr>
          <w:rFonts w:cs="Arial"/>
          <w:b w:val="0"/>
          <w:sz w:val="18"/>
          <w:szCs w:val="18"/>
        </w:rPr>
        <w:t>V Kyjově dne</w:t>
      </w:r>
      <w:r w:rsidR="0000718B">
        <w:rPr>
          <w:rFonts w:cs="Arial"/>
          <w:b w:val="0"/>
          <w:sz w:val="18"/>
          <w:szCs w:val="18"/>
        </w:rPr>
        <w:t xml:space="preserve"> …………….</w:t>
      </w:r>
      <w:r w:rsidRPr="009A0235">
        <w:rPr>
          <w:rFonts w:cs="Arial"/>
          <w:b w:val="0"/>
          <w:sz w:val="18"/>
          <w:szCs w:val="18"/>
        </w:rPr>
        <w:t xml:space="preserve">                                         </w:t>
      </w:r>
      <w:r w:rsidRPr="009A0235">
        <w:rPr>
          <w:rFonts w:cs="Arial"/>
          <w:b w:val="0"/>
          <w:sz w:val="18"/>
          <w:szCs w:val="18"/>
        </w:rPr>
        <w:tab/>
        <w:t xml:space="preserve">         V ……………. dne ……………….</w:t>
      </w:r>
    </w:p>
    <w:p w:rsidR="00481893" w:rsidRDefault="00481893" w:rsidP="00791EE6">
      <w:pPr>
        <w:spacing w:after="60"/>
        <w:rPr>
          <w:rFonts w:cs="Arial"/>
          <w:b w:val="0"/>
          <w:sz w:val="18"/>
          <w:szCs w:val="18"/>
        </w:rPr>
      </w:pPr>
    </w:p>
    <w:p w:rsidR="00EA1250" w:rsidRPr="009A0235" w:rsidRDefault="00EA1250" w:rsidP="00791EE6">
      <w:pPr>
        <w:spacing w:after="60"/>
        <w:rPr>
          <w:rFonts w:cs="Arial"/>
          <w:b w:val="0"/>
          <w:sz w:val="18"/>
          <w:szCs w:val="18"/>
        </w:rPr>
      </w:pPr>
    </w:p>
    <w:p w:rsidR="00481893" w:rsidRPr="009A0235" w:rsidRDefault="00481893" w:rsidP="00791EE6">
      <w:pPr>
        <w:spacing w:after="60"/>
        <w:rPr>
          <w:rFonts w:cs="Arial"/>
          <w:b w:val="0"/>
          <w:sz w:val="18"/>
          <w:szCs w:val="18"/>
        </w:rPr>
      </w:pPr>
      <w:r w:rsidRPr="009A0235">
        <w:rPr>
          <w:rFonts w:cs="Arial"/>
          <w:b w:val="0"/>
          <w:sz w:val="18"/>
          <w:szCs w:val="18"/>
        </w:rPr>
        <w:tab/>
      </w:r>
    </w:p>
    <w:p w:rsidR="00481893" w:rsidRPr="009A0235" w:rsidRDefault="00481893" w:rsidP="00791EE6">
      <w:pPr>
        <w:spacing w:after="60"/>
        <w:rPr>
          <w:rFonts w:cs="Arial"/>
          <w:b w:val="0"/>
          <w:sz w:val="18"/>
          <w:szCs w:val="18"/>
        </w:rPr>
      </w:pPr>
      <w:r w:rsidRPr="009A0235">
        <w:rPr>
          <w:rFonts w:cs="Arial"/>
          <w:b w:val="0"/>
          <w:sz w:val="18"/>
          <w:szCs w:val="18"/>
        </w:rPr>
        <w:tab/>
      </w:r>
    </w:p>
    <w:p w:rsidR="00481893" w:rsidRPr="009A0235" w:rsidRDefault="00B752D5" w:rsidP="00791EE6">
      <w:pPr>
        <w:spacing w:after="60"/>
        <w:rPr>
          <w:rFonts w:cs="Arial"/>
          <w:b w:val="0"/>
          <w:sz w:val="18"/>
          <w:szCs w:val="18"/>
        </w:rPr>
      </w:pPr>
      <w:r>
        <w:rPr>
          <w:rFonts w:cs="Arial"/>
          <w:b w:val="0"/>
          <w:sz w:val="18"/>
          <w:szCs w:val="18"/>
        </w:rPr>
        <w:t xml:space="preserve">  </w:t>
      </w:r>
      <w:r w:rsidR="00481893" w:rsidRPr="009A0235">
        <w:rPr>
          <w:rFonts w:cs="Arial"/>
          <w:b w:val="0"/>
          <w:sz w:val="18"/>
          <w:szCs w:val="18"/>
        </w:rPr>
        <w:t>………………………………………</w:t>
      </w:r>
      <w:r w:rsidR="00481893" w:rsidRPr="009A0235">
        <w:rPr>
          <w:rFonts w:cs="Arial"/>
          <w:b w:val="0"/>
          <w:sz w:val="18"/>
          <w:szCs w:val="18"/>
        </w:rPr>
        <w:tab/>
      </w:r>
      <w:r w:rsidR="00481893" w:rsidRPr="009A0235">
        <w:rPr>
          <w:rFonts w:cs="Arial"/>
          <w:b w:val="0"/>
          <w:sz w:val="18"/>
          <w:szCs w:val="18"/>
        </w:rPr>
        <w:tab/>
        <w:t xml:space="preserve">                        …………………………………………</w:t>
      </w:r>
    </w:p>
    <w:p w:rsidR="00B752D5" w:rsidRDefault="00B752D5" w:rsidP="00791EE6">
      <w:pPr>
        <w:spacing w:after="60"/>
        <w:rPr>
          <w:rFonts w:cs="Arial"/>
          <w:b w:val="0"/>
          <w:sz w:val="18"/>
          <w:szCs w:val="18"/>
        </w:rPr>
      </w:pPr>
      <w:r>
        <w:rPr>
          <w:rFonts w:cs="Arial"/>
          <w:b w:val="0"/>
          <w:sz w:val="18"/>
          <w:szCs w:val="18"/>
        </w:rPr>
        <w:t xml:space="preserve">    Mgr. Markéta Pírková, vedoucí </w:t>
      </w:r>
    </w:p>
    <w:p w:rsidR="00B752D5" w:rsidRPr="009A0235" w:rsidRDefault="00B752D5" w:rsidP="00791EE6">
      <w:pPr>
        <w:spacing w:after="60"/>
        <w:rPr>
          <w:rFonts w:cs="Arial"/>
          <w:b w:val="0"/>
          <w:sz w:val="18"/>
          <w:szCs w:val="18"/>
        </w:rPr>
      </w:pPr>
      <w:r>
        <w:rPr>
          <w:rFonts w:cs="Arial"/>
          <w:b w:val="0"/>
          <w:sz w:val="18"/>
          <w:szCs w:val="18"/>
        </w:rPr>
        <w:t>Odboru majetkoprávního MěÚ Kyjov</w:t>
      </w:r>
    </w:p>
    <w:p w:rsidR="00BC0A75" w:rsidRPr="009A0235" w:rsidRDefault="00B752D5" w:rsidP="007E7BFB">
      <w:pPr>
        <w:rPr>
          <w:rFonts w:cs="Arial"/>
          <w:sz w:val="18"/>
          <w:szCs w:val="18"/>
        </w:rPr>
      </w:pPr>
      <w:r>
        <w:rPr>
          <w:rFonts w:cs="Arial"/>
          <w:b w:val="0"/>
          <w:sz w:val="18"/>
          <w:szCs w:val="18"/>
        </w:rPr>
        <w:tab/>
        <w:t xml:space="preserve">  </w:t>
      </w:r>
      <w:r w:rsidRPr="00791EE6">
        <w:rPr>
          <w:rFonts w:cs="Arial"/>
          <w:b w:val="0"/>
          <w:sz w:val="18"/>
          <w:szCs w:val="18"/>
        </w:rPr>
        <w:t>nájemce</w:t>
      </w:r>
      <w:r w:rsidRPr="00791EE6">
        <w:rPr>
          <w:rFonts w:cs="Arial"/>
          <w:b w:val="0"/>
          <w:sz w:val="18"/>
          <w:szCs w:val="18"/>
        </w:rPr>
        <w:tab/>
        <w:t xml:space="preserve">                                                                  pronajímatel</w:t>
      </w:r>
    </w:p>
    <w:sectPr w:rsidR="00BC0A75" w:rsidRPr="009A0235" w:rsidSect="00974E8B">
      <w:footerReference w:type="default" r:id="rId8"/>
      <w:pgSz w:w="11906" w:h="16838"/>
      <w:pgMar w:top="1276"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A54" w:rsidRDefault="00805A54" w:rsidP="00192D7F">
      <w:r>
        <w:separator/>
      </w:r>
    </w:p>
  </w:endnote>
  <w:endnote w:type="continuationSeparator" w:id="0">
    <w:p w:rsidR="00805A54" w:rsidRDefault="00805A54" w:rsidP="00192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D7F" w:rsidRPr="00611D7E" w:rsidRDefault="00611D7E" w:rsidP="00611D7E">
    <w:pPr>
      <w:pStyle w:val="Zpat"/>
      <w:jc w:val="right"/>
      <w:rPr>
        <w:b w:val="0"/>
        <w:i/>
        <w:sz w:val="20"/>
        <w:szCs w:val="20"/>
      </w:rPr>
    </w:pPr>
    <w:r w:rsidRPr="00611D7E">
      <w:rPr>
        <w:b w:val="0"/>
        <w:i/>
        <w:sz w:val="20"/>
        <w:szCs w:val="20"/>
        <w:lang w:val="cs-CZ"/>
      </w:rPr>
      <w:t xml:space="preserve">Strana </w:t>
    </w:r>
    <w:r w:rsidR="00192D7F" w:rsidRPr="00611D7E">
      <w:rPr>
        <w:b w:val="0"/>
        <w:i/>
        <w:sz w:val="20"/>
        <w:szCs w:val="20"/>
      </w:rPr>
      <w:fldChar w:fldCharType="begin"/>
    </w:r>
    <w:r w:rsidR="00192D7F" w:rsidRPr="00611D7E">
      <w:rPr>
        <w:b w:val="0"/>
        <w:i/>
        <w:sz w:val="20"/>
        <w:szCs w:val="20"/>
      </w:rPr>
      <w:instrText>PAGE   \* MERGEFORMAT</w:instrText>
    </w:r>
    <w:r w:rsidR="00192D7F" w:rsidRPr="00611D7E">
      <w:rPr>
        <w:b w:val="0"/>
        <w:i/>
        <w:sz w:val="20"/>
        <w:szCs w:val="20"/>
      </w:rPr>
      <w:fldChar w:fldCharType="separate"/>
    </w:r>
    <w:r w:rsidR="00FA7CE0">
      <w:rPr>
        <w:b w:val="0"/>
        <w:i/>
        <w:noProof/>
        <w:sz w:val="20"/>
        <w:szCs w:val="20"/>
      </w:rPr>
      <w:t>1</w:t>
    </w:r>
    <w:r w:rsidR="00192D7F" w:rsidRPr="00611D7E">
      <w:rPr>
        <w:b w:val="0"/>
        <w:i/>
        <w:sz w:val="20"/>
        <w:szCs w:val="20"/>
      </w:rPr>
      <w:fldChar w:fldCharType="end"/>
    </w:r>
  </w:p>
  <w:p w:rsidR="00192D7F" w:rsidRDefault="00192D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A54" w:rsidRDefault="00805A54" w:rsidP="00192D7F">
      <w:r>
        <w:separator/>
      </w:r>
    </w:p>
  </w:footnote>
  <w:footnote w:type="continuationSeparator" w:id="0">
    <w:p w:rsidR="00805A54" w:rsidRDefault="00805A54" w:rsidP="00192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008D"/>
    <w:multiLevelType w:val="hybridMultilevel"/>
    <w:tmpl w:val="20408130"/>
    <w:lvl w:ilvl="0" w:tplc="F0E87C0A">
      <w:start w:val="4"/>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B328C9"/>
    <w:multiLevelType w:val="hybridMultilevel"/>
    <w:tmpl w:val="7BBA2132"/>
    <w:lvl w:ilvl="0" w:tplc="CF1C0222">
      <w:start w:val="1"/>
      <w:numFmt w:val="decimal"/>
      <w:lvlText w:val="%1."/>
      <w:lvlJc w:val="left"/>
      <w:pPr>
        <w:ind w:left="360" w:hanging="360"/>
      </w:pPr>
      <w:rPr>
        <w:rFonts w:hint="default"/>
        <w:b/>
      </w:rPr>
    </w:lvl>
    <w:lvl w:ilvl="1" w:tplc="003C7A5E">
      <w:start w:val="1"/>
      <w:numFmt w:val="lowerLetter"/>
      <w:lvlText w:val="%2)"/>
      <w:lvlJc w:val="left"/>
      <w:pPr>
        <w:ind w:left="1080" w:hanging="360"/>
      </w:pPr>
      <w:rPr>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70D1FE5"/>
    <w:multiLevelType w:val="hybridMultilevel"/>
    <w:tmpl w:val="CEA8BABA"/>
    <w:lvl w:ilvl="0" w:tplc="7C10E04E">
      <w:start w:val="30"/>
      <w:numFmt w:val="decimal"/>
      <w:lvlText w:val="%1"/>
      <w:lvlJc w:val="left"/>
      <w:pPr>
        <w:ind w:left="1020" w:hanging="360"/>
      </w:pPr>
      <w:rPr>
        <w:rFonts w:hint="default"/>
      </w:r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3" w15:restartNumberingAfterBreak="0">
    <w:nsid w:val="09B353E1"/>
    <w:multiLevelType w:val="hybridMultilevel"/>
    <w:tmpl w:val="89C6E0F4"/>
    <w:lvl w:ilvl="0" w:tplc="B740B0EA">
      <w:start w:val="1"/>
      <w:numFmt w:val="decimal"/>
      <w:lvlText w:val="%1."/>
      <w:lvlJc w:val="left"/>
      <w:pPr>
        <w:tabs>
          <w:tab w:val="num" w:pos="360"/>
        </w:tabs>
        <w:ind w:left="360" w:hanging="360"/>
      </w:pPr>
      <w:rPr>
        <w:rFonts w:hint="default"/>
        <w:b/>
      </w:rPr>
    </w:lvl>
    <w:lvl w:ilvl="1" w:tplc="BCD4BC58">
      <w:numFmt w:val="bullet"/>
      <w:lvlText w:val=""/>
      <w:lvlJc w:val="left"/>
      <w:pPr>
        <w:tabs>
          <w:tab w:val="num" w:pos="1080"/>
        </w:tabs>
        <w:ind w:left="1080" w:hanging="360"/>
      </w:pPr>
      <w:rPr>
        <w:rFonts w:ascii="Symbol" w:eastAsia="Times New Roman" w:hAnsi="Symbol" w:cs="Times New Roman" w:hint="default"/>
        <w:b/>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ADC3CDB"/>
    <w:multiLevelType w:val="hybridMultilevel"/>
    <w:tmpl w:val="E63ABDF2"/>
    <w:lvl w:ilvl="0" w:tplc="73C6EE12">
      <w:start w:val="1"/>
      <w:numFmt w:val="lowerLetter"/>
      <w:lvlText w:val="%1)"/>
      <w:lvlJc w:val="left"/>
      <w:rPr>
        <w:rFonts w:hint="default"/>
        <w:b/>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265862"/>
    <w:multiLevelType w:val="multilevel"/>
    <w:tmpl w:val="FDECDECE"/>
    <w:lvl w:ilvl="0">
      <w:start w:val="8"/>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color w:val="auto"/>
        <w:sz w:val="18"/>
      </w:rPr>
    </w:lvl>
    <w:lvl w:ilvl="2">
      <w:start w:val="1"/>
      <w:numFmt w:val="decimal"/>
      <w:lvlText w:val="%1.%2.%3."/>
      <w:lvlJc w:val="left"/>
      <w:pPr>
        <w:ind w:left="504" w:hanging="504"/>
      </w:pPr>
      <w:rPr>
        <w:rFonts w:hint="default"/>
        <w:b w:val="0"/>
        <w:i w:val="0"/>
        <w:color w:val="auto"/>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D01732"/>
    <w:multiLevelType w:val="multilevel"/>
    <w:tmpl w:val="301C2C14"/>
    <w:lvl w:ilvl="0">
      <w:start w:val="1"/>
      <w:numFmt w:val="bullet"/>
      <w:lvlText w:val=""/>
      <w:lvlJc w:val="left"/>
      <w:pPr>
        <w:ind w:left="720" w:hanging="360"/>
      </w:pPr>
      <w:rPr>
        <w:rFonts w:ascii="Symbol" w:hAnsi="Symbol" w:hint="default"/>
        <w:b w:val="0"/>
        <w:color w:val="auto"/>
      </w:rPr>
    </w:lvl>
    <w:lvl w:ilvl="1">
      <w:start w:val="1"/>
      <w:numFmt w:val="lowerLetter"/>
      <w:lvlText w:val="%2."/>
      <w:lvlJc w:val="left"/>
      <w:pPr>
        <w:ind w:left="1440" w:hanging="360"/>
      </w:pPr>
    </w:lvl>
    <w:lvl w:ilvl="2">
      <w:start w:val="1"/>
      <w:numFmt w:val="lowerLetter"/>
      <w:lvlText w:val="%3)"/>
      <w:lvlJc w:val="left"/>
      <w:pPr>
        <w:ind w:left="786" w:hanging="360"/>
      </w:pPr>
      <w:rPr>
        <w:rFonts w:hint="default"/>
        <w:b/>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F0C72C8"/>
    <w:multiLevelType w:val="hybridMultilevel"/>
    <w:tmpl w:val="68EA3EDE"/>
    <w:lvl w:ilvl="0" w:tplc="FF028C8A">
      <w:start w:val="1"/>
      <w:numFmt w:val="decimal"/>
      <w:lvlText w:val="%1."/>
      <w:lvlJc w:val="left"/>
      <w:pPr>
        <w:tabs>
          <w:tab w:val="num" w:pos="360"/>
        </w:tabs>
        <w:ind w:left="360" w:hanging="360"/>
      </w:pPr>
      <w:rPr>
        <w:rFonts w:hint="default"/>
        <w:b/>
      </w:rPr>
    </w:lvl>
    <w:lvl w:ilvl="1" w:tplc="E384F92C">
      <w:start w:val="1"/>
      <w:numFmt w:val="decimal"/>
      <w:lvlText w:val="%2."/>
      <w:lvlJc w:val="left"/>
      <w:pPr>
        <w:tabs>
          <w:tab w:val="num" w:pos="1080"/>
        </w:tabs>
        <w:ind w:left="1080" w:hanging="360"/>
      </w:pPr>
      <w:rPr>
        <w:rFonts w:hint="default"/>
        <w:b/>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0F270788"/>
    <w:multiLevelType w:val="hybridMultilevel"/>
    <w:tmpl w:val="AED0FEFA"/>
    <w:lvl w:ilvl="0" w:tplc="51DCBA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0FEC1651"/>
    <w:multiLevelType w:val="hybridMultilevel"/>
    <w:tmpl w:val="BDFAC316"/>
    <w:lvl w:ilvl="0" w:tplc="875A2856">
      <w:start w:val="5"/>
      <w:numFmt w:val="bullet"/>
      <w:lvlText w:val="-"/>
      <w:lvlJc w:val="left"/>
      <w:pPr>
        <w:ind w:left="1865" w:hanging="360"/>
      </w:pPr>
      <w:rPr>
        <w:rFonts w:ascii="Times New Roman" w:eastAsia="Calibri" w:hAnsi="Times New Roman" w:cs="Times New Roman" w:hint="default"/>
      </w:rPr>
    </w:lvl>
    <w:lvl w:ilvl="1" w:tplc="04050003" w:tentative="1">
      <w:start w:val="1"/>
      <w:numFmt w:val="bullet"/>
      <w:lvlText w:val="o"/>
      <w:lvlJc w:val="left"/>
      <w:pPr>
        <w:ind w:left="2585" w:hanging="360"/>
      </w:pPr>
      <w:rPr>
        <w:rFonts w:ascii="Courier New" w:hAnsi="Courier New" w:cs="Courier New" w:hint="default"/>
      </w:rPr>
    </w:lvl>
    <w:lvl w:ilvl="2" w:tplc="04050005" w:tentative="1">
      <w:start w:val="1"/>
      <w:numFmt w:val="bullet"/>
      <w:lvlText w:val=""/>
      <w:lvlJc w:val="left"/>
      <w:pPr>
        <w:ind w:left="3305" w:hanging="360"/>
      </w:pPr>
      <w:rPr>
        <w:rFonts w:ascii="Wingdings" w:hAnsi="Wingdings" w:hint="default"/>
      </w:rPr>
    </w:lvl>
    <w:lvl w:ilvl="3" w:tplc="04050001" w:tentative="1">
      <w:start w:val="1"/>
      <w:numFmt w:val="bullet"/>
      <w:lvlText w:val=""/>
      <w:lvlJc w:val="left"/>
      <w:pPr>
        <w:ind w:left="4025" w:hanging="360"/>
      </w:pPr>
      <w:rPr>
        <w:rFonts w:ascii="Symbol" w:hAnsi="Symbol" w:hint="default"/>
      </w:rPr>
    </w:lvl>
    <w:lvl w:ilvl="4" w:tplc="04050003" w:tentative="1">
      <w:start w:val="1"/>
      <w:numFmt w:val="bullet"/>
      <w:lvlText w:val="o"/>
      <w:lvlJc w:val="left"/>
      <w:pPr>
        <w:ind w:left="4745" w:hanging="360"/>
      </w:pPr>
      <w:rPr>
        <w:rFonts w:ascii="Courier New" w:hAnsi="Courier New" w:cs="Courier New" w:hint="default"/>
      </w:rPr>
    </w:lvl>
    <w:lvl w:ilvl="5" w:tplc="04050005" w:tentative="1">
      <w:start w:val="1"/>
      <w:numFmt w:val="bullet"/>
      <w:lvlText w:val=""/>
      <w:lvlJc w:val="left"/>
      <w:pPr>
        <w:ind w:left="5465" w:hanging="360"/>
      </w:pPr>
      <w:rPr>
        <w:rFonts w:ascii="Wingdings" w:hAnsi="Wingdings" w:hint="default"/>
      </w:rPr>
    </w:lvl>
    <w:lvl w:ilvl="6" w:tplc="04050001" w:tentative="1">
      <w:start w:val="1"/>
      <w:numFmt w:val="bullet"/>
      <w:lvlText w:val=""/>
      <w:lvlJc w:val="left"/>
      <w:pPr>
        <w:ind w:left="6185" w:hanging="360"/>
      </w:pPr>
      <w:rPr>
        <w:rFonts w:ascii="Symbol" w:hAnsi="Symbol" w:hint="default"/>
      </w:rPr>
    </w:lvl>
    <w:lvl w:ilvl="7" w:tplc="04050003" w:tentative="1">
      <w:start w:val="1"/>
      <w:numFmt w:val="bullet"/>
      <w:lvlText w:val="o"/>
      <w:lvlJc w:val="left"/>
      <w:pPr>
        <w:ind w:left="6905" w:hanging="360"/>
      </w:pPr>
      <w:rPr>
        <w:rFonts w:ascii="Courier New" w:hAnsi="Courier New" w:cs="Courier New" w:hint="default"/>
      </w:rPr>
    </w:lvl>
    <w:lvl w:ilvl="8" w:tplc="04050005" w:tentative="1">
      <w:start w:val="1"/>
      <w:numFmt w:val="bullet"/>
      <w:lvlText w:val=""/>
      <w:lvlJc w:val="left"/>
      <w:pPr>
        <w:ind w:left="7625" w:hanging="360"/>
      </w:pPr>
      <w:rPr>
        <w:rFonts w:ascii="Wingdings" w:hAnsi="Wingdings" w:hint="default"/>
      </w:rPr>
    </w:lvl>
  </w:abstractNum>
  <w:abstractNum w:abstractNumId="10" w15:restartNumberingAfterBreak="0">
    <w:nsid w:val="119D5AB6"/>
    <w:multiLevelType w:val="hybridMultilevel"/>
    <w:tmpl w:val="823E22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242F0E"/>
    <w:multiLevelType w:val="hybridMultilevel"/>
    <w:tmpl w:val="B6C8883E"/>
    <w:lvl w:ilvl="0" w:tplc="4C4C7092">
      <w:start w:val="1"/>
      <w:numFmt w:val="decimal"/>
      <w:lvlText w:val="%1."/>
      <w:lvlJc w:val="left"/>
      <w:pPr>
        <w:tabs>
          <w:tab w:val="num" w:pos="360"/>
        </w:tabs>
        <w:ind w:left="360" w:hanging="360"/>
      </w:pPr>
      <w:rPr>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68F2F84"/>
    <w:multiLevelType w:val="hybridMultilevel"/>
    <w:tmpl w:val="F6EEB99E"/>
    <w:lvl w:ilvl="0" w:tplc="6AA81424">
      <w:start w:val="1"/>
      <w:numFmt w:val="decimal"/>
      <w:lvlText w:val="%1."/>
      <w:lvlJc w:val="left"/>
      <w:pPr>
        <w:tabs>
          <w:tab w:val="num" w:pos="360"/>
        </w:tabs>
        <w:ind w:left="360" w:hanging="360"/>
      </w:pPr>
      <w:rPr>
        <w:rFonts w:ascii="Times New Roman" w:eastAsia="Times New Roman" w:hAnsi="Times New Roman" w:cs="Times New Roman"/>
        <w:b/>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1E597623"/>
    <w:multiLevelType w:val="multilevel"/>
    <w:tmpl w:val="B7942D32"/>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F326DC3"/>
    <w:multiLevelType w:val="hybridMultilevel"/>
    <w:tmpl w:val="B96855A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1FEC536E"/>
    <w:multiLevelType w:val="hybridMultilevel"/>
    <w:tmpl w:val="F210F9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FF05EFF"/>
    <w:multiLevelType w:val="hybridMultilevel"/>
    <w:tmpl w:val="F7C041B0"/>
    <w:lvl w:ilvl="0" w:tplc="1084FE42">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5A56F8F"/>
    <w:multiLevelType w:val="hybridMultilevel"/>
    <w:tmpl w:val="DFA69FCA"/>
    <w:lvl w:ilvl="0" w:tplc="04F2FD38">
      <w:start w:val="1"/>
      <w:numFmt w:val="decimal"/>
      <w:lvlText w:val="%1."/>
      <w:lvlJc w:val="left"/>
      <w:pPr>
        <w:tabs>
          <w:tab w:val="num" w:pos="360"/>
        </w:tabs>
        <w:ind w:left="360" w:hanging="360"/>
      </w:pPr>
      <w:rPr>
        <w:rFonts w:hint="default"/>
        <w:b/>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25EB51E5"/>
    <w:multiLevelType w:val="multilevel"/>
    <w:tmpl w:val="1B6EAC5A"/>
    <w:lvl w:ilvl="0">
      <w:start w:val="40"/>
      <w:numFmt w:val="decimal"/>
      <w:lvlText w:val="%1.0"/>
      <w:lvlJc w:val="left"/>
      <w:pPr>
        <w:ind w:left="1320" w:hanging="660"/>
      </w:pPr>
      <w:rPr>
        <w:rFonts w:hint="default"/>
      </w:rPr>
    </w:lvl>
    <w:lvl w:ilvl="1">
      <w:start w:val="1"/>
      <w:numFmt w:val="decimalZero"/>
      <w:lvlText w:val="%1.%2"/>
      <w:lvlJc w:val="left"/>
      <w:pPr>
        <w:ind w:left="2028" w:hanging="660"/>
      </w:pPr>
      <w:rPr>
        <w:rFonts w:hint="default"/>
      </w:rPr>
    </w:lvl>
    <w:lvl w:ilvl="2">
      <w:start w:val="1"/>
      <w:numFmt w:val="decimal"/>
      <w:lvlText w:val="%1.%2.%3"/>
      <w:lvlJc w:val="left"/>
      <w:pPr>
        <w:ind w:left="279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572"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348" w:hanging="1440"/>
      </w:pPr>
      <w:rPr>
        <w:rFonts w:hint="default"/>
      </w:rPr>
    </w:lvl>
    <w:lvl w:ilvl="7">
      <w:start w:val="1"/>
      <w:numFmt w:val="decimal"/>
      <w:lvlText w:val="%1.%2.%3.%4.%5.%6.%7.%8"/>
      <w:lvlJc w:val="left"/>
      <w:pPr>
        <w:ind w:left="7056" w:hanging="1440"/>
      </w:pPr>
      <w:rPr>
        <w:rFonts w:hint="default"/>
      </w:rPr>
    </w:lvl>
    <w:lvl w:ilvl="8">
      <w:start w:val="1"/>
      <w:numFmt w:val="decimal"/>
      <w:lvlText w:val="%1.%2.%3.%4.%5.%6.%7.%8.%9"/>
      <w:lvlJc w:val="left"/>
      <w:pPr>
        <w:ind w:left="8124" w:hanging="1800"/>
      </w:pPr>
      <w:rPr>
        <w:rFonts w:hint="default"/>
      </w:rPr>
    </w:lvl>
  </w:abstractNum>
  <w:abstractNum w:abstractNumId="19" w15:restartNumberingAfterBreak="0">
    <w:nsid w:val="2AD97461"/>
    <w:multiLevelType w:val="hybridMultilevel"/>
    <w:tmpl w:val="FB48ABE4"/>
    <w:lvl w:ilvl="0" w:tplc="96BAFD22">
      <w:start w:val="1"/>
      <w:numFmt w:val="decimal"/>
      <w:lvlText w:val="%1."/>
      <w:lvlJc w:val="left"/>
      <w:pPr>
        <w:ind w:left="36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DC16E32"/>
    <w:multiLevelType w:val="hybridMultilevel"/>
    <w:tmpl w:val="AB52F882"/>
    <w:lvl w:ilvl="0" w:tplc="F732D3B4">
      <w:start w:val="1"/>
      <w:numFmt w:val="decimal"/>
      <w:lvlText w:val="6.%1."/>
      <w:lvlJc w:val="left"/>
      <w:pPr>
        <w:tabs>
          <w:tab w:val="num" w:pos="1260"/>
        </w:tabs>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2E5085"/>
    <w:multiLevelType w:val="hybridMultilevel"/>
    <w:tmpl w:val="E8D4C5F0"/>
    <w:lvl w:ilvl="0" w:tplc="0CC2CA72">
      <w:start w:val="1"/>
      <w:numFmt w:val="decimal"/>
      <w:lvlText w:val="%1."/>
      <w:lvlJc w:val="left"/>
      <w:pPr>
        <w:tabs>
          <w:tab w:val="num" w:pos="360"/>
        </w:tabs>
        <w:ind w:left="360" w:hanging="360"/>
      </w:pPr>
      <w:rPr>
        <w:rFonts w:hint="default"/>
        <w:b/>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2EB92138"/>
    <w:multiLevelType w:val="multilevel"/>
    <w:tmpl w:val="6AC0E83C"/>
    <w:lvl w:ilvl="0">
      <w:start w:val="1"/>
      <w:numFmt w:val="decimal"/>
      <w:lvlText w:val="%1."/>
      <w:lvlJc w:val="left"/>
      <w:pPr>
        <w:tabs>
          <w:tab w:val="num" w:pos="360"/>
        </w:tabs>
        <w:ind w:left="360" w:hanging="360"/>
      </w:pPr>
      <w:rPr>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2EFB7D25"/>
    <w:multiLevelType w:val="multilevel"/>
    <w:tmpl w:val="C8420F18"/>
    <w:lvl w:ilvl="0">
      <w:start w:val="3"/>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color w:val="auto"/>
        <w:sz w:val="18"/>
      </w:rPr>
    </w:lvl>
    <w:lvl w:ilvl="2">
      <w:start w:val="1"/>
      <w:numFmt w:val="decimal"/>
      <w:lvlText w:val="%1.%2.%3."/>
      <w:lvlJc w:val="left"/>
      <w:pPr>
        <w:ind w:left="504" w:hanging="504"/>
      </w:pPr>
      <w:rPr>
        <w:rFonts w:hint="default"/>
        <w:b w:val="0"/>
        <w:i w:val="0"/>
        <w:color w:val="auto"/>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F26725F"/>
    <w:multiLevelType w:val="hybridMultilevel"/>
    <w:tmpl w:val="E73A46A4"/>
    <w:lvl w:ilvl="0" w:tplc="EFB207CE">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2FBC08A1"/>
    <w:multiLevelType w:val="hybridMultilevel"/>
    <w:tmpl w:val="5246A93C"/>
    <w:lvl w:ilvl="0" w:tplc="F3DE32CC">
      <w:start w:val="1"/>
      <w:numFmt w:val="decimal"/>
      <w:lvlText w:val="%1."/>
      <w:lvlJc w:val="left"/>
      <w:pPr>
        <w:tabs>
          <w:tab w:val="num" w:pos="360"/>
        </w:tabs>
        <w:ind w:left="360" w:hanging="360"/>
      </w:pPr>
      <w:rPr>
        <w:rFonts w:ascii="Times New Roman" w:eastAsia="Times New Roman" w:hAnsi="Times New Roman" w:cs="Times New Roman"/>
        <w:b/>
      </w:rPr>
    </w:lvl>
    <w:lvl w:ilvl="1" w:tplc="152827FA">
      <w:start w:val="1"/>
      <w:numFmt w:val="bullet"/>
      <w:lvlText w:val=""/>
      <w:lvlJc w:val="left"/>
      <w:pPr>
        <w:tabs>
          <w:tab w:val="num" w:pos="1080"/>
        </w:tabs>
        <w:ind w:left="1080" w:hanging="360"/>
      </w:pPr>
      <w:rPr>
        <w:rFonts w:ascii="Symbol" w:eastAsia="Times New Roman" w:hAnsi="Symbol"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31386E25"/>
    <w:multiLevelType w:val="multilevel"/>
    <w:tmpl w:val="179878FE"/>
    <w:lvl w:ilvl="0">
      <w:start w:val="1"/>
      <w:numFmt w:val="decimal"/>
      <w:lvlText w:val="%1."/>
      <w:lvlJc w:val="left"/>
      <w:pPr>
        <w:ind w:left="360" w:hanging="360"/>
      </w:pPr>
    </w:lvl>
    <w:lvl w:ilvl="1">
      <w:start w:val="1"/>
      <w:numFmt w:val="decimal"/>
      <w:lvlText w:val="%1.%2."/>
      <w:lvlJc w:val="left"/>
      <w:pPr>
        <w:ind w:left="2700" w:hanging="432"/>
      </w:pPr>
      <w:rPr>
        <w:rFonts w:ascii="Arial" w:hAnsi="Arial" w:cs="Arial" w:hint="default"/>
        <w:b w:val="0"/>
        <w:strike w:val="0"/>
        <w:color w:val="000000"/>
        <w:sz w:val="18"/>
        <w:szCs w:val="18"/>
      </w:rPr>
    </w:lvl>
    <w:lvl w:ilvl="2">
      <w:start w:val="1"/>
      <w:numFmt w:val="decimal"/>
      <w:lvlText w:val="%1.%2.%3."/>
      <w:lvlJc w:val="left"/>
      <w:pPr>
        <w:ind w:left="1224" w:hanging="504"/>
      </w:pPr>
      <w:rPr>
        <w:b w:val="0"/>
        <w:sz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1DE4BA7"/>
    <w:multiLevelType w:val="hybridMultilevel"/>
    <w:tmpl w:val="4934A7F4"/>
    <w:lvl w:ilvl="0" w:tplc="F4AAA486">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25C2955"/>
    <w:multiLevelType w:val="hybridMultilevel"/>
    <w:tmpl w:val="BCE672D8"/>
    <w:lvl w:ilvl="0" w:tplc="90C67B6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3D66514"/>
    <w:multiLevelType w:val="hybridMultilevel"/>
    <w:tmpl w:val="1772C000"/>
    <w:lvl w:ilvl="0" w:tplc="FC90E808">
      <w:start w:val="1"/>
      <w:numFmt w:val="decimal"/>
      <w:lvlText w:val="5.%1."/>
      <w:lvlJc w:val="left"/>
      <w:pPr>
        <w:tabs>
          <w:tab w:val="num" w:pos="928"/>
        </w:tabs>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9F7CAD"/>
    <w:multiLevelType w:val="hybridMultilevel"/>
    <w:tmpl w:val="BF26A27C"/>
    <w:lvl w:ilvl="0" w:tplc="BA80792A">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397509A7"/>
    <w:multiLevelType w:val="hybridMultilevel"/>
    <w:tmpl w:val="0F5ED0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E297A7D"/>
    <w:multiLevelType w:val="hybridMultilevel"/>
    <w:tmpl w:val="B726A234"/>
    <w:lvl w:ilvl="0" w:tplc="36A01B7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F7D70AA"/>
    <w:multiLevelType w:val="multilevel"/>
    <w:tmpl w:val="BD26D1DC"/>
    <w:lvl w:ilvl="0">
      <w:start w:val="6"/>
      <w:numFmt w:val="bullet"/>
      <w:lvlText w:val=""/>
      <w:lvlJc w:val="left"/>
      <w:pPr>
        <w:ind w:left="720" w:hanging="360"/>
      </w:pPr>
      <w:rPr>
        <w:rFonts w:ascii="Symbol" w:hAnsi="Symbol" w:hint="default"/>
        <w:b w:val="0"/>
        <w:color w:val="auto"/>
      </w:rPr>
    </w:lvl>
    <w:lvl w:ilvl="1">
      <w:start w:val="3"/>
      <w:numFmt w:val="lowerLetter"/>
      <w:lvlText w:val="%2."/>
      <w:lvlJc w:val="left"/>
      <w:pPr>
        <w:ind w:left="1440" w:hanging="360"/>
      </w:pPr>
      <w:rPr>
        <w:rFonts w:hint="default"/>
      </w:rPr>
    </w:lvl>
    <w:lvl w:ilvl="2">
      <w:start w:val="5"/>
      <w:numFmt w:val="lowerLetter"/>
      <w:lvlText w:val="%3)"/>
      <w:lvlJc w:val="left"/>
      <w:pPr>
        <w:ind w:left="786" w:hanging="36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0A1318B"/>
    <w:multiLevelType w:val="multilevel"/>
    <w:tmpl w:val="B134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3F55AD2"/>
    <w:multiLevelType w:val="hybridMultilevel"/>
    <w:tmpl w:val="92E250F2"/>
    <w:lvl w:ilvl="0" w:tplc="E384F92C">
      <w:start w:val="1"/>
      <w:numFmt w:val="decimal"/>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45E476F5"/>
    <w:multiLevelType w:val="multilevel"/>
    <w:tmpl w:val="B1908CEE"/>
    <w:lvl w:ilvl="0">
      <w:start w:val="30"/>
      <w:numFmt w:val="decimal"/>
      <w:lvlText w:val="%1.0"/>
      <w:lvlJc w:val="left"/>
      <w:pPr>
        <w:ind w:left="1320" w:hanging="660"/>
      </w:pPr>
      <w:rPr>
        <w:rFonts w:hint="default"/>
      </w:rPr>
    </w:lvl>
    <w:lvl w:ilvl="1">
      <w:start w:val="1"/>
      <w:numFmt w:val="decimalZero"/>
      <w:lvlText w:val="%1.%2"/>
      <w:lvlJc w:val="left"/>
      <w:pPr>
        <w:ind w:left="2028" w:hanging="660"/>
      </w:pPr>
      <w:rPr>
        <w:rFonts w:hint="default"/>
      </w:rPr>
    </w:lvl>
    <w:lvl w:ilvl="2">
      <w:start w:val="1"/>
      <w:numFmt w:val="decimal"/>
      <w:lvlText w:val="%1.%2.%3"/>
      <w:lvlJc w:val="left"/>
      <w:pPr>
        <w:ind w:left="279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572"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348" w:hanging="1440"/>
      </w:pPr>
      <w:rPr>
        <w:rFonts w:hint="default"/>
      </w:rPr>
    </w:lvl>
    <w:lvl w:ilvl="7">
      <w:start w:val="1"/>
      <w:numFmt w:val="decimal"/>
      <w:lvlText w:val="%1.%2.%3.%4.%5.%6.%7.%8"/>
      <w:lvlJc w:val="left"/>
      <w:pPr>
        <w:ind w:left="7056" w:hanging="1440"/>
      </w:pPr>
      <w:rPr>
        <w:rFonts w:hint="default"/>
      </w:rPr>
    </w:lvl>
    <w:lvl w:ilvl="8">
      <w:start w:val="1"/>
      <w:numFmt w:val="decimal"/>
      <w:lvlText w:val="%1.%2.%3.%4.%5.%6.%7.%8.%9"/>
      <w:lvlJc w:val="left"/>
      <w:pPr>
        <w:ind w:left="8124" w:hanging="1800"/>
      </w:pPr>
      <w:rPr>
        <w:rFonts w:hint="default"/>
      </w:rPr>
    </w:lvl>
  </w:abstractNum>
  <w:abstractNum w:abstractNumId="37" w15:restartNumberingAfterBreak="0">
    <w:nsid w:val="46920407"/>
    <w:multiLevelType w:val="hybridMultilevel"/>
    <w:tmpl w:val="3A704832"/>
    <w:lvl w:ilvl="0" w:tplc="1C184256">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8" w15:restartNumberingAfterBreak="0">
    <w:nsid w:val="485A5574"/>
    <w:multiLevelType w:val="hybridMultilevel"/>
    <w:tmpl w:val="68F61EA6"/>
    <w:lvl w:ilvl="0" w:tplc="06565ECC">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4985277F"/>
    <w:multiLevelType w:val="hybridMultilevel"/>
    <w:tmpl w:val="82D81F5A"/>
    <w:lvl w:ilvl="0" w:tplc="11D206CC">
      <w:start w:val="1"/>
      <w:numFmt w:val="decimal"/>
      <w:lvlText w:val="%1."/>
      <w:lvlJc w:val="left"/>
      <w:pPr>
        <w:tabs>
          <w:tab w:val="num" w:pos="375"/>
        </w:tabs>
        <w:ind w:left="375" w:hanging="375"/>
      </w:pPr>
      <w:rPr>
        <w:rFonts w:hint="default"/>
        <w:b/>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49C01032"/>
    <w:multiLevelType w:val="hybridMultilevel"/>
    <w:tmpl w:val="64208252"/>
    <w:lvl w:ilvl="0" w:tplc="F5BA6FB2">
      <w:start w:val="1"/>
      <w:numFmt w:val="bullet"/>
      <w:lvlText w:val=""/>
      <w:lvlJc w:val="left"/>
      <w:pPr>
        <w:tabs>
          <w:tab w:val="num" w:pos="618"/>
        </w:tabs>
        <w:ind w:left="618" w:hanging="360"/>
      </w:pPr>
      <w:rPr>
        <w:rFonts w:ascii="Symbol" w:eastAsia="Times New Roman" w:hAnsi="Symbol" w:cs="Times New Roman" w:hint="default"/>
        <w:color w:val="auto"/>
      </w:rPr>
    </w:lvl>
    <w:lvl w:ilvl="1" w:tplc="C2CA3DD4">
      <w:start w:val="1"/>
      <w:numFmt w:val="lowerLetter"/>
      <w:lvlText w:val="%2)"/>
      <w:lvlJc w:val="left"/>
      <w:pPr>
        <w:tabs>
          <w:tab w:val="num" w:pos="1338"/>
        </w:tabs>
        <w:ind w:left="1338" w:hanging="360"/>
      </w:pPr>
      <w:rPr>
        <w:rFonts w:ascii="Times New Roman" w:eastAsia="Times New Roman" w:hAnsi="Times New Roman" w:cs="Times New Roman"/>
        <w:b/>
        <w:color w:val="auto"/>
      </w:rPr>
    </w:lvl>
    <w:lvl w:ilvl="2" w:tplc="04050005" w:tentative="1">
      <w:start w:val="1"/>
      <w:numFmt w:val="bullet"/>
      <w:lvlText w:val=""/>
      <w:lvlJc w:val="left"/>
      <w:pPr>
        <w:tabs>
          <w:tab w:val="num" w:pos="2058"/>
        </w:tabs>
        <w:ind w:left="2058" w:hanging="360"/>
      </w:pPr>
      <w:rPr>
        <w:rFonts w:ascii="Wingdings" w:hAnsi="Wingdings" w:hint="default"/>
      </w:rPr>
    </w:lvl>
    <w:lvl w:ilvl="3" w:tplc="04050001" w:tentative="1">
      <w:start w:val="1"/>
      <w:numFmt w:val="bullet"/>
      <w:lvlText w:val=""/>
      <w:lvlJc w:val="left"/>
      <w:pPr>
        <w:tabs>
          <w:tab w:val="num" w:pos="2778"/>
        </w:tabs>
        <w:ind w:left="2778" w:hanging="360"/>
      </w:pPr>
      <w:rPr>
        <w:rFonts w:ascii="Symbol" w:hAnsi="Symbol" w:hint="default"/>
      </w:rPr>
    </w:lvl>
    <w:lvl w:ilvl="4" w:tplc="04050003" w:tentative="1">
      <w:start w:val="1"/>
      <w:numFmt w:val="bullet"/>
      <w:lvlText w:val="o"/>
      <w:lvlJc w:val="left"/>
      <w:pPr>
        <w:tabs>
          <w:tab w:val="num" w:pos="3498"/>
        </w:tabs>
        <w:ind w:left="3498" w:hanging="360"/>
      </w:pPr>
      <w:rPr>
        <w:rFonts w:ascii="Courier New" w:hAnsi="Courier New" w:cs="Courier New" w:hint="default"/>
      </w:rPr>
    </w:lvl>
    <w:lvl w:ilvl="5" w:tplc="04050005" w:tentative="1">
      <w:start w:val="1"/>
      <w:numFmt w:val="bullet"/>
      <w:lvlText w:val=""/>
      <w:lvlJc w:val="left"/>
      <w:pPr>
        <w:tabs>
          <w:tab w:val="num" w:pos="4218"/>
        </w:tabs>
        <w:ind w:left="4218" w:hanging="360"/>
      </w:pPr>
      <w:rPr>
        <w:rFonts w:ascii="Wingdings" w:hAnsi="Wingdings" w:hint="default"/>
      </w:rPr>
    </w:lvl>
    <w:lvl w:ilvl="6" w:tplc="04050001" w:tentative="1">
      <w:start w:val="1"/>
      <w:numFmt w:val="bullet"/>
      <w:lvlText w:val=""/>
      <w:lvlJc w:val="left"/>
      <w:pPr>
        <w:tabs>
          <w:tab w:val="num" w:pos="4938"/>
        </w:tabs>
        <w:ind w:left="4938" w:hanging="360"/>
      </w:pPr>
      <w:rPr>
        <w:rFonts w:ascii="Symbol" w:hAnsi="Symbol" w:hint="default"/>
      </w:rPr>
    </w:lvl>
    <w:lvl w:ilvl="7" w:tplc="04050003" w:tentative="1">
      <w:start w:val="1"/>
      <w:numFmt w:val="bullet"/>
      <w:lvlText w:val="o"/>
      <w:lvlJc w:val="left"/>
      <w:pPr>
        <w:tabs>
          <w:tab w:val="num" w:pos="5658"/>
        </w:tabs>
        <w:ind w:left="5658" w:hanging="360"/>
      </w:pPr>
      <w:rPr>
        <w:rFonts w:ascii="Courier New" w:hAnsi="Courier New" w:cs="Courier New" w:hint="default"/>
      </w:rPr>
    </w:lvl>
    <w:lvl w:ilvl="8" w:tplc="04050005" w:tentative="1">
      <w:start w:val="1"/>
      <w:numFmt w:val="bullet"/>
      <w:lvlText w:val=""/>
      <w:lvlJc w:val="left"/>
      <w:pPr>
        <w:tabs>
          <w:tab w:val="num" w:pos="6378"/>
        </w:tabs>
        <w:ind w:left="6378" w:hanging="360"/>
      </w:pPr>
      <w:rPr>
        <w:rFonts w:ascii="Wingdings" w:hAnsi="Wingdings" w:hint="default"/>
      </w:rPr>
    </w:lvl>
  </w:abstractNum>
  <w:abstractNum w:abstractNumId="41" w15:restartNumberingAfterBreak="0">
    <w:nsid w:val="4CFE038B"/>
    <w:multiLevelType w:val="multilevel"/>
    <w:tmpl w:val="179878FE"/>
    <w:lvl w:ilvl="0">
      <w:start w:val="1"/>
      <w:numFmt w:val="decimal"/>
      <w:lvlText w:val="%1."/>
      <w:lvlJc w:val="left"/>
      <w:pPr>
        <w:ind w:left="360" w:hanging="360"/>
      </w:pPr>
    </w:lvl>
    <w:lvl w:ilvl="1">
      <w:start w:val="1"/>
      <w:numFmt w:val="decimal"/>
      <w:lvlText w:val="%1.%2."/>
      <w:lvlJc w:val="left"/>
      <w:pPr>
        <w:ind w:left="2700" w:hanging="432"/>
      </w:pPr>
      <w:rPr>
        <w:rFonts w:ascii="Arial" w:hAnsi="Arial" w:cs="Arial" w:hint="default"/>
        <w:b w:val="0"/>
        <w:strike w:val="0"/>
        <w:color w:val="000000"/>
        <w:sz w:val="18"/>
        <w:szCs w:val="18"/>
      </w:rPr>
    </w:lvl>
    <w:lvl w:ilvl="2">
      <w:start w:val="1"/>
      <w:numFmt w:val="decimal"/>
      <w:lvlText w:val="%1.%2.%3."/>
      <w:lvlJc w:val="left"/>
      <w:pPr>
        <w:ind w:left="1224" w:hanging="504"/>
      </w:pPr>
      <w:rPr>
        <w:b w:val="0"/>
        <w:sz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0D13224"/>
    <w:multiLevelType w:val="hybridMultilevel"/>
    <w:tmpl w:val="B10EFDDC"/>
    <w:lvl w:ilvl="0" w:tplc="92207162">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3" w15:restartNumberingAfterBreak="0">
    <w:nsid w:val="531C17D0"/>
    <w:multiLevelType w:val="hybridMultilevel"/>
    <w:tmpl w:val="EBA476DE"/>
    <w:lvl w:ilvl="0" w:tplc="1EBA4AC6">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548F4635"/>
    <w:multiLevelType w:val="multilevel"/>
    <w:tmpl w:val="239A228C"/>
    <w:lvl w:ilvl="0">
      <w:start w:val="6"/>
      <w:numFmt w:val="bullet"/>
      <w:lvlText w:val=""/>
      <w:lvlJc w:val="left"/>
      <w:pPr>
        <w:ind w:left="720" w:hanging="360"/>
      </w:pPr>
      <w:rPr>
        <w:rFonts w:ascii="Symbol" w:hAnsi="Symbol" w:hint="default"/>
        <w:b w:val="0"/>
        <w:color w:val="auto"/>
      </w:rPr>
    </w:lvl>
    <w:lvl w:ilvl="1">
      <w:start w:val="1"/>
      <w:numFmt w:val="lowerLetter"/>
      <w:lvlText w:val="%2."/>
      <w:lvlJc w:val="left"/>
      <w:pPr>
        <w:ind w:left="1440" w:hanging="360"/>
      </w:pPr>
      <w:rPr>
        <w:rFonts w:hint="default"/>
      </w:rPr>
    </w:lvl>
    <w:lvl w:ilvl="2">
      <w:start w:val="1"/>
      <w:numFmt w:val="lowerLetter"/>
      <w:lvlText w:val="%3)"/>
      <w:lvlJc w:val="left"/>
      <w:pPr>
        <w:ind w:left="786" w:hanging="36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554331FE"/>
    <w:multiLevelType w:val="hybridMultilevel"/>
    <w:tmpl w:val="492A3322"/>
    <w:lvl w:ilvl="0" w:tplc="35B4CD2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8503078"/>
    <w:multiLevelType w:val="hybridMultilevel"/>
    <w:tmpl w:val="39D895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DE55A1F"/>
    <w:multiLevelType w:val="hybridMultilevel"/>
    <w:tmpl w:val="FADA156E"/>
    <w:lvl w:ilvl="0" w:tplc="6E506476">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5E4B228F"/>
    <w:multiLevelType w:val="hybridMultilevel"/>
    <w:tmpl w:val="E1226880"/>
    <w:lvl w:ilvl="0" w:tplc="96BAFD22">
      <w:start w:val="1"/>
      <w:numFmt w:val="decimal"/>
      <w:lvlText w:val="%1."/>
      <w:lvlJc w:val="left"/>
      <w:pPr>
        <w:ind w:left="36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5E647169"/>
    <w:multiLevelType w:val="multilevel"/>
    <w:tmpl w:val="1820C2F2"/>
    <w:lvl w:ilvl="0">
      <w:start w:val="8"/>
      <w:numFmt w:val="decimal"/>
      <w:lvlText w:val="%1."/>
      <w:lvlJc w:val="left"/>
      <w:pPr>
        <w:ind w:left="360" w:hanging="360"/>
      </w:pPr>
      <w:rPr>
        <w:rFonts w:hint="default"/>
        <w:b/>
        <w:i w:val="0"/>
      </w:rPr>
    </w:lvl>
    <w:lvl w:ilvl="1">
      <w:start w:val="1"/>
      <w:numFmt w:val="decimal"/>
      <w:lvlText w:val="%1.%2."/>
      <w:lvlJc w:val="left"/>
      <w:pPr>
        <w:ind w:left="792" w:hanging="432"/>
      </w:pPr>
      <w:rPr>
        <w:rFonts w:ascii="Arial" w:hAnsi="Arial" w:cs="Arial" w:hint="default"/>
        <w:b w:val="0"/>
        <w:i w:val="0"/>
        <w:color w:val="auto"/>
        <w:sz w:val="18"/>
        <w:szCs w:val="18"/>
      </w:rPr>
    </w:lvl>
    <w:lvl w:ilvl="2">
      <w:start w:val="1"/>
      <w:numFmt w:val="decimal"/>
      <w:lvlText w:val="%1.%2.%3."/>
      <w:lvlJc w:val="left"/>
      <w:pPr>
        <w:ind w:left="504" w:hanging="504"/>
      </w:pPr>
      <w:rPr>
        <w:rFonts w:hint="default"/>
        <w:b w:val="0"/>
        <w:i w:val="0"/>
        <w:color w:val="auto"/>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2703863"/>
    <w:multiLevelType w:val="hybridMultilevel"/>
    <w:tmpl w:val="F09E8EBE"/>
    <w:lvl w:ilvl="0" w:tplc="3AE6EFB4">
      <w:start w:val="1"/>
      <w:numFmt w:val="decimal"/>
      <w:lvlText w:val="%1."/>
      <w:lvlJc w:val="left"/>
      <w:pPr>
        <w:ind w:left="717"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3AE5527"/>
    <w:multiLevelType w:val="hybridMultilevel"/>
    <w:tmpl w:val="3D9AB2DC"/>
    <w:lvl w:ilvl="0" w:tplc="C3B82606">
      <w:start w:val="3"/>
      <w:numFmt w:val="bullet"/>
      <w:lvlText w:val="-"/>
      <w:lvlJc w:val="left"/>
      <w:pPr>
        <w:ind w:left="1636" w:hanging="360"/>
      </w:pPr>
      <w:rPr>
        <w:rFonts w:ascii="Times New Roman" w:eastAsia="Calibri" w:hAnsi="Times New Roman" w:cs="Times New Roman"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52" w15:restartNumberingAfterBreak="0">
    <w:nsid w:val="646120FC"/>
    <w:multiLevelType w:val="multilevel"/>
    <w:tmpl w:val="B658D420"/>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sz w:val="18"/>
      </w:rPr>
    </w:lvl>
    <w:lvl w:ilvl="2">
      <w:start w:val="1"/>
      <w:numFmt w:val="decimal"/>
      <w:isLgl/>
      <w:lvlText w:val="%1.%2.%3."/>
      <w:lvlJc w:val="left"/>
      <w:pPr>
        <w:ind w:left="1080" w:hanging="720"/>
      </w:pPr>
      <w:rPr>
        <w:rFonts w:ascii="Arial" w:hAnsi="Arial" w:cs="Arial" w:hint="default"/>
        <w:sz w:val="18"/>
      </w:rPr>
    </w:lvl>
    <w:lvl w:ilvl="3">
      <w:start w:val="1"/>
      <w:numFmt w:val="decimal"/>
      <w:isLgl/>
      <w:lvlText w:val="%1.%2.%3.%4."/>
      <w:lvlJc w:val="left"/>
      <w:pPr>
        <w:ind w:left="1080" w:hanging="720"/>
      </w:pPr>
      <w:rPr>
        <w:rFonts w:ascii="Arial" w:hAnsi="Arial" w:cs="Arial" w:hint="default"/>
        <w:sz w:val="18"/>
      </w:rPr>
    </w:lvl>
    <w:lvl w:ilvl="4">
      <w:start w:val="1"/>
      <w:numFmt w:val="decimal"/>
      <w:isLgl/>
      <w:lvlText w:val="%1.%2.%3.%4.%5."/>
      <w:lvlJc w:val="left"/>
      <w:pPr>
        <w:ind w:left="1440" w:hanging="1080"/>
      </w:pPr>
      <w:rPr>
        <w:rFonts w:ascii="Arial" w:hAnsi="Arial" w:cs="Arial" w:hint="default"/>
        <w:sz w:val="18"/>
      </w:rPr>
    </w:lvl>
    <w:lvl w:ilvl="5">
      <w:start w:val="1"/>
      <w:numFmt w:val="decimal"/>
      <w:isLgl/>
      <w:lvlText w:val="%1.%2.%3.%4.%5.%6."/>
      <w:lvlJc w:val="left"/>
      <w:pPr>
        <w:ind w:left="1440" w:hanging="1080"/>
      </w:pPr>
      <w:rPr>
        <w:rFonts w:ascii="Arial" w:hAnsi="Arial" w:cs="Arial" w:hint="default"/>
        <w:sz w:val="18"/>
      </w:rPr>
    </w:lvl>
    <w:lvl w:ilvl="6">
      <w:start w:val="1"/>
      <w:numFmt w:val="decimal"/>
      <w:isLgl/>
      <w:lvlText w:val="%1.%2.%3.%4.%5.%6.%7."/>
      <w:lvlJc w:val="left"/>
      <w:pPr>
        <w:ind w:left="1800" w:hanging="1440"/>
      </w:pPr>
      <w:rPr>
        <w:rFonts w:ascii="Arial" w:hAnsi="Arial" w:cs="Arial" w:hint="default"/>
        <w:sz w:val="18"/>
      </w:rPr>
    </w:lvl>
    <w:lvl w:ilvl="7">
      <w:start w:val="1"/>
      <w:numFmt w:val="decimal"/>
      <w:isLgl/>
      <w:lvlText w:val="%1.%2.%3.%4.%5.%6.%7.%8."/>
      <w:lvlJc w:val="left"/>
      <w:pPr>
        <w:ind w:left="1800" w:hanging="1440"/>
      </w:pPr>
      <w:rPr>
        <w:rFonts w:ascii="Arial" w:hAnsi="Arial" w:cs="Arial" w:hint="default"/>
        <w:sz w:val="18"/>
      </w:rPr>
    </w:lvl>
    <w:lvl w:ilvl="8">
      <w:start w:val="1"/>
      <w:numFmt w:val="decimal"/>
      <w:isLgl/>
      <w:lvlText w:val="%1.%2.%3.%4.%5.%6.%7.%8.%9."/>
      <w:lvlJc w:val="left"/>
      <w:pPr>
        <w:ind w:left="2160" w:hanging="1800"/>
      </w:pPr>
      <w:rPr>
        <w:rFonts w:ascii="Arial" w:hAnsi="Arial" w:cs="Arial" w:hint="default"/>
        <w:sz w:val="18"/>
      </w:rPr>
    </w:lvl>
  </w:abstractNum>
  <w:abstractNum w:abstractNumId="53" w15:restartNumberingAfterBreak="0">
    <w:nsid w:val="64902E5F"/>
    <w:multiLevelType w:val="hybridMultilevel"/>
    <w:tmpl w:val="80DAC1B8"/>
    <w:lvl w:ilvl="0" w:tplc="96BAFD22">
      <w:start w:val="1"/>
      <w:numFmt w:val="decimal"/>
      <w:lvlText w:val="%1."/>
      <w:lvlJc w:val="left"/>
      <w:pPr>
        <w:ind w:left="36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67B67AAE"/>
    <w:multiLevelType w:val="hybridMultilevel"/>
    <w:tmpl w:val="BC045E1E"/>
    <w:lvl w:ilvl="0" w:tplc="0BF87E5A">
      <w:start w:val="1"/>
      <w:numFmt w:val="lowerLetter"/>
      <w:lvlText w:val="%1)"/>
      <w:lvlJc w:val="left"/>
      <w:pPr>
        <w:tabs>
          <w:tab w:val="num" w:pos="720"/>
        </w:tabs>
        <w:ind w:left="720" w:hanging="360"/>
      </w:pPr>
      <w:rPr>
        <w:rFonts w:ascii="Times New Roman" w:eastAsia="Times New Roman" w:hAnsi="Times New Roman" w:cs="Times New Roman"/>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5" w15:restartNumberingAfterBreak="0">
    <w:nsid w:val="691A5B7B"/>
    <w:multiLevelType w:val="hybridMultilevel"/>
    <w:tmpl w:val="1868A302"/>
    <w:lvl w:ilvl="0" w:tplc="16A89D4C">
      <w:start w:val="1"/>
      <w:numFmt w:val="lowerLetter"/>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6A772135"/>
    <w:multiLevelType w:val="hybridMultilevel"/>
    <w:tmpl w:val="427E4970"/>
    <w:lvl w:ilvl="0" w:tplc="96BAFD22">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7" w15:restartNumberingAfterBreak="0">
    <w:nsid w:val="6B1006AA"/>
    <w:multiLevelType w:val="hybridMultilevel"/>
    <w:tmpl w:val="E3BAF284"/>
    <w:lvl w:ilvl="0" w:tplc="3C06441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8" w15:restartNumberingAfterBreak="0">
    <w:nsid w:val="6BF44D2D"/>
    <w:multiLevelType w:val="hybridMultilevel"/>
    <w:tmpl w:val="1084E1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6E0E6056"/>
    <w:multiLevelType w:val="hybridMultilevel"/>
    <w:tmpl w:val="F90CEFBE"/>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60" w15:restartNumberingAfterBreak="0">
    <w:nsid w:val="6E296F04"/>
    <w:multiLevelType w:val="hybridMultilevel"/>
    <w:tmpl w:val="240E9C54"/>
    <w:lvl w:ilvl="0" w:tplc="E0EC725A">
      <w:start w:val="1"/>
      <w:numFmt w:val="decimal"/>
      <w:lvlText w:val="%1."/>
      <w:lvlJc w:val="left"/>
      <w:pPr>
        <w:tabs>
          <w:tab w:val="num" w:pos="258"/>
        </w:tabs>
        <w:ind w:left="258" w:hanging="360"/>
      </w:pPr>
      <w:rPr>
        <w:rFonts w:hint="default"/>
        <w:b/>
      </w:rPr>
    </w:lvl>
    <w:lvl w:ilvl="1" w:tplc="04050019" w:tentative="1">
      <w:start w:val="1"/>
      <w:numFmt w:val="lowerLetter"/>
      <w:lvlText w:val="%2."/>
      <w:lvlJc w:val="left"/>
      <w:pPr>
        <w:tabs>
          <w:tab w:val="num" w:pos="978"/>
        </w:tabs>
        <w:ind w:left="978" w:hanging="360"/>
      </w:pPr>
    </w:lvl>
    <w:lvl w:ilvl="2" w:tplc="0405001B" w:tentative="1">
      <w:start w:val="1"/>
      <w:numFmt w:val="lowerRoman"/>
      <w:lvlText w:val="%3."/>
      <w:lvlJc w:val="right"/>
      <w:pPr>
        <w:tabs>
          <w:tab w:val="num" w:pos="1698"/>
        </w:tabs>
        <w:ind w:left="1698" w:hanging="180"/>
      </w:pPr>
    </w:lvl>
    <w:lvl w:ilvl="3" w:tplc="0405000F" w:tentative="1">
      <w:start w:val="1"/>
      <w:numFmt w:val="decimal"/>
      <w:lvlText w:val="%4."/>
      <w:lvlJc w:val="left"/>
      <w:pPr>
        <w:tabs>
          <w:tab w:val="num" w:pos="2418"/>
        </w:tabs>
        <w:ind w:left="2418" w:hanging="360"/>
      </w:pPr>
    </w:lvl>
    <w:lvl w:ilvl="4" w:tplc="04050019" w:tentative="1">
      <w:start w:val="1"/>
      <w:numFmt w:val="lowerLetter"/>
      <w:lvlText w:val="%5."/>
      <w:lvlJc w:val="left"/>
      <w:pPr>
        <w:tabs>
          <w:tab w:val="num" w:pos="3138"/>
        </w:tabs>
        <w:ind w:left="3138" w:hanging="360"/>
      </w:pPr>
    </w:lvl>
    <w:lvl w:ilvl="5" w:tplc="0405001B" w:tentative="1">
      <w:start w:val="1"/>
      <w:numFmt w:val="lowerRoman"/>
      <w:lvlText w:val="%6."/>
      <w:lvlJc w:val="right"/>
      <w:pPr>
        <w:tabs>
          <w:tab w:val="num" w:pos="3858"/>
        </w:tabs>
        <w:ind w:left="3858" w:hanging="180"/>
      </w:pPr>
    </w:lvl>
    <w:lvl w:ilvl="6" w:tplc="0405000F" w:tentative="1">
      <w:start w:val="1"/>
      <w:numFmt w:val="decimal"/>
      <w:lvlText w:val="%7."/>
      <w:lvlJc w:val="left"/>
      <w:pPr>
        <w:tabs>
          <w:tab w:val="num" w:pos="4578"/>
        </w:tabs>
        <w:ind w:left="4578" w:hanging="360"/>
      </w:pPr>
    </w:lvl>
    <w:lvl w:ilvl="7" w:tplc="04050019" w:tentative="1">
      <w:start w:val="1"/>
      <w:numFmt w:val="lowerLetter"/>
      <w:lvlText w:val="%8."/>
      <w:lvlJc w:val="left"/>
      <w:pPr>
        <w:tabs>
          <w:tab w:val="num" w:pos="5298"/>
        </w:tabs>
        <w:ind w:left="5298" w:hanging="360"/>
      </w:pPr>
    </w:lvl>
    <w:lvl w:ilvl="8" w:tplc="0405001B" w:tentative="1">
      <w:start w:val="1"/>
      <w:numFmt w:val="lowerRoman"/>
      <w:lvlText w:val="%9."/>
      <w:lvlJc w:val="right"/>
      <w:pPr>
        <w:tabs>
          <w:tab w:val="num" w:pos="6018"/>
        </w:tabs>
        <w:ind w:left="6018" w:hanging="180"/>
      </w:pPr>
    </w:lvl>
  </w:abstractNum>
  <w:abstractNum w:abstractNumId="61" w15:restartNumberingAfterBreak="0">
    <w:nsid w:val="6EB7294C"/>
    <w:multiLevelType w:val="hybridMultilevel"/>
    <w:tmpl w:val="455059E6"/>
    <w:lvl w:ilvl="0" w:tplc="1F404058">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2" w15:restartNumberingAfterBreak="0">
    <w:nsid w:val="700F4EDF"/>
    <w:multiLevelType w:val="hybridMultilevel"/>
    <w:tmpl w:val="159A31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5D544A6"/>
    <w:multiLevelType w:val="hybridMultilevel"/>
    <w:tmpl w:val="C4F22B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783151EB"/>
    <w:multiLevelType w:val="hybridMultilevel"/>
    <w:tmpl w:val="F2BA4A5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5" w15:restartNumberingAfterBreak="0">
    <w:nsid w:val="795C15CB"/>
    <w:multiLevelType w:val="multilevel"/>
    <w:tmpl w:val="04A81A0C"/>
    <w:lvl w:ilvl="0">
      <w:start w:val="30"/>
      <w:numFmt w:val="decimal"/>
      <w:lvlText w:val="%1"/>
      <w:lvlJc w:val="left"/>
      <w:pPr>
        <w:ind w:left="1080" w:hanging="360"/>
      </w:pPr>
      <w:rPr>
        <w:rFonts w:hint="default"/>
      </w:rPr>
    </w:lvl>
    <w:lvl w:ilvl="1">
      <w:numFmt w:val="decimalZero"/>
      <w:isLgl/>
      <w:lvlText w:val="%1.%2"/>
      <w:lvlJc w:val="left"/>
      <w:pPr>
        <w:ind w:left="2100" w:hanging="6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66" w15:restartNumberingAfterBreak="0">
    <w:nsid w:val="79C96C2E"/>
    <w:multiLevelType w:val="multilevel"/>
    <w:tmpl w:val="D12E7156"/>
    <w:lvl w:ilvl="0">
      <w:start w:val="30"/>
      <w:numFmt w:val="decimal"/>
      <w:lvlText w:val="%1.0"/>
      <w:lvlJc w:val="left"/>
      <w:pPr>
        <w:ind w:left="660" w:hanging="660"/>
      </w:pPr>
      <w:rPr>
        <w:rFonts w:hint="default"/>
      </w:rPr>
    </w:lvl>
    <w:lvl w:ilvl="1">
      <w:start w:val="1"/>
      <w:numFmt w:val="decimalZero"/>
      <w:lvlText w:val="%1.%2"/>
      <w:lvlJc w:val="left"/>
      <w:pPr>
        <w:ind w:left="1368" w:hanging="6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7" w15:restartNumberingAfterBreak="0">
    <w:nsid w:val="7A777EAC"/>
    <w:multiLevelType w:val="multilevel"/>
    <w:tmpl w:val="C1F08EAE"/>
    <w:lvl w:ilvl="0">
      <w:start w:val="30"/>
      <w:numFmt w:val="decimal"/>
      <w:lvlText w:val="%1.0"/>
      <w:lvlJc w:val="left"/>
      <w:pPr>
        <w:ind w:left="1368" w:hanging="660"/>
      </w:pPr>
      <w:rPr>
        <w:rFonts w:hint="default"/>
      </w:rPr>
    </w:lvl>
    <w:lvl w:ilvl="1">
      <w:start w:val="1"/>
      <w:numFmt w:val="decimalZero"/>
      <w:lvlText w:val="%1.%2"/>
      <w:lvlJc w:val="left"/>
      <w:pPr>
        <w:ind w:left="2076" w:hanging="660"/>
      </w:pPr>
      <w:rPr>
        <w:rFonts w:hint="default"/>
      </w:rPr>
    </w:lvl>
    <w:lvl w:ilvl="2">
      <w:start w:val="1"/>
      <w:numFmt w:val="decimal"/>
      <w:lvlText w:val="%1.%2.%3"/>
      <w:lvlJc w:val="left"/>
      <w:pPr>
        <w:ind w:left="2844" w:hanging="720"/>
      </w:pPr>
      <w:rPr>
        <w:rFonts w:hint="default"/>
      </w:rPr>
    </w:lvl>
    <w:lvl w:ilvl="3">
      <w:start w:val="1"/>
      <w:numFmt w:val="decimal"/>
      <w:lvlText w:val="%1.%2.%3.%4"/>
      <w:lvlJc w:val="left"/>
      <w:pPr>
        <w:ind w:left="3552" w:hanging="72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328" w:hanging="1080"/>
      </w:pPr>
      <w:rPr>
        <w:rFonts w:hint="default"/>
      </w:rPr>
    </w:lvl>
    <w:lvl w:ilvl="6">
      <w:start w:val="1"/>
      <w:numFmt w:val="decimal"/>
      <w:lvlText w:val="%1.%2.%3.%4.%5.%6.%7"/>
      <w:lvlJc w:val="left"/>
      <w:pPr>
        <w:ind w:left="6396" w:hanging="1440"/>
      </w:pPr>
      <w:rPr>
        <w:rFonts w:hint="default"/>
      </w:rPr>
    </w:lvl>
    <w:lvl w:ilvl="7">
      <w:start w:val="1"/>
      <w:numFmt w:val="decimal"/>
      <w:lvlText w:val="%1.%2.%3.%4.%5.%6.%7.%8"/>
      <w:lvlJc w:val="left"/>
      <w:pPr>
        <w:ind w:left="7104" w:hanging="1440"/>
      </w:pPr>
      <w:rPr>
        <w:rFonts w:hint="default"/>
      </w:rPr>
    </w:lvl>
    <w:lvl w:ilvl="8">
      <w:start w:val="1"/>
      <w:numFmt w:val="decimal"/>
      <w:lvlText w:val="%1.%2.%3.%4.%5.%6.%7.%8.%9"/>
      <w:lvlJc w:val="left"/>
      <w:pPr>
        <w:ind w:left="8172" w:hanging="1800"/>
      </w:pPr>
      <w:rPr>
        <w:rFonts w:hint="default"/>
      </w:rPr>
    </w:lvl>
  </w:abstractNum>
  <w:abstractNum w:abstractNumId="68" w15:restartNumberingAfterBreak="0">
    <w:nsid w:val="7C4B2730"/>
    <w:multiLevelType w:val="hybridMultilevel"/>
    <w:tmpl w:val="0DF60F9A"/>
    <w:lvl w:ilvl="0" w:tplc="DDB03D0A">
      <w:start w:val="30"/>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11"/>
  </w:num>
  <w:num w:numId="2">
    <w:abstractNumId w:val="12"/>
  </w:num>
  <w:num w:numId="3">
    <w:abstractNumId w:val="39"/>
  </w:num>
  <w:num w:numId="4">
    <w:abstractNumId w:val="7"/>
  </w:num>
  <w:num w:numId="5">
    <w:abstractNumId w:val="21"/>
  </w:num>
  <w:num w:numId="6">
    <w:abstractNumId w:val="25"/>
  </w:num>
  <w:num w:numId="7">
    <w:abstractNumId w:val="3"/>
  </w:num>
  <w:num w:numId="8">
    <w:abstractNumId w:val="42"/>
  </w:num>
  <w:num w:numId="9">
    <w:abstractNumId w:val="35"/>
  </w:num>
  <w:num w:numId="10">
    <w:abstractNumId w:val="60"/>
  </w:num>
  <w:num w:numId="11">
    <w:abstractNumId w:val="8"/>
  </w:num>
  <w:num w:numId="12">
    <w:abstractNumId w:val="61"/>
  </w:num>
  <w:num w:numId="13">
    <w:abstractNumId w:val="17"/>
  </w:num>
  <w:num w:numId="14">
    <w:abstractNumId w:val="40"/>
  </w:num>
  <w:num w:numId="15">
    <w:abstractNumId w:val="46"/>
  </w:num>
  <w:num w:numId="16">
    <w:abstractNumId w:val="24"/>
  </w:num>
  <w:num w:numId="17">
    <w:abstractNumId w:val="38"/>
  </w:num>
  <w:num w:numId="18">
    <w:abstractNumId w:val="30"/>
  </w:num>
  <w:num w:numId="19">
    <w:abstractNumId w:val="13"/>
  </w:num>
  <w:num w:numId="20">
    <w:abstractNumId w:val="57"/>
  </w:num>
  <w:num w:numId="21">
    <w:abstractNumId w:val="37"/>
  </w:num>
  <w:num w:numId="22">
    <w:abstractNumId w:val="58"/>
  </w:num>
  <w:num w:numId="23">
    <w:abstractNumId w:val="56"/>
  </w:num>
  <w:num w:numId="24">
    <w:abstractNumId w:val="53"/>
  </w:num>
  <w:num w:numId="25">
    <w:abstractNumId w:val="19"/>
  </w:num>
  <w:num w:numId="26">
    <w:abstractNumId w:val="48"/>
  </w:num>
  <w:num w:numId="27">
    <w:abstractNumId w:val="22"/>
  </w:num>
  <w:num w:numId="28">
    <w:abstractNumId w:val="27"/>
  </w:num>
  <w:num w:numId="29">
    <w:abstractNumId w:val="54"/>
  </w:num>
  <w:num w:numId="30">
    <w:abstractNumId w:val="50"/>
  </w:num>
  <w:num w:numId="31">
    <w:abstractNumId w:val="45"/>
  </w:num>
  <w:num w:numId="32">
    <w:abstractNumId w:val="55"/>
  </w:num>
  <w:num w:numId="33">
    <w:abstractNumId w:val="4"/>
  </w:num>
  <w:num w:numId="34">
    <w:abstractNumId w:val="47"/>
  </w:num>
  <w:num w:numId="35">
    <w:abstractNumId w:val="6"/>
  </w:num>
  <w:num w:numId="36">
    <w:abstractNumId w:val="1"/>
  </w:num>
  <w:num w:numId="37">
    <w:abstractNumId w:val="65"/>
  </w:num>
  <w:num w:numId="38">
    <w:abstractNumId w:val="68"/>
  </w:num>
  <w:num w:numId="39">
    <w:abstractNumId w:val="36"/>
  </w:num>
  <w:num w:numId="40">
    <w:abstractNumId w:val="18"/>
  </w:num>
  <w:num w:numId="41">
    <w:abstractNumId w:val="67"/>
  </w:num>
  <w:num w:numId="42">
    <w:abstractNumId w:val="66"/>
  </w:num>
  <w:num w:numId="43">
    <w:abstractNumId w:val="2"/>
  </w:num>
  <w:num w:numId="44">
    <w:abstractNumId w:val="28"/>
  </w:num>
  <w:num w:numId="45">
    <w:abstractNumId w:val="16"/>
  </w:num>
  <w:num w:numId="46">
    <w:abstractNumId w:val="14"/>
  </w:num>
  <w:num w:numId="47">
    <w:abstractNumId w:val="0"/>
  </w:num>
  <w:num w:numId="48">
    <w:abstractNumId w:val="63"/>
  </w:num>
  <w:num w:numId="49">
    <w:abstractNumId w:val="34"/>
  </w:num>
  <w:num w:numId="50">
    <w:abstractNumId w:val="15"/>
  </w:num>
  <w:num w:numId="51">
    <w:abstractNumId w:val="10"/>
  </w:num>
  <w:num w:numId="52">
    <w:abstractNumId w:val="64"/>
  </w:num>
  <w:num w:numId="53">
    <w:abstractNumId w:val="44"/>
  </w:num>
  <w:num w:numId="54">
    <w:abstractNumId w:val="33"/>
  </w:num>
  <w:num w:numId="55">
    <w:abstractNumId w:val="59"/>
  </w:num>
  <w:num w:numId="56">
    <w:abstractNumId w:val="26"/>
  </w:num>
  <w:num w:numId="57">
    <w:abstractNumId w:val="51"/>
  </w:num>
  <w:num w:numId="58">
    <w:abstractNumId w:val="23"/>
  </w:num>
  <w:num w:numId="59">
    <w:abstractNumId w:val="5"/>
  </w:num>
  <w:num w:numId="60">
    <w:abstractNumId w:val="49"/>
  </w:num>
  <w:num w:numId="61">
    <w:abstractNumId w:val="9"/>
  </w:num>
  <w:num w:numId="62">
    <w:abstractNumId w:val="41"/>
  </w:num>
  <w:num w:numId="63">
    <w:abstractNumId w:val="31"/>
  </w:num>
  <w:num w:numId="64">
    <w:abstractNumId w:val="52"/>
  </w:num>
  <w:num w:numId="65">
    <w:abstractNumId w:val="43"/>
  </w:num>
  <w:num w:numId="66">
    <w:abstractNumId w:val="29"/>
  </w:num>
  <w:num w:numId="67">
    <w:abstractNumId w:val="32"/>
  </w:num>
  <w:num w:numId="68">
    <w:abstractNumId w:val="20"/>
  </w:num>
  <w:num w:numId="69">
    <w:abstractNumId w:val="6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7ABF"/>
    <w:rsid w:val="0000718B"/>
    <w:rsid w:val="00013825"/>
    <w:rsid w:val="00036CF4"/>
    <w:rsid w:val="0004635D"/>
    <w:rsid w:val="00047D24"/>
    <w:rsid w:val="000532D4"/>
    <w:rsid w:val="00054015"/>
    <w:rsid w:val="000568F2"/>
    <w:rsid w:val="000625AC"/>
    <w:rsid w:val="00073912"/>
    <w:rsid w:val="0009000E"/>
    <w:rsid w:val="0009230E"/>
    <w:rsid w:val="000A0D7F"/>
    <w:rsid w:val="000B0B3E"/>
    <w:rsid w:val="000B24B0"/>
    <w:rsid w:val="000B2B66"/>
    <w:rsid w:val="000B5C21"/>
    <w:rsid w:val="000D3061"/>
    <w:rsid w:val="000D5B37"/>
    <w:rsid w:val="000E73E7"/>
    <w:rsid w:val="000F058D"/>
    <w:rsid w:val="000F78AB"/>
    <w:rsid w:val="00100CCF"/>
    <w:rsid w:val="00104F70"/>
    <w:rsid w:val="00105711"/>
    <w:rsid w:val="001157B8"/>
    <w:rsid w:val="00127425"/>
    <w:rsid w:val="001411A0"/>
    <w:rsid w:val="00143E53"/>
    <w:rsid w:val="00146C2B"/>
    <w:rsid w:val="0015086B"/>
    <w:rsid w:val="001741E3"/>
    <w:rsid w:val="00192D7F"/>
    <w:rsid w:val="00193E6D"/>
    <w:rsid w:val="001A1BC0"/>
    <w:rsid w:val="001A55CA"/>
    <w:rsid w:val="001B1C02"/>
    <w:rsid w:val="001C20AC"/>
    <w:rsid w:val="001D1465"/>
    <w:rsid w:val="001D1D21"/>
    <w:rsid w:val="001E3C7E"/>
    <w:rsid w:val="001F66A9"/>
    <w:rsid w:val="00202A0D"/>
    <w:rsid w:val="00203E0A"/>
    <w:rsid w:val="0020571A"/>
    <w:rsid w:val="00215A5B"/>
    <w:rsid w:val="00216845"/>
    <w:rsid w:val="00216BAF"/>
    <w:rsid w:val="00237EBB"/>
    <w:rsid w:val="00241B7D"/>
    <w:rsid w:val="00242037"/>
    <w:rsid w:val="00247ABF"/>
    <w:rsid w:val="00254A19"/>
    <w:rsid w:val="00255519"/>
    <w:rsid w:val="002858DD"/>
    <w:rsid w:val="00287C2D"/>
    <w:rsid w:val="00291E92"/>
    <w:rsid w:val="00291EC0"/>
    <w:rsid w:val="00293043"/>
    <w:rsid w:val="00297710"/>
    <w:rsid w:val="002A3C1C"/>
    <w:rsid w:val="002A6CCB"/>
    <w:rsid w:val="002A6EBA"/>
    <w:rsid w:val="002B0A7A"/>
    <w:rsid w:val="002B5A12"/>
    <w:rsid w:val="002B745A"/>
    <w:rsid w:val="002C51EE"/>
    <w:rsid w:val="002D1C65"/>
    <w:rsid w:val="002D5A0C"/>
    <w:rsid w:val="002D63E9"/>
    <w:rsid w:val="002D7815"/>
    <w:rsid w:val="002E1B84"/>
    <w:rsid w:val="002E20AA"/>
    <w:rsid w:val="002F00A2"/>
    <w:rsid w:val="00315561"/>
    <w:rsid w:val="00321BCA"/>
    <w:rsid w:val="00325C4F"/>
    <w:rsid w:val="0034131C"/>
    <w:rsid w:val="00342499"/>
    <w:rsid w:val="00343FD9"/>
    <w:rsid w:val="00364CD6"/>
    <w:rsid w:val="00364F6C"/>
    <w:rsid w:val="00380DC3"/>
    <w:rsid w:val="00386994"/>
    <w:rsid w:val="0038713E"/>
    <w:rsid w:val="00387764"/>
    <w:rsid w:val="003952D4"/>
    <w:rsid w:val="003A03DC"/>
    <w:rsid w:val="003B1D2D"/>
    <w:rsid w:val="003B7283"/>
    <w:rsid w:val="003C3538"/>
    <w:rsid w:val="003C5B3B"/>
    <w:rsid w:val="003F1204"/>
    <w:rsid w:val="00400570"/>
    <w:rsid w:val="004016C0"/>
    <w:rsid w:val="00411144"/>
    <w:rsid w:val="00425F23"/>
    <w:rsid w:val="004365A7"/>
    <w:rsid w:val="004470B4"/>
    <w:rsid w:val="0045177E"/>
    <w:rsid w:val="00456E28"/>
    <w:rsid w:val="00461130"/>
    <w:rsid w:val="004632E6"/>
    <w:rsid w:val="00465682"/>
    <w:rsid w:val="004674D8"/>
    <w:rsid w:val="004706C5"/>
    <w:rsid w:val="004739A5"/>
    <w:rsid w:val="004753DE"/>
    <w:rsid w:val="00481893"/>
    <w:rsid w:val="00481C73"/>
    <w:rsid w:val="00482CD1"/>
    <w:rsid w:val="004870FE"/>
    <w:rsid w:val="00495A5F"/>
    <w:rsid w:val="00495CE6"/>
    <w:rsid w:val="004968EF"/>
    <w:rsid w:val="004A3157"/>
    <w:rsid w:val="004A3442"/>
    <w:rsid w:val="004A6CE6"/>
    <w:rsid w:val="004B4A0F"/>
    <w:rsid w:val="004B522F"/>
    <w:rsid w:val="004D07E1"/>
    <w:rsid w:val="004D099A"/>
    <w:rsid w:val="004D114E"/>
    <w:rsid w:val="004D299E"/>
    <w:rsid w:val="004D6B95"/>
    <w:rsid w:val="004F4073"/>
    <w:rsid w:val="00501C7A"/>
    <w:rsid w:val="005171EB"/>
    <w:rsid w:val="00520F46"/>
    <w:rsid w:val="00534D6E"/>
    <w:rsid w:val="00537A82"/>
    <w:rsid w:val="00560016"/>
    <w:rsid w:val="00571C87"/>
    <w:rsid w:val="005856EC"/>
    <w:rsid w:val="00590CAD"/>
    <w:rsid w:val="00593E52"/>
    <w:rsid w:val="005A0EB9"/>
    <w:rsid w:val="005A6EBF"/>
    <w:rsid w:val="005B0B87"/>
    <w:rsid w:val="005B4162"/>
    <w:rsid w:val="005B4384"/>
    <w:rsid w:val="005C47D8"/>
    <w:rsid w:val="005D3191"/>
    <w:rsid w:val="005D6273"/>
    <w:rsid w:val="005E4B53"/>
    <w:rsid w:val="005F45D0"/>
    <w:rsid w:val="005F6588"/>
    <w:rsid w:val="0060588A"/>
    <w:rsid w:val="00610D5B"/>
    <w:rsid w:val="006112D9"/>
    <w:rsid w:val="00611D7E"/>
    <w:rsid w:val="00612EE1"/>
    <w:rsid w:val="00622B87"/>
    <w:rsid w:val="006246FF"/>
    <w:rsid w:val="00625DF7"/>
    <w:rsid w:val="006307EE"/>
    <w:rsid w:val="00631B14"/>
    <w:rsid w:val="00650E4D"/>
    <w:rsid w:val="006614CD"/>
    <w:rsid w:val="00674AFB"/>
    <w:rsid w:val="00675CB0"/>
    <w:rsid w:val="00680088"/>
    <w:rsid w:val="00681426"/>
    <w:rsid w:val="00682814"/>
    <w:rsid w:val="006831D6"/>
    <w:rsid w:val="00685689"/>
    <w:rsid w:val="00694CB1"/>
    <w:rsid w:val="006A26CC"/>
    <w:rsid w:val="006B1506"/>
    <w:rsid w:val="006C379B"/>
    <w:rsid w:val="006E43D6"/>
    <w:rsid w:val="006F2E3B"/>
    <w:rsid w:val="006F3E29"/>
    <w:rsid w:val="006F3EBB"/>
    <w:rsid w:val="007000A6"/>
    <w:rsid w:val="007001CE"/>
    <w:rsid w:val="00700257"/>
    <w:rsid w:val="007027FA"/>
    <w:rsid w:val="00712532"/>
    <w:rsid w:val="00717382"/>
    <w:rsid w:val="00720097"/>
    <w:rsid w:val="007256BA"/>
    <w:rsid w:val="00735048"/>
    <w:rsid w:val="007369AE"/>
    <w:rsid w:val="007434A6"/>
    <w:rsid w:val="007444F7"/>
    <w:rsid w:val="00745C7E"/>
    <w:rsid w:val="0075779C"/>
    <w:rsid w:val="00772619"/>
    <w:rsid w:val="0077461F"/>
    <w:rsid w:val="00780136"/>
    <w:rsid w:val="00783716"/>
    <w:rsid w:val="00791EE6"/>
    <w:rsid w:val="007A0718"/>
    <w:rsid w:val="007C370A"/>
    <w:rsid w:val="007C5F86"/>
    <w:rsid w:val="007D02BB"/>
    <w:rsid w:val="007D2B9F"/>
    <w:rsid w:val="007D3F71"/>
    <w:rsid w:val="007D6C69"/>
    <w:rsid w:val="007E0805"/>
    <w:rsid w:val="007E0B35"/>
    <w:rsid w:val="007E6C7C"/>
    <w:rsid w:val="007E720E"/>
    <w:rsid w:val="007E7910"/>
    <w:rsid w:val="007E7BFB"/>
    <w:rsid w:val="00805A54"/>
    <w:rsid w:val="008105A4"/>
    <w:rsid w:val="0081360A"/>
    <w:rsid w:val="0081413B"/>
    <w:rsid w:val="008179E8"/>
    <w:rsid w:val="008201E3"/>
    <w:rsid w:val="008203C8"/>
    <w:rsid w:val="00830853"/>
    <w:rsid w:val="00831FC1"/>
    <w:rsid w:val="00843B71"/>
    <w:rsid w:val="008544DA"/>
    <w:rsid w:val="00856283"/>
    <w:rsid w:val="00856B68"/>
    <w:rsid w:val="008578B1"/>
    <w:rsid w:val="00862375"/>
    <w:rsid w:val="00871208"/>
    <w:rsid w:val="00872A7F"/>
    <w:rsid w:val="0087672D"/>
    <w:rsid w:val="008803BC"/>
    <w:rsid w:val="00895DD7"/>
    <w:rsid w:val="00895DF6"/>
    <w:rsid w:val="008A36F9"/>
    <w:rsid w:val="008B1A66"/>
    <w:rsid w:val="008B3763"/>
    <w:rsid w:val="008B6295"/>
    <w:rsid w:val="008B6700"/>
    <w:rsid w:val="008C46A7"/>
    <w:rsid w:val="008E6ED1"/>
    <w:rsid w:val="008E7BE5"/>
    <w:rsid w:val="008F1E14"/>
    <w:rsid w:val="008F3678"/>
    <w:rsid w:val="0090131E"/>
    <w:rsid w:val="009040D8"/>
    <w:rsid w:val="00904531"/>
    <w:rsid w:val="009071B0"/>
    <w:rsid w:val="009072F7"/>
    <w:rsid w:val="00911EF9"/>
    <w:rsid w:val="009130B6"/>
    <w:rsid w:val="00915158"/>
    <w:rsid w:val="009236B5"/>
    <w:rsid w:val="0092608E"/>
    <w:rsid w:val="00927EE7"/>
    <w:rsid w:val="009648D7"/>
    <w:rsid w:val="00966019"/>
    <w:rsid w:val="00974E8B"/>
    <w:rsid w:val="0098198B"/>
    <w:rsid w:val="009823DB"/>
    <w:rsid w:val="009A0235"/>
    <w:rsid w:val="009A1634"/>
    <w:rsid w:val="009B064A"/>
    <w:rsid w:val="009B1688"/>
    <w:rsid w:val="009B3284"/>
    <w:rsid w:val="009C148E"/>
    <w:rsid w:val="009D003D"/>
    <w:rsid w:val="009E39C1"/>
    <w:rsid w:val="009E5105"/>
    <w:rsid w:val="009F1CF3"/>
    <w:rsid w:val="009F3895"/>
    <w:rsid w:val="009F5C50"/>
    <w:rsid w:val="009F7006"/>
    <w:rsid w:val="00A02549"/>
    <w:rsid w:val="00A16C94"/>
    <w:rsid w:val="00A36577"/>
    <w:rsid w:val="00A5692D"/>
    <w:rsid w:val="00A675BF"/>
    <w:rsid w:val="00A705B1"/>
    <w:rsid w:val="00A72726"/>
    <w:rsid w:val="00A751E3"/>
    <w:rsid w:val="00A805ED"/>
    <w:rsid w:val="00AA32FF"/>
    <w:rsid w:val="00AB07D0"/>
    <w:rsid w:val="00AC3529"/>
    <w:rsid w:val="00AC3FBA"/>
    <w:rsid w:val="00AC446D"/>
    <w:rsid w:val="00AC59CB"/>
    <w:rsid w:val="00AC719F"/>
    <w:rsid w:val="00AD4516"/>
    <w:rsid w:val="00AE03D3"/>
    <w:rsid w:val="00AF292A"/>
    <w:rsid w:val="00AF2D19"/>
    <w:rsid w:val="00AF4845"/>
    <w:rsid w:val="00AF67F5"/>
    <w:rsid w:val="00B10944"/>
    <w:rsid w:val="00B10984"/>
    <w:rsid w:val="00B172D3"/>
    <w:rsid w:val="00B26EA2"/>
    <w:rsid w:val="00B33489"/>
    <w:rsid w:val="00B466AE"/>
    <w:rsid w:val="00B50990"/>
    <w:rsid w:val="00B5265A"/>
    <w:rsid w:val="00B61BD2"/>
    <w:rsid w:val="00B74F06"/>
    <w:rsid w:val="00B752D5"/>
    <w:rsid w:val="00B768A6"/>
    <w:rsid w:val="00B80770"/>
    <w:rsid w:val="00B870AF"/>
    <w:rsid w:val="00B87AF4"/>
    <w:rsid w:val="00B87EEF"/>
    <w:rsid w:val="00B9210F"/>
    <w:rsid w:val="00B923AA"/>
    <w:rsid w:val="00B94712"/>
    <w:rsid w:val="00B96111"/>
    <w:rsid w:val="00BB3EF8"/>
    <w:rsid w:val="00BC0A75"/>
    <w:rsid w:val="00BE07DB"/>
    <w:rsid w:val="00BE12E4"/>
    <w:rsid w:val="00BE2317"/>
    <w:rsid w:val="00BE4E24"/>
    <w:rsid w:val="00BF13B2"/>
    <w:rsid w:val="00BF33C3"/>
    <w:rsid w:val="00C01026"/>
    <w:rsid w:val="00C038C1"/>
    <w:rsid w:val="00C042C0"/>
    <w:rsid w:val="00C1330D"/>
    <w:rsid w:val="00C13CD5"/>
    <w:rsid w:val="00C148A6"/>
    <w:rsid w:val="00C15A91"/>
    <w:rsid w:val="00C1647B"/>
    <w:rsid w:val="00C2589D"/>
    <w:rsid w:val="00C302CE"/>
    <w:rsid w:val="00C41A21"/>
    <w:rsid w:val="00C42049"/>
    <w:rsid w:val="00C43818"/>
    <w:rsid w:val="00C43CAE"/>
    <w:rsid w:val="00C43CFE"/>
    <w:rsid w:val="00C5384D"/>
    <w:rsid w:val="00C57B54"/>
    <w:rsid w:val="00C72366"/>
    <w:rsid w:val="00C939CF"/>
    <w:rsid w:val="00C95685"/>
    <w:rsid w:val="00C96C96"/>
    <w:rsid w:val="00CB14A7"/>
    <w:rsid w:val="00CC18CB"/>
    <w:rsid w:val="00CC2750"/>
    <w:rsid w:val="00CD5A37"/>
    <w:rsid w:val="00CE5124"/>
    <w:rsid w:val="00CE7128"/>
    <w:rsid w:val="00CF3D6C"/>
    <w:rsid w:val="00CF65D3"/>
    <w:rsid w:val="00CF6910"/>
    <w:rsid w:val="00D0077C"/>
    <w:rsid w:val="00D013BE"/>
    <w:rsid w:val="00D03E35"/>
    <w:rsid w:val="00D0563E"/>
    <w:rsid w:val="00D0600E"/>
    <w:rsid w:val="00D160D2"/>
    <w:rsid w:val="00D27FC4"/>
    <w:rsid w:val="00D36BA3"/>
    <w:rsid w:val="00D4056C"/>
    <w:rsid w:val="00D45307"/>
    <w:rsid w:val="00D55A25"/>
    <w:rsid w:val="00D57284"/>
    <w:rsid w:val="00D62960"/>
    <w:rsid w:val="00D63A38"/>
    <w:rsid w:val="00D71586"/>
    <w:rsid w:val="00D721A8"/>
    <w:rsid w:val="00D81228"/>
    <w:rsid w:val="00D82CA7"/>
    <w:rsid w:val="00D876CA"/>
    <w:rsid w:val="00DA2A17"/>
    <w:rsid w:val="00DA7163"/>
    <w:rsid w:val="00DA7DB5"/>
    <w:rsid w:val="00DB0344"/>
    <w:rsid w:val="00DB088C"/>
    <w:rsid w:val="00DC0729"/>
    <w:rsid w:val="00DC44F5"/>
    <w:rsid w:val="00DC68F6"/>
    <w:rsid w:val="00DD218E"/>
    <w:rsid w:val="00DE1A6C"/>
    <w:rsid w:val="00DE4EB9"/>
    <w:rsid w:val="00DE4FE2"/>
    <w:rsid w:val="00E049AC"/>
    <w:rsid w:val="00E11846"/>
    <w:rsid w:val="00E21863"/>
    <w:rsid w:val="00E2702A"/>
    <w:rsid w:val="00E34B73"/>
    <w:rsid w:val="00E47455"/>
    <w:rsid w:val="00E6454D"/>
    <w:rsid w:val="00E6511A"/>
    <w:rsid w:val="00E654D6"/>
    <w:rsid w:val="00E65672"/>
    <w:rsid w:val="00E761D4"/>
    <w:rsid w:val="00E84F47"/>
    <w:rsid w:val="00EA1250"/>
    <w:rsid w:val="00EA3F8A"/>
    <w:rsid w:val="00EA5087"/>
    <w:rsid w:val="00EB051A"/>
    <w:rsid w:val="00EB19FC"/>
    <w:rsid w:val="00EB4561"/>
    <w:rsid w:val="00ED1656"/>
    <w:rsid w:val="00ED2F36"/>
    <w:rsid w:val="00EE1232"/>
    <w:rsid w:val="00EE6391"/>
    <w:rsid w:val="00EE63F8"/>
    <w:rsid w:val="00EF1C5D"/>
    <w:rsid w:val="00F25052"/>
    <w:rsid w:val="00F27ACE"/>
    <w:rsid w:val="00F332E0"/>
    <w:rsid w:val="00F37FF4"/>
    <w:rsid w:val="00F41CC7"/>
    <w:rsid w:val="00F651DA"/>
    <w:rsid w:val="00F65DE6"/>
    <w:rsid w:val="00F852F5"/>
    <w:rsid w:val="00F916E6"/>
    <w:rsid w:val="00F92633"/>
    <w:rsid w:val="00F95AE8"/>
    <w:rsid w:val="00FA7CE0"/>
    <w:rsid w:val="00FC3049"/>
    <w:rsid w:val="00FD002A"/>
    <w:rsid w:val="00FD2288"/>
    <w:rsid w:val="00FD72E8"/>
    <w:rsid w:val="00FE0996"/>
    <w:rsid w:val="00FE18B9"/>
    <w:rsid w:val="00FE31D3"/>
    <w:rsid w:val="00FE5AB9"/>
    <w:rsid w:val="00FE727D"/>
    <w:rsid w:val="00FF52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93CB2B"/>
  <w15:chartTrackingRefBased/>
  <w15:docId w15:val="{62F8FB9C-2FD8-462A-978F-BA4B043F9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80DC3"/>
    <w:rPr>
      <w:rFonts w:ascii="Arial" w:hAnsi="Arial"/>
      <w:b/>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B172D3"/>
    <w:rPr>
      <w:rFonts w:ascii="Times New Roman" w:hAnsi="Times New Roman"/>
      <w:b w:val="0"/>
      <w:snapToGrid w:val="0"/>
      <w:color w:val="000000"/>
      <w:sz w:val="24"/>
      <w:szCs w:val="20"/>
    </w:rPr>
  </w:style>
  <w:style w:type="paragraph" w:customStyle="1" w:styleId="Textvbloku1">
    <w:name w:val="Text v bloku1"/>
    <w:basedOn w:val="Normln"/>
    <w:rsid w:val="00F25052"/>
    <w:pPr>
      <w:tabs>
        <w:tab w:val="left" w:pos="8976"/>
      </w:tabs>
      <w:ind w:left="-102" w:right="7091"/>
    </w:pPr>
    <w:rPr>
      <w:rFonts w:ascii="Times New Roman" w:hAnsi="Times New Roman"/>
      <w:b w:val="0"/>
      <w:sz w:val="24"/>
      <w:szCs w:val="20"/>
    </w:rPr>
  </w:style>
  <w:style w:type="paragraph" w:styleId="Zhlav">
    <w:name w:val="header"/>
    <w:basedOn w:val="Normln"/>
    <w:link w:val="ZhlavChar"/>
    <w:rsid w:val="00192D7F"/>
    <w:pPr>
      <w:tabs>
        <w:tab w:val="center" w:pos="4536"/>
        <w:tab w:val="right" w:pos="9072"/>
      </w:tabs>
    </w:pPr>
    <w:rPr>
      <w:lang w:val="x-none" w:eastAsia="x-none"/>
    </w:rPr>
  </w:style>
  <w:style w:type="character" w:customStyle="1" w:styleId="ZhlavChar">
    <w:name w:val="Záhlaví Char"/>
    <w:link w:val="Zhlav"/>
    <w:rsid w:val="00192D7F"/>
    <w:rPr>
      <w:rFonts w:ascii="Arial" w:hAnsi="Arial"/>
      <w:b/>
      <w:sz w:val="28"/>
      <w:szCs w:val="28"/>
    </w:rPr>
  </w:style>
  <w:style w:type="paragraph" w:styleId="Zpat">
    <w:name w:val="footer"/>
    <w:basedOn w:val="Normln"/>
    <w:link w:val="ZpatChar"/>
    <w:uiPriority w:val="99"/>
    <w:rsid w:val="00192D7F"/>
    <w:pPr>
      <w:tabs>
        <w:tab w:val="center" w:pos="4536"/>
        <w:tab w:val="right" w:pos="9072"/>
      </w:tabs>
    </w:pPr>
    <w:rPr>
      <w:lang w:val="x-none" w:eastAsia="x-none"/>
    </w:rPr>
  </w:style>
  <w:style w:type="character" w:customStyle="1" w:styleId="ZpatChar">
    <w:name w:val="Zápatí Char"/>
    <w:link w:val="Zpat"/>
    <w:uiPriority w:val="99"/>
    <w:rsid w:val="00192D7F"/>
    <w:rPr>
      <w:rFonts w:ascii="Arial" w:hAnsi="Arial"/>
      <w:b/>
      <w:sz w:val="28"/>
      <w:szCs w:val="28"/>
    </w:rPr>
  </w:style>
  <w:style w:type="paragraph" w:styleId="Odstavecseseznamem">
    <w:name w:val="List Paragraph"/>
    <w:aliases w:val="Odstavec_muj"/>
    <w:basedOn w:val="Normln"/>
    <w:link w:val="OdstavecseseznamemChar"/>
    <w:uiPriority w:val="34"/>
    <w:qFormat/>
    <w:rsid w:val="00315561"/>
    <w:pPr>
      <w:ind w:left="708"/>
    </w:pPr>
  </w:style>
  <w:style w:type="character" w:styleId="Odkaznakoment">
    <w:name w:val="annotation reference"/>
    <w:uiPriority w:val="99"/>
    <w:rsid w:val="004A3157"/>
    <w:rPr>
      <w:sz w:val="16"/>
      <w:szCs w:val="16"/>
    </w:rPr>
  </w:style>
  <w:style w:type="paragraph" w:styleId="Textkomente">
    <w:name w:val="annotation text"/>
    <w:basedOn w:val="Normln"/>
    <w:link w:val="TextkomenteChar"/>
    <w:uiPriority w:val="99"/>
    <w:rsid w:val="004A3157"/>
    <w:rPr>
      <w:sz w:val="20"/>
      <w:szCs w:val="20"/>
    </w:rPr>
  </w:style>
  <w:style w:type="character" w:customStyle="1" w:styleId="TextkomenteChar">
    <w:name w:val="Text komentáře Char"/>
    <w:link w:val="Textkomente"/>
    <w:uiPriority w:val="99"/>
    <w:rsid w:val="004A3157"/>
    <w:rPr>
      <w:rFonts w:ascii="Arial" w:hAnsi="Arial"/>
      <w:b/>
    </w:rPr>
  </w:style>
  <w:style w:type="paragraph" w:styleId="Pedmtkomente">
    <w:name w:val="annotation subject"/>
    <w:basedOn w:val="Textkomente"/>
    <w:next w:val="Textkomente"/>
    <w:link w:val="PedmtkomenteChar"/>
    <w:rsid w:val="004A3157"/>
    <w:rPr>
      <w:bCs/>
    </w:rPr>
  </w:style>
  <w:style w:type="character" w:customStyle="1" w:styleId="PedmtkomenteChar">
    <w:name w:val="Předmět komentáře Char"/>
    <w:link w:val="Pedmtkomente"/>
    <w:rsid w:val="004A3157"/>
    <w:rPr>
      <w:rFonts w:ascii="Arial" w:hAnsi="Arial"/>
      <w:b/>
      <w:bCs/>
    </w:rPr>
  </w:style>
  <w:style w:type="paragraph" w:styleId="Textbubliny">
    <w:name w:val="Balloon Text"/>
    <w:basedOn w:val="Normln"/>
    <w:link w:val="TextbublinyChar"/>
    <w:rsid w:val="004A3157"/>
    <w:rPr>
      <w:rFonts w:ascii="Tahoma" w:hAnsi="Tahoma" w:cs="Tahoma"/>
      <w:sz w:val="16"/>
      <w:szCs w:val="16"/>
    </w:rPr>
  </w:style>
  <w:style w:type="character" w:customStyle="1" w:styleId="TextbublinyChar">
    <w:name w:val="Text bubliny Char"/>
    <w:link w:val="Textbubliny"/>
    <w:rsid w:val="004A3157"/>
    <w:rPr>
      <w:rFonts w:ascii="Tahoma" w:hAnsi="Tahoma" w:cs="Tahoma"/>
      <w:b/>
      <w:sz w:val="16"/>
      <w:szCs w:val="16"/>
    </w:rPr>
  </w:style>
  <w:style w:type="paragraph" w:styleId="Textvbloku">
    <w:name w:val="Block Text"/>
    <w:basedOn w:val="Normln"/>
    <w:rsid w:val="00712532"/>
    <w:pPr>
      <w:tabs>
        <w:tab w:val="left" w:pos="8976"/>
      </w:tabs>
      <w:ind w:left="-102" w:right="7091"/>
    </w:pPr>
    <w:rPr>
      <w:rFonts w:ascii="Times New Roman" w:hAnsi="Times New Roman"/>
      <w:b w:val="0"/>
      <w:sz w:val="24"/>
      <w:szCs w:val="20"/>
    </w:rPr>
  </w:style>
  <w:style w:type="paragraph" w:customStyle="1" w:styleId="Default">
    <w:name w:val="Default"/>
    <w:rsid w:val="0015086B"/>
    <w:pPr>
      <w:autoSpaceDE w:val="0"/>
      <w:autoSpaceDN w:val="0"/>
      <w:adjustRightInd w:val="0"/>
    </w:pPr>
    <w:rPr>
      <w:rFonts w:eastAsia="Calibri"/>
      <w:color w:val="000000"/>
      <w:sz w:val="24"/>
      <w:szCs w:val="24"/>
      <w:lang w:eastAsia="en-US"/>
    </w:rPr>
  </w:style>
  <w:style w:type="paragraph" w:customStyle="1" w:styleId="Textvbloku10">
    <w:name w:val="Text v bloku1"/>
    <w:basedOn w:val="Normln"/>
    <w:rsid w:val="00F852F5"/>
    <w:pPr>
      <w:tabs>
        <w:tab w:val="left" w:pos="8976"/>
      </w:tabs>
      <w:ind w:left="-102" w:right="7091"/>
    </w:pPr>
    <w:rPr>
      <w:rFonts w:ascii="Times New Roman" w:hAnsi="Times New Roman"/>
      <w:b w:val="0"/>
      <w:sz w:val="24"/>
      <w:szCs w:val="20"/>
    </w:rPr>
  </w:style>
  <w:style w:type="paragraph" w:customStyle="1" w:styleId="Textvbloku2">
    <w:name w:val="Text v bloku2"/>
    <w:basedOn w:val="Normln"/>
    <w:rsid w:val="001F66A9"/>
    <w:pPr>
      <w:tabs>
        <w:tab w:val="left" w:pos="8976"/>
      </w:tabs>
      <w:ind w:left="-102" w:right="7091"/>
    </w:pPr>
    <w:rPr>
      <w:rFonts w:ascii="Times New Roman" w:hAnsi="Times New Roman"/>
      <w:b w:val="0"/>
      <w:sz w:val="24"/>
      <w:szCs w:val="20"/>
    </w:rPr>
  </w:style>
  <w:style w:type="paragraph" w:styleId="Revize">
    <w:name w:val="Revision"/>
    <w:hidden/>
    <w:uiPriority w:val="99"/>
    <w:semiHidden/>
    <w:rsid w:val="00EB4561"/>
    <w:rPr>
      <w:rFonts w:ascii="Arial" w:hAnsi="Arial"/>
      <w:b/>
      <w:sz w:val="28"/>
      <w:szCs w:val="28"/>
    </w:rPr>
  </w:style>
  <w:style w:type="paragraph" w:customStyle="1" w:styleId="paragraph">
    <w:name w:val="paragraph"/>
    <w:basedOn w:val="Normln"/>
    <w:rsid w:val="00FE5AB9"/>
    <w:pPr>
      <w:spacing w:before="100" w:beforeAutospacing="1" w:after="100" w:afterAutospacing="1"/>
    </w:pPr>
    <w:rPr>
      <w:rFonts w:ascii="Times New Roman" w:hAnsi="Times New Roman"/>
      <w:b w:val="0"/>
      <w:sz w:val="24"/>
      <w:szCs w:val="24"/>
    </w:rPr>
  </w:style>
  <w:style w:type="character" w:customStyle="1" w:styleId="normaltextrun">
    <w:name w:val="normaltextrun"/>
    <w:basedOn w:val="Standardnpsmoodstavce"/>
    <w:rsid w:val="00FE5AB9"/>
  </w:style>
  <w:style w:type="character" w:customStyle="1" w:styleId="eop">
    <w:name w:val="eop"/>
    <w:basedOn w:val="Standardnpsmoodstavce"/>
    <w:rsid w:val="00FE5AB9"/>
  </w:style>
  <w:style w:type="character" w:customStyle="1" w:styleId="OdstavecseseznamemChar">
    <w:name w:val="Odstavec se seznamem Char"/>
    <w:aliases w:val="Odstavec_muj Char"/>
    <w:link w:val="Odstavecseseznamem"/>
    <w:uiPriority w:val="34"/>
    <w:rsid w:val="00E654D6"/>
    <w:rPr>
      <w:rFonts w:ascii="Arial" w:hAnsi="Arial"/>
      <w:b/>
      <w:sz w:val="28"/>
      <w:szCs w:val="28"/>
    </w:rPr>
  </w:style>
  <w:style w:type="character" w:styleId="Hypertextovodkaz">
    <w:name w:val="Hyperlink"/>
    <w:rsid w:val="00C2589D"/>
    <w:rPr>
      <w:color w:val="0563C1"/>
      <w:u w:val="single"/>
    </w:rPr>
  </w:style>
  <w:style w:type="character" w:styleId="slostrnky">
    <w:name w:val="page number"/>
    <w:rsid w:val="007C3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22328">
      <w:bodyDiv w:val="1"/>
      <w:marLeft w:val="0"/>
      <w:marRight w:val="0"/>
      <w:marTop w:val="0"/>
      <w:marBottom w:val="0"/>
      <w:divBdr>
        <w:top w:val="none" w:sz="0" w:space="0" w:color="auto"/>
        <w:left w:val="none" w:sz="0" w:space="0" w:color="auto"/>
        <w:bottom w:val="none" w:sz="0" w:space="0" w:color="auto"/>
        <w:right w:val="none" w:sz="0" w:space="0" w:color="auto"/>
      </w:divBdr>
      <w:divsChild>
        <w:div w:id="1014301456">
          <w:marLeft w:val="0"/>
          <w:marRight w:val="0"/>
          <w:marTop w:val="0"/>
          <w:marBottom w:val="0"/>
          <w:divBdr>
            <w:top w:val="none" w:sz="0" w:space="0" w:color="auto"/>
            <w:left w:val="none" w:sz="0" w:space="0" w:color="auto"/>
            <w:bottom w:val="none" w:sz="0" w:space="0" w:color="auto"/>
            <w:right w:val="none" w:sz="0" w:space="0" w:color="auto"/>
          </w:divBdr>
        </w:div>
        <w:div w:id="1681545611">
          <w:marLeft w:val="0"/>
          <w:marRight w:val="0"/>
          <w:marTop w:val="0"/>
          <w:marBottom w:val="0"/>
          <w:divBdr>
            <w:top w:val="none" w:sz="0" w:space="0" w:color="auto"/>
            <w:left w:val="none" w:sz="0" w:space="0" w:color="auto"/>
            <w:bottom w:val="none" w:sz="0" w:space="0" w:color="auto"/>
            <w:right w:val="none" w:sz="0" w:space="0" w:color="auto"/>
          </w:divBdr>
        </w:div>
        <w:div w:id="1794862786">
          <w:marLeft w:val="0"/>
          <w:marRight w:val="0"/>
          <w:marTop w:val="0"/>
          <w:marBottom w:val="0"/>
          <w:divBdr>
            <w:top w:val="none" w:sz="0" w:space="0" w:color="auto"/>
            <w:left w:val="none" w:sz="0" w:space="0" w:color="auto"/>
            <w:bottom w:val="none" w:sz="0" w:space="0" w:color="auto"/>
            <w:right w:val="none" w:sz="0" w:space="0" w:color="auto"/>
          </w:divBdr>
        </w:div>
      </w:divsChild>
    </w:div>
    <w:div w:id="217740178">
      <w:bodyDiv w:val="1"/>
      <w:marLeft w:val="0"/>
      <w:marRight w:val="0"/>
      <w:marTop w:val="0"/>
      <w:marBottom w:val="0"/>
      <w:divBdr>
        <w:top w:val="none" w:sz="0" w:space="0" w:color="auto"/>
        <w:left w:val="none" w:sz="0" w:space="0" w:color="auto"/>
        <w:bottom w:val="none" w:sz="0" w:space="0" w:color="auto"/>
        <w:right w:val="none" w:sz="0" w:space="0" w:color="auto"/>
      </w:divBdr>
      <w:divsChild>
        <w:div w:id="250703963">
          <w:marLeft w:val="0"/>
          <w:marRight w:val="0"/>
          <w:marTop w:val="0"/>
          <w:marBottom w:val="0"/>
          <w:divBdr>
            <w:top w:val="none" w:sz="0" w:space="0" w:color="auto"/>
            <w:left w:val="none" w:sz="0" w:space="0" w:color="auto"/>
            <w:bottom w:val="none" w:sz="0" w:space="0" w:color="auto"/>
            <w:right w:val="none" w:sz="0" w:space="0" w:color="auto"/>
          </w:divBdr>
        </w:div>
        <w:div w:id="1283999833">
          <w:marLeft w:val="0"/>
          <w:marRight w:val="0"/>
          <w:marTop w:val="0"/>
          <w:marBottom w:val="0"/>
          <w:divBdr>
            <w:top w:val="none" w:sz="0" w:space="0" w:color="auto"/>
            <w:left w:val="none" w:sz="0" w:space="0" w:color="auto"/>
            <w:bottom w:val="none" w:sz="0" w:space="0" w:color="auto"/>
            <w:right w:val="none" w:sz="0" w:space="0" w:color="auto"/>
          </w:divBdr>
        </w:div>
        <w:div w:id="2111536176">
          <w:marLeft w:val="0"/>
          <w:marRight w:val="0"/>
          <w:marTop w:val="0"/>
          <w:marBottom w:val="0"/>
          <w:divBdr>
            <w:top w:val="none" w:sz="0" w:space="0" w:color="auto"/>
            <w:left w:val="none" w:sz="0" w:space="0" w:color="auto"/>
            <w:bottom w:val="none" w:sz="0" w:space="0" w:color="auto"/>
            <w:right w:val="none" w:sz="0" w:space="0" w:color="auto"/>
          </w:divBdr>
        </w:div>
      </w:divsChild>
    </w:div>
    <w:div w:id="127975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7510D-9EDA-4D20-B61C-BBE800072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6</Pages>
  <Words>2759</Words>
  <Characters>16283</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SMLOUVA O VÝPŮJČCE</vt:lpstr>
    </vt:vector>
  </TitlesOfParts>
  <Company>Město Kyjov</Company>
  <LinksUpToDate>false</LinksUpToDate>
  <CharactersWithSpaces>19004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VÝPŮJČCE</dc:title>
  <dc:subject/>
  <dc:creator>Vojtěška Jurečková</dc:creator>
  <cp:keywords/>
  <cp:lastModifiedBy>Veronika Kmentová</cp:lastModifiedBy>
  <cp:revision>9</cp:revision>
  <cp:lastPrinted>2022-12-20T11:28:00Z</cp:lastPrinted>
  <dcterms:created xsi:type="dcterms:W3CDTF">2024-09-16T08:38:00Z</dcterms:created>
  <dcterms:modified xsi:type="dcterms:W3CDTF">2024-09-17T12:04:00Z</dcterms:modified>
</cp:coreProperties>
</file>