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70DE3C26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296E3E" w:rsidRPr="00296E3E">
        <w:rPr>
          <w:rFonts w:ascii="Arial" w:hAnsi="Arial" w:cs="Arial"/>
          <w:b/>
          <w:sz w:val="18"/>
          <w:szCs w:val="18"/>
        </w:rPr>
        <w:t>Bohuslavice – oprava MK v Z</w:t>
      </w:r>
      <w:r w:rsidR="00E95981" w:rsidRPr="00296E3E">
        <w:rPr>
          <w:rFonts w:ascii="Arial" w:hAnsi="Arial" w:cs="Arial"/>
          <w:b/>
          <w:sz w:val="18"/>
          <w:szCs w:val="18"/>
        </w:rPr>
        <w:t>ákostelí 2. a 3. etapa</w:t>
      </w:r>
      <w:r w:rsidRPr="00296E3E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5FBD2244" w:rsidR="00753140" w:rsidRPr="00296E3E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 xml:space="preserve">Bankovní spojení: </w:t>
      </w:r>
      <w:r w:rsidR="00E95981" w:rsidRPr="00296E3E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661AF207" w:rsidR="00753140" w:rsidRPr="00296E3E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Číslo účtu:</w:t>
      </w:r>
      <w:r w:rsidRPr="00296E3E">
        <w:rPr>
          <w:rFonts w:ascii="Arial" w:hAnsi="Arial" w:cs="Arial"/>
          <w:sz w:val="18"/>
          <w:szCs w:val="18"/>
        </w:rPr>
        <w:tab/>
      </w:r>
      <w:r w:rsidRPr="00296E3E">
        <w:rPr>
          <w:rFonts w:ascii="Arial" w:hAnsi="Arial" w:cs="Arial"/>
          <w:sz w:val="18"/>
          <w:szCs w:val="18"/>
        </w:rPr>
        <w:tab/>
      </w:r>
      <w:r w:rsidR="00E95981" w:rsidRPr="00296E3E">
        <w:rPr>
          <w:rFonts w:ascii="Arial" w:hAnsi="Arial" w:cs="Arial"/>
          <w:sz w:val="18"/>
          <w:szCs w:val="18"/>
        </w:rPr>
        <w:t>č.ú. 1887430267/0100</w:t>
      </w:r>
    </w:p>
    <w:p w14:paraId="5CD4C54C" w14:textId="16EDEA85" w:rsidR="00115A2B" w:rsidRDefault="00115A2B" w:rsidP="00E95981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Zastoupen</w:t>
      </w:r>
      <w:r w:rsidR="002D592D" w:rsidRPr="00296E3E">
        <w:rPr>
          <w:rFonts w:ascii="Arial" w:hAnsi="Arial" w:cs="Arial"/>
          <w:sz w:val="18"/>
          <w:szCs w:val="18"/>
        </w:rPr>
        <w:t>ý</w:t>
      </w:r>
      <w:r w:rsidRPr="00296E3E">
        <w:rPr>
          <w:rFonts w:ascii="Arial" w:hAnsi="Arial" w:cs="Arial"/>
          <w:sz w:val="18"/>
          <w:szCs w:val="18"/>
        </w:rPr>
        <w:t>:</w:t>
      </w:r>
      <w:r w:rsidRPr="00296E3E">
        <w:rPr>
          <w:rFonts w:ascii="Arial" w:hAnsi="Arial" w:cs="Arial"/>
          <w:sz w:val="18"/>
          <w:szCs w:val="18"/>
        </w:rPr>
        <w:tab/>
      </w:r>
      <w:r w:rsidR="00E95981" w:rsidRPr="00296E3E">
        <w:rPr>
          <w:rFonts w:ascii="Arial" w:hAnsi="Arial" w:cs="Arial"/>
          <w:sz w:val="18"/>
          <w:szCs w:val="18"/>
        </w:rPr>
        <w:t>Romanem Pekárkem, vedoucím Odboru rozvoje města Městského úřadu Kyjov na základě vnitřního předpisu Pravidla pro zadávání veřejných zakázek</w:t>
      </w:r>
    </w:p>
    <w:p w14:paraId="37787C37" w14:textId="77777777" w:rsidR="00E95981" w:rsidRPr="00296E3E" w:rsidRDefault="00E95981" w:rsidP="00E9598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Ve věcech technických:</w:t>
      </w:r>
      <w:r w:rsidRPr="00296E3E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36404783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4A1AE998" w:rsidR="00A956D8" w:rsidRPr="00AA0324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A0324">
        <w:rPr>
          <w:rFonts w:ascii="Arial" w:hAnsi="Arial" w:cs="Arial"/>
          <w:sz w:val="18"/>
          <w:szCs w:val="18"/>
        </w:rPr>
        <w:t xml:space="preserve">Dílem se rozumí </w:t>
      </w:r>
      <w:r w:rsidR="00E02D95" w:rsidRPr="00AA0324">
        <w:rPr>
          <w:rFonts w:ascii="Arial" w:hAnsi="Arial" w:cs="Arial"/>
          <w:b/>
          <w:sz w:val="18"/>
          <w:szCs w:val="18"/>
        </w:rPr>
        <w:t>oprava vozovky na místní komunik</w:t>
      </w:r>
      <w:r w:rsidR="00296E3E" w:rsidRPr="00AA0324">
        <w:rPr>
          <w:rFonts w:ascii="Arial" w:hAnsi="Arial" w:cs="Arial"/>
          <w:b/>
          <w:sz w:val="18"/>
          <w:szCs w:val="18"/>
        </w:rPr>
        <w:t>aci v Kyjově v Bohuslavicích v Z</w:t>
      </w:r>
      <w:r w:rsidR="00E02D95" w:rsidRPr="00AA0324">
        <w:rPr>
          <w:rFonts w:ascii="Arial" w:hAnsi="Arial" w:cs="Arial"/>
          <w:b/>
          <w:sz w:val="18"/>
          <w:szCs w:val="18"/>
        </w:rPr>
        <w:t>ákostelí</w:t>
      </w:r>
      <w:r w:rsidR="00771372" w:rsidRPr="00AA0324">
        <w:rPr>
          <w:rFonts w:ascii="Arial" w:hAnsi="Arial" w:cs="Arial"/>
          <w:sz w:val="18"/>
          <w:szCs w:val="18"/>
        </w:rPr>
        <w:t xml:space="preserve"> </w:t>
      </w:r>
      <w:r w:rsidRPr="00AA0324">
        <w:rPr>
          <w:rFonts w:ascii="Arial" w:hAnsi="Arial" w:cs="Arial"/>
          <w:sz w:val="18"/>
          <w:szCs w:val="18"/>
        </w:rPr>
        <w:t>(dále jen „dílo“),</w:t>
      </w:r>
      <w:r w:rsidR="008069CE" w:rsidRPr="00AA0324">
        <w:rPr>
          <w:rFonts w:ascii="Arial" w:hAnsi="Arial" w:cs="Arial"/>
          <w:sz w:val="18"/>
          <w:szCs w:val="18"/>
        </w:rPr>
        <w:t xml:space="preserve"> </w:t>
      </w:r>
      <w:r w:rsidRPr="00AA0324">
        <w:rPr>
          <w:rFonts w:ascii="Arial" w:hAnsi="Arial" w:cs="Arial"/>
          <w:sz w:val="18"/>
          <w:szCs w:val="18"/>
        </w:rPr>
        <w:t>specifikovan</w:t>
      </w:r>
      <w:r w:rsidR="0064375A" w:rsidRPr="00AA0324">
        <w:rPr>
          <w:rFonts w:ascii="Arial" w:hAnsi="Arial" w:cs="Arial"/>
          <w:sz w:val="18"/>
          <w:szCs w:val="18"/>
        </w:rPr>
        <w:t>é</w:t>
      </w:r>
      <w:r w:rsidRPr="00AA0324">
        <w:rPr>
          <w:rFonts w:ascii="Arial" w:hAnsi="Arial" w:cs="Arial"/>
          <w:sz w:val="18"/>
          <w:szCs w:val="18"/>
        </w:rPr>
        <w:t xml:space="preserve"> zejména </w:t>
      </w:r>
      <w:r w:rsidR="002113C4" w:rsidRPr="00AA0324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AA0324">
        <w:rPr>
          <w:rFonts w:ascii="Arial" w:hAnsi="Arial" w:cs="Arial"/>
          <w:sz w:val="18"/>
          <w:szCs w:val="18"/>
        </w:rPr>
        <w:t xml:space="preserve"> (vč. příloh)</w:t>
      </w:r>
      <w:r w:rsidR="00CE2BD7" w:rsidRPr="00AA0324">
        <w:rPr>
          <w:rFonts w:ascii="Arial" w:hAnsi="Arial" w:cs="Arial"/>
          <w:sz w:val="18"/>
          <w:szCs w:val="18"/>
        </w:rPr>
        <w:t xml:space="preserve"> </w:t>
      </w:r>
      <w:r w:rsidRPr="00AA0324">
        <w:rPr>
          <w:rFonts w:ascii="Arial" w:hAnsi="Arial" w:cs="Arial"/>
          <w:sz w:val="18"/>
          <w:szCs w:val="18"/>
        </w:rPr>
        <w:t>a touto smlouvou o dílo</w:t>
      </w:r>
      <w:r w:rsidR="002D592D" w:rsidRPr="00AA0324">
        <w:rPr>
          <w:rFonts w:ascii="Arial" w:hAnsi="Arial" w:cs="Arial"/>
          <w:sz w:val="18"/>
          <w:szCs w:val="18"/>
        </w:rPr>
        <w:t xml:space="preserve"> vč. jejích příloh.</w:t>
      </w:r>
      <w:r w:rsidR="00AA0324" w:rsidRPr="00AA0324">
        <w:rPr>
          <w:rFonts w:ascii="Arial" w:hAnsi="Arial" w:cs="Arial"/>
          <w:sz w:val="18"/>
          <w:szCs w:val="18"/>
        </w:rPr>
        <w:t xml:space="preserve"> </w:t>
      </w:r>
      <w:r w:rsidR="00AA0324" w:rsidRPr="00AA0324">
        <w:rPr>
          <w:rFonts w:ascii="Arial" w:hAnsi="Arial" w:cs="Arial"/>
          <w:sz w:val="18"/>
          <w:szCs w:val="18"/>
        </w:rPr>
        <w:t>Oprav</w:t>
      </w:r>
      <w:bookmarkStart w:id="0" w:name="_GoBack"/>
      <w:bookmarkEnd w:id="0"/>
      <w:r w:rsidR="00AA0324" w:rsidRPr="00AA0324">
        <w:rPr>
          <w:rFonts w:ascii="Arial" w:hAnsi="Arial" w:cs="Arial"/>
          <w:sz w:val="18"/>
          <w:szCs w:val="18"/>
        </w:rPr>
        <w:t>ou se rozumí dorovnání nerovností, očištění krajnice, výšková úprava poklopů, nástřik a pokládka nového asfaltového povrchu.</w:t>
      </w:r>
    </w:p>
    <w:p w14:paraId="7B3C9E0D" w14:textId="1FA64583" w:rsidR="00AD3622" w:rsidRPr="00296E3E" w:rsidRDefault="00A21232" w:rsidP="006E673D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296E3E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296E3E" w:rsidRDefault="00CE54E7" w:rsidP="006E673D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296E3E">
        <w:rPr>
          <w:rFonts w:ascii="Arial" w:hAnsi="Arial" w:cs="Arial"/>
          <w:sz w:val="18"/>
          <w:szCs w:val="18"/>
        </w:rPr>
        <w:t>úhrada těchto nákladů</w:t>
      </w:r>
      <w:r w:rsidR="00D46B50" w:rsidRPr="00296E3E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296E3E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296E3E" w:rsidRDefault="004B438A" w:rsidP="006E673D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296E3E">
        <w:rPr>
          <w:rFonts w:ascii="Arial" w:hAnsi="Arial" w:cs="Arial"/>
          <w:sz w:val="18"/>
          <w:szCs w:val="18"/>
        </w:rPr>
        <w:t>;</w:t>
      </w:r>
      <w:r w:rsidRPr="00296E3E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296E3E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296E3E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296E3E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296E3E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případné zajištění vyt</w:t>
      </w:r>
      <w:r w:rsidR="005A697D" w:rsidRPr="00296E3E">
        <w:rPr>
          <w:rFonts w:ascii="Arial" w:hAnsi="Arial" w:cs="Arial"/>
          <w:sz w:val="18"/>
          <w:szCs w:val="18"/>
        </w:rPr>
        <w:t>ý</w:t>
      </w:r>
      <w:r w:rsidRPr="00296E3E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296E3E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296E3E">
        <w:rPr>
          <w:rFonts w:ascii="Arial" w:hAnsi="Arial" w:cs="Arial"/>
          <w:sz w:val="18"/>
          <w:szCs w:val="18"/>
        </w:rPr>
        <w:t>.</w:t>
      </w:r>
      <w:r w:rsidR="006470FB" w:rsidRPr="00296E3E">
        <w:rPr>
          <w:rFonts w:ascii="Arial" w:hAnsi="Arial" w:cs="Arial"/>
          <w:sz w:val="18"/>
          <w:szCs w:val="18"/>
        </w:rPr>
        <w:t xml:space="preserve"> </w:t>
      </w:r>
      <w:r w:rsidR="005A697D" w:rsidRPr="00296E3E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zajištění případného</w:t>
      </w:r>
      <w:r w:rsidR="005A697D" w:rsidRPr="00296E3E">
        <w:rPr>
          <w:rFonts w:ascii="Arial" w:hAnsi="Arial" w:cs="Arial"/>
          <w:sz w:val="18"/>
          <w:szCs w:val="18"/>
        </w:rPr>
        <w:t xml:space="preserve"> přechodného</w:t>
      </w:r>
      <w:r w:rsidRPr="00296E3E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296E3E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296E3E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296E3E" w:rsidRDefault="004F7411" w:rsidP="002C1710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296E3E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296E3E" w:rsidRDefault="004F7411" w:rsidP="002C1710">
      <w:pPr>
        <w:numPr>
          <w:ilvl w:val="2"/>
          <w:numId w:val="29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296E3E" w:rsidRDefault="004F7411" w:rsidP="002C1710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296E3E" w:rsidRDefault="004F7411" w:rsidP="002C1710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296E3E" w:rsidRDefault="004F7411" w:rsidP="002C1710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AA03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AA0324">
        <w:rPr>
          <w:rFonts w:ascii="Arial" w:hAnsi="Arial" w:cs="Arial"/>
          <w:sz w:val="18"/>
          <w:szCs w:val="18"/>
          <w:highlight w:val="yellow"/>
        </w:rPr>
        <w:t>,</w:t>
      </w:r>
    </w:p>
    <w:p w14:paraId="47588285" w14:textId="7777777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AA03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AA03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 xml:space="preserve">zajištění a splnění podmínek vyplývajících z územního rozhodnutí a ze stavebního povolení nebo jiných </w:t>
      </w:r>
      <w:r w:rsidRPr="00AA0324">
        <w:rPr>
          <w:rFonts w:ascii="Arial" w:hAnsi="Arial" w:cs="Arial"/>
          <w:sz w:val="18"/>
          <w:szCs w:val="18"/>
          <w:highlight w:val="yellow"/>
        </w:rPr>
        <w:lastRenderedPageBreak/>
        <w:t>dokladů,</w:t>
      </w:r>
    </w:p>
    <w:p w14:paraId="26F32862" w14:textId="77777777" w:rsidR="004F7411" w:rsidRPr="00AA03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>dodávku a montáž všech zařízení nutných pro užívání díla,</w:t>
      </w:r>
    </w:p>
    <w:p w14:paraId="5960FF3B" w14:textId="77777777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296E3E">
        <w:rPr>
          <w:rFonts w:ascii="Arial" w:hAnsi="Arial" w:cs="Arial"/>
          <w:sz w:val="18"/>
          <w:szCs w:val="18"/>
        </w:rPr>
        <w:t xml:space="preserve"> stanovených objednatelem</w:t>
      </w:r>
      <w:r w:rsidRPr="00296E3E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296E3E">
        <w:rPr>
          <w:rFonts w:ascii="Arial" w:hAnsi="Arial" w:cs="Arial"/>
          <w:sz w:val="18"/>
          <w:szCs w:val="18"/>
        </w:rPr>
        <w:t>zhotovitel</w:t>
      </w:r>
      <w:r w:rsidRPr="00296E3E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6210CC9A" w:rsidR="004F7411" w:rsidRPr="00296E3E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6B5C31" w:rsidRPr="00296E3E">
        <w:rPr>
          <w:rFonts w:ascii="Arial" w:hAnsi="Arial" w:cs="Arial"/>
          <w:sz w:val="18"/>
          <w:szCs w:val="18"/>
        </w:rPr>
        <w:t>3.000.000,- Kč.</w:t>
      </w:r>
    </w:p>
    <w:p w14:paraId="7565B9AF" w14:textId="54108E10" w:rsidR="004F7411" w:rsidRPr="00AA032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AA0324">
        <w:rPr>
          <w:rFonts w:ascii="Arial" w:hAnsi="Arial" w:cs="Arial"/>
          <w:sz w:val="18"/>
          <w:szCs w:val="18"/>
          <w:highlight w:val="yellow"/>
        </w:rPr>
        <w:t>třech</w:t>
      </w:r>
      <w:r w:rsidRPr="00AA0324">
        <w:rPr>
          <w:rFonts w:ascii="Arial" w:hAnsi="Arial" w:cs="Arial"/>
          <w:sz w:val="18"/>
          <w:szCs w:val="18"/>
          <w:highlight w:val="yellow"/>
        </w:rPr>
        <w:t xml:space="preserve"> vyhotoveních v grafické (tištěné) a v</w:t>
      </w:r>
      <w:r w:rsidR="003E3F48" w:rsidRPr="00AA0324">
        <w:rPr>
          <w:rFonts w:ascii="Arial" w:hAnsi="Arial" w:cs="Arial"/>
          <w:sz w:val="18"/>
          <w:szCs w:val="18"/>
          <w:highlight w:val="yellow"/>
        </w:rPr>
        <w:t xml:space="preserve"> jednom</w:t>
      </w:r>
      <w:r w:rsidRPr="00AA0324">
        <w:rPr>
          <w:rFonts w:ascii="Arial" w:hAnsi="Arial" w:cs="Arial"/>
          <w:sz w:val="18"/>
          <w:szCs w:val="18"/>
          <w:highlight w:val="yellow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AA0324">
        <w:rPr>
          <w:rFonts w:ascii="Arial" w:hAnsi="Arial" w:cs="Arial"/>
          <w:sz w:val="18"/>
          <w:szCs w:val="18"/>
          <w:highlight w:val="yellow"/>
        </w:rPr>
        <w:t>.</w:t>
      </w:r>
    </w:p>
    <w:p w14:paraId="5A915407" w14:textId="1A417D9A" w:rsidR="003F71BC" w:rsidRPr="00AA0324" w:rsidRDefault="003F71BC" w:rsidP="002C1710">
      <w:pPr>
        <w:numPr>
          <w:ilvl w:val="2"/>
          <w:numId w:val="29"/>
        </w:numPr>
        <w:spacing w:after="120"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bCs/>
          <w:sz w:val="18"/>
          <w:szCs w:val="18"/>
          <w:highlight w:val="yellow"/>
        </w:rPr>
        <w:t xml:space="preserve">Geodetické zaměření </w:t>
      </w:r>
      <w:r w:rsidRPr="00AA0324">
        <w:rPr>
          <w:rFonts w:ascii="Arial" w:hAnsi="Arial" w:cs="Arial"/>
          <w:sz w:val="18"/>
          <w:szCs w:val="18"/>
          <w:highlight w:val="yellow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AA0324">
        <w:rPr>
          <w:rFonts w:ascii="Arial" w:hAnsi="Arial" w:cs="Arial"/>
          <w:sz w:val="18"/>
          <w:szCs w:val="18"/>
          <w:highlight w:val="yellow"/>
        </w:rPr>
        <w:t xml:space="preserve"> a </w:t>
      </w:r>
      <w:r w:rsidRPr="00AA0324">
        <w:rPr>
          <w:rFonts w:ascii="Arial" w:hAnsi="Arial" w:cs="Arial"/>
          <w:sz w:val="18"/>
          <w:szCs w:val="18"/>
          <w:highlight w:val="yellow"/>
        </w:rPr>
        <w:t>1x v digitální formě na</w:t>
      </w:r>
      <w:r w:rsidR="005F41D9" w:rsidRPr="00AA0324">
        <w:rPr>
          <w:rFonts w:ascii="Arial" w:hAnsi="Arial" w:cs="Arial"/>
          <w:sz w:val="18"/>
          <w:szCs w:val="18"/>
          <w:highlight w:val="yellow"/>
        </w:rPr>
        <w:t xml:space="preserve"> USB flash disk</w:t>
      </w:r>
      <w:r w:rsidR="00D911A8" w:rsidRPr="00AA0324">
        <w:rPr>
          <w:rFonts w:ascii="Arial" w:hAnsi="Arial" w:cs="Arial"/>
          <w:sz w:val="18"/>
          <w:szCs w:val="18"/>
          <w:highlight w:val="yellow"/>
        </w:rPr>
        <w:t xml:space="preserve">. Dále bude proveden vklad dat do </w:t>
      </w:r>
      <w:r w:rsidR="005F41D9" w:rsidRPr="00AA0324">
        <w:rPr>
          <w:rFonts w:ascii="Arial" w:hAnsi="Arial" w:cs="Arial"/>
          <w:sz w:val="18"/>
          <w:szCs w:val="18"/>
          <w:highlight w:val="yellow"/>
        </w:rPr>
        <w:t>digitálně technických map (dále jen „</w:t>
      </w:r>
      <w:r w:rsidR="00D911A8" w:rsidRPr="00AA0324">
        <w:rPr>
          <w:rFonts w:ascii="Arial" w:hAnsi="Arial" w:cs="Arial"/>
          <w:sz w:val="18"/>
          <w:szCs w:val="18"/>
          <w:highlight w:val="yellow"/>
        </w:rPr>
        <w:t>DTM</w:t>
      </w:r>
      <w:r w:rsidR="005F41D9" w:rsidRPr="00AA0324">
        <w:rPr>
          <w:rFonts w:ascii="Arial" w:hAnsi="Arial" w:cs="Arial"/>
          <w:sz w:val="18"/>
          <w:szCs w:val="18"/>
          <w:highlight w:val="yellow"/>
        </w:rPr>
        <w:t>“)</w:t>
      </w:r>
      <w:r w:rsidR="00D911A8" w:rsidRPr="00AA0324">
        <w:rPr>
          <w:rFonts w:ascii="Arial" w:hAnsi="Arial" w:cs="Arial"/>
          <w:sz w:val="18"/>
          <w:szCs w:val="18"/>
          <w:highlight w:val="yellow"/>
        </w:rPr>
        <w:t xml:space="preserve"> včetně vystavení akceptačního protokolu.</w:t>
      </w:r>
      <w:r w:rsidR="005F41D9" w:rsidRPr="00AA0324">
        <w:rPr>
          <w:rFonts w:ascii="Arial" w:hAnsi="Arial" w:cs="Arial"/>
          <w:sz w:val="18"/>
          <w:szCs w:val="18"/>
          <w:highlight w:val="yellow"/>
        </w:rPr>
        <w:t xml:space="preserve"> Kontaktní osoba objednatele ve věcech DTM je </w:t>
      </w:r>
      <w:r w:rsidR="00F05C13" w:rsidRPr="00AA0324">
        <w:rPr>
          <w:rFonts w:ascii="Arial" w:hAnsi="Arial" w:cs="Arial"/>
          <w:sz w:val="18"/>
          <w:szCs w:val="18"/>
          <w:highlight w:val="yellow"/>
        </w:rPr>
        <w:t>Tomáš Pantlík</w:t>
      </w:r>
      <w:r w:rsidR="005F41D9" w:rsidRPr="00AA0324">
        <w:rPr>
          <w:rFonts w:ascii="Arial" w:hAnsi="Arial" w:cs="Arial"/>
          <w:sz w:val="18"/>
          <w:szCs w:val="18"/>
          <w:highlight w:val="yellow"/>
        </w:rPr>
        <w:t xml:space="preserve">, tel. </w:t>
      </w:r>
      <w:r w:rsidR="00F05C13" w:rsidRPr="00AA0324">
        <w:rPr>
          <w:rFonts w:ascii="Arial" w:hAnsi="Arial" w:cs="Arial"/>
          <w:sz w:val="18"/>
          <w:szCs w:val="18"/>
          <w:highlight w:val="yellow"/>
        </w:rPr>
        <w:t>777 453 180</w:t>
      </w:r>
      <w:r w:rsidR="00AA3DB3" w:rsidRPr="00AA0324">
        <w:rPr>
          <w:rFonts w:ascii="Arial" w:hAnsi="Arial" w:cs="Arial"/>
          <w:sz w:val="18"/>
          <w:szCs w:val="18"/>
          <w:highlight w:val="yellow"/>
        </w:rPr>
        <w:t>, k.kolarik@mukyjov.cz.</w:t>
      </w:r>
      <w:r w:rsidRPr="00AA0324">
        <w:rPr>
          <w:rFonts w:ascii="Arial" w:hAnsi="Arial" w:cs="Arial"/>
          <w:sz w:val="18"/>
          <w:szCs w:val="18"/>
          <w:highlight w:val="yellow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6B78CD44" w:rsidR="009076BD" w:rsidRPr="00296E3E" w:rsidRDefault="009076BD" w:rsidP="002C1710">
      <w:pPr>
        <w:pStyle w:val="Odstavecseseznamem"/>
        <w:widowControl w:val="0"/>
        <w:numPr>
          <w:ilvl w:val="1"/>
          <w:numId w:val="29"/>
        </w:numPr>
        <w:spacing w:after="120"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 xml:space="preserve">Zhotovitel zajistí výkon funkce </w:t>
      </w:r>
      <w:r w:rsidRPr="00296E3E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6B5C31" w:rsidRPr="00296E3E">
        <w:rPr>
          <w:rFonts w:ascii="Arial" w:hAnsi="Arial" w:cs="Arial"/>
          <w:sz w:val="18"/>
          <w:szCs w:val="18"/>
          <w:lang w:bidi="cs-CZ"/>
        </w:rPr>
        <w:t>dopravní stavby</w:t>
      </w:r>
      <w:r w:rsidR="006B5C31" w:rsidRPr="00296E3E">
        <w:rPr>
          <w:rFonts w:ascii="Arial" w:hAnsi="Arial" w:cs="Arial"/>
          <w:sz w:val="18"/>
          <w:szCs w:val="18"/>
        </w:rPr>
        <w:t xml:space="preserve">. </w:t>
      </w:r>
      <w:r w:rsidRPr="00296E3E">
        <w:rPr>
          <w:rFonts w:ascii="Arial" w:hAnsi="Arial" w:cs="Arial"/>
          <w:sz w:val="18"/>
          <w:szCs w:val="18"/>
          <w:lang w:bidi="cs-CZ"/>
        </w:rPr>
        <w:t xml:space="preserve">Stavbyvedoucí musí být kmenový zaměstnanec zhotovitele s praxí v oboru minimálně </w:t>
      </w:r>
      <w:r w:rsidR="006B5C31" w:rsidRPr="00296E3E">
        <w:rPr>
          <w:rFonts w:ascii="Arial" w:hAnsi="Arial" w:cs="Arial"/>
          <w:sz w:val="18"/>
          <w:szCs w:val="18"/>
          <w:lang w:bidi="cs-CZ"/>
        </w:rPr>
        <w:t>5 let.</w:t>
      </w:r>
      <w:r w:rsidRPr="00296E3E">
        <w:rPr>
          <w:rFonts w:ascii="Arial" w:hAnsi="Arial" w:cs="Arial"/>
          <w:sz w:val="18"/>
          <w:szCs w:val="18"/>
          <w:lang w:bidi="cs-CZ"/>
        </w:rPr>
        <w:t xml:space="preserve"> Výkon funkce stavbyvedoucího prostřednictvím poddodavatele je nepřípustný.</w:t>
      </w:r>
    </w:p>
    <w:p w14:paraId="1EB5D8E2" w14:textId="1EC8DA7E" w:rsidR="009076BD" w:rsidRPr="00296E3E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296E3E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40D9CA46" w:rsidR="00375846" w:rsidRPr="00296E3E" w:rsidRDefault="00AA3DB3" w:rsidP="00296E3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520948E1" w:rsidR="004E39D2" w:rsidRPr="00375846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7F6E5E" w:rsidRPr="00375846">
        <w:rPr>
          <w:rFonts w:ascii="Arial" w:hAnsi="Arial" w:cs="Arial"/>
          <w:sz w:val="18"/>
          <w:szCs w:val="18"/>
        </w:rPr>
        <w:tab/>
      </w:r>
      <w:r w:rsidR="00E95E9F" w:rsidRPr="00296E3E">
        <w:rPr>
          <w:rFonts w:ascii="Arial" w:hAnsi="Arial" w:cs="Arial"/>
          <w:sz w:val="18"/>
          <w:szCs w:val="18"/>
        </w:rPr>
        <w:t>do 7 dní od doručení výzvy objednatele</w:t>
      </w:r>
    </w:p>
    <w:p w14:paraId="61FF3DDA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</w:p>
    <w:p w14:paraId="17F4C0EB" w14:textId="77777777" w:rsidR="002113C4" w:rsidRPr="00375846" w:rsidRDefault="00311681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a převzetí díla</w:t>
      </w:r>
      <w:r w:rsidR="002113C4" w:rsidRPr="00375846">
        <w:rPr>
          <w:rFonts w:ascii="Arial" w:hAnsi="Arial" w:cs="Arial"/>
          <w:sz w:val="18"/>
          <w:szCs w:val="18"/>
        </w:rPr>
        <w:t xml:space="preserve"> a odstranění zařízení </w:t>
      </w:r>
    </w:p>
    <w:p w14:paraId="5C751363" w14:textId="3B2A5766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</w:t>
      </w:r>
      <w:r w:rsidR="007E7979" w:rsidRPr="0037584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375846">
        <w:rPr>
          <w:rFonts w:ascii="Arial" w:hAnsi="Arial" w:cs="Arial"/>
          <w:sz w:val="18"/>
          <w:szCs w:val="18"/>
        </w:rPr>
        <w:t>:</w:t>
      </w:r>
      <w:bookmarkEnd w:id="1"/>
      <w:r w:rsidR="00311681" w:rsidRPr="00375846">
        <w:rPr>
          <w:rFonts w:ascii="Arial" w:hAnsi="Arial" w:cs="Arial"/>
          <w:sz w:val="18"/>
          <w:szCs w:val="18"/>
        </w:rPr>
        <w:t xml:space="preserve"> 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8C47EF" w:rsidRPr="00375846">
        <w:rPr>
          <w:rFonts w:ascii="Arial" w:hAnsi="Arial" w:cs="Arial"/>
          <w:sz w:val="18"/>
          <w:szCs w:val="18"/>
        </w:rPr>
        <w:tab/>
      </w:r>
      <w:r w:rsidR="00E95E9F" w:rsidRPr="00296E3E">
        <w:rPr>
          <w:rFonts w:ascii="Arial" w:hAnsi="Arial" w:cs="Arial"/>
          <w:sz w:val="18"/>
          <w:szCs w:val="18"/>
        </w:rPr>
        <w:t xml:space="preserve">do </w:t>
      </w:r>
      <w:r w:rsidR="0099472A" w:rsidRPr="00296E3E">
        <w:rPr>
          <w:rFonts w:ascii="Arial" w:hAnsi="Arial" w:cs="Arial"/>
          <w:sz w:val="18"/>
          <w:szCs w:val="18"/>
        </w:rPr>
        <w:t>45</w:t>
      </w:r>
      <w:r w:rsidR="00E95E9F" w:rsidRPr="00296E3E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296E3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296E3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5481BC20" w14:textId="5E60F851" w:rsidR="005419DC" w:rsidRPr="00296E3E" w:rsidRDefault="00311681" w:rsidP="00296E3E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5419DC" w:rsidRPr="00296E3E">
        <w:rPr>
          <w:rFonts w:ascii="Arial" w:hAnsi="Arial" w:cs="Arial"/>
          <w:sz w:val="18"/>
          <w:szCs w:val="18"/>
        </w:rPr>
        <w:t>pozemek parc. č. 3/1 v k. ú. Bohuslavice u Kyjova</w:t>
      </w:r>
      <w:r w:rsidR="006036DF" w:rsidRPr="00296E3E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46CDBA8C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2C1710">
        <w:rPr>
          <w:rFonts w:ascii="Arial" w:hAnsi="Arial" w:cs="Arial"/>
          <w:sz w:val="18"/>
          <w:szCs w:val="18"/>
        </w:rPr>
        <w:t>innosti uvedené v odst. 2.3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3F3B80E3" w:rsidR="00375846" w:rsidRPr="00296E3E" w:rsidRDefault="006036DF" w:rsidP="00296E3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198ABFE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AA0324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B02E0F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296E3E">
        <w:rPr>
          <w:rFonts w:ascii="Arial" w:hAnsi="Arial" w:cs="Arial"/>
          <w:sz w:val="18"/>
          <w:szCs w:val="18"/>
        </w:rPr>
        <w:t>sobu zajištění daně dle § 109a</w:t>
      </w:r>
      <w:r w:rsidRPr="00296E3E">
        <w:rPr>
          <w:rFonts w:ascii="Arial" w:hAnsi="Arial" w:cs="Arial"/>
          <w:sz w:val="18"/>
          <w:szCs w:val="18"/>
        </w:rPr>
        <w:t xml:space="preserve"> zákona o DPH, a to v případě, že objednateli vznikne </w:t>
      </w:r>
      <w:r w:rsidRPr="00B02E0F">
        <w:rPr>
          <w:rFonts w:ascii="Arial" w:hAnsi="Arial" w:cs="Arial"/>
          <w:sz w:val="18"/>
          <w:szCs w:val="18"/>
        </w:rPr>
        <w:t xml:space="preserve">ručitelská povinnost ve smyslu § 109 zákona </w:t>
      </w:r>
      <w:r w:rsidR="009C7889" w:rsidRPr="00B02E0F">
        <w:rPr>
          <w:rFonts w:ascii="Arial" w:hAnsi="Arial" w:cs="Arial"/>
          <w:sz w:val="18"/>
          <w:szCs w:val="18"/>
        </w:rPr>
        <w:t>o DPH</w:t>
      </w:r>
      <w:r w:rsidRPr="00B02E0F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B02E0F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B02E0F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70318012" w:rsidR="00375846" w:rsidRPr="00296E3E" w:rsidRDefault="002113C4" w:rsidP="00296E3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77777777" w:rsidR="007B55EA" w:rsidRPr="00AA0324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>projektovou dokumentaci</w:t>
      </w:r>
      <w:r w:rsidR="003F48C8" w:rsidRPr="00AA0324">
        <w:rPr>
          <w:rFonts w:ascii="Arial" w:hAnsi="Arial" w:cs="Arial"/>
          <w:sz w:val="18"/>
          <w:szCs w:val="18"/>
          <w:highlight w:val="yellow"/>
        </w:rPr>
        <w:t>,</w:t>
      </w:r>
    </w:p>
    <w:p w14:paraId="4A0F688C" w14:textId="77777777" w:rsidR="009A3856" w:rsidRPr="00AA0324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 xml:space="preserve">povolení stavby, </w:t>
      </w:r>
      <w:r w:rsidR="009A3856" w:rsidRPr="00AA0324">
        <w:rPr>
          <w:rFonts w:ascii="Arial" w:hAnsi="Arial" w:cs="Arial"/>
          <w:sz w:val="18"/>
          <w:szCs w:val="18"/>
          <w:highlight w:val="yellow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38D935A1" w14:textId="08F3F986" w:rsidR="00375846" w:rsidRPr="00296E3E" w:rsidRDefault="0005404F" w:rsidP="00296E3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565B9D1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296E3E">
        <w:rPr>
          <w:rFonts w:ascii="Arial" w:hAnsi="Arial" w:cs="Arial"/>
          <w:sz w:val="18"/>
          <w:szCs w:val="18"/>
        </w:rPr>
        <w:t xml:space="preserve">dvakrát </w:t>
      </w:r>
      <w:r w:rsidRPr="00296E3E">
        <w:rPr>
          <w:rFonts w:ascii="Arial" w:hAnsi="Arial" w:cs="Arial"/>
          <w:sz w:val="18"/>
          <w:szCs w:val="18"/>
        </w:rPr>
        <w:t>měsíčně.</w:t>
      </w:r>
      <w:r w:rsidRPr="00375846">
        <w:rPr>
          <w:rFonts w:ascii="Arial" w:hAnsi="Arial" w:cs="Arial"/>
          <w:sz w:val="18"/>
          <w:szCs w:val="18"/>
        </w:rPr>
        <w:t xml:space="preserve">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46AD14EF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296E3E">
        <w:rPr>
          <w:rFonts w:ascii="Arial" w:hAnsi="Arial" w:cs="Arial"/>
          <w:sz w:val="18"/>
          <w:szCs w:val="18"/>
        </w:rPr>
        <w:t xml:space="preserve"> </w:t>
      </w:r>
      <w:r w:rsidRPr="00296E3E">
        <w:rPr>
          <w:rFonts w:ascii="Arial" w:hAnsi="Arial" w:cs="Arial"/>
          <w:sz w:val="18"/>
          <w:szCs w:val="18"/>
        </w:rPr>
        <w:t xml:space="preserve">č. </w:t>
      </w:r>
      <w:r w:rsidR="009C7889" w:rsidRPr="00296E3E">
        <w:rPr>
          <w:rFonts w:ascii="Arial" w:hAnsi="Arial" w:cs="Arial"/>
          <w:sz w:val="18"/>
          <w:szCs w:val="18"/>
        </w:rPr>
        <w:t>283/2021 Sb</w:t>
      </w:r>
      <w:r w:rsidR="009C7889" w:rsidRPr="00375846">
        <w:rPr>
          <w:rFonts w:ascii="Arial" w:hAnsi="Arial" w:cs="Arial"/>
          <w:sz w:val="18"/>
          <w:szCs w:val="18"/>
        </w:rPr>
        <w:t>.,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7BED2CC0" w:rsidR="00375846" w:rsidRPr="00296E3E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</w:t>
      </w:r>
      <w:r w:rsidR="00296E3E">
        <w:rPr>
          <w:rFonts w:ascii="Arial" w:hAnsi="Arial" w:cs="Arial"/>
          <w:sz w:val="18"/>
          <w:szCs w:val="18"/>
        </w:rPr>
        <w:t>jící s plněním předmětu smlouvy.</w:t>
      </w: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AA032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AA0324">
        <w:rPr>
          <w:rFonts w:ascii="Arial" w:hAnsi="Arial" w:cs="Arial"/>
          <w:sz w:val="18"/>
          <w:szCs w:val="18"/>
          <w:highlight w:val="yellow"/>
        </w:rPr>
        <w:t xml:space="preserve">následnému </w:t>
      </w:r>
      <w:r w:rsidRPr="00AA0324">
        <w:rPr>
          <w:rFonts w:ascii="Arial" w:hAnsi="Arial" w:cs="Arial"/>
          <w:sz w:val="18"/>
          <w:szCs w:val="18"/>
          <w:highlight w:val="yellow"/>
        </w:rPr>
        <w:t>užívání,</w:t>
      </w:r>
    </w:p>
    <w:p w14:paraId="2F6168F9" w14:textId="57606972" w:rsidR="000F083B" w:rsidRPr="00AA0324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sz w:val="18"/>
          <w:szCs w:val="18"/>
          <w:highlight w:val="yellow"/>
        </w:rPr>
        <w:t xml:space="preserve">projektovou dokumentaci skutečného provedení stavby </w:t>
      </w:r>
      <w:r w:rsidR="00336435" w:rsidRPr="00AA0324">
        <w:rPr>
          <w:rFonts w:ascii="Arial" w:hAnsi="Arial" w:cs="Arial"/>
          <w:sz w:val="18"/>
          <w:szCs w:val="18"/>
          <w:highlight w:val="yellow"/>
        </w:rPr>
        <w:t xml:space="preserve">ve </w:t>
      </w:r>
      <w:r w:rsidR="00E90A11" w:rsidRPr="00AA0324">
        <w:rPr>
          <w:rFonts w:ascii="Arial" w:hAnsi="Arial" w:cs="Arial"/>
          <w:sz w:val="18"/>
          <w:szCs w:val="18"/>
          <w:highlight w:val="yellow"/>
        </w:rPr>
        <w:t xml:space="preserve">3 </w:t>
      </w:r>
      <w:r w:rsidR="00336435" w:rsidRPr="00AA0324">
        <w:rPr>
          <w:rFonts w:ascii="Arial" w:hAnsi="Arial" w:cs="Arial"/>
          <w:sz w:val="18"/>
          <w:szCs w:val="18"/>
          <w:highlight w:val="yellow"/>
        </w:rPr>
        <w:t>vyhotoveních v tištěné</w:t>
      </w:r>
      <w:r w:rsidR="007B0454" w:rsidRPr="00AA0324">
        <w:rPr>
          <w:rFonts w:ascii="Arial" w:hAnsi="Arial" w:cs="Arial"/>
          <w:sz w:val="18"/>
          <w:szCs w:val="18"/>
          <w:highlight w:val="yellow"/>
        </w:rPr>
        <w:t xml:space="preserve"> a </w:t>
      </w:r>
      <w:r w:rsidR="00336435" w:rsidRPr="00AA0324">
        <w:rPr>
          <w:rFonts w:ascii="Arial" w:hAnsi="Arial" w:cs="Arial"/>
          <w:sz w:val="18"/>
          <w:szCs w:val="18"/>
          <w:highlight w:val="yellow"/>
        </w:rPr>
        <w:t>v digitální podobě, a to ve formátech *.dgn a *.dwg.</w:t>
      </w:r>
      <w:r w:rsidR="00E90A11" w:rsidRPr="00AA0324">
        <w:rPr>
          <w:rFonts w:ascii="Arial" w:hAnsi="Arial" w:cs="Arial"/>
          <w:sz w:val="18"/>
          <w:szCs w:val="18"/>
          <w:highlight w:val="yellow"/>
        </w:rPr>
        <w:t xml:space="preserve"> a .pdf</w:t>
      </w:r>
      <w:r w:rsidR="00336435" w:rsidRPr="00AA0324">
        <w:rPr>
          <w:rFonts w:ascii="Arial" w:hAnsi="Arial" w:cs="Arial"/>
          <w:sz w:val="18"/>
          <w:szCs w:val="18"/>
          <w:highlight w:val="yellow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AA0324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  <w:highlight w:val="yellow"/>
        </w:rPr>
      </w:pPr>
      <w:r w:rsidRPr="00AA0324">
        <w:rPr>
          <w:rFonts w:ascii="Arial" w:hAnsi="Arial" w:cs="Arial"/>
          <w:bCs/>
          <w:sz w:val="18"/>
          <w:szCs w:val="18"/>
          <w:highlight w:val="yellow"/>
        </w:rPr>
        <w:t xml:space="preserve">geodetické zaměření </w:t>
      </w:r>
      <w:r w:rsidRPr="00AA0324">
        <w:rPr>
          <w:rFonts w:ascii="Arial" w:hAnsi="Arial" w:cs="Arial"/>
          <w:sz w:val="18"/>
          <w:szCs w:val="18"/>
          <w:highlight w:val="yellow"/>
        </w:rPr>
        <w:t>skutečného provedení stavby včetně geometrického plánu pro zápis stavby do katastru nemovitostí ve 4 vyhotoveních v tištěné formě a 1x v digitální formě na</w:t>
      </w:r>
      <w:r w:rsidR="005445A2" w:rsidRPr="00AA0324">
        <w:rPr>
          <w:rFonts w:ascii="Arial" w:hAnsi="Arial" w:cs="Arial"/>
          <w:sz w:val="18"/>
          <w:szCs w:val="18"/>
          <w:highlight w:val="yellow"/>
        </w:rPr>
        <w:t xml:space="preserve"> flash disku</w:t>
      </w:r>
      <w:r w:rsidR="00A710DC" w:rsidRPr="00AA0324">
        <w:rPr>
          <w:rFonts w:ascii="Arial" w:hAnsi="Arial" w:cs="Arial"/>
          <w:sz w:val="18"/>
          <w:szCs w:val="18"/>
          <w:highlight w:val="yellow"/>
        </w:rPr>
        <w:t>,</w:t>
      </w:r>
    </w:p>
    <w:p w14:paraId="66F1BF02" w14:textId="77777777" w:rsidR="0053648A" w:rsidRPr="00296E3E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296E3E">
        <w:rPr>
          <w:rFonts w:ascii="Arial" w:hAnsi="Arial" w:cs="Arial"/>
          <w:sz w:val="18"/>
          <w:szCs w:val="18"/>
        </w:rPr>
        <w:t xml:space="preserve">o odpadech </w:t>
      </w:r>
      <w:r w:rsidRPr="00296E3E">
        <w:rPr>
          <w:rFonts w:ascii="Arial" w:hAnsi="Arial" w:cs="Arial"/>
          <w:sz w:val="18"/>
          <w:szCs w:val="18"/>
        </w:rPr>
        <w:t>a jeho prováděcích předpisů</w:t>
      </w:r>
      <w:r w:rsidR="00E76E36" w:rsidRPr="00296E3E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296E3E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>stavební deník (deníky)</w:t>
      </w:r>
      <w:r w:rsidR="00496511" w:rsidRPr="00296E3E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296E3E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296E3E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96E3E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296E3E">
        <w:rPr>
          <w:rFonts w:ascii="Arial" w:hAnsi="Arial" w:cs="Arial"/>
          <w:sz w:val="18"/>
          <w:szCs w:val="18"/>
        </w:rPr>
        <w:t>5</w:t>
      </w:r>
      <w:r w:rsidRPr="00296E3E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077B8741" w14:textId="3C5F705C" w:rsidR="00375846" w:rsidRPr="00296E3E" w:rsidRDefault="008F4BAD" w:rsidP="00296E3E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4E8DFDDD" w14:textId="58645F0C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20CDAE0E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579AD" w:rsidRPr="00296E3E">
        <w:rPr>
          <w:rFonts w:ascii="Arial" w:hAnsi="Arial" w:cs="Arial"/>
          <w:sz w:val="18"/>
          <w:szCs w:val="18"/>
        </w:rPr>
        <w:t xml:space="preserve">10.000,- Kč </w:t>
      </w:r>
      <w:r w:rsidRPr="00296E3E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6D967A22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579AD" w:rsidRPr="00296E3E">
        <w:rPr>
          <w:rFonts w:ascii="Arial" w:hAnsi="Arial" w:cs="Arial"/>
          <w:sz w:val="18"/>
          <w:szCs w:val="18"/>
        </w:rPr>
        <w:t>50.000,- Kč</w:t>
      </w:r>
      <w:r w:rsidRPr="00296E3E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500DAEEE" w14:textId="07730BAA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6579AD" w:rsidRPr="00296E3E">
        <w:rPr>
          <w:rFonts w:ascii="Arial" w:hAnsi="Arial" w:cs="Arial"/>
          <w:sz w:val="18"/>
          <w:szCs w:val="18"/>
        </w:rPr>
        <w:t>5.000,- Kč</w:t>
      </w:r>
      <w:r w:rsidRPr="00296E3E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každou jednotlivou vadu a kalendářní den prodlení.</w:t>
      </w:r>
    </w:p>
    <w:p w14:paraId="37FCC8FD" w14:textId="3EE0D385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6579AD" w:rsidRPr="00296E3E">
        <w:rPr>
          <w:rFonts w:ascii="Arial" w:hAnsi="Arial" w:cs="Arial"/>
          <w:sz w:val="18"/>
          <w:szCs w:val="18"/>
        </w:rPr>
        <w:t xml:space="preserve">5.000,- Kč 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4700D76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6579AD" w:rsidRPr="00296E3E">
        <w:rPr>
          <w:rFonts w:ascii="Arial" w:hAnsi="Arial" w:cs="Arial"/>
          <w:sz w:val="18"/>
          <w:szCs w:val="18"/>
        </w:rPr>
        <w:t xml:space="preserve">5.000,- Kč  </w:t>
      </w:r>
      <w:r w:rsidRPr="00296E3E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každých započatých 24 hodin od nahlášení havárie.</w:t>
      </w:r>
    </w:p>
    <w:p w14:paraId="4F29BEE6" w14:textId="24B4F088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6579AD" w:rsidRPr="00296E3E">
        <w:rPr>
          <w:rFonts w:ascii="Arial" w:hAnsi="Arial" w:cs="Arial"/>
          <w:sz w:val="18"/>
          <w:szCs w:val="18"/>
        </w:rPr>
        <w:t xml:space="preserve">5.000,- Kč  </w:t>
      </w:r>
      <w:r w:rsidRPr="00375846">
        <w:rPr>
          <w:rFonts w:ascii="Arial" w:hAnsi="Arial" w:cs="Arial"/>
          <w:sz w:val="18"/>
          <w:szCs w:val="18"/>
        </w:rPr>
        <w:t xml:space="preserve">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D34E044" w:rsidR="00C03D99" w:rsidRPr="00375846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375846">
        <w:rPr>
          <w:rFonts w:ascii="Arial" w:hAnsi="Arial" w:cs="Arial"/>
          <w:sz w:val="18"/>
          <w:szCs w:val="18"/>
        </w:rPr>
        <w:t>která</w:t>
      </w:r>
      <w:r w:rsidRPr="00375846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375846">
        <w:rPr>
          <w:rFonts w:ascii="Arial" w:hAnsi="Arial" w:cs="Arial"/>
          <w:sz w:val="18"/>
          <w:szCs w:val="18"/>
        </w:rPr>
        <w:t>, a to v době stanovené touto smlouvou</w:t>
      </w:r>
      <w:r w:rsidRPr="00375846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6579AD" w:rsidRPr="00296E3E">
        <w:rPr>
          <w:rFonts w:ascii="Arial" w:hAnsi="Arial" w:cs="Arial"/>
          <w:sz w:val="18"/>
          <w:szCs w:val="18"/>
        </w:rPr>
        <w:t>10.000,- Kč.</w:t>
      </w:r>
    </w:p>
    <w:p w14:paraId="3FE526C1" w14:textId="1C8246FB" w:rsidR="00A710DC" w:rsidRPr="00375846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375846">
        <w:rPr>
          <w:rFonts w:ascii="Arial" w:hAnsi="Arial" w:cs="Arial"/>
          <w:sz w:val="18"/>
          <w:szCs w:val="18"/>
        </w:rPr>
        <w:t xml:space="preserve">případně jeho zástupce, </w:t>
      </w:r>
      <w:r w:rsidRPr="00375846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6579AD" w:rsidRPr="00296E3E">
        <w:rPr>
          <w:rFonts w:ascii="Arial" w:hAnsi="Arial" w:cs="Arial"/>
          <w:sz w:val="18"/>
          <w:szCs w:val="18"/>
        </w:rPr>
        <w:t>10.000,- Kč.</w:t>
      </w:r>
      <w:r w:rsidRPr="00296E3E">
        <w:rPr>
          <w:rFonts w:ascii="Arial" w:hAnsi="Arial" w:cs="Arial"/>
          <w:sz w:val="18"/>
          <w:szCs w:val="18"/>
        </w:rPr>
        <w:t xml:space="preserve"> </w:t>
      </w:r>
    </w:p>
    <w:p w14:paraId="550C9DD8" w14:textId="466E039D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6579AD" w:rsidRPr="00296E3E">
        <w:rPr>
          <w:rFonts w:ascii="Arial" w:hAnsi="Arial" w:cs="Arial"/>
          <w:sz w:val="18"/>
          <w:szCs w:val="18"/>
        </w:rPr>
        <w:t xml:space="preserve">5.000,- Kč 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2DE2337A" w:rsidR="000D1CBA" w:rsidRPr="0037584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B44B2" w:rsidRPr="00296E3E">
        <w:rPr>
          <w:rFonts w:ascii="Arial" w:hAnsi="Arial" w:cs="Arial"/>
          <w:sz w:val="18"/>
          <w:szCs w:val="18"/>
        </w:rPr>
        <w:t xml:space="preserve">5.000,- Kč </w:t>
      </w:r>
      <w:r w:rsidR="00630A16" w:rsidRPr="00296E3E">
        <w:rPr>
          <w:rFonts w:ascii="Arial" w:hAnsi="Arial" w:cs="Arial"/>
          <w:sz w:val="18"/>
          <w:szCs w:val="18"/>
        </w:rPr>
        <w:t xml:space="preserve"> </w:t>
      </w:r>
      <w:r w:rsidR="00630A16" w:rsidRPr="00375846">
        <w:rPr>
          <w:rFonts w:ascii="Arial" w:hAnsi="Arial" w:cs="Arial"/>
          <w:sz w:val="18"/>
          <w:szCs w:val="18"/>
        </w:rPr>
        <w:t>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4FEB8976" w:rsidR="00630A16" w:rsidRPr="0037584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B44B2" w:rsidRPr="00296E3E">
        <w:rPr>
          <w:rFonts w:ascii="Arial" w:hAnsi="Arial" w:cs="Arial"/>
          <w:sz w:val="18"/>
          <w:szCs w:val="18"/>
        </w:rPr>
        <w:t>5.000,- Kč</w:t>
      </w:r>
      <w:r w:rsidRPr="00375846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1D722B6E" w:rsidR="003B6123" w:rsidRPr="0037584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FB44B2" w:rsidRPr="00296E3E">
        <w:rPr>
          <w:rFonts w:ascii="Arial" w:hAnsi="Arial" w:cs="Arial"/>
          <w:sz w:val="18"/>
          <w:szCs w:val="18"/>
        </w:rPr>
        <w:t xml:space="preserve">5.000,- Kč  </w:t>
      </w:r>
      <w:r w:rsidR="00C17311" w:rsidRPr="00375846">
        <w:rPr>
          <w:rFonts w:ascii="Arial" w:hAnsi="Arial" w:cs="Arial"/>
          <w:sz w:val="18"/>
          <w:szCs w:val="18"/>
        </w:rPr>
        <w:t>za každé porušení závazku neprovádět dílo ve dnech státních a ostatních svátků.</w:t>
      </w:r>
    </w:p>
    <w:p w14:paraId="2F3A9D8C" w14:textId="2E606158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FB44B2" w:rsidRPr="00296E3E">
        <w:rPr>
          <w:rFonts w:ascii="Arial" w:hAnsi="Arial" w:cs="Arial"/>
          <w:sz w:val="18"/>
          <w:szCs w:val="18"/>
        </w:rPr>
        <w:t xml:space="preserve">10.000,- Kč  </w:t>
      </w:r>
      <w:r w:rsidRPr="00296E3E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každý jednotlivý případ.</w:t>
      </w:r>
    </w:p>
    <w:p w14:paraId="4631D964" w14:textId="0FC6B0F4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FB44B2" w:rsidRPr="00296E3E">
        <w:rPr>
          <w:rFonts w:ascii="Arial" w:hAnsi="Arial" w:cs="Arial"/>
          <w:sz w:val="18"/>
          <w:szCs w:val="18"/>
        </w:rPr>
        <w:t xml:space="preserve">50.000,- Kč.  </w:t>
      </w:r>
      <w:r w:rsidRPr="00296E3E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Toto ustanovení se netýká postupu při změně předmětu smlouvy dle této smlouvy.</w:t>
      </w:r>
    </w:p>
    <w:p w14:paraId="6DAE6F3B" w14:textId="47FCA960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FB44B2" w:rsidRPr="00296E3E">
        <w:rPr>
          <w:rFonts w:ascii="Arial" w:hAnsi="Arial" w:cs="Arial"/>
          <w:sz w:val="18"/>
          <w:szCs w:val="18"/>
        </w:rPr>
        <w:t>100.000,- Kč,</w:t>
      </w:r>
      <w:r w:rsidRPr="00296E3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4F30478D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B44B2" w:rsidRPr="00296E3E">
        <w:rPr>
          <w:rFonts w:ascii="Arial" w:hAnsi="Arial" w:cs="Arial"/>
          <w:sz w:val="18"/>
          <w:szCs w:val="18"/>
        </w:rPr>
        <w:t xml:space="preserve">5.000,- Kč, </w:t>
      </w:r>
      <w:r w:rsidRPr="00375846">
        <w:rPr>
          <w:rFonts w:ascii="Arial" w:hAnsi="Arial" w:cs="Arial"/>
          <w:sz w:val="18"/>
          <w:szCs w:val="18"/>
        </w:rPr>
        <w:t xml:space="preserve">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25090E68" w:rsidR="00375846" w:rsidRPr="00296E3E" w:rsidRDefault="009C54F7" w:rsidP="00296E3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4D5E23A3" w:rsidR="00375846" w:rsidRPr="00296E3E" w:rsidRDefault="0014696A" w:rsidP="00296E3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296E3E">
        <w:rPr>
          <w:rFonts w:ascii="Arial" w:hAnsi="Arial" w:cs="Arial"/>
          <w:sz w:val="18"/>
          <w:szCs w:val="18"/>
        </w:rPr>
        <w:t>………..</w:t>
      </w:r>
      <w:r w:rsidRPr="00296E3E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570C12" w:rsidRPr="00375846">
        <w:rPr>
          <w:rFonts w:ascii="Arial" w:hAnsi="Arial" w:cs="Arial"/>
          <w:sz w:val="18"/>
          <w:szCs w:val="18"/>
        </w:rPr>
        <w:t>schůzi</w:t>
      </w:r>
      <w:r w:rsidRPr="00375846">
        <w:rPr>
          <w:rFonts w:ascii="Arial" w:hAnsi="Arial" w:cs="Arial"/>
          <w:sz w:val="18"/>
          <w:szCs w:val="18"/>
        </w:rPr>
        <w:t xml:space="preserve"> dne </w:t>
      </w:r>
      <w:r w:rsidR="005F0F63" w:rsidRPr="00296E3E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743C750C" w14:textId="354771AB" w:rsidR="006B53A5" w:rsidRPr="00375846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96E3E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Příloha č. 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ab/>
      </w:r>
      <w:r w:rsidRPr="00296E3E">
        <w:rPr>
          <w:rFonts w:ascii="Arial" w:hAnsi="Arial" w:cs="Arial"/>
          <w:b/>
          <w:sz w:val="18"/>
          <w:szCs w:val="18"/>
        </w:rPr>
        <w:t>Položkový rozpočet</w:t>
      </w:r>
      <w:r w:rsidRPr="00296E3E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296E3E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24A2C0BE" w:rsidR="00AA47E5" w:rsidRDefault="00296E3E" w:rsidP="00DE0150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 Pekárek</w:t>
      </w:r>
    </w:p>
    <w:p w14:paraId="12C90AD9" w14:textId="5E8ED5F5" w:rsidR="00DE0150" w:rsidRPr="00375846" w:rsidRDefault="00DE0150" w:rsidP="00DE015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odboru rozvoje města</w:t>
      </w:r>
    </w:p>
    <w:sectPr w:rsidR="00DE0150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7F84" w14:textId="77777777" w:rsidR="00BA1380" w:rsidRDefault="00BA1380">
      <w:r>
        <w:separator/>
      </w:r>
    </w:p>
  </w:endnote>
  <w:endnote w:type="continuationSeparator" w:id="0">
    <w:p w14:paraId="6883B0B2" w14:textId="77777777" w:rsidR="00BA1380" w:rsidRDefault="00B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60A27042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A0324">
      <w:rPr>
        <w:rFonts w:ascii="Arial" w:hAnsi="Arial" w:cs="Arial"/>
        <w:b/>
        <w:bCs/>
        <w:sz w:val="18"/>
      </w:rPr>
      <w:t>4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AA0324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D247" w14:textId="77777777" w:rsidR="00BA1380" w:rsidRDefault="00BA1380">
      <w:r>
        <w:separator/>
      </w:r>
    </w:p>
  </w:footnote>
  <w:footnote w:type="continuationSeparator" w:id="0">
    <w:p w14:paraId="01DDAF2B" w14:textId="77777777" w:rsidR="00BA1380" w:rsidRDefault="00BA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96E3E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1710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19DC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579AD"/>
    <w:rsid w:val="00662610"/>
    <w:rsid w:val="006626C0"/>
    <w:rsid w:val="006649F6"/>
    <w:rsid w:val="00666D6F"/>
    <w:rsid w:val="00667C2B"/>
    <w:rsid w:val="00670274"/>
    <w:rsid w:val="006711CC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3276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C31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673D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472A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399E"/>
    <w:rsid w:val="00A94617"/>
    <w:rsid w:val="00A94EF8"/>
    <w:rsid w:val="00A956D8"/>
    <w:rsid w:val="00A95BDA"/>
    <w:rsid w:val="00A95E39"/>
    <w:rsid w:val="00AA0324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2E0F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0150"/>
    <w:rsid w:val="00DE706C"/>
    <w:rsid w:val="00DE7913"/>
    <w:rsid w:val="00DE7C0E"/>
    <w:rsid w:val="00DF2892"/>
    <w:rsid w:val="00DF37F5"/>
    <w:rsid w:val="00DF4748"/>
    <w:rsid w:val="00E0186B"/>
    <w:rsid w:val="00E02D95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5981"/>
    <w:rsid w:val="00E95E9F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C6FC3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05C13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44B2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E36A0-BA19-4328-A99C-4C4F1988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5687</Words>
  <Characters>33629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17</cp:revision>
  <cp:lastPrinted>2024-04-04T07:30:00Z</cp:lastPrinted>
  <dcterms:created xsi:type="dcterms:W3CDTF">2024-09-16T08:33:00Z</dcterms:created>
  <dcterms:modified xsi:type="dcterms:W3CDTF">2024-09-25T07:44:00Z</dcterms:modified>
</cp:coreProperties>
</file>