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43A04" w14:textId="5B560F1E" w:rsidR="00FB01AD" w:rsidRPr="005675DD" w:rsidRDefault="00776106" w:rsidP="00C64F4E">
      <w:pPr>
        <w:spacing w:after="0"/>
        <w:ind w:left="2835" w:hanging="2835"/>
        <w:rPr>
          <w:color w:val="000000"/>
        </w:rPr>
      </w:pPr>
      <w:bookmarkStart w:id="0" w:name="_GoBack"/>
      <w:bookmarkEnd w:id="0"/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7A00D7" w:rsidRPr="005C78AB">
        <w:rPr>
          <w:b/>
        </w:rPr>
        <w:t>„</w:t>
      </w:r>
      <w:r w:rsidR="00C64F4E" w:rsidRPr="00C64F4E">
        <w:rPr>
          <w:b/>
        </w:rPr>
        <w:t>Areál trolejbusy Ostrava –</w:t>
      </w:r>
      <w:r w:rsidR="00EA1479">
        <w:rPr>
          <w:b/>
        </w:rPr>
        <w:t xml:space="preserve"> </w:t>
      </w:r>
      <w:r w:rsidR="00EA1479" w:rsidRPr="00EA1479">
        <w:rPr>
          <w:b/>
        </w:rPr>
        <w:t>Doplnění tepelné izolace spár</w:t>
      </w:r>
      <w:r w:rsidR="007A00D7" w:rsidRPr="005C78AB">
        <w:rPr>
          <w:b/>
        </w:rPr>
        <w:t>“</w:t>
      </w:r>
    </w:p>
    <w:p w14:paraId="626271EB" w14:textId="69DEFE22"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EA1479">
        <w:rPr>
          <w:szCs w:val="22"/>
        </w:rPr>
        <w:t>DOD20242127</w:t>
      </w:r>
    </w:p>
    <w:p w14:paraId="75B93A5A" w14:textId="77777777" w:rsidR="00FB01AD" w:rsidRDefault="00043544" w:rsidP="00FB01AD">
      <w:pPr>
        <w:spacing w:after="0"/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A5010B" w:rsidRPr="00EF3D61">
        <w:rPr>
          <w:i/>
          <w:color w:val="00B0F0"/>
          <w:szCs w:val="22"/>
        </w:rPr>
        <w:t>(POZN. doplní zhotovitel, poté poznámku vymažte)</w:t>
      </w:r>
    </w:p>
    <w:p w14:paraId="5E008AB3" w14:textId="7615D16A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7626A5">
        <w:t>4</w:t>
      </w:r>
      <w:r>
        <w:t xml:space="preserve"> </w:t>
      </w:r>
      <w:r w:rsidR="00600603">
        <w:t>smlouv</w:t>
      </w:r>
      <w:r w:rsidR="00BE0EE8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367F32">
        <w:t>Po</w:t>
      </w:r>
      <w:r w:rsidR="00DF61AE">
        <w:t>žadavky a po</w:t>
      </w:r>
      <w:r w:rsidR="00367F32">
        <w:t>dmínky pro provádění díla</w:t>
      </w:r>
      <w:r w:rsidR="00A305EC">
        <w:t xml:space="preserve"> v Areálu trolejbusy Ostrava</w:t>
      </w:r>
      <w:r w:rsidR="00367F32">
        <w:t>.</w:t>
      </w:r>
    </w:p>
    <w:p w14:paraId="55D5E68B" w14:textId="77777777" w:rsidR="00DF2FE2" w:rsidRPr="00E00860" w:rsidRDefault="00DF2FE2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FC1520">
        <w:rPr>
          <w:sz w:val="22"/>
          <w:szCs w:val="22"/>
        </w:rPr>
        <w:t>trole</w:t>
      </w:r>
      <w:r w:rsidR="00480EB8">
        <w:rPr>
          <w:sz w:val="22"/>
          <w:szCs w:val="22"/>
        </w:rPr>
        <w:t>j</w:t>
      </w:r>
      <w:r w:rsidR="00FC1520">
        <w:rPr>
          <w:sz w:val="22"/>
          <w:szCs w:val="22"/>
        </w:rPr>
        <w:t>busy Ostrava</w:t>
      </w:r>
    </w:p>
    <w:p w14:paraId="09FA4375" w14:textId="0715E9C7" w:rsidR="00E44BE9" w:rsidRDefault="00C64F4E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 xml:space="preserve">V souladu s ustanovením Smlouvy o dílo, budou při </w:t>
      </w:r>
      <w:r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dodrženy následující požadavky</w:t>
      </w:r>
      <w:r>
        <w:rPr>
          <w:b w:val="0"/>
          <w:sz w:val="22"/>
          <w:szCs w:val="22"/>
        </w:rPr>
        <w:t>:</w:t>
      </w:r>
    </w:p>
    <w:p w14:paraId="420D81F1" w14:textId="3A3C872C" w:rsidR="00C64F4E" w:rsidRDefault="00C64F4E" w:rsidP="00C64F4E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Není-li v uzavřené Smlouvě o dílo uvedeno jinak, tak po celou dobu realizace stavby musí být umožněn provoz autobusové a trolejbusové dopravy v areálu, příjezd/přístup vozidel objednatele a umožněn v celém areálu pohyb osob (pěší) po předem stanovených přístupových komunikacích. Provoz autobusové a trolejbusové dopravy má přednost před vozidly stavby.</w:t>
      </w:r>
    </w:p>
    <w:p w14:paraId="5B3D6501" w14:textId="2803503E" w:rsidR="00C64F4E" w:rsidRDefault="00C64F4E" w:rsidP="00C64F4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celou dobu realizace stavby musí být umožněn vjezd a výjezd vozidel objednatele do ostatních objektů v areálu. </w:t>
      </w:r>
    </w:p>
    <w:p w14:paraId="49652327" w14:textId="53BCACCE" w:rsidR="00FC3438" w:rsidRDefault="00FC3438" w:rsidP="0021171F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FC3438">
        <w:rPr>
          <w:b w:val="0"/>
          <w:sz w:val="22"/>
          <w:szCs w:val="22"/>
        </w:rPr>
        <w:t>Realizace stavby bude probíhat pouze s</w:t>
      </w:r>
      <w:r w:rsidR="00EA1479">
        <w:rPr>
          <w:b w:val="0"/>
          <w:sz w:val="22"/>
          <w:szCs w:val="22"/>
        </w:rPr>
        <w:t> částečným omezením provozu v Halách</w:t>
      </w:r>
      <w:r w:rsidRPr="00FC3438">
        <w:rPr>
          <w:b w:val="0"/>
          <w:sz w:val="22"/>
          <w:szCs w:val="22"/>
        </w:rPr>
        <w:t xml:space="preserve"> </w:t>
      </w:r>
      <w:r w:rsidR="00EA1479">
        <w:rPr>
          <w:b w:val="0"/>
          <w:sz w:val="22"/>
          <w:szCs w:val="22"/>
        </w:rPr>
        <w:t>I a III, ve kterých</w:t>
      </w:r>
      <w:r w:rsidRPr="00FC3438">
        <w:rPr>
          <w:b w:val="0"/>
          <w:sz w:val="22"/>
          <w:szCs w:val="22"/>
        </w:rPr>
        <w:t xml:space="preserve"> bude probíhat realizace stavby. Práce budou probíhat po </w:t>
      </w:r>
      <w:r w:rsidR="00EA1479">
        <w:rPr>
          <w:b w:val="0"/>
          <w:sz w:val="22"/>
          <w:szCs w:val="22"/>
        </w:rPr>
        <w:t>předchozí dohodě mezi objednatelem a zhotovitelem</w:t>
      </w:r>
      <w:r w:rsidRPr="00FC3438">
        <w:rPr>
          <w:b w:val="0"/>
          <w:sz w:val="22"/>
          <w:szCs w:val="22"/>
        </w:rPr>
        <w:t>, na základě provozních požadavků objednatele.</w:t>
      </w:r>
    </w:p>
    <w:p w14:paraId="14BBCCBD" w14:textId="6555AB2D" w:rsidR="00C50AEA" w:rsidRDefault="00F70B8A" w:rsidP="0021171F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F70B8A">
        <w:rPr>
          <w:b w:val="0"/>
          <w:sz w:val="22"/>
          <w:szCs w:val="22"/>
        </w:rPr>
        <w:t xml:space="preserve">Při předání a převzetí staveniště zhotovitel seznámí objednatele s postupem prací dle aktualizovaného Harmonogramu díla. Zhotovitel bude dodržovat Základní požadavky k zajištění BOZP, v souladu s přílohou č. </w:t>
      </w:r>
      <w:r w:rsidR="00C64F4E">
        <w:rPr>
          <w:b w:val="0"/>
          <w:sz w:val="22"/>
          <w:szCs w:val="22"/>
        </w:rPr>
        <w:t>3</w:t>
      </w:r>
      <w:r w:rsidRPr="00F70B8A">
        <w:rPr>
          <w:b w:val="0"/>
          <w:sz w:val="22"/>
          <w:szCs w:val="22"/>
        </w:rPr>
        <w:t xml:space="preserve"> </w:t>
      </w:r>
      <w:proofErr w:type="spellStart"/>
      <w:r w:rsidRPr="00F70B8A">
        <w:rPr>
          <w:b w:val="0"/>
          <w:sz w:val="22"/>
          <w:szCs w:val="22"/>
        </w:rPr>
        <w:t>SoD</w:t>
      </w:r>
      <w:proofErr w:type="spellEnd"/>
      <w:r w:rsidRPr="00F70B8A">
        <w:rPr>
          <w:b w:val="0"/>
          <w:sz w:val="22"/>
          <w:szCs w:val="22"/>
        </w:rPr>
        <w:t xml:space="preserve">. V souladu s přílohou č. 3 </w:t>
      </w:r>
      <w:proofErr w:type="spellStart"/>
      <w:r w:rsidRPr="00F70B8A">
        <w:rPr>
          <w:b w:val="0"/>
          <w:sz w:val="22"/>
          <w:szCs w:val="22"/>
        </w:rPr>
        <w:t>SoD</w:t>
      </w:r>
      <w:proofErr w:type="spellEnd"/>
      <w:r w:rsidRPr="00F70B8A">
        <w:rPr>
          <w:b w:val="0"/>
          <w:sz w:val="22"/>
          <w:szCs w:val="22"/>
        </w:rPr>
        <w:t>, bod II. b) zhotovitel a objednatel se vzájemně písemně seznámí s riziky.</w:t>
      </w:r>
    </w:p>
    <w:p w14:paraId="2FE6D628" w14:textId="42E5FAE4" w:rsidR="00A5010B" w:rsidRDefault="00C64F4E" w:rsidP="0021171F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246E71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Součástí školení bude i Dopravně provozní řád pro </w:t>
      </w:r>
      <w:r w:rsidR="00F21FFD">
        <w:rPr>
          <w:b w:val="0"/>
          <w:sz w:val="22"/>
          <w:szCs w:val="22"/>
        </w:rPr>
        <w:t>Areál trolejbusy Ostrava</w:t>
      </w:r>
      <w:r w:rsidRPr="00246E71">
        <w:rPr>
          <w:b w:val="0"/>
          <w:sz w:val="22"/>
          <w:szCs w:val="22"/>
        </w:rPr>
        <w:t>. Seznam všech proškolených zaměstnanců zhotovitele bude trvale uložen u zhotovitele, seznam osob bude aktualizován. V případě nástupu nových pracovníků má zhotovitel za povinnost zajistit u objednatele jejich proškolení. Školení zaměstnanců zhotovitele proběhne vždy před zahájením prací. Za provedení školení zaměstnanců zhotovitele je zodpovědný zhotovitel.</w:t>
      </w:r>
    </w:p>
    <w:p w14:paraId="383BB59B" w14:textId="12C6AD67" w:rsidR="000A516E" w:rsidRDefault="000A516E" w:rsidP="0021171F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64428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164428">
        <w:rPr>
          <w:b w:val="0"/>
          <w:sz w:val="22"/>
          <w:szCs w:val="22"/>
        </w:rPr>
        <w:t>rozbrušování</w:t>
      </w:r>
      <w:proofErr w:type="spellEnd"/>
      <w:r w:rsidRPr="00164428">
        <w:rPr>
          <w:b w:val="0"/>
          <w:sz w:val="22"/>
          <w:szCs w:val="22"/>
        </w:rPr>
        <w:t xml:space="preserve"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6DE3BBD4" w14:textId="6386C3F4" w:rsidR="006C1A38" w:rsidRPr="0097002A" w:rsidRDefault="007C6BC2" w:rsidP="0021171F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Zhotovitel zajistí, aby vozidla stavby vjíždějící na </w:t>
      </w:r>
      <w:r w:rsidR="002048B4"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 (komunikace v</w:t>
      </w:r>
      <w:r w:rsidR="003C7A03"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 w:rsidR="003C7A03">
        <w:rPr>
          <w:b w:val="0"/>
          <w:sz w:val="22"/>
          <w:szCs w:val="22"/>
        </w:rPr>
        <w:t xml:space="preserve"> </w:t>
      </w:r>
      <w:r w:rsidR="000D448A">
        <w:rPr>
          <w:b w:val="0"/>
          <w:sz w:val="22"/>
          <w:szCs w:val="22"/>
        </w:rPr>
        <w:t>trolejbusy Ostrava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0D448A">
        <w:rPr>
          <w:b w:val="0"/>
          <w:sz w:val="22"/>
          <w:szCs w:val="22"/>
        </w:rPr>
        <w:t>trolejbusy Ostrava</w:t>
      </w:r>
      <w:r w:rsidR="002048B4"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 xml:space="preserve">přilehlá komunikace ul. </w:t>
      </w:r>
      <w:r w:rsidR="000D448A">
        <w:rPr>
          <w:b w:val="0"/>
          <w:sz w:val="22"/>
          <w:szCs w:val="22"/>
        </w:rPr>
        <w:t>Sokolská třída</w:t>
      </w:r>
      <w:r w:rsidRPr="0097002A">
        <w:rPr>
          <w:b w:val="0"/>
          <w:sz w:val="22"/>
          <w:szCs w:val="22"/>
        </w:rPr>
        <w:t xml:space="preserve">) byla předem očištěna tak, aby neznečišťovala </w:t>
      </w:r>
      <w:r w:rsidR="002048B4"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 - v</w:t>
      </w:r>
      <w:r w:rsidR="006C1A38" w:rsidRPr="0097002A">
        <w:rPr>
          <w:b w:val="0"/>
          <w:sz w:val="22"/>
          <w:szCs w:val="22"/>
        </w:rPr>
        <w:t xml:space="preserve"> souladu se zákonem č. 361/2000 Sb., o provozu na pozemních komunikacích a o změnách některých zákonů (zákon o silničním provozu), </w:t>
      </w:r>
      <w:r w:rsidRPr="0097002A">
        <w:rPr>
          <w:b w:val="0"/>
          <w:sz w:val="22"/>
          <w:szCs w:val="22"/>
        </w:rPr>
        <w:t xml:space="preserve">v </w:t>
      </w:r>
      <w:r w:rsidR="006C1A38" w:rsidRPr="0097002A">
        <w:rPr>
          <w:b w:val="0"/>
          <w:sz w:val="22"/>
          <w:szCs w:val="22"/>
        </w:rPr>
        <w:t xml:space="preserve">platném znění, § 23 Vjíždění na pozemní komunikaci, bod 3. </w:t>
      </w:r>
    </w:p>
    <w:p w14:paraId="54A9B3B1" w14:textId="452238FE" w:rsidR="00803D2C" w:rsidRDefault="007C6BC2" w:rsidP="006C1A3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 w:rsidR="008A0C3B"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</w:t>
      </w:r>
      <w:r w:rsidR="000D448A">
        <w:rPr>
          <w:b w:val="0"/>
          <w:sz w:val="22"/>
          <w:szCs w:val="22"/>
        </w:rPr>
        <w:t xml:space="preserve"> </w:t>
      </w:r>
      <w:r w:rsidR="000D448A" w:rsidRPr="0097002A">
        <w:rPr>
          <w:b w:val="0"/>
          <w:sz w:val="22"/>
          <w:szCs w:val="22"/>
        </w:rPr>
        <w:t>(</w:t>
      </w:r>
      <w:r w:rsidR="002048B4" w:rsidRPr="0097002A">
        <w:rPr>
          <w:b w:val="0"/>
          <w:sz w:val="22"/>
          <w:szCs w:val="22"/>
        </w:rPr>
        <w:t>komunikace v</w:t>
      </w:r>
      <w:r w:rsidR="002048B4">
        <w:rPr>
          <w:b w:val="0"/>
          <w:sz w:val="22"/>
          <w:szCs w:val="22"/>
        </w:rPr>
        <w:t> </w:t>
      </w:r>
      <w:r w:rsidR="002048B4" w:rsidRPr="0097002A">
        <w:rPr>
          <w:b w:val="0"/>
          <w:sz w:val="22"/>
          <w:szCs w:val="22"/>
        </w:rPr>
        <w:t>Areálu</w:t>
      </w:r>
      <w:r w:rsidR="002048B4">
        <w:rPr>
          <w:b w:val="0"/>
          <w:sz w:val="22"/>
          <w:szCs w:val="22"/>
        </w:rPr>
        <w:t xml:space="preserve"> trolejbusy Ostrava</w:t>
      </w:r>
      <w:r w:rsidR="002048B4" w:rsidRPr="0097002A">
        <w:rPr>
          <w:b w:val="0"/>
          <w:sz w:val="22"/>
          <w:szCs w:val="22"/>
        </w:rPr>
        <w:t xml:space="preserve">, příjezdová komunikace do Areálu </w:t>
      </w:r>
      <w:r w:rsidR="002048B4">
        <w:rPr>
          <w:b w:val="0"/>
          <w:sz w:val="22"/>
          <w:szCs w:val="22"/>
        </w:rPr>
        <w:t xml:space="preserve">trolejbusy Ostrava, </w:t>
      </w:r>
      <w:r w:rsidR="002048B4" w:rsidRPr="0097002A">
        <w:rPr>
          <w:b w:val="0"/>
          <w:sz w:val="22"/>
          <w:szCs w:val="22"/>
        </w:rPr>
        <w:t xml:space="preserve">přilehlá komunikace ul. </w:t>
      </w:r>
      <w:r w:rsidR="002048B4">
        <w:rPr>
          <w:b w:val="0"/>
          <w:sz w:val="22"/>
          <w:szCs w:val="22"/>
        </w:rPr>
        <w:t>Sokolská třída</w:t>
      </w:r>
      <w:r w:rsidR="000D448A" w:rsidRPr="0097002A">
        <w:rPr>
          <w:b w:val="0"/>
          <w:sz w:val="22"/>
          <w:szCs w:val="22"/>
        </w:rPr>
        <w:t>)</w:t>
      </w:r>
      <w:r w:rsidRPr="0097002A">
        <w:rPr>
          <w:b w:val="0"/>
          <w:sz w:val="22"/>
          <w:szCs w:val="22"/>
        </w:rPr>
        <w:t xml:space="preserve"> znečistí </w:t>
      </w:r>
      <w:r w:rsidR="002048B4"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komunikaci, zhotovitel bez průtahů zajist</w:t>
      </w:r>
      <w:r w:rsidR="00DC060C" w:rsidRPr="0097002A">
        <w:rPr>
          <w:b w:val="0"/>
          <w:sz w:val="22"/>
          <w:szCs w:val="22"/>
        </w:rPr>
        <w:t>í</w:t>
      </w:r>
      <w:r w:rsidRPr="0097002A">
        <w:rPr>
          <w:b w:val="0"/>
          <w:sz w:val="22"/>
          <w:szCs w:val="22"/>
        </w:rPr>
        <w:t xml:space="preserve"> </w:t>
      </w:r>
      <w:r w:rsidR="0097002A" w:rsidRPr="0097002A">
        <w:rPr>
          <w:b w:val="0"/>
          <w:sz w:val="22"/>
          <w:szCs w:val="22"/>
        </w:rPr>
        <w:t xml:space="preserve">(denně a po celou dobu realizace stavby) </w:t>
      </w:r>
      <w:r w:rsidRPr="0097002A">
        <w:rPr>
          <w:b w:val="0"/>
          <w:sz w:val="22"/>
          <w:szCs w:val="22"/>
        </w:rPr>
        <w:t>odstran</w:t>
      </w:r>
      <w:r w:rsidR="00DC060C" w:rsidRPr="0097002A">
        <w:rPr>
          <w:b w:val="0"/>
          <w:sz w:val="22"/>
          <w:szCs w:val="22"/>
        </w:rPr>
        <w:t>ěn</w:t>
      </w:r>
      <w:r w:rsidRPr="0097002A">
        <w:rPr>
          <w:b w:val="0"/>
          <w:sz w:val="22"/>
          <w:szCs w:val="22"/>
        </w:rPr>
        <w:t xml:space="preserve">í znečištění a uvede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 do původního stavu</w:t>
      </w:r>
      <w:r w:rsidR="00DC060C" w:rsidRPr="0097002A">
        <w:rPr>
          <w:b w:val="0"/>
          <w:sz w:val="22"/>
          <w:szCs w:val="22"/>
        </w:rPr>
        <w:t xml:space="preserve"> – v souladu se zákonem č.</w:t>
      </w:r>
      <w:r w:rsidR="0097002A" w:rsidRPr="0097002A">
        <w:rPr>
          <w:b w:val="0"/>
          <w:sz w:val="22"/>
          <w:szCs w:val="22"/>
        </w:rPr>
        <w:t> </w:t>
      </w:r>
      <w:r w:rsidR="00DC060C" w:rsidRPr="0097002A">
        <w:rPr>
          <w:b w:val="0"/>
          <w:sz w:val="22"/>
          <w:szCs w:val="22"/>
        </w:rPr>
        <w:t>13/1997 Sb., o pozemních komunikacích, v platném znění, § 28 Sjízdnost dálnice, sjízdnost a schůdnost silnice a místní komunikace a její zabezpečení</w:t>
      </w:r>
      <w:r w:rsidRPr="0097002A">
        <w:rPr>
          <w:b w:val="0"/>
          <w:sz w:val="22"/>
          <w:szCs w:val="22"/>
        </w:rPr>
        <w:t xml:space="preserve">. </w:t>
      </w:r>
    </w:p>
    <w:p w14:paraId="0D5F7AED" w14:textId="24CF8DED" w:rsidR="008631F1" w:rsidRDefault="00DC060C" w:rsidP="006C1A3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Nestane-li se tak, je zhotovitel povinen objednateli uhradit náklady spojené s odstraněním znečištění a s uvedením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do původního stavu. Objednatel je v tomto případě oprávněn </w:t>
      </w:r>
      <w:r w:rsidR="00CB06B9">
        <w:rPr>
          <w:b w:val="0"/>
          <w:sz w:val="22"/>
          <w:szCs w:val="22"/>
        </w:rPr>
        <w:t>požadovat smluvní pokutu</w:t>
      </w:r>
      <w:r w:rsidRPr="0097002A">
        <w:rPr>
          <w:b w:val="0"/>
          <w:sz w:val="22"/>
          <w:szCs w:val="22"/>
        </w:rPr>
        <w:t xml:space="preserve"> v souladu v bodem </w:t>
      </w:r>
      <w:r w:rsidR="003C7A03" w:rsidRPr="007247FD">
        <w:rPr>
          <w:b w:val="0"/>
          <w:sz w:val="22"/>
          <w:szCs w:val="22"/>
        </w:rPr>
        <w:t>9</w:t>
      </w:r>
      <w:r w:rsidR="00450DF0" w:rsidRPr="007247FD">
        <w:rPr>
          <w:b w:val="0"/>
          <w:sz w:val="22"/>
          <w:szCs w:val="22"/>
        </w:rPr>
        <w:t>.</w:t>
      </w:r>
      <w:r w:rsidR="00FC3438">
        <w:rPr>
          <w:b w:val="0"/>
          <w:sz w:val="22"/>
          <w:szCs w:val="22"/>
        </w:rPr>
        <w:t>8</w:t>
      </w:r>
      <w:r w:rsidR="0097002A" w:rsidRPr="0097002A"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>smlouvy o dílo.</w:t>
      </w:r>
    </w:p>
    <w:p w14:paraId="22FB7F9C" w14:textId="77777777" w:rsidR="006C1A38" w:rsidRPr="0097002A" w:rsidRDefault="00DC060C" w:rsidP="0021171F">
      <w:pPr>
        <w:pStyle w:val="Zkladntext3"/>
        <w:numPr>
          <w:ilvl w:val="0"/>
          <w:numId w:val="7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lastRenderedPageBreak/>
        <w:t xml:space="preserve">V případě, že vozidla stavby vjíždějící na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 w:rsidR="000830DB">
        <w:rPr>
          <w:b w:val="0"/>
          <w:sz w:val="22"/>
          <w:szCs w:val="22"/>
        </w:rPr>
        <w:t xml:space="preserve"> </w:t>
      </w:r>
      <w:r w:rsidR="000D448A" w:rsidRPr="0097002A">
        <w:rPr>
          <w:b w:val="0"/>
          <w:sz w:val="22"/>
          <w:szCs w:val="22"/>
        </w:rPr>
        <w:t>(</w:t>
      </w:r>
      <w:r w:rsidR="008A0C3B" w:rsidRPr="0097002A">
        <w:rPr>
          <w:b w:val="0"/>
          <w:sz w:val="22"/>
          <w:szCs w:val="22"/>
        </w:rPr>
        <w:t>komunikace v</w:t>
      </w:r>
      <w:r w:rsidR="008A0C3B">
        <w:rPr>
          <w:b w:val="0"/>
          <w:sz w:val="22"/>
          <w:szCs w:val="22"/>
        </w:rPr>
        <w:t> </w:t>
      </w:r>
      <w:r w:rsidR="008A0C3B" w:rsidRPr="0097002A">
        <w:rPr>
          <w:b w:val="0"/>
          <w:sz w:val="22"/>
          <w:szCs w:val="22"/>
        </w:rPr>
        <w:t>Areálu</w:t>
      </w:r>
      <w:r w:rsidR="008A0C3B">
        <w:rPr>
          <w:b w:val="0"/>
          <w:sz w:val="22"/>
          <w:szCs w:val="22"/>
        </w:rPr>
        <w:t xml:space="preserve"> trolejbusy Ostrava</w:t>
      </w:r>
      <w:r w:rsidR="008A0C3B" w:rsidRPr="0097002A">
        <w:rPr>
          <w:b w:val="0"/>
          <w:sz w:val="22"/>
          <w:szCs w:val="22"/>
        </w:rPr>
        <w:t xml:space="preserve">, příjezdová komunikace do Areálu </w:t>
      </w:r>
      <w:r w:rsidR="008A0C3B">
        <w:rPr>
          <w:b w:val="0"/>
          <w:sz w:val="22"/>
          <w:szCs w:val="22"/>
        </w:rPr>
        <w:t xml:space="preserve">trolejbusy Ostrava, </w:t>
      </w:r>
      <w:r w:rsidR="008A0C3B" w:rsidRPr="0097002A">
        <w:rPr>
          <w:b w:val="0"/>
          <w:sz w:val="22"/>
          <w:szCs w:val="22"/>
        </w:rPr>
        <w:t xml:space="preserve">přilehlá komunikace ul. </w:t>
      </w:r>
      <w:r w:rsidR="008A0C3B">
        <w:rPr>
          <w:b w:val="0"/>
          <w:sz w:val="22"/>
          <w:szCs w:val="22"/>
        </w:rPr>
        <w:t>Sokolská třída, a ostatní místní komunikace v užívání při realizaci předmětu díla na základě povolení zvláštního užívání</w:t>
      </w:r>
      <w:r w:rsidR="000D448A" w:rsidRPr="0097002A">
        <w:rPr>
          <w:b w:val="0"/>
          <w:sz w:val="22"/>
          <w:szCs w:val="22"/>
        </w:rPr>
        <w:t>)</w:t>
      </w:r>
      <w:r w:rsidR="008A0C3B"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komunikaci, která způsobí </w:t>
      </w:r>
      <w:r w:rsidR="0097002A" w:rsidRPr="0097002A">
        <w:rPr>
          <w:b w:val="0"/>
          <w:sz w:val="22"/>
          <w:szCs w:val="22"/>
        </w:rPr>
        <w:t xml:space="preserve">nebo může způsobit </w:t>
      </w:r>
      <w:r w:rsidRPr="0097002A">
        <w:rPr>
          <w:b w:val="0"/>
          <w:sz w:val="22"/>
          <w:szCs w:val="22"/>
        </w:rPr>
        <w:t xml:space="preserve">závadu ve sjízdnosti nebo schůdnosti anebo ohrozí bezpečnost silničního provozu, tuto skutečnost neprodleně ohlásí objednateli, </w:t>
      </w:r>
      <w:r w:rsidR="0097002A" w:rsidRPr="0097002A">
        <w:rPr>
          <w:b w:val="0"/>
          <w:sz w:val="22"/>
          <w:szCs w:val="22"/>
        </w:rPr>
        <w:t xml:space="preserve">a uhradí náklady spojené s odstraněním poškození a s uvedením </w:t>
      </w:r>
      <w:r w:rsidR="008A0C3B">
        <w:rPr>
          <w:b w:val="0"/>
          <w:sz w:val="22"/>
          <w:szCs w:val="22"/>
        </w:rPr>
        <w:t xml:space="preserve">místní </w:t>
      </w:r>
      <w:r w:rsidR="0097002A" w:rsidRPr="0097002A">
        <w:rPr>
          <w:b w:val="0"/>
          <w:sz w:val="22"/>
          <w:szCs w:val="22"/>
        </w:rPr>
        <w:t>komunikace</w:t>
      </w:r>
      <w:r w:rsidR="00417DC8">
        <w:rPr>
          <w:b w:val="0"/>
          <w:sz w:val="22"/>
          <w:szCs w:val="22"/>
        </w:rPr>
        <w:t xml:space="preserve"> </w:t>
      </w:r>
      <w:r w:rsidR="0097002A" w:rsidRPr="0097002A">
        <w:rPr>
          <w:b w:val="0"/>
          <w:sz w:val="22"/>
          <w:szCs w:val="22"/>
        </w:rPr>
        <w:t xml:space="preserve">do původního stavu – v souladu s </w:t>
      </w:r>
      <w:r w:rsidR="00417DC8">
        <w:rPr>
          <w:b w:val="0"/>
          <w:sz w:val="22"/>
          <w:szCs w:val="22"/>
        </w:rPr>
        <w:t xml:space="preserve">příslušnými </w:t>
      </w:r>
      <w:r w:rsidR="0097002A" w:rsidRPr="0097002A">
        <w:rPr>
          <w:b w:val="0"/>
          <w:sz w:val="22"/>
          <w:szCs w:val="22"/>
        </w:rPr>
        <w:t>zákon</w:t>
      </w:r>
      <w:r w:rsidR="00417DC8">
        <w:rPr>
          <w:b w:val="0"/>
          <w:sz w:val="22"/>
          <w:szCs w:val="22"/>
        </w:rPr>
        <w:t>y</w:t>
      </w:r>
      <w:r w:rsidR="0097002A" w:rsidRPr="0097002A">
        <w:rPr>
          <w:b w:val="0"/>
          <w:sz w:val="22"/>
          <w:szCs w:val="22"/>
        </w:rPr>
        <w:t xml:space="preserve">. </w:t>
      </w:r>
    </w:p>
    <w:p w14:paraId="255B4F47" w14:textId="4B80C1D5" w:rsidR="003B054A" w:rsidRDefault="0097002A" w:rsidP="006C1A3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</w:p>
    <w:p w14:paraId="1A151882" w14:textId="240CDE98" w:rsidR="00A35AD9" w:rsidRPr="00A35AD9" w:rsidRDefault="00DB3D9C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>S</w:t>
      </w:r>
      <w:r w:rsidR="00A35AD9" w:rsidRPr="00A35AD9">
        <w:rPr>
          <w:sz w:val="22"/>
          <w:szCs w:val="22"/>
        </w:rPr>
        <w:t xml:space="preserve">taveniště </w:t>
      </w:r>
    </w:p>
    <w:p w14:paraId="3659E0A2" w14:textId="13A052F1" w:rsidR="00C219F7" w:rsidRPr="001475F0" w:rsidRDefault="00C219F7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  <w:b/>
        </w:rPr>
      </w:pPr>
      <w:r w:rsidRPr="001475F0">
        <w:rPr>
          <w:rFonts w:ascii="Times New Roman" w:hAnsi="Times New Roman" w:cs="Times New Roman"/>
        </w:rPr>
        <w:t xml:space="preserve">Objednatel umožní zhotoviteli zřídit zařízení staveniště v Areálu </w:t>
      </w:r>
      <w:r w:rsidR="005E0A97" w:rsidRPr="001475F0">
        <w:rPr>
          <w:rFonts w:ascii="Times New Roman" w:hAnsi="Times New Roman" w:cs="Times New Roman"/>
        </w:rPr>
        <w:t>trolejbusy Ostrava</w:t>
      </w:r>
      <w:r w:rsidRPr="001475F0">
        <w:rPr>
          <w:rFonts w:ascii="Times New Roman" w:hAnsi="Times New Roman" w:cs="Times New Roman"/>
        </w:rPr>
        <w:t xml:space="preserve">, místo bude určeno </w:t>
      </w:r>
      <w:r w:rsidR="00A84179" w:rsidRPr="001475F0">
        <w:rPr>
          <w:rFonts w:ascii="Times New Roman" w:hAnsi="Times New Roman" w:cs="Times New Roman"/>
        </w:rPr>
        <w:t xml:space="preserve">dohodou mezi objednatelem a zhotovitelem </w:t>
      </w:r>
      <w:r w:rsidRPr="001475F0">
        <w:rPr>
          <w:rFonts w:ascii="Times New Roman" w:hAnsi="Times New Roman" w:cs="Times New Roman"/>
        </w:rPr>
        <w:t xml:space="preserve">při předání a převzetí staveniště. </w:t>
      </w:r>
    </w:p>
    <w:p w14:paraId="10C8D5F3" w14:textId="20BA2946" w:rsidR="001475F0" w:rsidRDefault="001475F0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475F0">
        <w:rPr>
          <w:rFonts w:ascii="Times New Roman" w:hAnsi="Times New Roman" w:cs="Times New Roman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677A4688" w14:textId="77777777" w:rsidR="001475F0" w:rsidRPr="001475F0" w:rsidRDefault="001475F0" w:rsidP="0021171F">
      <w:pPr>
        <w:pStyle w:val="Odstavecseseznamem"/>
        <w:numPr>
          <w:ilvl w:val="0"/>
          <w:numId w:val="6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20CD70DE" w14:textId="77777777" w:rsidR="001475F0" w:rsidRPr="001475F0" w:rsidRDefault="001475F0" w:rsidP="0021171F">
      <w:pPr>
        <w:pStyle w:val="Odstavecseseznamem"/>
        <w:numPr>
          <w:ilvl w:val="0"/>
          <w:numId w:val="6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046FB28C" w14:textId="738C6F1F" w:rsidR="001475F0" w:rsidRPr="001475F0" w:rsidRDefault="001475F0" w:rsidP="0021171F">
      <w:pPr>
        <w:pStyle w:val="Odstavecseseznamem"/>
        <w:numPr>
          <w:ilvl w:val="0"/>
          <w:numId w:val="6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 xml:space="preserve">Zhotovitel je povinen udržovat na </w:t>
      </w:r>
      <w:r w:rsidR="001C6A16">
        <w:rPr>
          <w:rFonts w:eastAsiaTheme="minorHAnsi"/>
          <w:szCs w:val="22"/>
          <w:lang w:eastAsia="en-US"/>
        </w:rPr>
        <w:t xml:space="preserve">Staveništi pořádek, zajišťovat </w:t>
      </w:r>
      <w:r w:rsidR="001C6A16" w:rsidRPr="009C73CC">
        <w:rPr>
          <w:sz w:val="24"/>
        </w:rPr>
        <w:t>průběžný úklid staveniště (kontinuální udržování pořádku na staveništi)</w:t>
      </w:r>
      <w:r w:rsidR="001C6A16">
        <w:rPr>
          <w:sz w:val="24"/>
        </w:rPr>
        <w:t>.</w:t>
      </w:r>
    </w:p>
    <w:p w14:paraId="4C214A53" w14:textId="77777777" w:rsidR="001475F0" w:rsidRPr="001475F0" w:rsidRDefault="001475F0" w:rsidP="0021171F">
      <w:pPr>
        <w:pStyle w:val="Odstavecseseznamem"/>
        <w:numPr>
          <w:ilvl w:val="0"/>
          <w:numId w:val="6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342D2519" w14:textId="77777777" w:rsidR="001475F0" w:rsidRPr="001475F0" w:rsidRDefault="001475F0" w:rsidP="0021171F">
      <w:pPr>
        <w:pStyle w:val="Odstavecseseznamem"/>
        <w:numPr>
          <w:ilvl w:val="0"/>
          <w:numId w:val="6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21C2130F" w14:textId="77777777" w:rsidR="006258B1" w:rsidRPr="008512C2" w:rsidRDefault="006258B1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5E0A97">
        <w:rPr>
          <w:sz w:val="22"/>
        </w:rPr>
        <w:t>trolejbusy Ostrava</w:t>
      </w:r>
      <w:r w:rsidR="003C7A03">
        <w:rPr>
          <w:sz w:val="22"/>
        </w:rPr>
        <w:t xml:space="preserve">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4DFF8E39" w14:textId="77777777" w:rsidR="00A5010B" w:rsidRPr="00174679" w:rsidRDefault="00A5010B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60000350" w14:textId="079A13BD" w:rsidR="001448FA" w:rsidRDefault="00A5010B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7B8BEF66" w14:textId="0A92A9CD" w:rsidR="006258B1" w:rsidRDefault="00A5010B" w:rsidP="0021171F">
      <w:pPr>
        <w:pStyle w:val="Zkladntext3"/>
        <w:numPr>
          <w:ilvl w:val="0"/>
          <w:numId w:val="6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do </w:t>
      </w:r>
      <w:r w:rsidR="005245C9">
        <w:rPr>
          <w:b w:val="0"/>
          <w:sz w:val="22"/>
          <w:szCs w:val="22"/>
        </w:rPr>
        <w:t>72</w:t>
      </w:r>
      <w:r w:rsidRPr="000D448A">
        <w:rPr>
          <w:b w:val="0"/>
          <w:sz w:val="22"/>
          <w:szCs w:val="22"/>
        </w:rPr>
        <w:t xml:space="preserve"> hodin před</w:t>
      </w:r>
      <w:r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>. Seznam předá pověřené osobě objednatele ve věcech technických uvedené v této smlouvě.</w:t>
      </w:r>
    </w:p>
    <w:p w14:paraId="452F2835" w14:textId="77777777" w:rsidR="006258B1" w:rsidRPr="008512C2" w:rsidRDefault="006258B1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3D265CE9" w14:textId="77777777" w:rsidR="00A5010B" w:rsidRPr="00174679" w:rsidRDefault="00A5010B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Zhotoviteli bude vjezd a pohyb v dopravním prostředku v areálu objednatele povolen na základě platného Povolení vjezdu vydaného pověřeným technickým pracovníkem objednatele</w:t>
      </w:r>
      <w:r>
        <w:rPr>
          <w:rFonts w:ascii="Times New Roman" w:hAnsi="Times New Roman" w:cs="Times New Roman"/>
        </w:rPr>
        <w:t>, toto povolení bude předloženo při vjezdu do areálu a po dobu parkování v areále bude za čelním sklem automobilu na viditelném místě.</w:t>
      </w:r>
    </w:p>
    <w:p w14:paraId="45ACA5A2" w14:textId="77777777" w:rsidR="00A5010B" w:rsidRPr="00174679" w:rsidRDefault="00A5010B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Vjezd a pohyb zhotovitele v areálu objednatele na základě „dočasného průkazu“ nebo „Seznamu osob oprávněných ke vstupu“ je možný pouze v pracovní dn</w:t>
      </w:r>
      <w:r>
        <w:rPr>
          <w:rFonts w:ascii="Times New Roman" w:hAnsi="Times New Roman" w:cs="Times New Roman"/>
        </w:rPr>
        <w:t>y</w:t>
      </w:r>
      <w:r w:rsidRPr="00174679">
        <w:rPr>
          <w:rFonts w:ascii="Times New Roman" w:hAnsi="Times New Roman" w:cs="Times New Roman"/>
        </w:rPr>
        <w:t xml:space="preserve"> v provozní době od 6.00 hod. do 22.00 hodin.</w:t>
      </w:r>
    </w:p>
    <w:p w14:paraId="3D80BEF8" w14:textId="6BACE385" w:rsidR="006258B1" w:rsidRPr="00DE789D" w:rsidRDefault="00A5010B" w:rsidP="0021171F">
      <w:pPr>
        <w:pStyle w:val="Zkladntext3"/>
        <w:numPr>
          <w:ilvl w:val="0"/>
          <w:numId w:val="6"/>
        </w:numPr>
        <w:spacing w:after="120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Zhotovitel</w:t>
      </w:r>
      <w:r w:rsidRPr="00DE789D">
        <w:rPr>
          <w:b w:val="0"/>
          <w:sz w:val="22"/>
          <w:szCs w:val="22"/>
        </w:rPr>
        <w:t xml:space="preserve"> </w:t>
      </w:r>
      <w:r w:rsidRPr="003F78CD">
        <w:rPr>
          <w:b w:val="0"/>
          <w:sz w:val="22"/>
          <w:szCs w:val="22"/>
        </w:rPr>
        <w:t>předá</w:t>
      </w:r>
      <w:r w:rsidRPr="00DE789D">
        <w:rPr>
          <w:b w:val="0"/>
          <w:sz w:val="22"/>
          <w:szCs w:val="22"/>
        </w:rPr>
        <w:t xml:space="preserve"> objednateli seznam osob a služebních vozidel, která budou vjíždět na místa plnění za účelem závazků z této smlouvy, nejpozději do 72 hodin před předáním a převzetím staveniště. Seznam bude zaslán na emailovou adresu ………….  </w:t>
      </w:r>
      <w:r w:rsidRPr="00DE789D">
        <w:rPr>
          <w:rFonts w:eastAsia="Calibri"/>
          <w:b w:val="0"/>
          <w:i/>
          <w:color w:val="00B0F0"/>
          <w:sz w:val="22"/>
          <w:szCs w:val="22"/>
        </w:rPr>
        <w:t>(POZN. Doplní objednatel</w:t>
      </w:r>
      <w:r w:rsidR="00F5015C" w:rsidRPr="00DE789D">
        <w:rPr>
          <w:rFonts w:eastAsia="Calibri"/>
          <w:b w:val="0"/>
          <w:i/>
          <w:color w:val="00B0F0"/>
          <w:sz w:val="22"/>
          <w:szCs w:val="22"/>
        </w:rPr>
        <w:t xml:space="preserve"> před podpisem této smlouvy</w:t>
      </w:r>
      <w:r w:rsidRPr="00DE789D">
        <w:rPr>
          <w:rFonts w:eastAsia="Calibri"/>
          <w:b w:val="0"/>
          <w:i/>
          <w:color w:val="00B0F0"/>
          <w:sz w:val="22"/>
          <w:szCs w:val="22"/>
        </w:rPr>
        <w:t>)</w:t>
      </w:r>
      <w:r w:rsidR="006258B1" w:rsidRPr="00DE789D">
        <w:rPr>
          <w:b w:val="0"/>
          <w:sz w:val="22"/>
          <w:szCs w:val="22"/>
        </w:rPr>
        <w:t xml:space="preserve"> </w:t>
      </w:r>
    </w:p>
    <w:p w14:paraId="73181186" w14:textId="77777777" w:rsidR="00DE789D" w:rsidRPr="00DE789D" w:rsidRDefault="00DE789D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</w:rPr>
      </w:pPr>
      <w:r w:rsidRPr="00DE789D">
        <w:rPr>
          <w:sz w:val="22"/>
        </w:rPr>
        <w:t>FOTODOKUMENTACE</w:t>
      </w:r>
    </w:p>
    <w:p w14:paraId="51670BF2" w14:textId="77777777" w:rsidR="00DE789D" w:rsidRPr="00DE789D" w:rsidRDefault="00DE789D" w:rsidP="0021171F">
      <w:pPr>
        <w:pStyle w:val="Zkladntext3"/>
        <w:numPr>
          <w:ilvl w:val="0"/>
          <w:numId w:val="8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>Fotodokumentace stávajícího stavu před zahájením stavebních prací</w:t>
      </w:r>
    </w:p>
    <w:p w14:paraId="794229DD" w14:textId="77777777" w:rsidR="00DE789D" w:rsidRPr="003F78C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sloužit jako součást pasportizace. </w:t>
      </w:r>
    </w:p>
    <w:p w14:paraId="7A4CF326" w14:textId="5C668062" w:rsidR="00DE789D" w:rsidRPr="003F78C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po celou dobu k dispozici objednateli a zástupcům objednatele na staveništi. </w:t>
      </w:r>
    </w:p>
    <w:p w14:paraId="75190059" w14:textId="5DD6671A" w:rsidR="00DE789D" w:rsidRPr="00DE789D" w:rsidRDefault="00DE789D" w:rsidP="0021171F">
      <w:pPr>
        <w:pStyle w:val="Zkladntext3"/>
        <w:numPr>
          <w:ilvl w:val="0"/>
          <w:numId w:val="6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Fotodokumentace</w:t>
      </w:r>
      <w:r w:rsidRPr="00DE789D">
        <w:rPr>
          <w:b w:val="0"/>
          <w:sz w:val="22"/>
          <w:szCs w:val="22"/>
        </w:rPr>
        <w:t xml:space="preserve"> v rozsahu celého zájmového území stavby bude rozčleněná na jednotlivé objekty.</w:t>
      </w:r>
    </w:p>
    <w:p w14:paraId="21CACB7A" w14:textId="77D62743" w:rsidR="00DE789D" w:rsidRPr="00DE789D" w:rsidRDefault="00DE789D" w:rsidP="0021171F">
      <w:pPr>
        <w:pStyle w:val="Zkladntext3"/>
        <w:numPr>
          <w:ilvl w:val="0"/>
          <w:numId w:val="8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 xml:space="preserve">Fotodokumentace průběhu stavby a </w:t>
      </w:r>
      <w:r>
        <w:rPr>
          <w:b w:val="0"/>
          <w:sz w:val="22"/>
          <w:szCs w:val="22"/>
        </w:rPr>
        <w:t>k zakrývaným konstrukcím</w:t>
      </w:r>
    </w:p>
    <w:p w14:paraId="7BECC5F5" w14:textId="77777777" w:rsidR="00DE789D" w:rsidRPr="00DE789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DE789D">
        <w:rPr>
          <w:rFonts w:ascii="Times New Roman" w:hAnsi="Times New Roman" w:cs="Times New Roman"/>
        </w:rPr>
        <w:lastRenderedPageBreak/>
        <w:t>K sítím a přípojkám před záhozem,</w:t>
      </w:r>
    </w:p>
    <w:p w14:paraId="45734283" w14:textId="78A1CAFF" w:rsidR="00DE789D" w:rsidRPr="00DE789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předepsaných technologií,</w:t>
      </w:r>
    </w:p>
    <w:p w14:paraId="71CB74D4" w14:textId="52E9ACBD" w:rsidR="00DE789D" w:rsidRPr="00DE789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bezpečnostních opatření,</w:t>
      </w:r>
    </w:p>
    <w:p w14:paraId="254DCFAB" w14:textId="7AC13443" w:rsidR="00DE789D" w:rsidRPr="00DE789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zařízení staveniště,</w:t>
      </w:r>
    </w:p>
    <w:p w14:paraId="3524A744" w14:textId="5F80DFC1" w:rsidR="00DE789D" w:rsidRPr="00DE789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užitých materiálů, výrobků a technologií,</w:t>
      </w:r>
    </w:p>
    <w:p w14:paraId="5A31B4DE" w14:textId="496A11CE" w:rsidR="00DE789D" w:rsidRPr="00DE789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všech činností, které jsou specifikovány jako vedlejší a ostatní náklady, </w:t>
      </w:r>
    </w:p>
    <w:p w14:paraId="3FF48855" w14:textId="7E846FDA" w:rsidR="00DE789D" w:rsidRPr="003F78CD" w:rsidRDefault="00DE789D" w:rsidP="0021171F">
      <w:pPr>
        <w:pStyle w:val="Zkladntext3"/>
        <w:numPr>
          <w:ilvl w:val="0"/>
          <w:numId w:val="6"/>
        </w:numPr>
        <w:spacing w:after="120"/>
        <w:ind w:left="1134" w:hanging="283"/>
        <w:rPr>
          <w:b w:val="0"/>
          <w:szCs w:val="22"/>
        </w:rPr>
      </w:pPr>
      <w:r w:rsidRPr="003F78CD">
        <w:rPr>
          <w:b w:val="0"/>
        </w:rPr>
        <w:t>k</w:t>
      </w:r>
      <w:r w:rsidRPr="003F78CD">
        <w:rPr>
          <w:b w:val="0"/>
          <w:szCs w:val="22"/>
        </w:rPr>
        <w:t xml:space="preserve"> prokázání ostatních činností dopravy, odvozu suti apod.</w:t>
      </w:r>
    </w:p>
    <w:p w14:paraId="7D653045" w14:textId="2DF50F13" w:rsidR="00DE789D" w:rsidRPr="003F78CD" w:rsidRDefault="00DE789D" w:rsidP="0021171F">
      <w:pPr>
        <w:pStyle w:val="Zkladntext3"/>
        <w:numPr>
          <w:ilvl w:val="0"/>
          <w:numId w:val="8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zpracování fotodokumentace </w:t>
      </w:r>
    </w:p>
    <w:p w14:paraId="2DF9CB2B" w14:textId="77777777" w:rsidR="00DE789D" w:rsidRPr="003F78CD" w:rsidRDefault="00DE789D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Členění fotodokumentace po jednotlivých objektech a dotčených plochách opatřené samostatnými seznamy pořízené fotodokumentace. </w:t>
      </w:r>
    </w:p>
    <w:p w14:paraId="62F3ED16" w14:textId="77777777" w:rsidR="00DE789D" w:rsidRPr="003F78CD" w:rsidRDefault="00DE789D" w:rsidP="0021171F">
      <w:pPr>
        <w:pStyle w:val="Zkladntext3"/>
        <w:numPr>
          <w:ilvl w:val="0"/>
          <w:numId w:val="6"/>
        </w:numPr>
        <w:spacing w:after="120"/>
        <w:ind w:left="1134" w:hanging="283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F78CD">
        <w:rPr>
          <w:b w:val="0"/>
          <w:sz w:val="22"/>
          <w:szCs w:val="22"/>
        </w:rPr>
        <w:t>Každý snímek bude opatřen pořadovým číslem a aktuálním datem pořízení.</w:t>
      </w:r>
    </w:p>
    <w:p w14:paraId="42DB553C" w14:textId="77777777" w:rsidR="00DE789D" w:rsidRPr="003F78CD" w:rsidRDefault="00DE789D" w:rsidP="0021171F">
      <w:pPr>
        <w:pStyle w:val="Zkladntext3"/>
        <w:numPr>
          <w:ilvl w:val="0"/>
          <w:numId w:val="8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Užití fotodokumentace </w:t>
      </w:r>
    </w:p>
    <w:p w14:paraId="7361BC61" w14:textId="77777777" w:rsidR="00DE789D" w:rsidRPr="003F78CD" w:rsidRDefault="00DE789D" w:rsidP="0021171F">
      <w:pPr>
        <w:pStyle w:val="Zkladntext3"/>
        <w:numPr>
          <w:ilvl w:val="0"/>
          <w:numId w:val="6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5B60B1DB" w14:textId="77777777" w:rsidR="00DE789D" w:rsidRPr="003F78CD" w:rsidRDefault="00DE789D" w:rsidP="0021171F">
      <w:pPr>
        <w:pStyle w:val="Zkladntext3"/>
        <w:numPr>
          <w:ilvl w:val="0"/>
          <w:numId w:val="8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odevzdání fotodokumentace Objednateli </w:t>
      </w:r>
    </w:p>
    <w:p w14:paraId="2793F81A" w14:textId="1E8649DA" w:rsidR="00DE789D" w:rsidRPr="003F78CD" w:rsidRDefault="00DE789D" w:rsidP="0021171F">
      <w:pPr>
        <w:pStyle w:val="Zkladntext3"/>
        <w:numPr>
          <w:ilvl w:val="0"/>
          <w:numId w:val="6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Po dokončení stavby Zhotovitel předá kompletní fotodokumentaci opatřenou seznamem (2x </w:t>
      </w:r>
      <w:r w:rsidR="003F78CD">
        <w:rPr>
          <w:b w:val="0"/>
          <w:sz w:val="22"/>
          <w:szCs w:val="22"/>
        </w:rPr>
        <w:t>USB</w:t>
      </w:r>
      <w:r w:rsidRPr="003F78CD">
        <w:rPr>
          <w:b w:val="0"/>
          <w:sz w:val="22"/>
          <w:szCs w:val="22"/>
        </w:rPr>
        <w:t>) Objednateli jako součást jednoho vyhotovení Dokumentace skutečného provedení stavby. Neodevzdání kompletní fotodokumentace bude důvodem k nepřevzetí dokončené stavby.</w:t>
      </w:r>
    </w:p>
    <w:p w14:paraId="68A5450E" w14:textId="77777777" w:rsidR="00780C93" w:rsidRPr="00780C93" w:rsidRDefault="00780C93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</w:rPr>
      </w:pPr>
      <w:r w:rsidRPr="00780C93">
        <w:rPr>
          <w:sz w:val="22"/>
        </w:rPr>
        <w:t>POVINNÁ IDENTIFIKACE PRACOVNÍKŮ</w:t>
      </w:r>
    </w:p>
    <w:p w14:paraId="27570952" w14:textId="77777777" w:rsidR="00780C93" w:rsidRPr="00780C93" w:rsidRDefault="00780C93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Objednatel požaduje jednotnou, jednoznačnou a viditelnou identifikaci všech pracovníků na stavbě.</w:t>
      </w:r>
    </w:p>
    <w:p w14:paraId="4A4F70C1" w14:textId="21B09854" w:rsidR="00780C93" w:rsidRPr="00780C93" w:rsidRDefault="00780C93" w:rsidP="0021171F">
      <w:pPr>
        <w:pStyle w:val="Zkladntext3"/>
        <w:numPr>
          <w:ilvl w:val="0"/>
          <w:numId w:val="6"/>
        </w:numPr>
        <w:spacing w:after="120"/>
        <w:ind w:left="709" w:hanging="283"/>
        <w:rPr>
          <w:b w:val="0"/>
          <w:sz w:val="22"/>
          <w:szCs w:val="22"/>
        </w:rPr>
      </w:pPr>
      <w:r w:rsidRPr="00780C93">
        <w:rPr>
          <w:b w:val="0"/>
          <w:sz w:val="22"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2CBD8E01" w14:textId="77777777" w:rsidR="00780C93" w:rsidRPr="00780C93" w:rsidRDefault="00780C93" w:rsidP="0021171F">
      <w:pPr>
        <w:pStyle w:val="Zkladntext3"/>
        <w:numPr>
          <w:ilvl w:val="0"/>
          <w:numId w:val="3"/>
        </w:numPr>
        <w:spacing w:after="120"/>
        <w:ind w:left="426" w:hanging="426"/>
        <w:rPr>
          <w:sz w:val="22"/>
        </w:rPr>
      </w:pPr>
      <w:r w:rsidRPr="00780C93">
        <w:rPr>
          <w:sz w:val="22"/>
        </w:rPr>
        <w:t>ŠKODY A ZTRÁTY (ODCIZENÍ MAJETKU)</w:t>
      </w:r>
    </w:p>
    <w:p w14:paraId="7EFD77B5" w14:textId="77777777" w:rsidR="00780C93" w:rsidRPr="00780C93" w:rsidRDefault="00780C93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Za prokazatelně vzniklé škody na majetku a zjištěné ztráty zjištěné v období ode dne předání staveniště ručí výhradně Zhotovitel.  </w:t>
      </w:r>
    </w:p>
    <w:p w14:paraId="5CE64633" w14:textId="77777777" w:rsidR="00780C93" w:rsidRPr="00780C93" w:rsidRDefault="00780C93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V případě vzniklých škod na cizím majetku Zhotovitel zajistí jejich odstranění na své náklady po předchozím projednání na kontrolním dni se zástupcem Objednatele.</w:t>
      </w:r>
    </w:p>
    <w:p w14:paraId="091FFEA7" w14:textId="77777777" w:rsidR="00780C93" w:rsidRPr="00780C93" w:rsidRDefault="00780C93" w:rsidP="0021171F">
      <w:pPr>
        <w:pStyle w:val="FSCodrkaslovan"/>
        <w:numPr>
          <w:ilvl w:val="0"/>
          <w:numId w:val="6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V případě ztráty (odcizení) majetku je Zhotovitel povinen ztrátu uhradit v plné výši. </w:t>
      </w:r>
    </w:p>
    <w:p w14:paraId="7EBEE34C" w14:textId="468D4956" w:rsidR="00F1788C" w:rsidRDefault="00F1788C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354338CB" w14:textId="16FFC552" w:rsidR="00021BDF" w:rsidRDefault="00021BDF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D41881E" w14:textId="633E5176" w:rsidR="00021BDF" w:rsidRDefault="00021BDF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8C80451" w14:textId="77777777" w:rsidR="00021BDF" w:rsidRDefault="00021BDF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C22DE08" w14:textId="1E7A2D26" w:rsidR="008D4C2C" w:rsidRDefault="008D4C2C" w:rsidP="008D4C2C">
      <w:pPr>
        <w:rPr>
          <w:szCs w:val="22"/>
        </w:rPr>
      </w:pPr>
      <w:r w:rsidRPr="008D4C2C">
        <w:rPr>
          <w:szCs w:val="22"/>
        </w:rPr>
        <w:t xml:space="preserve">Za </w:t>
      </w:r>
      <w:r w:rsidR="00FC3438">
        <w:rPr>
          <w:szCs w:val="22"/>
        </w:rPr>
        <w:t>objednatele</w:t>
      </w:r>
      <w:r w:rsidRPr="00D63940">
        <w:rPr>
          <w:szCs w:val="22"/>
        </w:rPr>
        <w:t>:</w:t>
      </w:r>
      <w:r w:rsidRPr="008D4C2C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FC3438">
        <w:rPr>
          <w:szCs w:val="22"/>
        </w:rPr>
        <w:tab/>
      </w:r>
      <w:r w:rsidR="00FC3438">
        <w:rPr>
          <w:szCs w:val="22"/>
        </w:rPr>
        <w:tab/>
      </w:r>
      <w:r w:rsidR="00FC3438">
        <w:rPr>
          <w:szCs w:val="22"/>
        </w:rPr>
        <w:tab/>
      </w:r>
      <w:r w:rsidRPr="008D4C2C">
        <w:rPr>
          <w:szCs w:val="22"/>
        </w:rPr>
        <w:t>Za zhotovitele:</w:t>
      </w:r>
    </w:p>
    <w:p w14:paraId="5FC7734D" w14:textId="77777777" w:rsidR="00F1788C" w:rsidRPr="002E6B55" w:rsidRDefault="00F1788C" w:rsidP="00F1788C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>
        <w:rPr>
          <w:szCs w:val="22"/>
        </w:rPr>
        <w:t> </w:t>
      </w:r>
      <w:r w:rsidR="00D10A6C">
        <w:rPr>
          <w:szCs w:val="22"/>
        </w:rPr>
        <w:t>…….</w:t>
      </w:r>
      <w:r>
        <w:rPr>
          <w:szCs w:val="22"/>
        </w:rPr>
        <w:t xml:space="preserve"> </w:t>
      </w:r>
      <w:proofErr w:type="gramStart"/>
      <w:r w:rsidRPr="002E6B55">
        <w:rPr>
          <w:szCs w:val="22"/>
        </w:rPr>
        <w:t>dne</w:t>
      </w:r>
      <w:proofErr w:type="gramEnd"/>
      <w:r w:rsidRPr="002E6B55">
        <w:rPr>
          <w:szCs w:val="22"/>
        </w:rPr>
        <w:t xml:space="preserve"> </w:t>
      </w:r>
    </w:p>
    <w:p w14:paraId="019F2E0A" w14:textId="25E68488" w:rsidR="00F1788C" w:rsidRDefault="00F1788C" w:rsidP="00DF467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7771061" w14:textId="6448F3F1" w:rsidR="00021BDF" w:rsidRDefault="00021BDF" w:rsidP="00DF467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5DC34F79" w14:textId="289B785B" w:rsidR="00021BDF" w:rsidRDefault="00021BDF" w:rsidP="00DF467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F650C34" w14:textId="77777777" w:rsidR="00021BDF" w:rsidRPr="00DF467E" w:rsidRDefault="00021BDF" w:rsidP="00DF467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3BC9DDD1" w14:textId="77777777" w:rsidR="00F1788C" w:rsidRDefault="00F1788C" w:rsidP="00F1788C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4A4F6C39" w14:textId="77777777" w:rsidR="00D10A6C" w:rsidRDefault="00D10A6C" w:rsidP="00D10A6C">
      <w:pPr>
        <w:pStyle w:val="Zkladntext"/>
        <w:tabs>
          <w:tab w:val="left" w:pos="5245"/>
        </w:tabs>
        <w:rPr>
          <w:szCs w:val="22"/>
        </w:rPr>
      </w:pPr>
      <w:r>
        <w:rPr>
          <w:i/>
          <w:color w:val="00B0F0"/>
          <w:szCs w:val="22"/>
        </w:rPr>
        <w:t xml:space="preserve">(POZN.: doplní objednatel) </w:t>
      </w: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D10A6C" w:rsidSect="008631F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10" w:right="851" w:bottom="709" w:left="851" w:header="567" w:footer="6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92055" w14:textId="77777777" w:rsidR="00FF37FB" w:rsidRDefault="00FF37FB" w:rsidP="00360830">
      <w:r>
        <w:separator/>
      </w:r>
    </w:p>
  </w:endnote>
  <w:endnote w:type="continuationSeparator" w:id="0">
    <w:p w14:paraId="10E3FA2F" w14:textId="77777777" w:rsidR="00FF37FB" w:rsidRDefault="00FF37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55771" w14:textId="2B119F21" w:rsidR="00C44B82" w:rsidRPr="00CE2ED4" w:rsidRDefault="006139C6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1448FA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B77C1A" w:rsidRPr="00B77C1A">
              <w:rPr>
                <w:rFonts w:ascii="Times New Roman" w:hAnsi="Times New Roman" w:cs="Times New Roman"/>
                <w:i/>
                <w:sz w:val="20"/>
                <w:szCs w:val="20"/>
              </w:rPr>
              <w:t>Areál trolejbusy Ostrava –</w:t>
            </w:r>
            <w:r w:rsidR="00EA1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A1479" w:rsidRPr="00EA1479">
              <w:rPr>
                <w:rFonts w:ascii="Times New Roman" w:hAnsi="Times New Roman" w:cs="Times New Roman"/>
                <w:i/>
                <w:sz w:val="20"/>
                <w:szCs w:val="20"/>
              </w:rPr>
              <w:t>Doplnění tepelné izolace spár</w:t>
            </w:r>
            <w:r w:rsidR="00C44B82" w:rsidRPr="001448FA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C8BC1" w14:textId="38665BF2" w:rsidR="00C44B82" w:rsidRPr="00CE2ED4" w:rsidRDefault="006139C6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1448FA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B77C1A" w:rsidRPr="00B77C1A">
              <w:rPr>
                <w:rFonts w:ascii="Times New Roman" w:hAnsi="Times New Roman" w:cs="Times New Roman"/>
                <w:i/>
                <w:sz w:val="20"/>
                <w:szCs w:val="20"/>
              </w:rPr>
              <w:t>Areál trolejbusy Ostrava –</w:t>
            </w:r>
            <w:r w:rsidR="00EA1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A1479" w:rsidRPr="00EA1479">
              <w:rPr>
                <w:rFonts w:ascii="Times New Roman" w:hAnsi="Times New Roman" w:cs="Times New Roman"/>
                <w:i/>
                <w:sz w:val="20"/>
                <w:szCs w:val="20"/>
              </w:rPr>
              <w:t>Doplnění tepelné izolace spár</w:t>
            </w:r>
            <w:r w:rsidR="004C2A19" w:rsidRPr="001448FA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76553" w14:textId="77777777" w:rsidR="00FF37FB" w:rsidRDefault="00FF37FB" w:rsidP="00360830">
      <w:r>
        <w:separator/>
      </w:r>
    </w:p>
  </w:footnote>
  <w:footnote w:type="continuationSeparator" w:id="0">
    <w:p w14:paraId="3138155E" w14:textId="77777777" w:rsidR="00FF37FB" w:rsidRDefault="00FF37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273E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00D532E5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1902A9A" wp14:editId="52BF32B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4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1085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C091EA7" wp14:editId="54E9986D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5" name="Obrázek 5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C077EF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38C5FFD0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1EF3AF4C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598BD32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20896A70" wp14:editId="52C5002F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9EDEAF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1CD1D045" w14:textId="77777777" w:rsidR="007A00D7" w:rsidRDefault="007A00D7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2062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13462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BEC1041"/>
    <w:multiLevelType w:val="hybridMultilevel"/>
    <w:tmpl w:val="4AB226F2"/>
    <w:lvl w:ilvl="0" w:tplc="5B52F618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  <w:sz w:val="22"/>
        <w:szCs w:val="22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CCD"/>
    <w:rsid w:val="00021BDF"/>
    <w:rsid w:val="00023743"/>
    <w:rsid w:val="00024B43"/>
    <w:rsid w:val="000313F3"/>
    <w:rsid w:val="0004148E"/>
    <w:rsid w:val="00043544"/>
    <w:rsid w:val="00051781"/>
    <w:rsid w:val="00054016"/>
    <w:rsid w:val="000555ED"/>
    <w:rsid w:val="00063604"/>
    <w:rsid w:val="0006491F"/>
    <w:rsid w:val="000730DF"/>
    <w:rsid w:val="0007345D"/>
    <w:rsid w:val="00077A09"/>
    <w:rsid w:val="000830DB"/>
    <w:rsid w:val="00087C31"/>
    <w:rsid w:val="000A506F"/>
    <w:rsid w:val="000A516E"/>
    <w:rsid w:val="000A59BF"/>
    <w:rsid w:val="000A6B48"/>
    <w:rsid w:val="000A71F4"/>
    <w:rsid w:val="000B76F5"/>
    <w:rsid w:val="000C327B"/>
    <w:rsid w:val="000C4327"/>
    <w:rsid w:val="000C4E61"/>
    <w:rsid w:val="000C5B9D"/>
    <w:rsid w:val="000D25B9"/>
    <w:rsid w:val="000D448A"/>
    <w:rsid w:val="00106F81"/>
    <w:rsid w:val="00110139"/>
    <w:rsid w:val="00131EFF"/>
    <w:rsid w:val="00133623"/>
    <w:rsid w:val="00134A4B"/>
    <w:rsid w:val="001448FA"/>
    <w:rsid w:val="00145A19"/>
    <w:rsid w:val="001475F0"/>
    <w:rsid w:val="00151A6C"/>
    <w:rsid w:val="001526C2"/>
    <w:rsid w:val="00154BFF"/>
    <w:rsid w:val="0016548B"/>
    <w:rsid w:val="00170989"/>
    <w:rsid w:val="00173000"/>
    <w:rsid w:val="00181A78"/>
    <w:rsid w:val="00181D04"/>
    <w:rsid w:val="00196CAE"/>
    <w:rsid w:val="001A3375"/>
    <w:rsid w:val="001A45E7"/>
    <w:rsid w:val="001A5997"/>
    <w:rsid w:val="001A5F09"/>
    <w:rsid w:val="001B3CDB"/>
    <w:rsid w:val="001B44C4"/>
    <w:rsid w:val="001C0EE5"/>
    <w:rsid w:val="001C6A16"/>
    <w:rsid w:val="001D5094"/>
    <w:rsid w:val="001D6E11"/>
    <w:rsid w:val="001E123C"/>
    <w:rsid w:val="001E4DD0"/>
    <w:rsid w:val="001F2365"/>
    <w:rsid w:val="001F4F7D"/>
    <w:rsid w:val="002048B4"/>
    <w:rsid w:val="00206BFC"/>
    <w:rsid w:val="0021171F"/>
    <w:rsid w:val="002235EF"/>
    <w:rsid w:val="0022495B"/>
    <w:rsid w:val="00226E14"/>
    <w:rsid w:val="00230E86"/>
    <w:rsid w:val="00232D7D"/>
    <w:rsid w:val="00232F30"/>
    <w:rsid w:val="00234CF1"/>
    <w:rsid w:val="00235BA6"/>
    <w:rsid w:val="002529B8"/>
    <w:rsid w:val="00254106"/>
    <w:rsid w:val="00254C72"/>
    <w:rsid w:val="002559B9"/>
    <w:rsid w:val="00260389"/>
    <w:rsid w:val="00261CF0"/>
    <w:rsid w:val="00262270"/>
    <w:rsid w:val="002629C5"/>
    <w:rsid w:val="002657F8"/>
    <w:rsid w:val="002660AE"/>
    <w:rsid w:val="00266107"/>
    <w:rsid w:val="00271EB9"/>
    <w:rsid w:val="00275002"/>
    <w:rsid w:val="00276D8B"/>
    <w:rsid w:val="00280EC1"/>
    <w:rsid w:val="00290A65"/>
    <w:rsid w:val="0029541A"/>
    <w:rsid w:val="0029663E"/>
    <w:rsid w:val="00297F54"/>
    <w:rsid w:val="002B03E5"/>
    <w:rsid w:val="002B0BD8"/>
    <w:rsid w:val="002B2000"/>
    <w:rsid w:val="002B4ED1"/>
    <w:rsid w:val="002B5B75"/>
    <w:rsid w:val="002B7099"/>
    <w:rsid w:val="002B73A0"/>
    <w:rsid w:val="002C08F2"/>
    <w:rsid w:val="002C3DE4"/>
    <w:rsid w:val="002D05B8"/>
    <w:rsid w:val="002E0110"/>
    <w:rsid w:val="002E24CE"/>
    <w:rsid w:val="002E2C33"/>
    <w:rsid w:val="002E3FC5"/>
    <w:rsid w:val="002F49D8"/>
    <w:rsid w:val="003008B5"/>
    <w:rsid w:val="00302AFF"/>
    <w:rsid w:val="003078A2"/>
    <w:rsid w:val="00317C7B"/>
    <w:rsid w:val="0032007A"/>
    <w:rsid w:val="003221D8"/>
    <w:rsid w:val="003243C8"/>
    <w:rsid w:val="003263FE"/>
    <w:rsid w:val="0034432B"/>
    <w:rsid w:val="003472AD"/>
    <w:rsid w:val="00347897"/>
    <w:rsid w:val="00360830"/>
    <w:rsid w:val="00362762"/>
    <w:rsid w:val="00362792"/>
    <w:rsid w:val="00362826"/>
    <w:rsid w:val="00363EDB"/>
    <w:rsid w:val="00365A3B"/>
    <w:rsid w:val="00367F32"/>
    <w:rsid w:val="00383981"/>
    <w:rsid w:val="00395B7C"/>
    <w:rsid w:val="003B054A"/>
    <w:rsid w:val="003B5996"/>
    <w:rsid w:val="003B74C1"/>
    <w:rsid w:val="003C0D66"/>
    <w:rsid w:val="003C0EB6"/>
    <w:rsid w:val="003C55AE"/>
    <w:rsid w:val="003C7A03"/>
    <w:rsid w:val="003D02B6"/>
    <w:rsid w:val="003D09D1"/>
    <w:rsid w:val="003E2407"/>
    <w:rsid w:val="003E37EF"/>
    <w:rsid w:val="003F2FA4"/>
    <w:rsid w:val="003F530B"/>
    <w:rsid w:val="003F78CD"/>
    <w:rsid w:val="0040306D"/>
    <w:rsid w:val="004101ED"/>
    <w:rsid w:val="00410FA7"/>
    <w:rsid w:val="00412300"/>
    <w:rsid w:val="004151CC"/>
    <w:rsid w:val="004178F5"/>
    <w:rsid w:val="00417DC8"/>
    <w:rsid w:val="00440C96"/>
    <w:rsid w:val="004449C4"/>
    <w:rsid w:val="00450110"/>
    <w:rsid w:val="00450DF0"/>
    <w:rsid w:val="004543ED"/>
    <w:rsid w:val="00456C42"/>
    <w:rsid w:val="004661F2"/>
    <w:rsid w:val="00480A9B"/>
    <w:rsid w:val="00480EB8"/>
    <w:rsid w:val="00481A33"/>
    <w:rsid w:val="00492248"/>
    <w:rsid w:val="004935DA"/>
    <w:rsid w:val="00496E2A"/>
    <w:rsid w:val="00497284"/>
    <w:rsid w:val="004A2F45"/>
    <w:rsid w:val="004A478E"/>
    <w:rsid w:val="004B16B2"/>
    <w:rsid w:val="004B2C8D"/>
    <w:rsid w:val="004B34A8"/>
    <w:rsid w:val="004B7CF8"/>
    <w:rsid w:val="004C22BE"/>
    <w:rsid w:val="004C2A19"/>
    <w:rsid w:val="004D0094"/>
    <w:rsid w:val="004E2023"/>
    <w:rsid w:val="004E24FA"/>
    <w:rsid w:val="004E50F0"/>
    <w:rsid w:val="004E694D"/>
    <w:rsid w:val="004E793F"/>
    <w:rsid w:val="004F151E"/>
    <w:rsid w:val="004F3A5E"/>
    <w:rsid w:val="004F5493"/>
    <w:rsid w:val="004F5F64"/>
    <w:rsid w:val="004F70D0"/>
    <w:rsid w:val="005033BC"/>
    <w:rsid w:val="005036FB"/>
    <w:rsid w:val="0051285C"/>
    <w:rsid w:val="00515F3A"/>
    <w:rsid w:val="005245C9"/>
    <w:rsid w:val="005250F3"/>
    <w:rsid w:val="005306E0"/>
    <w:rsid w:val="00531695"/>
    <w:rsid w:val="0054047B"/>
    <w:rsid w:val="005429C7"/>
    <w:rsid w:val="00552FFB"/>
    <w:rsid w:val="00554BA4"/>
    <w:rsid w:val="00555AAB"/>
    <w:rsid w:val="005568D5"/>
    <w:rsid w:val="0056468A"/>
    <w:rsid w:val="00564A3E"/>
    <w:rsid w:val="005675DD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29DB"/>
    <w:rsid w:val="005D6C22"/>
    <w:rsid w:val="005E0A97"/>
    <w:rsid w:val="005F49CD"/>
    <w:rsid w:val="005F51EC"/>
    <w:rsid w:val="005F709A"/>
    <w:rsid w:val="0060052D"/>
    <w:rsid w:val="00600603"/>
    <w:rsid w:val="0060419C"/>
    <w:rsid w:val="00604D2A"/>
    <w:rsid w:val="006139C6"/>
    <w:rsid w:val="00614136"/>
    <w:rsid w:val="00617D3A"/>
    <w:rsid w:val="006207E2"/>
    <w:rsid w:val="0062169A"/>
    <w:rsid w:val="006258B1"/>
    <w:rsid w:val="0063295B"/>
    <w:rsid w:val="00644EA3"/>
    <w:rsid w:val="00650A5C"/>
    <w:rsid w:val="00653A35"/>
    <w:rsid w:val="006565E2"/>
    <w:rsid w:val="0065709A"/>
    <w:rsid w:val="00665D0F"/>
    <w:rsid w:val="006732BA"/>
    <w:rsid w:val="00680DE5"/>
    <w:rsid w:val="0068199D"/>
    <w:rsid w:val="00686CFD"/>
    <w:rsid w:val="00687011"/>
    <w:rsid w:val="0069361A"/>
    <w:rsid w:val="00695D77"/>
    <w:rsid w:val="00695E4E"/>
    <w:rsid w:val="00697380"/>
    <w:rsid w:val="006A4BFA"/>
    <w:rsid w:val="006A74C6"/>
    <w:rsid w:val="006B3EB2"/>
    <w:rsid w:val="006B618F"/>
    <w:rsid w:val="006C1A38"/>
    <w:rsid w:val="006E7652"/>
    <w:rsid w:val="006F0523"/>
    <w:rsid w:val="006F50D2"/>
    <w:rsid w:val="0070795E"/>
    <w:rsid w:val="00707B79"/>
    <w:rsid w:val="00710681"/>
    <w:rsid w:val="00720B96"/>
    <w:rsid w:val="007247FD"/>
    <w:rsid w:val="00731924"/>
    <w:rsid w:val="007321AB"/>
    <w:rsid w:val="00734B38"/>
    <w:rsid w:val="00736192"/>
    <w:rsid w:val="00740198"/>
    <w:rsid w:val="00740B25"/>
    <w:rsid w:val="007417BF"/>
    <w:rsid w:val="00742C88"/>
    <w:rsid w:val="007626A5"/>
    <w:rsid w:val="00772609"/>
    <w:rsid w:val="00774824"/>
    <w:rsid w:val="00776106"/>
    <w:rsid w:val="00780C93"/>
    <w:rsid w:val="00785374"/>
    <w:rsid w:val="0079125B"/>
    <w:rsid w:val="00791907"/>
    <w:rsid w:val="007A00D7"/>
    <w:rsid w:val="007A737E"/>
    <w:rsid w:val="007A74AB"/>
    <w:rsid w:val="007B131A"/>
    <w:rsid w:val="007C0850"/>
    <w:rsid w:val="007C6BC2"/>
    <w:rsid w:val="007D0AC0"/>
    <w:rsid w:val="007D2F14"/>
    <w:rsid w:val="007D40E5"/>
    <w:rsid w:val="007D5FDC"/>
    <w:rsid w:val="007E7DC1"/>
    <w:rsid w:val="007F28C0"/>
    <w:rsid w:val="007F5D00"/>
    <w:rsid w:val="00802B34"/>
    <w:rsid w:val="00803D2C"/>
    <w:rsid w:val="008052DE"/>
    <w:rsid w:val="008067D4"/>
    <w:rsid w:val="008104E2"/>
    <w:rsid w:val="00811B71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31F1"/>
    <w:rsid w:val="008665B9"/>
    <w:rsid w:val="00870D7E"/>
    <w:rsid w:val="00871E0A"/>
    <w:rsid w:val="00873D53"/>
    <w:rsid w:val="00874A4B"/>
    <w:rsid w:val="00876650"/>
    <w:rsid w:val="0087779A"/>
    <w:rsid w:val="008806F4"/>
    <w:rsid w:val="00882DC3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B1CD5"/>
    <w:rsid w:val="008B1EA1"/>
    <w:rsid w:val="008B2BEF"/>
    <w:rsid w:val="008D4C2C"/>
    <w:rsid w:val="008E7323"/>
    <w:rsid w:val="008F0855"/>
    <w:rsid w:val="008F2C1C"/>
    <w:rsid w:val="008F4D59"/>
    <w:rsid w:val="00901E64"/>
    <w:rsid w:val="00901F2D"/>
    <w:rsid w:val="00910743"/>
    <w:rsid w:val="009148CE"/>
    <w:rsid w:val="009163F5"/>
    <w:rsid w:val="009210C4"/>
    <w:rsid w:val="00922691"/>
    <w:rsid w:val="009226EF"/>
    <w:rsid w:val="0093001C"/>
    <w:rsid w:val="00932BB7"/>
    <w:rsid w:val="009376CC"/>
    <w:rsid w:val="00946CDA"/>
    <w:rsid w:val="009610D6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431F"/>
    <w:rsid w:val="00993C25"/>
    <w:rsid w:val="009962BC"/>
    <w:rsid w:val="00997167"/>
    <w:rsid w:val="009A52CB"/>
    <w:rsid w:val="009A7D71"/>
    <w:rsid w:val="009B007C"/>
    <w:rsid w:val="009B7CF2"/>
    <w:rsid w:val="009C0274"/>
    <w:rsid w:val="009C569B"/>
    <w:rsid w:val="009D095C"/>
    <w:rsid w:val="009D79F7"/>
    <w:rsid w:val="009E1807"/>
    <w:rsid w:val="009E3742"/>
    <w:rsid w:val="009E6CB4"/>
    <w:rsid w:val="009F49AE"/>
    <w:rsid w:val="009F5535"/>
    <w:rsid w:val="009F7761"/>
    <w:rsid w:val="00A042D1"/>
    <w:rsid w:val="00A0563A"/>
    <w:rsid w:val="00A07672"/>
    <w:rsid w:val="00A10F10"/>
    <w:rsid w:val="00A12E3B"/>
    <w:rsid w:val="00A17D84"/>
    <w:rsid w:val="00A22122"/>
    <w:rsid w:val="00A255F3"/>
    <w:rsid w:val="00A305EC"/>
    <w:rsid w:val="00A35AD9"/>
    <w:rsid w:val="00A4294D"/>
    <w:rsid w:val="00A43DAD"/>
    <w:rsid w:val="00A44D55"/>
    <w:rsid w:val="00A5010B"/>
    <w:rsid w:val="00A62F09"/>
    <w:rsid w:val="00A636DF"/>
    <w:rsid w:val="00A713E9"/>
    <w:rsid w:val="00A74C13"/>
    <w:rsid w:val="00A756D3"/>
    <w:rsid w:val="00A84179"/>
    <w:rsid w:val="00A8744E"/>
    <w:rsid w:val="00AA1333"/>
    <w:rsid w:val="00AA23D1"/>
    <w:rsid w:val="00AA6ACD"/>
    <w:rsid w:val="00AA70C9"/>
    <w:rsid w:val="00AB1A8B"/>
    <w:rsid w:val="00AC12FB"/>
    <w:rsid w:val="00AC1FF9"/>
    <w:rsid w:val="00AC6C47"/>
    <w:rsid w:val="00AD0597"/>
    <w:rsid w:val="00AD4108"/>
    <w:rsid w:val="00AD4669"/>
    <w:rsid w:val="00AE7488"/>
    <w:rsid w:val="00AF014C"/>
    <w:rsid w:val="00AF2968"/>
    <w:rsid w:val="00AF4A3C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63507"/>
    <w:rsid w:val="00B77C1A"/>
    <w:rsid w:val="00B8063F"/>
    <w:rsid w:val="00B809A1"/>
    <w:rsid w:val="00B92560"/>
    <w:rsid w:val="00B96C35"/>
    <w:rsid w:val="00BA6DBB"/>
    <w:rsid w:val="00BB1E7E"/>
    <w:rsid w:val="00BB50DF"/>
    <w:rsid w:val="00BB56D9"/>
    <w:rsid w:val="00BB6CAE"/>
    <w:rsid w:val="00BC0799"/>
    <w:rsid w:val="00BC1662"/>
    <w:rsid w:val="00BC6C30"/>
    <w:rsid w:val="00BD4CFC"/>
    <w:rsid w:val="00BD6B3C"/>
    <w:rsid w:val="00BD787A"/>
    <w:rsid w:val="00BE0EE8"/>
    <w:rsid w:val="00BE3ADC"/>
    <w:rsid w:val="00BE7A62"/>
    <w:rsid w:val="00BE7A69"/>
    <w:rsid w:val="00BF0445"/>
    <w:rsid w:val="00BF0B15"/>
    <w:rsid w:val="00C06388"/>
    <w:rsid w:val="00C07AC2"/>
    <w:rsid w:val="00C10B79"/>
    <w:rsid w:val="00C1231C"/>
    <w:rsid w:val="00C14DF4"/>
    <w:rsid w:val="00C162A1"/>
    <w:rsid w:val="00C172ED"/>
    <w:rsid w:val="00C20BED"/>
    <w:rsid w:val="00C21181"/>
    <w:rsid w:val="00C219F7"/>
    <w:rsid w:val="00C25EF0"/>
    <w:rsid w:val="00C27171"/>
    <w:rsid w:val="00C31BD0"/>
    <w:rsid w:val="00C35ED8"/>
    <w:rsid w:val="00C37193"/>
    <w:rsid w:val="00C41567"/>
    <w:rsid w:val="00C426D9"/>
    <w:rsid w:val="00C44B82"/>
    <w:rsid w:val="00C4616B"/>
    <w:rsid w:val="00C50376"/>
    <w:rsid w:val="00C50AEA"/>
    <w:rsid w:val="00C51B38"/>
    <w:rsid w:val="00C566BB"/>
    <w:rsid w:val="00C60EAE"/>
    <w:rsid w:val="00C633EE"/>
    <w:rsid w:val="00C64AE2"/>
    <w:rsid w:val="00C64F4E"/>
    <w:rsid w:val="00C85F99"/>
    <w:rsid w:val="00C95FCA"/>
    <w:rsid w:val="00CA1A2F"/>
    <w:rsid w:val="00CA7004"/>
    <w:rsid w:val="00CB06B9"/>
    <w:rsid w:val="00CB22F0"/>
    <w:rsid w:val="00CB5F7B"/>
    <w:rsid w:val="00CD67BD"/>
    <w:rsid w:val="00CD7F76"/>
    <w:rsid w:val="00CE2ED4"/>
    <w:rsid w:val="00CE6C4F"/>
    <w:rsid w:val="00CF59CD"/>
    <w:rsid w:val="00CF7595"/>
    <w:rsid w:val="00D0438F"/>
    <w:rsid w:val="00D077AB"/>
    <w:rsid w:val="00D10A6C"/>
    <w:rsid w:val="00D24B69"/>
    <w:rsid w:val="00D431E4"/>
    <w:rsid w:val="00D44F4B"/>
    <w:rsid w:val="00D51B3A"/>
    <w:rsid w:val="00D531FA"/>
    <w:rsid w:val="00D7303B"/>
    <w:rsid w:val="00D81915"/>
    <w:rsid w:val="00D85B54"/>
    <w:rsid w:val="00D91D3A"/>
    <w:rsid w:val="00D92C11"/>
    <w:rsid w:val="00D944C9"/>
    <w:rsid w:val="00D97584"/>
    <w:rsid w:val="00D97ABF"/>
    <w:rsid w:val="00DB07B2"/>
    <w:rsid w:val="00DB3D9C"/>
    <w:rsid w:val="00DB64BA"/>
    <w:rsid w:val="00DC060C"/>
    <w:rsid w:val="00DC255F"/>
    <w:rsid w:val="00DC39F2"/>
    <w:rsid w:val="00DC65FF"/>
    <w:rsid w:val="00DC73A0"/>
    <w:rsid w:val="00DD0A50"/>
    <w:rsid w:val="00DD7941"/>
    <w:rsid w:val="00DE1DF9"/>
    <w:rsid w:val="00DE789D"/>
    <w:rsid w:val="00DF1EF5"/>
    <w:rsid w:val="00DF2FE2"/>
    <w:rsid w:val="00DF467E"/>
    <w:rsid w:val="00DF61AE"/>
    <w:rsid w:val="00E00860"/>
    <w:rsid w:val="00E02295"/>
    <w:rsid w:val="00E16B9A"/>
    <w:rsid w:val="00E31635"/>
    <w:rsid w:val="00E44BE9"/>
    <w:rsid w:val="00E53ED8"/>
    <w:rsid w:val="00E61B17"/>
    <w:rsid w:val="00E64774"/>
    <w:rsid w:val="00E66AC2"/>
    <w:rsid w:val="00E67E1B"/>
    <w:rsid w:val="00E92D82"/>
    <w:rsid w:val="00E97538"/>
    <w:rsid w:val="00E9783A"/>
    <w:rsid w:val="00EA1479"/>
    <w:rsid w:val="00EA1E5E"/>
    <w:rsid w:val="00EA4306"/>
    <w:rsid w:val="00EA5087"/>
    <w:rsid w:val="00EA5161"/>
    <w:rsid w:val="00EA5B4B"/>
    <w:rsid w:val="00EA6B0B"/>
    <w:rsid w:val="00EA6B11"/>
    <w:rsid w:val="00EB001E"/>
    <w:rsid w:val="00EB74CE"/>
    <w:rsid w:val="00EC1AA4"/>
    <w:rsid w:val="00EC3581"/>
    <w:rsid w:val="00EE0043"/>
    <w:rsid w:val="00EE2F17"/>
    <w:rsid w:val="00F02EA4"/>
    <w:rsid w:val="00F04EA3"/>
    <w:rsid w:val="00F16E35"/>
    <w:rsid w:val="00F1788C"/>
    <w:rsid w:val="00F21FFD"/>
    <w:rsid w:val="00F234B1"/>
    <w:rsid w:val="00F303A0"/>
    <w:rsid w:val="00F3778D"/>
    <w:rsid w:val="00F40534"/>
    <w:rsid w:val="00F46085"/>
    <w:rsid w:val="00F5015C"/>
    <w:rsid w:val="00F5040E"/>
    <w:rsid w:val="00F539F2"/>
    <w:rsid w:val="00F70B8A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3438"/>
    <w:rsid w:val="00FC6E9D"/>
    <w:rsid w:val="00FC6FA9"/>
    <w:rsid w:val="00FD2120"/>
    <w:rsid w:val="00FD5803"/>
    <w:rsid w:val="00FD63E4"/>
    <w:rsid w:val="00FF0A6B"/>
    <w:rsid w:val="00FF21E4"/>
    <w:rsid w:val="00FF367D"/>
    <w:rsid w:val="00FF37FB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848E6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4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5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849C-0AC7-4CE7-B939-2D3593A1B4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5823E1-56AC-4510-BC66-75B8DE0E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1412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2017-03-23T06:20:00Z</cp:lastPrinted>
  <dcterms:created xsi:type="dcterms:W3CDTF">2024-10-01T10:17:00Z</dcterms:created>
  <dcterms:modified xsi:type="dcterms:W3CDTF">2024-10-01T10:17:00Z</dcterms:modified>
</cp:coreProperties>
</file>