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BC3C3" w14:textId="54E24217" w:rsidR="006451DF" w:rsidRPr="00FF16DE" w:rsidRDefault="00FF16DE" w:rsidP="00FF16DE">
      <w:pPr>
        <w:pStyle w:val="Nzev"/>
        <w:tabs>
          <w:tab w:val="clear" w:pos="720"/>
        </w:tabs>
        <w:ind w:left="0" w:right="21"/>
        <w:jc w:val="left"/>
        <w:rPr>
          <w:b w:val="0"/>
          <w:i/>
          <w:szCs w:val="22"/>
        </w:rPr>
      </w:pPr>
      <w:r w:rsidRPr="00FF16DE">
        <w:rPr>
          <w:b w:val="0"/>
          <w:i/>
          <w:szCs w:val="22"/>
        </w:rPr>
        <w:t xml:space="preserve">Příloha č. </w:t>
      </w:r>
      <w:r w:rsidR="0062085F">
        <w:rPr>
          <w:b w:val="0"/>
          <w:i/>
          <w:szCs w:val="22"/>
        </w:rPr>
        <w:t>3</w:t>
      </w:r>
      <w:r w:rsidRPr="00FF16DE">
        <w:rPr>
          <w:b w:val="0"/>
          <w:i/>
          <w:szCs w:val="22"/>
        </w:rPr>
        <w:t xml:space="preserve"> ZD – Návrh smlouvy o dílo</w:t>
      </w:r>
    </w:p>
    <w:p w14:paraId="0A2192F6" w14:textId="3C3631A8" w:rsidR="00547489" w:rsidRDefault="006451DF" w:rsidP="00226230">
      <w:pPr>
        <w:pStyle w:val="Nzev"/>
        <w:tabs>
          <w:tab w:val="clear" w:pos="720"/>
          <w:tab w:val="left" w:pos="3969"/>
        </w:tabs>
        <w:ind w:left="0" w:right="21"/>
        <w:jc w:val="left"/>
        <w:rPr>
          <w:szCs w:val="22"/>
        </w:rPr>
      </w:pPr>
      <w:r>
        <w:rPr>
          <w:szCs w:val="22"/>
        </w:rPr>
        <w:tab/>
        <w:t xml:space="preserve">NÁVRH </w:t>
      </w:r>
      <w:r w:rsidR="00547489">
        <w:rPr>
          <w:szCs w:val="22"/>
        </w:rPr>
        <w:t>SMLOUV</w:t>
      </w:r>
      <w:r>
        <w:rPr>
          <w:szCs w:val="22"/>
        </w:rPr>
        <w:t>Y</w:t>
      </w:r>
      <w:r w:rsidR="00547489">
        <w:rPr>
          <w:szCs w:val="22"/>
        </w:rPr>
        <w:t xml:space="preserve"> O DÍLO</w:t>
      </w:r>
    </w:p>
    <w:p w14:paraId="450FAE79" w14:textId="0A72EDCD" w:rsidR="00D54220" w:rsidRPr="00520E19" w:rsidRDefault="00D54220" w:rsidP="00753518">
      <w:pPr>
        <w:pStyle w:val="Zkladntext"/>
        <w:tabs>
          <w:tab w:val="left" w:pos="3969"/>
        </w:tabs>
      </w:pPr>
      <w:r w:rsidRPr="00520E19">
        <w:t>Číslo smlouvy objednatele:</w:t>
      </w:r>
      <w:r w:rsidR="00753518">
        <w:tab/>
      </w:r>
      <w:r w:rsidR="00A07BF2">
        <w:t>DOD2024</w:t>
      </w:r>
      <w:r w:rsidR="00B56F6D">
        <w:t>1061</w:t>
      </w:r>
    </w:p>
    <w:p w14:paraId="05A54043" w14:textId="760D0B7C" w:rsidR="00D54220" w:rsidRPr="00520E19" w:rsidRDefault="00D54220" w:rsidP="00753518">
      <w:pPr>
        <w:pStyle w:val="Zkladntext"/>
        <w:tabs>
          <w:tab w:val="left" w:pos="3969"/>
        </w:tabs>
      </w:pPr>
      <w:r w:rsidRPr="00520E19">
        <w:t>Číslo smlouvy zhotovitele:</w:t>
      </w:r>
      <w:r w:rsidR="00753518">
        <w:tab/>
      </w:r>
      <w:r w:rsidR="006451DF">
        <w:rPr>
          <w:i/>
          <w:color w:val="00B0F0"/>
          <w:szCs w:val="22"/>
        </w:rPr>
        <w:t>(Pozn</w:t>
      </w:r>
      <w:r w:rsidR="006451DF" w:rsidRPr="00250C4B">
        <w:rPr>
          <w:i/>
          <w:color w:val="00B0F0"/>
          <w:szCs w:val="22"/>
        </w:rPr>
        <w:t>.</w:t>
      </w:r>
      <w:r w:rsidR="006F0527">
        <w:rPr>
          <w:i/>
          <w:color w:val="00B0F0"/>
          <w:szCs w:val="22"/>
        </w:rPr>
        <w:t>:</w:t>
      </w:r>
      <w:r w:rsidR="006451DF" w:rsidRPr="00250C4B">
        <w:rPr>
          <w:i/>
          <w:color w:val="00B0F0"/>
          <w:szCs w:val="22"/>
        </w:rPr>
        <w:t xml:space="preserve"> Doplní </w:t>
      </w:r>
      <w:r w:rsidR="006451DF">
        <w:rPr>
          <w:i/>
          <w:color w:val="00B0F0"/>
          <w:szCs w:val="22"/>
        </w:rPr>
        <w:t>zhotovitel</w:t>
      </w:r>
      <w:r w:rsidR="006451DF" w:rsidRPr="00250C4B">
        <w:rPr>
          <w:i/>
          <w:color w:val="00B0F0"/>
          <w:szCs w:val="22"/>
        </w:rPr>
        <w:t>. Poté poznámku vymažte</w:t>
      </w:r>
      <w:r w:rsidR="006F0527">
        <w:rPr>
          <w:i/>
          <w:color w:val="00B0F0"/>
          <w:szCs w:val="22"/>
        </w:rPr>
        <w:t>.</w:t>
      </w:r>
      <w:r w:rsidR="006451DF" w:rsidRPr="00250C4B">
        <w:rPr>
          <w:i/>
          <w:color w:val="00B0F0"/>
          <w:szCs w:val="22"/>
        </w:rPr>
        <w:t>)</w:t>
      </w:r>
    </w:p>
    <w:p w14:paraId="2F9EF7D3" w14:textId="77777777" w:rsidR="00547489" w:rsidRPr="007D3A8A" w:rsidRDefault="00547489" w:rsidP="00E43692">
      <w:pPr>
        <w:pStyle w:val="Nadpis1"/>
        <w:ind w:left="0" w:firstLine="0"/>
        <w:jc w:val="center"/>
      </w:pPr>
      <w:r w:rsidRPr="007D3A8A">
        <w:t>Smluvní strany</w:t>
      </w:r>
    </w:p>
    <w:p w14:paraId="009616F3" w14:textId="77777777" w:rsidR="00547489" w:rsidRPr="002E6B55" w:rsidRDefault="00547489" w:rsidP="00547489">
      <w:pPr>
        <w:tabs>
          <w:tab w:val="left" w:pos="3969"/>
        </w:tabs>
        <w:spacing w:before="120"/>
        <w:ind w:right="21"/>
        <w:jc w:val="both"/>
        <w:rPr>
          <w:b/>
          <w:szCs w:val="22"/>
        </w:rPr>
      </w:pPr>
      <w:r w:rsidRPr="002E6B55">
        <w:rPr>
          <w:b/>
          <w:szCs w:val="22"/>
        </w:rPr>
        <w:t>Objednatel:</w:t>
      </w:r>
      <w:r w:rsidRPr="002E6B55">
        <w:rPr>
          <w:b/>
          <w:szCs w:val="22"/>
        </w:rPr>
        <w:tab/>
        <w:t>Dopravní podnik Ostrava a.s.</w:t>
      </w:r>
    </w:p>
    <w:p w14:paraId="18FB0BB9" w14:textId="77777777" w:rsidR="00547489" w:rsidRPr="002E6B55" w:rsidRDefault="00547489" w:rsidP="00547489">
      <w:pPr>
        <w:tabs>
          <w:tab w:val="left" w:pos="3969"/>
        </w:tabs>
        <w:ind w:right="21"/>
        <w:rPr>
          <w:szCs w:val="22"/>
        </w:rPr>
      </w:pPr>
      <w:r w:rsidRPr="002E6B55">
        <w:rPr>
          <w:szCs w:val="22"/>
        </w:rPr>
        <w:t xml:space="preserve">se sídlem: </w:t>
      </w:r>
      <w:r w:rsidRPr="002E6B55">
        <w:rPr>
          <w:szCs w:val="22"/>
        </w:rPr>
        <w:tab/>
        <w:t>Poděbradova 494/2, Moravská Ostrava, PSČ 702 00 Ostrava</w:t>
      </w:r>
    </w:p>
    <w:p w14:paraId="71FD6876" w14:textId="77777777" w:rsidR="00547489" w:rsidRPr="002E6B55" w:rsidRDefault="00547489" w:rsidP="00547489">
      <w:pPr>
        <w:tabs>
          <w:tab w:val="left" w:pos="3969"/>
        </w:tabs>
        <w:ind w:right="21"/>
        <w:rPr>
          <w:szCs w:val="22"/>
        </w:rPr>
      </w:pPr>
      <w:r w:rsidRPr="002E6B55">
        <w:rPr>
          <w:szCs w:val="22"/>
        </w:rPr>
        <w:t>právní forma:</w:t>
      </w:r>
      <w:r w:rsidRPr="002E6B55">
        <w:rPr>
          <w:szCs w:val="22"/>
        </w:rPr>
        <w:tab/>
        <w:t>akciová společnost</w:t>
      </w:r>
    </w:p>
    <w:p w14:paraId="219D5B50" w14:textId="77777777" w:rsidR="00547489" w:rsidRPr="002E6B55" w:rsidRDefault="00547489" w:rsidP="00547489">
      <w:pPr>
        <w:tabs>
          <w:tab w:val="left" w:pos="3969"/>
        </w:tabs>
        <w:ind w:right="21"/>
        <w:rPr>
          <w:szCs w:val="22"/>
        </w:rPr>
      </w:pPr>
      <w:r w:rsidRPr="002E6B55">
        <w:rPr>
          <w:szCs w:val="22"/>
        </w:rPr>
        <w:t xml:space="preserve">zapsaná v obch. </w:t>
      </w:r>
      <w:proofErr w:type="gramStart"/>
      <w:r w:rsidRPr="002E6B55">
        <w:rPr>
          <w:szCs w:val="22"/>
        </w:rPr>
        <w:t xml:space="preserve">rejstříku:   </w:t>
      </w:r>
      <w:proofErr w:type="gramEnd"/>
      <w:r w:rsidRPr="002E6B55">
        <w:rPr>
          <w:szCs w:val="22"/>
        </w:rPr>
        <w:t xml:space="preserve"> </w:t>
      </w:r>
      <w:r w:rsidRPr="002E6B55">
        <w:rPr>
          <w:szCs w:val="22"/>
        </w:rPr>
        <w:tab/>
        <w:t>vedeném u Krajského soudu Ostrava, oddíl B., vložka číslo 1104</w:t>
      </w:r>
    </w:p>
    <w:p w14:paraId="2CC4BF3D" w14:textId="77777777" w:rsidR="00547489" w:rsidRPr="002E6B55" w:rsidRDefault="00547489" w:rsidP="00547489">
      <w:pPr>
        <w:tabs>
          <w:tab w:val="left" w:pos="3969"/>
        </w:tabs>
        <w:ind w:right="21"/>
        <w:rPr>
          <w:szCs w:val="22"/>
        </w:rPr>
      </w:pPr>
      <w:r w:rsidRPr="002E6B55">
        <w:rPr>
          <w:szCs w:val="22"/>
        </w:rPr>
        <w:t xml:space="preserve">IČ: </w:t>
      </w:r>
      <w:r w:rsidRPr="002E6B55">
        <w:rPr>
          <w:szCs w:val="22"/>
        </w:rPr>
        <w:tab/>
        <w:t>61974757</w:t>
      </w:r>
    </w:p>
    <w:p w14:paraId="12E96353" w14:textId="2B50262E" w:rsidR="00547489" w:rsidRPr="002E6B55" w:rsidRDefault="00547489" w:rsidP="00547489">
      <w:pPr>
        <w:tabs>
          <w:tab w:val="left" w:pos="3969"/>
        </w:tabs>
        <w:ind w:right="21"/>
        <w:rPr>
          <w:color w:val="auto"/>
          <w:szCs w:val="22"/>
        </w:rPr>
      </w:pPr>
      <w:r w:rsidRPr="002E6B55">
        <w:rPr>
          <w:szCs w:val="22"/>
        </w:rPr>
        <w:t>DIČ:</w:t>
      </w:r>
      <w:r w:rsidRPr="002E6B55">
        <w:rPr>
          <w:szCs w:val="22"/>
        </w:rPr>
        <w:tab/>
      </w:r>
      <w:r w:rsidRPr="002E6B55">
        <w:rPr>
          <w:color w:val="auto"/>
          <w:szCs w:val="22"/>
        </w:rPr>
        <w:t>C</w:t>
      </w:r>
      <w:r w:rsidR="00063A60">
        <w:rPr>
          <w:color w:val="auto"/>
          <w:szCs w:val="22"/>
        </w:rPr>
        <w:t xml:space="preserve">Z61974757 </w:t>
      </w:r>
      <w:r w:rsidRPr="002E6B55">
        <w:rPr>
          <w:color w:val="auto"/>
          <w:szCs w:val="22"/>
        </w:rPr>
        <w:t>plátce DPH</w:t>
      </w:r>
    </w:p>
    <w:p w14:paraId="1E942AAA" w14:textId="562A7203" w:rsidR="00547489" w:rsidRPr="002E6B55" w:rsidRDefault="00547489" w:rsidP="00547489">
      <w:pPr>
        <w:tabs>
          <w:tab w:val="left" w:pos="3969"/>
        </w:tabs>
        <w:ind w:right="21"/>
        <w:rPr>
          <w:szCs w:val="22"/>
        </w:rPr>
      </w:pPr>
      <w:r w:rsidRPr="002E6B55">
        <w:rPr>
          <w:color w:val="auto"/>
          <w:szCs w:val="22"/>
        </w:rPr>
        <w:t>bankovní spojení:</w:t>
      </w:r>
      <w:r w:rsidRPr="002E6B55">
        <w:rPr>
          <w:color w:val="auto"/>
          <w:szCs w:val="22"/>
        </w:rPr>
        <w:tab/>
      </w:r>
      <w:proofErr w:type="spellStart"/>
      <w:r w:rsidR="0019602D">
        <w:rPr>
          <w:szCs w:val="22"/>
        </w:rPr>
        <w:t>UniCredit</w:t>
      </w:r>
      <w:proofErr w:type="spellEnd"/>
      <w:r w:rsidR="0019602D">
        <w:rPr>
          <w:szCs w:val="22"/>
        </w:rPr>
        <w:t xml:space="preserve"> Bank Czech Republic, a.s.</w:t>
      </w:r>
    </w:p>
    <w:p w14:paraId="3535887C" w14:textId="7E3E29A8" w:rsidR="00547489" w:rsidRPr="002E6B55" w:rsidRDefault="00547489" w:rsidP="00547489">
      <w:pPr>
        <w:tabs>
          <w:tab w:val="left" w:pos="3969"/>
        </w:tabs>
        <w:ind w:right="21"/>
        <w:rPr>
          <w:szCs w:val="22"/>
        </w:rPr>
      </w:pPr>
      <w:r w:rsidRPr="002E6B55">
        <w:rPr>
          <w:szCs w:val="22"/>
        </w:rPr>
        <w:t>číslo účtu:</w:t>
      </w:r>
      <w:r w:rsidRPr="002E6B55">
        <w:rPr>
          <w:szCs w:val="22"/>
        </w:rPr>
        <w:tab/>
      </w:r>
      <w:r w:rsidR="0019602D">
        <w:rPr>
          <w:szCs w:val="22"/>
        </w:rPr>
        <w:t>2105677586/2700</w:t>
      </w:r>
    </w:p>
    <w:p w14:paraId="61C1D6E2" w14:textId="789AE420" w:rsidR="004742B9" w:rsidRPr="00D43A96" w:rsidRDefault="00D92757" w:rsidP="004742B9">
      <w:pPr>
        <w:tabs>
          <w:tab w:val="left" w:pos="3969"/>
        </w:tabs>
        <w:ind w:right="21"/>
        <w:rPr>
          <w:szCs w:val="22"/>
        </w:rPr>
      </w:pPr>
      <w:r w:rsidRPr="002E6B55">
        <w:rPr>
          <w:szCs w:val="22"/>
        </w:rPr>
        <w:t>zastoupen</w:t>
      </w:r>
      <w:r w:rsidR="00547489" w:rsidRPr="002E6B55">
        <w:rPr>
          <w:szCs w:val="22"/>
        </w:rPr>
        <w:t>:</w:t>
      </w:r>
      <w:r w:rsidR="004742B9" w:rsidRPr="002E6B55">
        <w:rPr>
          <w:szCs w:val="22"/>
        </w:rPr>
        <w:tab/>
      </w:r>
      <w:r w:rsidR="00BE1861" w:rsidRPr="00BE1861">
        <w:rPr>
          <w:i/>
          <w:color w:val="00B0F0"/>
          <w:szCs w:val="22"/>
        </w:rPr>
        <w:t xml:space="preserve">(Pozn.: </w:t>
      </w:r>
      <w:r w:rsidR="00BE1861">
        <w:rPr>
          <w:i/>
          <w:color w:val="00B0F0"/>
          <w:szCs w:val="22"/>
        </w:rPr>
        <w:t>D</w:t>
      </w:r>
      <w:r w:rsidR="00BE1861" w:rsidRPr="00BE1861">
        <w:rPr>
          <w:i/>
          <w:color w:val="00B0F0"/>
          <w:szCs w:val="22"/>
        </w:rPr>
        <w:t>oplní objednatel před podpisem smlouvy</w:t>
      </w:r>
      <w:r w:rsidR="00BE1861">
        <w:rPr>
          <w:i/>
          <w:color w:val="00B0F0"/>
          <w:szCs w:val="22"/>
        </w:rPr>
        <w:t>)</w:t>
      </w:r>
    </w:p>
    <w:p w14:paraId="645D9423" w14:textId="29BBCB9C" w:rsidR="00D92757" w:rsidRDefault="0033319A" w:rsidP="004742B9">
      <w:pPr>
        <w:tabs>
          <w:tab w:val="left" w:pos="3969"/>
        </w:tabs>
        <w:ind w:right="21"/>
        <w:rPr>
          <w:i/>
          <w:color w:val="00B0F0"/>
          <w:szCs w:val="22"/>
        </w:rPr>
      </w:pPr>
      <w:r w:rsidRPr="002E6B55">
        <w:rPr>
          <w:szCs w:val="22"/>
        </w:rPr>
        <w:t>kontaktní osoba</w:t>
      </w:r>
      <w:r w:rsidR="00D92757" w:rsidRPr="002E6B55">
        <w:rPr>
          <w:szCs w:val="22"/>
        </w:rPr>
        <w:t xml:space="preserve"> </w:t>
      </w:r>
      <w:r w:rsidR="00547489" w:rsidRPr="002E6B55">
        <w:rPr>
          <w:szCs w:val="22"/>
        </w:rPr>
        <w:t>ve věcech smluvních:</w:t>
      </w:r>
      <w:r w:rsidR="004742B9" w:rsidRPr="002E6B55">
        <w:rPr>
          <w:szCs w:val="22"/>
        </w:rPr>
        <w:tab/>
      </w:r>
      <w:r w:rsidR="00BE1861" w:rsidRPr="00BE1861">
        <w:rPr>
          <w:i/>
          <w:color w:val="00B0F0"/>
          <w:szCs w:val="22"/>
        </w:rPr>
        <w:t xml:space="preserve">(Pozn.: </w:t>
      </w:r>
      <w:r w:rsidR="00BE1861">
        <w:rPr>
          <w:i/>
          <w:color w:val="00B0F0"/>
          <w:szCs w:val="22"/>
        </w:rPr>
        <w:t>D</w:t>
      </w:r>
      <w:r w:rsidR="00BE1861" w:rsidRPr="00BE1861">
        <w:rPr>
          <w:i/>
          <w:color w:val="00B0F0"/>
          <w:szCs w:val="22"/>
        </w:rPr>
        <w:t>oplní objednatel před podpisem smlouvy</w:t>
      </w:r>
      <w:r w:rsidR="00BE1861">
        <w:rPr>
          <w:i/>
          <w:color w:val="00B0F0"/>
          <w:szCs w:val="22"/>
        </w:rPr>
        <w:t>)</w:t>
      </w:r>
    </w:p>
    <w:p w14:paraId="643605F6" w14:textId="77777777" w:rsidR="00883BF2" w:rsidRDefault="00D67177" w:rsidP="00883BF2">
      <w:pPr>
        <w:ind w:right="48"/>
      </w:pPr>
      <w:r w:rsidRPr="00883BF2">
        <w:t>kontaktní osoba ve věcech</w:t>
      </w:r>
      <w:r w:rsidR="00883BF2">
        <w:t xml:space="preserve"> </w:t>
      </w:r>
      <w:r w:rsidRPr="00883BF2">
        <w:t xml:space="preserve">smluvně </w:t>
      </w:r>
    </w:p>
    <w:p w14:paraId="71125389" w14:textId="77777777" w:rsidR="00883BF2" w:rsidRDefault="00D67177" w:rsidP="00883BF2">
      <w:pPr>
        <w:tabs>
          <w:tab w:val="left" w:pos="3969"/>
        </w:tabs>
        <w:ind w:right="48"/>
      </w:pPr>
      <w:r w:rsidRPr="00883BF2">
        <w:t xml:space="preserve">administrativních a ekonomických: </w:t>
      </w:r>
      <w:r w:rsidR="00883BF2">
        <w:tab/>
      </w:r>
      <w:r w:rsidRPr="00883BF2">
        <w:t>Ing. Sylva Řezáčová</w:t>
      </w:r>
      <w:r w:rsidR="00883BF2">
        <w:t>, projektový manažer</w:t>
      </w:r>
    </w:p>
    <w:p w14:paraId="247ED639" w14:textId="574A14FB" w:rsidR="00D67177" w:rsidRPr="002E6B55" w:rsidRDefault="00883BF2" w:rsidP="00883BF2">
      <w:pPr>
        <w:tabs>
          <w:tab w:val="left" w:pos="3969"/>
        </w:tabs>
        <w:ind w:right="48"/>
        <w:rPr>
          <w:szCs w:val="22"/>
        </w:rPr>
      </w:pPr>
      <w:r>
        <w:tab/>
        <w:t xml:space="preserve">email: </w:t>
      </w:r>
      <w:hyperlink r:id="rId8" w:history="1">
        <w:r w:rsidRPr="00EF2913">
          <w:rPr>
            <w:rStyle w:val="Hypertextovodkaz"/>
          </w:rPr>
          <w:t>Sylva.Rezacova@dpo.cz</w:t>
        </w:r>
      </w:hyperlink>
      <w:r>
        <w:t>, tel.: 725 903 814</w:t>
      </w:r>
    </w:p>
    <w:p w14:paraId="4E1D3C8B" w14:textId="77777777" w:rsidR="009E39A4" w:rsidRPr="009E39A4" w:rsidRDefault="0033319A" w:rsidP="009E39A4">
      <w:pPr>
        <w:pStyle w:val="Text"/>
        <w:tabs>
          <w:tab w:val="clear" w:pos="227"/>
          <w:tab w:val="left" w:pos="3969"/>
        </w:tabs>
        <w:spacing w:before="120" w:line="240" w:lineRule="auto"/>
        <w:ind w:left="3969" w:right="21" w:hanging="3969"/>
        <w:rPr>
          <w:sz w:val="22"/>
          <w:szCs w:val="22"/>
        </w:rPr>
      </w:pPr>
      <w:r w:rsidRPr="00AC2FE8">
        <w:rPr>
          <w:sz w:val="22"/>
          <w:szCs w:val="22"/>
        </w:rPr>
        <w:t>kontaktní osoba</w:t>
      </w:r>
      <w:r w:rsidR="00D92757" w:rsidRPr="00AC2FE8">
        <w:rPr>
          <w:sz w:val="22"/>
          <w:szCs w:val="22"/>
        </w:rPr>
        <w:t xml:space="preserve"> </w:t>
      </w:r>
      <w:r w:rsidR="00547489" w:rsidRPr="00AC2FE8">
        <w:rPr>
          <w:sz w:val="22"/>
          <w:szCs w:val="22"/>
        </w:rPr>
        <w:t xml:space="preserve">ve věcech </w:t>
      </w:r>
      <w:r w:rsidR="00547489" w:rsidRPr="00AC2FE8">
        <w:rPr>
          <w:color w:val="auto"/>
          <w:sz w:val="22"/>
          <w:szCs w:val="22"/>
        </w:rPr>
        <w:t>technických</w:t>
      </w:r>
      <w:r w:rsidR="00547489" w:rsidRPr="00AC2FE8">
        <w:rPr>
          <w:sz w:val="22"/>
          <w:szCs w:val="22"/>
        </w:rPr>
        <w:t xml:space="preserve">: </w:t>
      </w:r>
      <w:r w:rsidR="00547489" w:rsidRPr="00AC2FE8">
        <w:rPr>
          <w:sz w:val="22"/>
          <w:szCs w:val="22"/>
        </w:rPr>
        <w:tab/>
      </w:r>
      <w:r w:rsidR="009E39A4" w:rsidRPr="009E39A4">
        <w:rPr>
          <w:sz w:val="22"/>
          <w:szCs w:val="22"/>
        </w:rPr>
        <w:t>Ing. Petr Holuša, vedoucí odboru dopravní cesta</w:t>
      </w:r>
    </w:p>
    <w:p w14:paraId="05519E3A" w14:textId="52A88679" w:rsidR="00AC2FE8" w:rsidRPr="009E39A4" w:rsidRDefault="009E39A4" w:rsidP="009E39A4">
      <w:pPr>
        <w:tabs>
          <w:tab w:val="left" w:pos="3969"/>
        </w:tabs>
        <w:ind w:right="21"/>
        <w:rPr>
          <w:szCs w:val="22"/>
        </w:rPr>
      </w:pPr>
      <w:r w:rsidRPr="009E39A4">
        <w:rPr>
          <w:szCs w:val="22"/>
        </w:rPr>
        <w:tab/>
        <w:t xml:space="preserve">email: </w:t>
      </w:r>
      <w:hyperlink r:id="rId9" w:history="1">
        <w:r w:rsidRPr="009E39A4">
          <w:rPr>
            <w:rStyle w:val="Hypertextovodkaz"/>
            <w:szCs w:val="22"/>
          </w:rPr>
          <w:t>Petr.Holusa@dpo.cz</w:t>
        </w:r>
      </w:hyperlink>
      <w:r w:rsidRPr="009E39A4">
        <w:rPr>
          <w:szCs w:val="22"/>
        </w:rPr>
        <w:t>, tel.: 603 367 841</w:t>
      </w:r>
    </w:p>
    <w:p w14:paraId="370924BE" w14:textId="77777777" w:rsidR="0019602D" w:rsidRPr="0019602D" w:rsidRDefault="00AC2FE8" w:rsidP="0019602D">
      <w:pPr>
        <w:pStyle w:val="Text"/>
        <w:tabs>
          <w:tab w:val="clear" w:pos="227"/>
          <w:tab w:val="left" w:pos="3969"/>
        </w:tabs>
        <w:spacing w:before="120" w:line="240" w:lineRule="auto"/>
        <w:ind w:left="3969" w:right="21" w:hanging="3969"/>
        <w:rPr>
          <w:sz w:val="22"/>
          <w:szCs w:val="22"/>
        </w:rPr>
      </w:pPr>
      <w:r>
        <w:rPr>
          <w:szCs w:val="22"/>
        </w:rPr>
        <w:tab/>
      </w:r>
      <w:r w:rsidR="0019602D" w:rsidRPr="0019602D">
        <w:rPr>
          <w:sz w:val="22"/>
          <w:szCs w:val="22"/>
        </w:rPr>
        <w:t xml:space="preserve">Ing. Martin </w:t>
      </w:r>
      <w:proofErr w:type="spellStart"/>
      <w:r w:rsidR="0019602D" w:rsidRPr="0019602D">
        <w:rPr>
          <w:sz w:val="22"/>
          <w:szCs w:val="22"/>
        </w:rPr>
        <w:t>Grohman</w:t>
      </w:r>
      <w:proofErr w:type="spellEnd"/>
      <w:r w:rsidR="0019602D" w:rsidRPr="0019602D">
        <w:rPr>
          <w:sz w:val="22"/>
          <w:szCs w:val="22"/>
        </w:rPr>
        <w:t>, vedoucí střediska správa a údržba ostatního majetku</w:t>
      </w:r>
    </w:p>
    <w:p w14:paraId="337412A7" w14:textId="5FE8F9F0" w:rsidR="0019602D" w:rsidRDefault="0019602D" w:rsidP="0019602D">
      <w:pPr>
        <w:tabs>
          <w:tab w:val="left" w:pos="3969"/>
        </w:tabs>
        <w:ind w:right="21"/>
        <w:rPr>
          <w:szCs w:val="22"/>
        </w:rPr>
      </w:pPr>
      <w:r>
        <w:rPr>
          <w:szCs w:val="22"/>
        </w:rPr>
        <w:tab/>
      </w:r>
      <w:r w:rsidRPr="0019602D">
        <w:rPr>
          <w:szCs w:val="22"/>
        </w:rPr>
        <w:t xml:space="preserve">email: </w:t>
      </w:r>
      <w:hyperlink r:id="rId10" w:history="1">
        <w:r w:rsidRPr="0019602D">
          <w:rPr>
            <w:rStyle w:val="Hypertextovodkaz"/>
            <w:szCs w:val="22"/>
          </w:rPr>
          <w:t>Martin.Grohman@dpo.cz</w:t>
        </w:r>
      </w:hyperlink>
      <w:r w:rsidRPr="0019602D">
        <w:rPr>
          <w:szCs w:val="22"/>
        </w:rPr>
        <w:t xml:space="preserve"> , tel.: 608 068 514</w:t>
      </w:r>
    </w:p>
    <w:p w14:paraId="1FE56510" w14:textId="048F471E" w:rsidR="00FA64D9" w:rsidRDefault="0019602D" w:rsidP="00FA64D9">
      <w:pPr>
        <w:tabs>
          <w:tab w:val="left" w:pos="3969"/>
        </w:tabs>
        <w:spacing w:before="120" w:line="240" w:lineRule="auto"/>
        <w:ind w:left="3969" w:right="21" w:hanging="3969"/>
        <w:jc w:val="both"/>
        <w:rPr>
          <w:szCs w:val="22"/>
        </w:rPr>
      </w:pPr>
      <w:r>
        <w:rPr>
          <w:szCs w:val="22"/>
        </w:rPr>
        <w:tab/>
      </w:r>
      <w:r w:rsidR="00FA64D9" w:rsidRPr="00FA64D9">
        <w:rPr>
          <w:szCs w:val="22"/>
        </w:rPr>
        <w:t xml:space="preserve">Ing. Naděžda Vyroubalová, </w:t>
      </w:r>
      <w:r w:rsidR="005B6873">
        <w:rPr>
          <w:szCs w:val="22"/>
        </w:rPr>
        <w:t>vedoucí</w:t>
      </w:r>
      <w:r w:rsidR="00FA64D9" w:rsidRPr="00FA64D9">
        <w:rPr>
          <w:szCs w:val="22"/>
        </w:rPr>
        <w:t xml:space="preserve"> </w:t>
      </w:r>
      <w:r w:rsidR="00FA64D9">
        <w:rPr>
          <w:szCs w:val="22"/>
        </w:rPr>
        <w:t>provozu příprava a realizace staveb</w:t>
      </w:r>
    </w:p>
    <w:p w14:paraId="00F12D3F" w14:textId="3A062C0E" w:rsidR="00FA64D9" w:rsidRDefault="00FA64D9" w:rsidP="00FA64D9">
      <w:pPr>
        <w:tabs>
          <w:tab w:val="left" w:pos="3969"/>
        </w:tabs>
        <w:ind w:right="21"/>
        <w:rPr>
          <w:szCs w:val="22"/>
        </w:rPr>
      </w:pPr>
      <w:r w:rsidRPr="00FA64D9">
        <w:rPr>
          <w:szCs w:val="22"/>
        </w:rPr>
        <w:tab/>
        <w:t xml:space="preserve">email: </w:t>
      </w:r>
      <w:hyperlink r:id="rId11" w:history="1">
        <w:r w:rsidRPr="00FA64D9">
          <w:rPr>
            <w:rStyle w:val="Hypertextovodkaz"/>
            <w:szCs w:val="22"/>
          </w:rPr>
          <w:t>Nadezda.Vyroubalova@dpo.cz</w:t>
        </w:r>
      </w:hyperlink>
      <w:r w:rsidRPr="00FA64D9">
        <w:rPr>
          <w:szCs w:val="22"/>
        </w:rPr>
        <w:t xml:space="preserve"> , tel.: 605 249</w:t>
      </w:r>
      <w:r w:rsidR="00B56F6D">
        <w:rPr>
          <w:szCs w:val="22"/>
        </w:rPr>
        <w:t> </w:t>
      </w:r>
      <w:r w:rsidRPr="00FA64D9">
        <w:rPr>
          <w:szCs w:val="22"/>
        </w:rPr>
        <w:t>193</w:t>
      </w:r>
    </w:p>
    <w:p w14:paraId="2CC4ED9D" w14:textId="19D4E975" w:rsidR="00B56F6D" w:rsidRDefault="00B56F6D" w:rsidP="00B56F6D">
      <w:pPr>
        <w:tabs>
          <w:tab w:val="left" w:pos="3969"/>
        </w:tabs>
        <w:spacing w:before="120" w:line="240" w:lineRule="auto"/>
        <w:ind w:left="3969" w:right="21" w:hanging="3969"/>
        <w:jc w:val="both"/>
        <w:rPr>
          <w:szCs w:val="22"/>
        </w:rPr>
      </w:pPr>
      <w:r>
        <w:rPr>
          <w:szCs w:val="22"/>
        </w:rPr>
        <w:tab/>
        <w:t>Roman Hruška, technický pracovník provozu příprava a realizace staveb</w:t>
      </w:r>
    </w:p>
    <w:p w14:paraId="12006F8D" w14:textId="19DC5B3B" w:rsidR="00B56F6D" w:rsidRPr="00711F94" w:rsidRDefault="00B56F6D" w:rsidP="00B56F6D">
      <w:pPr>
        <w:tabs>
          <w:tab w:val="left" w:pos="3969"/>
        </w:tabs>
        <w:ind w:right="21"/>
        <w:rPr>
          <w:szCs w:val="22"/>
        </w:rPr>
      </w:pPr>
      <w:r>
        <w:rPr>
          <w:szCs w:val="22"/>
        </w:rPr>
        <w:tab/>
        <w:t xml:space="preserve">email: </w:t>
      </w:r>
      <w:hyperlink r:id="rId12" w:history="1">
        <w:r w:rsidRPr="00F65ABD">
          <w:rPr>
            <w:rStyle w:val="Hypertextovodkaz"/>
            <w:szCs w:val="22"/>
          </w:rPr>
          <w:t>Roman.Hruska@dpo.cz</w:t>
        </w:r>
      </w:hyperlink>
      <w:r>
        <w:rPr>
          <w:szCs w:val="22"/>
        </w:rPr>
        <w:t xml:space="preserve"> , tel.: 720 937 820</w:t>
      </w:r>
    </w:p>
    <w:p w14:paraId="0CD337F9" w14:textId="3F4EC491" w:rsidR="001A7CEF" w:rsidRPr="003D6569" w:rsidRDefault="001A7CEF" w:rsidP="00FF5BB8">
      <w:pPr>
        <w:pStyle w:val="Text"/>
        <w:tabs>
          <w:tab w:val="clear" w:pos="227"/>
          <w:tab w:val="left" w:pos="3969"/>
        </w:tabs>
        <w:spacing w:before="120" w:line="240" w:lineRule="auto"/>
        <w:ind w:left="3969" w:right="21" w:hanging="3969"/>
        <w:rPr>
          <w:sz w:val="22"/>
          <w:szCs w:val="22"/>
        </w:rPr>
      </w:pPr>
      <w:r w:rsidRPr="003D6569">
        <w:rPr>
          <w:sz w:val="22"/>
          <w:szCs w:val="22"/>
        </w:rPr>
        <w:t>osoba oprávněná pro změny díla:</w:t>
      </w:r>
      <w:r w:rsidR="00520E19" w:rsidRPr="003D6569">
        <w:rPr>
          <w:sz w:val="22"/>
          <w:szCs w:val="22"/>
        </w:rPr>
        <w:t xml:space="preserve"> </w:t>
      </w:r>
      <w:r w:rsidR="00520E19" w:rsidRPr="003D6569">
        <w:rPr>
          <w:sz w:val="22"/>
          <w:szCs w:val="22"/>
        </w:rPr>
        <w:tab/>
      </w:r>
      <w:r w:rsidR="00BE1861" w:rsidRPr="00BE1861">
        <w:rPr>
          <w:i/>
          <w:color w:val="00B0F0"/>
          <w:sz w:val="22"/>
          <w:szCs w:val="22"/>
        </w:rPr>
        <w:t>(Pozn.: Doplní objednatel před podpisem smlouvy)</w:t>
      </w:r>
    </w:p>
    <w:p w14:paraId="7EC3228D" w14:textId="6FF5AD3A" w:rsidR="00D54220" w:rsidRPr="002E6B55" w:rsidRDefault="007144F2" w:rsidP="00FF5BB8">
      <w:pPr>
        <w:tabs>
          <w:tab w:val="left" w:pos="3969"/>
        </w:tabs>
        <w:spacing w:line="240" w:lineRule="auto"/>
        <w:ind w:right="21"/>
        <w:rPr>
          <w:szCs w:val="22"/>
        </w:rPr>
      </w:pPr>
      <w:r w:rsidRPr="002E6B55">
        <w:rPr>
          <w:szCs w:val="22"/>
        </w:rPr>
        <w:t>(</w:t>
      </w:r>
      <w:r w:rsidR="00D54220" w:rsidRPr="002E6B55">
        <w:rPr>
          <w:szCs w:val="22"/>
        </w:rPr>
        <w:t xml:space="preserve">dále jen </w:t>
      </w:r>
      <w:r w:rsidR="00D54220" w:rsidRPr="002E6B55">
        <w:rPr>
          <w:b/>
          <w:szCs w:val="22"/>
        </w:rPr>
        <w:t>„objednatel“</w:t>
      </w:r>
      <w:r w:rsidR="00D54220" w:rsidRPr="002E6B55">
        <w:rPr>
          <w:szCs w:val="22"/>
        </w:rPr>
        <w:t>) na straně jedné</w:t>
      </w:r>
    </w:p>
    <w:p w14:paraId="7E28C5CA" w14:textId="77777777" w:rsidR="00547489" w:rsidRPr="002E6B55" w:rsidRDefault="00547489" w:rsidP="00F26BF1">
      <w:pPr>
        <w:widowControl w:val="0"/>
        <w:spacing w:before="120" w:after="120"/>
        <w:ind w:right="23"/>
        <w:jc w:val="both"/>
        <w:rPr>
          <w:szCs w:val="22"/>
        </w:rPr>
      </w:pPr>
      <w:r w:rsidRPr="002E6B55">
        <w:rPr>
          <w:szCs w:val="22"/>
        </w:rPr>
        <w:t>a</w:t>
      </w:r>
    </w:p>
    <w:p w14:paraId="053750BA" w14:textId="03DFFB0A" w:rsidR="00547489" w:rsidRPr="002E6B55" w:rsidRDefault="00547489" w:rsidP="007144F2">
      <w:pPr>
        <w:widowControl w:val="0"/>
        <w:tabs>
          <w:tab w:val="left" w:pos="3969"/>
        </w:tabs>
        <w:ind w:right="21"/>
        <w:jc w:val="both"/>
        <w:rPr>
          <w:b/>
          <w:szCs w:val="22"/>
        </w:rPr>
      </w:pPr>
      <w:r w:rsidRPr="002E6B55">
        <w:rPr>
          <w:b/>
          <w:szCs w:val="22"/>
        </w:rPr>
        <w:t>Zhotovitel:</w:t>
      </w:r>
      <w:r w:rsidR="007144F2" w:rsidRPr="002E6B55">
        <w:rPr>
          <w:b/>
          <w:szCs w:val="22"/>
        </w:rPr>
        <w:tab/>
      </w:r>
      <w:r w:rsidR="006451DF">
        <w:rPr>
          <w:i/>
          <w:color w:val="00B0F0"/>
          <w:szCs w:val="22"/>
        </w:rPr>
        <w:t>(Pozn</w:t>
      </w:r>
      <w:r w:rsidR="006451DF" w:rsidRPr="00250C4B">
        <w:rPr>
          <w:i/>
          <w:color w:val="00B0F0"/>
          <w:szCs w:val="22"/>
        </w:rPr>
        <w:t>.</w:t>
      </w:r>
      <w:r w:rsidR="006F0527">
        <w:rPr>
          <w:i/>
          <w:color w:val="00B0F0"/>
          <w:szCs w:val="22"/>
        </w:rPr>
        <w:t>:</w:t>
      </w:r>
      <w:r w:rsidR="006451DF" w:rsidRPr="00250C4B">
        <w:rPr>
          <w:i/>
          <w:color w:val="00B0F0"/>
          <w:szCs w:val="22"/>
        </w:rPr>
        <w:t xml:space="preserve"> Doplní </w:t>
      </w:r>
      <w:r w:rsidR="006451DF">
        <w:rPr>
          <w:i/>
          <w:color w:val="00B0F0"/>
          <w:szCs w:val="22"/>
        </w:rPr>
        <w:t>zhotovitel</w:t>
      </w:r>
      <w:r w:rsidR="006451DF" w:rsidRPr="00250C4B">
        <w:rPr>
          <w:i/>
          <w:color w:val="00B0F0"/>
          <w:szCs w:val="22"/>
        </w:rPr>
        <w:t>. Poté poznámku vymažte</w:t>
      </w:r>
      <w:r w:rsidR="006F0527">
        <w:rPr>
          <w:i/>
          <w:color w:val="00B0F0"/>
          <w:szCs w:val="22"/>
        </w:rPr>
        <w:t>.</w:t>
      </w:r>
      <w:r w:rsidR="006451DF" w:rsidRPr="00250C4B">
        <w:rPr>
          <w:i/>
          <w:color w:val="00B0F0"/>
          <w:szCs w:val="22"/>
        </w:rPr>
        <w:t>)</w:t>
      </w:r>
    </w:p>
    <w:p w14:paraId="3620ACF0" w14:textId="253839C9" w:rsidR="00547489" w:rsidRPr="002E6B55" w:rsidRDefault="00547489" w:rsidP="007144F2">
      <w:pPr>
        <w:widowControl w:val="0"/>
        <w:tabs>
          <w:tab w:val="left" w:pos="3969"/>
        </w:tabs>
        <w:ind w:right="21"/>
        <w:jc w:val="both"/>
        <w:rPr>
          <w:szCs w:val="22"/>
        </w:rPr>
      </w:pPr>
      <w:r w:rsidRPr="002E6B55">
        <w:rPr>
          <w:szCs w:val="22"/>
        </w:rPr>
        <w:t xml:space="preserve">se sídlem/místem podnikání:  </w:t>
      </w:r>
      <w:r w:rsidR="007144F2" w:rsidRPr="002E6B55">
        <w:rPr>
          <w:szCs w:val="22"/>
        </w:rPr>
        <w:tab/>
      </w:r>
    </w:p>
    <w:p w14:paraId="1E9743F6" w14:textId="505AC633" w:rsidR="00547489" w:rsidRPr="002E6B55" w:rsidRDefault="00547489" w:rsidP="007144F2">
      <w:pPr>
        <w:widowControl w:val="0"/>
        <w:tabs>
          <w:tab w:val="left" w:pos="3969"/>
        </w:tabs>
        <w:ind w:right="21"/>
        <w:jc w:val="both"/>
        <w:rPr>
          <w:szCs w:val="22"/>
        </w:rPr>
      </w:pPr>
      <w:r w:rsidRPr="002E6B55">
        <w:rPr>
          <w:szCs w:val="22"/>
        </w:rPr>
        <w:t>právní forma:</w:t>
      </w:r>
      <w:r w:rsidR="00055A4E" w:rsidRPr="002E6B55">
        <w:rPr>
          <w:szCs w:val="22"/>
        </w:rPr>
        <w:tab/>
      </w:r>
    </w:p>
    <w:p w14:paraId="2C1706DD" w14:textId="6CBDC6FD" w:rsidR="00547489" w:rsidRPr="002E6B55" w:rsidRDefault="00547489" w:rsidP="007144F2">
      <w:pPr>
        <w:widowControl w:val="0"/>
        <w:tabs>
          <w:tab w:val="left" w:pos="3969"/>
        </w:tabs>
        <w:ind w:right="21"/>
        <w:jc w:val="both"/>
        <w:rPr>
          <w:szCs w:val="22"/>
        </w:rPr>
      </w:pPr>
      <w:r w:rsidRPr="002E6B55">
        <w:rPr>
          <w:szCs w:val="22"/>
        </w:rPr>
        <w:t>zapsaná v obch. rejstříku</w:t>
      </w:r>
      <w:r w:rsidRPr="002E6B55">
        <w:rPr>
          <w:szCs w:val="22"/>
        </w:rPr>
        <w:tab/>
      </w:r>
    </w:p>
    <w:p w14:paraId="0A6F259A" w14:textId="4E0CED56" w:rsidR="00547489" w:rsidRPr="002E6B55" w:rsidRDefault="00547489" w:rsidP="007144F2">
      <w:pPr>
        <w:widowControl w:val="0"/>
        <w:tabs>
          <w:tab w:val="left" w:pos="3969"/>
        </w:tabs>
        <w:ind w:right="21"/>
        <w:jc w:val="both"/>
        <w:rPr>
          <w:szCs w:val="22"/>
        </w:rPr>
      </w:pPr>
      <w:r w:rsidRPr="002E6B55">
        <w:rPr>
          <w:szCs w:val="22"/>
        </w:rPr>
        <w:t xml:space="preserve">IČ:                  </w:t>
      </w:r>
      <w:r w:rsidRPr="002E6B55">
        <w:rPr>
          <w:szCs w:val="22"/>
        </w:rPr>
        <w:tab/>
      </w:r>
    </w:p>
    <w:p w14:paraId="65024C33" w14:textId="0B667C12" w:rsidR="00547489" w:rsidRPr="002E6B55" w:rsidRDefault="00547489" w:rsidP="007144F2">
      <w:pPr>
        <w:widowControl w:val="0"/>
        <w:tabs>
          <w:tab w:val="left" w:pos="3969"/>
        </w:tabs>
        <w:ind w:right="21"/>
        <w:jc w:val="both"/>
        <w:rPr>
          <w:szCs w:val="22"/>
        </w:rPr>
      </w:pPr>
      <w:r w:rsidRPr="002E6B55">
        <w:rPr>
          <w:szCs w:val="22"/>
        </w:rPr>
        <w:t xml:space="preserve">DIČ:               </w:t>
      </w:r>
      <w:r w:rsidRPr="002E6B55">
        <w:rPr>
          <w:szCs w:val="22"/>
        </w:rPr>
        <w:tab/>
      </w:r>
    </w:p>
    <w:p w14:paraId="243236C4" w14:textId="3882F9DA" w:rsidR="00547489" w:rsidRPr="002E6B55" w:rsidRDefault="00547489" w:rsidP="007144F2">
      <w:pPr>
        <w:widowControl w:val="0"/>
        <w:tabs>
          <w:tab w:val="left" w:pos="3969"/>
        </w:tabs>
        <w:ind w:right="21"/>
        <w:jc w:val="both"/>
        <w:rPr>
          <w:szCs w:val="22"/>
        </w:rPr>
      </w:pPr>
      <w:r w:rsidRPr="002E6B55">
        <w:rPr>
          <w:szCs w:val="22"/>
        </w:rPr>
        <w:t xml:space="preserve">bankovní spojení: </w:t>
      </w:r>
      <w:r w:rsidRPr="002E6B55">
        <w:rPr>
          <w:szCs w:val="22"/>
        </w:rPr>
        <w:tab/>
      </w:r>
    </w:p>
    <w:p w14:paraId="356BC8CF" w14:textId="45E54659" w:rsidR="00547489" w:rsidRPr="002E6B55" w:rsidRDefault="00547489" w:rsidP="007144F2">
      <w:pPr>
        <w:widowControl w:val="0"/>
        <w:tabs>
          <w:tab w:val="left" w:pos="3969"/>
        </w:tabs>
        <w:ind w:right="21"/>
        <w:jc w:val="both"/>
        <w:rPr>
          <w:szCs w:val="22"/>
        </w:rPr>
      </w:pPr>
      <w:r w:rsidRPr="002E6B55">
        <w:rPr>
          <w:szCs w:val="22"/>
        </w:rPr>
        <w:t xml:space="preserve">číslo účtu: </w:t>
      </w:r>
      <w:r w:rsidRPr="002E6B55">
        <w:rPr>
          <w:szCs w:val="22"/>
        </w:rPr>
        <w:tab/>
      </w:r>
    </w:p>
    <w:p w14:paraId="03036B3E" w14:textId="5E979398" w:rsidR="001A7CEF" w:rsidRPr="002E6B55" w:rsidRDefault="00D92757" w:rsidP="007144F2">
      <w:pPr>
        <w:widowControl w:val="0"/>
        <w:tabs>
          <w:tab w:val="left" w:pos="3969"/>
        </w:tabs>
        <w:ind w:right="21"/>
        <w:jc w:val="both"/>
        <w:rPr>
          <w:szCs w:val="22"/>
        </w:rPr>
      </w:pPr>
      <w:r w:rsidRPr="002E6B55">
        <w:rPr>
          <w:szCs w:val="22"/>
        </w:rPr>
        <w:t>zastoupen</w:t>
      </w:r>
      <w:r w:rsidR="00547489" w:rsidRPr="002E6B55">
        <w:rPr>
          <w:szCs w:val="22"/>
        </w:rPr>
        <w:t>:</w:t>
      </w:r>
      <w:r w:rsidR="00547489" w:rsidRPr="002E6B55">
        <w:rPr>
          <w:szCs w:val="22"/>
        </w:rPr>
        <w:tab/>
      </w:r>
    </w:p>
    <w:p w14:paraId="3535EC49" w14:textId="390D0DEC" w:rsidR="001A7CEF" w:rsidRPr="002E6B55" w:rsidRDefault="0033319A" w:rsidP="001A7CEF">
      <w:pPr>
        <w:tabs>
          <w:tab w:val="left" w:pos="3969"/>
        </w:tabs>
        <w:spacing w:line="240" w:lineRule="auto"/>
        <w:ind w:left="3969" w:right="21" w:hanging="3969"/>
        <w:rPr>
          <w:szCs w:val="22"/>
        </w:rPr>
      </w:pPr>
      <w:r w:rsidRPr="002E6B55">
        <w:rPr>
          <w:szCs w:val="22"/>
        </w:rPr>
        <w:t>kontaktní osoba</w:t>
      </w:r>
      <w:r w:rsidR="001A7CEF" w:rsidRPr="002E6B55">
        <w:rPr>
          <w:szCs w:val="22"/>
        </w:rPr>
        <w:t xml:space="preserve"> ve věcech technických: </w:t>
      </w:r>
      <w:r w:rsidR="001A7CEF" w:rsidRPr="002E6B55">
        <w:rPr>
          <w:szCs w:val="22"/>
        </w:rPr>
        <w:tab/>
      </w:r>
    </w:p>
    <w:p w14:paraId="70B6804A" w14:textId="3623E8F1" w:rsidR="001A7CEF" w:rsidRPr="002E6B55" w:rsidRDefault="001A7CEF" w:rsidP="00055A4E">
      <w:pPr>
        <w:tabs>
          <w:tab w:val="left" w:pos="3969"/>
        </w:tabs>
        <w:spacing w:line="240" w:lineRule="auto"/>
        <w:ind w:right="21"/>
        <w:rPr>
          <w:szCs w:val="22"/>
        </w:rPr>
      </w:pPr>
      <w:r w:rsidRPr="002E6B55">
        <w:rPr>
          <w:szCs w:val="22"/>
        </w:rPr>
        <w:t>e-mail: …</w:t>
      </w:r>
      <w:r w:rsidR="00055A4E" w:rsidRPr="002E6B55">
        <w:rPr>
          <w:szCs w:val="22"/>
        </w:rPr>
        <w:tab/>
      </w:r>
    </w:p>
    <w:p w14:paraId="24648A93" w14:textId="0FDD7161" w:rsidR="00547489" w:rsidRPr="002E6B55" w:rsidRDefault="00547489" w:rsidP="00055A4E">
      <w:pPr>
        <w:widowControl w:val="0"/>
        <w:tabs>
          <w:tab w:val="left" w:pos="3969"/>
        </w:tabs>
        <w:ind w:right="21"/>
        <w:jc w:val="both"/>
        <w:rPr>
          <w:szCs w:val="22"/>
        </w:rPr>
      </w:pPr>
      <w:r w:rsidRPr="002E6B55">
        <w:rPr>
          <w:szCs w:val="22"/>
        </w:rPr>
        <w:t xml:space="preserve">kontaktní doručovací </w:t>
      </w:r>
      <w:r w:rsidR="001A7CEF" w:rsidRPr="002E6B55">
        <w:rPr>
          <w:szCs w:val="22"/>
        </w:rPr>
        <w:t>adresa</w:t>
      </w:r>
      <w:r w:rsidRPr="002E6B55">
        <w:rPr>
          <w:szCs w:val="22"/>
        </w:rPr>
        <w:t>:</w:t>
      </w:r>
      <w:r w:rsidR="007144F2" w:rsidRPr="002E6B55">
        <w:rPr>
          <w:szCs w:val="22"/>
        </w:rPr>
        <w:tab/>
      </w:r>
    </w:p>
    <w:p w14:paraId="0A870D2C" w14:textId="21D641A6" w:rsidR="00055A4E" w:rsidRPr="002E6B55" w:rsidRDefault="00547489" w:rsidP="00786215">
      <w:pPr>
        <w:widowControl w:val="0"/>
        <w:ind w:right="21"/>
        <w:jc w:val="both"/>
        <w:rPr>
          <w:szCs w:val="22"/>
        </w:rPr>
      </w:pPr>
      <w:r w:rsidRPr="002E6B55">
        <w:rPr>
          <w:szCs w:val="22"/>
        </w:rPr>
        <w:t xml:space="preserve">(dále jen </w:t>
      </w:r>
      <w:r w:rsidRPr="002E6B55">
        <w:rPr>
          <w:b/>
          <w:szCs w:val="22"/>
        </w:rPr>
        <w:t>„zhotovitel“</w:t>
      </w:r>
      <w:r w:rsidRPr="002E6B55">
        <w:rPr>
          <w:szCs w:val="22"/>
        </w:rPr>
        <w:t>) na straně druhé</w:t>
      </w:r>
      <w:r w:rsidR="00786215">
        <w:rPr>
          <w:szCs w:val="22"/>
        </w:rPr>
        <w:t xml:space="preserve"> </w:t>
      </w:r>
    </w:p>
    <w:p w14:paraId="44008BF5" w14:textId="7EFFBFA4" w:rsidR="00625633" w:rsidRDefault="00547489" w:rsidP="00BE1861">
      <w:pPr>
        <w:pStyle w:val="Zkladntext"/>
        <w:spacing w:before="120"/>
        <w:jc w:val="both"/>
        <w:rPr>
          <w:szCs w:val="22"/>
        </w:rPr>
      </w:pPr>
      <w:r w:rsidRPr="002E6B55">
        <w:rPr>
          <w:szCs w:val="22"/>
        </w:rPr>
        <w:lastRenderedPageBreak/>
        <w:t xml:space="preserve">uzavřely dále uvedeného dne, měsíce a roku v souladu s § 2586 a násl. zákona č. 89/2012 Sb., </w:t>
      </w:r>
      <w:r w:rsidR="00417FE8">
        <w:rPr>
          <w:szCs w:val="22"/>
        </w:rPr>
        <w:t>o</w:t>
      </w:r>
      <w:r w:rsidRPr="002E6B55">
        <w:rPr>
          <w:szCs w:val="22"/>
        </w:rPr>
        <w:t>bčanský zákoník, v</w:t>
      </w:r>
      <w:r w:rsidR="000F2AEB" w:rsidRPr="002E6B55">
        <w:rPr>
          <w:szCs w:val="22"/>
        </w:rPr>
        <w:t> </w:t>
      </w:r>
      <w:r w:rsidRPr="002E6B55">
        <w:rPr>
          <w:szCs w:val="22"/>
        </w:rPr>
        <w:t>platném znění</w:t>
      </w:r>
      <w:r w:rsidR="00417FE8">
        <w:rPr>
          <w:szCs w:val="22"/>
        </w:rPr>
        <w:t xml:space="preserve"> (dále jen „</w:t>
      </w:r>
      <w:r w:rsidR="00417FE8" w:rsidRPr="002A301A">
        <w:rPr>
          <w:b/>
          <w:bCs/>
          <w:szCs w:val="22"/>
        </w:rPr>
        <w:t>OZ</w:t>
      </w:r>
      <w:r w:rsidR="00417FE8">
        <w:rPr>
          <w:szCs w:val="22"/>
        </w:rPr>
        <w:t>“)</w:t>
      </w:r>
      <w:r w:rsidRPr="002E6B55">
        <w:rPr>
          <w:szCs w:val="22"/>
        </w:rPr>
        <w:t xml:space="preserve">, a za podmínek dále uvedených tuto </w:t>
      </w:r>
      <w:r w:rsidRPr="002E6B55">
        <w:rPr>
          <w:b/>
          <w:szCs w:val="22"/>
        </w:rPr>
        <w:t>Smlouvu o dílo.</w:t>
      </w:r>
      <w:r w:rsidR="00AE4ACC" w:rsidRPr="002E6B55">
        <w:rPr>
          <w:b/>
          <w:szCs w:val="22"/>
        </w:rPr>
        <w:t xml:space="preserve"> </w:t>
      </w:r>
      <w:r w:rsidR="007D7797" w:rsidRPr="002E6B55">
        <w:rPr>
          <w:szCs w:val="22"/>
        </w:rPr>
        <w:t>Tato smlouva byla u</w:t>
      </w:r>
      <w:r w:rsidR="00AE4ACC" w:rsidRPr="002E6B55">
        <w:rPr>
          <w:szCs w:val="22"/>
        </w:rPr>
        <w:t xml:space="preserve">zavřena </w:t>
      </w:r>
      <w:r w:rsidR="00417FE8">
        <w:rPr>
          <w:szCs w:val="22"/>
        </w:rPr>
        <w:t>na základě výsledku zadávacího</w:t>
      </w:r>
      <w:r w:rsidR="00417FE8" w:rsidRPr="002E6B55">
        <w:rPr>
          <w:szCs w:val="22"/>
        </w:rPr>
        <w:t xml:space="preserve"> </w:t>
      </w:r>
      <w:r w:rsidR="00AE4ACC" w:rsidRPr="002E6B55">
        <w:rPr>
          <w:szCs w:val="22"/>
        </w:rPr>
        <w:t xml:space="preserve">řízení vedeného u </w:t>
      </w:r>
      <w:r w:rsidR="00417FE8">
        <w:rPr>
          <w:szCs w:val="22"/>
        </w:rPr>
        <w:t>objednatele</w:t>
      </w:r>
      <w:r w:rsidR="00AE4ACC" w:rsidRPr="002E6B55">
        <w:rPr>
          <w:szCs w:val="22"/>
        </w:rPr>
        <w:t xml:space="preserve"> pod </w:t>
      </w:r>
      <w:r w:rsidR="006D3D5F" w:rsidRPr="002E6B55">
        <w:rPr>
          <w:szCs w:val="22"/>
        </w:rPr>
        <w:t>číslem</w:t>
      </w:r>
      <w:r w:rsidR="007901F7">
        <w:rPr>
          <w:szCs w:val="22"/>
        </w:rPr>
        <w:t xml:space="preserve"> </w:t>
      </w:r>
      <w:r w:rsidR="00557A7C">
        <w:rPr>
          <w:szCs w:val="22"/>
        </w:rPr>
        <w:t>SVZ-79-24-OŘ-Ko</w:t>
      </w:r>
      <w:r w:rsidR="0084058F">
        <w:rPr>
          <w:szCs w:val="22"/>
        </w:rPr>
        <w:t xml:space="preserve"> </w:t>
      </w:r>
      <w:r w:rsidR="0019602D">
        <w:rPr>
          <w:szCs w:val="22"/>
        </w:rPr>
        <w:t xml:space="preserve">a v investičním plánu je vedena pod číslem IP </w:t>
      </w:r>
      <w:r w:rsidR="00B56F6D">
        <w:rPr>
          <w:szCs w:val="22"/>
        </w:rPr>
        <w:t>011_2019</w:t>
      </w:r>
      <w:r w:rsidR="0019602D">
        <w:rPr>
          <w:szCs w:val="22"/>
        </w:rPr>
        <w:t>.</w:t>
      </w:r>
      <w:r w:rsidR="00BE1861">
        <w:rPr>
          <w:szCs w:val="22"/>
        </w:rPr>
        <w:t xml:space="preserve"> </w:t>
      </w:r>
    </w:p>
    <w:p w14:paraId="085742F1" w14:textId="77777777" w:rsidR="00625633" w:rsidRPr="00625633" w:rsidRDefault="00625633" w:rsidP="00625633">
      <w:pPr>
        <w:spacing w:before="120" w:after="120"/>
        <w:jc w:val="both"/>
        <w:rPr>
          <w:i/>
          <w:iCs/>
          <w:color w:val="00B0F0"/>
          <w:szCs w:val="22"/>
        </w:rPr>
      </w:pPr>
      <w:r w:rsidRPr="00625633">
        <w:rPr>
          <w:szCs w:val="22"/>
        </w:rPr>
        <w:t>Předchozí souhlas dozorčí rady objednatele k uzavření této smlouvy byl udělen dne …</w:t>
      </w:r>
      <w:proofErr w:type="gramStart"/>
      <w:r w:rsidRPr="00625633">
        <w:rPr>
          <w:szCs w:val="22"/>
        </w:rPr>
        <w:t>…….</w:t>
      </w:r>
      <w:proofErr w:type="gramEnd"/>
      <w:r w:rsidRPr="00625633">
        <w:rPr>
          <w:szCs w:val="22"/>
        </w:rPr>
        <w:t xml:space="preserve">. </w:t>
      </w:r>
      <w:r w:rsidRPr="00625633">
        <w:rPr>
          <w:i/>
          <w:iCs/>
          <w:color w:val="00B0F0"/>
          <w:szCs w:val="22"/>
        </w:rPr>
        <w:t>(Pozn.: Zhotovitel nevyplňuje, doplní objednatel až před podpisem smlouvy.)</w:t>
      </w:r>
      <w:r w:rsidRPr="00625633">
        <w:rPr>
          <w:bCs/>
          <w:i/>
          <w:iCs/>
        </w:rPr>
        <w:t xml:space="preserve"> </w:t>
      </w:r>
    </w:p>
    <w:p w14:paraId="304C4FAD" w14:textId="77777777" w:rsidR="00E702D4" w:rsidRPr="002E6B55" w:rsidRDefault="00E702D4" w:rsidP="00E43692">
      <w:pPr>
        <w:pStyle w:val="Nadpis1"/>
        <w:ind w:left="0" w:firstLine="0"/>
        <w:jc w:val="center"/>
      </w:pPr>
      <w:r w:rsidRPr="002E6B55">
        <w:t>Předmět smlouvy</w:t>
      </w:r>
    </w:p>
    <w:p w14:paraId="6035961E" w14:textId="5EAD0132" w:rsidR="00391ED1" w:rsidRPr="00391ED1" w:rsidRDefault="007144F2" w:rsidP="00F8603F">
      <w:pPr>
        <w:pStyle w:val="Odstavecseseznamem"/>
        <w:tabs>
          <w:tab w:val="clear" w:pos="709"/>
        </w:tabs>
        <w:ind w:left="567" w:hanging="567"/>
        <w:jc w:val="both"/>
      </w:pPr>
      <w:r w:rsidRPr="002E6B55">
        <w:t xml:space="preserve">Předmětem této smlouvy je závazek zhotovitele </w:t>
      </w:r>
      <w:r w:rsidR="00F501A5" w:rsidRPr="002E6B55">
        <w:t xml:space="preserve">realizovat </w:t>
      </w:r>
      <w:r w:rsidR="005F4F4E" w:rsidRPr="002E6B55">
        <w:t>dílo</w:t>
      </w:r>
      <w:r w:rsidR="00A46880">
        <w:t xml:space="preserve"> </w:t>
      </w:r>
      <w:r w:rsidR="00E702D4" w:rsidRPr="002E6B55">
        <w:t xml:space="preserve">pod názvem </w:t>
      </w:r>
      <w:r w:rsidR="00E702D4" w:rsidRPr="00ED3D7A">
        <w:rPr>
          <w:b/>
        </w:rPr>
        <w:t>„</w:t>
      </w:r>
      <w:r w:rsidR="008A1CD7" w:rsidRPr="008A1CD7">
        <w:rPr>
          <w:b/>
        </w:rPr>
        <w:t xml:space="preserve">Areál </w:t>
      </w:r>
      <w:r w:rsidR="00F90FCF">
        <w:rPr>
          <w:b/>
        </w:rPr>
        <w:t>autobusy Hranečník – Rekonstrukce elektroinstalace v Hale lehké údržby</w:t>
      </w:r>
      <w:r w:rsidR="00E702D4" w:rsidRPr="00ED3D7A">
        <w:rPr>
          <w:b/>
        </w:rPr>
        <w:t>“</w:t>
      </w:r>
      <w:r w:rsidR="00B41DB4">
        <w:rPr>
          <w:b/>
        </w:rPr>
        <w:t xml:space="preserve"> </w:t>
      </w:r>
      <w:r w:rsidR="002B3CC8" w:rsidRPr="00FD658E">
        <w:t>(</w:t>
      </w:r>
      <w:r w:rsidR="002B3CC8">
        <w:t>souhrnně dále</w:t>
      </w:r>
      <w:r w:rsidR="002B3CC8" w:rsidRPr="00FD658E">
        <w:t xml:space="preserve"> jen </w:t>
      </w:r>
      <w:r w:rsidR="00EA0FF7" w:rsidRPr="00EA0FF7">
        <w:rPr>
          <w:i/>
        </w:rPr>
        <w:t>„dílo“</w:t>
      </w:r>
      <w:r w:rsidR="00EA0FF7">
        <w:t xml:space="preserve"> nebo </w:t>
      </w:r>
      <w:r w:rsidR="002B3CC8" w:rsidRPr="00ED3D7A">
        <w:rPr>
          <w:i/>
        </w:rPr>
        <w:t>„stavba“</w:t>
      </w:r>
      <w:r w:rsidR="002B3CC8" w:rsidRPr="002B3CC8">
        <w:t>)</w:t>
      </w:r>
      <w:r w:rsidR="002B3CC8">
        <w:rPr>
          <w:i/>
        </w:rPr>
        <w:t xml:space="preserve"> </w:t>
      </w:r>
      <w:r w:rsidR="00B41DB4" w:rsidRPr="00B41DB4">
        <w:t>v</w:t>
      </w:r>
      <w:r w:rsidR="00702588">
        <w:t> </w:t>
      </w:r>
      <w:r w:rsidR="00B41DB4">
        <w:t>areál</w:t>
      </w:r>
      <w:r w:rsidR="00702588">
        <w:t>u</w:t>
      </w:r>
      <w:r w:rsidR="00417FE8">
        <w:t xml:space="preserve"> objednatele</w:t>
      </w:r>
      <w:r w:rsidR="00B41DB4">
        <w:t>,</w:t>
      </w:r>
      <w:r w:rsidR="00B41DB4" w:rsidRPr="00FD658E">
        <w:t xml:space="preserve"> v</w:t>
      </w:r>
      <w:r w:rsidR="001B4FC8">
        <w:t> </w:t>
      </w:r>
      <w:r w:rsidR="00B41DB4" w:rsidRPr="00FD658E">
        <w:t>rozsahu</w:t>
      </w:r>
      <w:r w:rsidR="001B4FC8">
        <w:t xml:space="preserve"> </w:t>
      </w:r>
      <w:r w:rsidR="001B4FC8" w:rsidRPr="00FD658E">
        <w:t xml:space="preserve">a členění </w:t>
      </w:r>
      <w:r w:rsidR="00F90FCF">
        <w:t>podle projektové dokumentace pro provádění stavby (DPS)</w:t>
      </w:r>
      <w:r w:rsidR="001B4FC8" w:rsidRPr="00FD658E">
        <w:t xml:space="preserve"> </w:t>
      </w:r>
      <w:r w:rsidR="001B4FC8" w:rsidRPr="00FC2147">
        <w:rPr>
          <w:i/>
        </w:rPr>
        <w:t>„</w:t>
      </w:r>
      <w:r w:rsidR="00F90FCF">
        <w:rPr>
          <w:i/>
        </w:rPr>
        <w:t>PD – Areál autobusy Hranečník Rekonstrukce elektroinstalace a osvětlení, Rekonstrukce elektroinstalace v Hale lehké údržby</w:t>
      </w:r>
      <w:r w:rsidR="001B4FC8" w:rsidRPr="00FC2147">
        <w:rPr>
          <w:i/>
        </w:rPr>
        <w:t>“</w:t>
      </w:r>
      <w:r w:rsidR="001B4FC8">
        <w:t xml:space="preserve">, </w:t>
      </w:r>
      <w:r w:rsidR="00F90FCF" w:rsidRPr="00F90FCF">
        <w:rPr>
          <w:i/>
        </w:rPr>
        <w:t xml:space="preserve">evidenční </w:t>
      </w:r>
      <w:r w:rsidR="004F6800" w:rsidRPr="004F6800">
        <w:rPr>
          <w:i/>
        </w:rPr>
        <w:t xml:space="preserve">číslo </w:t>
      </w:r>
      <w:r w:rsidR="00F90FCF">
        <w:rPr>
          <w:i/>
        </w:rPr>
        <w:t>230915D</w:t>
      </w:r>
      <w:r w:rsidR="00FC2147">
        <w:t xml:space="preserve">, </w:t>
      </w:r>
      <w:r w:rsidR="00F90FCF">
        <w:t xml:space="preserve">a </w:t>
      </w:r>
      <w:r w:rsidR="00F90FCF" w:rsidRPr="00F90FCF">
        <w:rPr>
          <w:i/>
        </w:rPr>
        <w:t>„PD – Areál autobusy Hranečník Rekonstrukce elektroinstalace a osvětlení</w:t>
      </w:r>
      <w:r w:rsidR="00F90FCF">
        <w:rPr>
          <w:i/>
        </w:rPr>
        <w:t xml:space="preserve">, Výměna osvětlení v regulační stanici plynu“ evidenční číslo 230915E, </w:t>
      </w:r>
      <w:r w:rsidR="001B4FC8">
        <w:t xml:space="preserve">vypracované společností </w:t>
      </w:r>
      <w:r w:rsidR="00F90FCF" w:rsidRPr="00F90FCF">
        <w:rPr>
          <w:i/>
        </w:rPr>
        <w:t>Make-Profi</w:t>
      </w:r>
      <w:r w:rsidR="004F6800" w:rsidRPr="004F6800">
        <w:rPr>
          <w:i/>
        </w:rPr>
        <w:t xml:space="preserve"> s.r.o.</w:t>
      </w:r>
      <w:r w:rsidR="00F8603F">
        <w:t>, se sídlem</w:t>
      </w:r>
      <w:r w:rsidR="00F90FCF">
        <w:t xml:space="preserve"> </w:t>
      </w:r>
      <w:r w:rsidR="00F90FCF" w:rsidRPr="00F90FCF">
        <w:rPr>
          <w:i/>
        </w:rPr>
        <w:t>Jezuitská 582/17, 602 00 Brno</w:t>
      </w:r>
      <w:r w:rsidR="00F8603F">
        <w:t>,</w:t>
      </w:r>
      <w:r w:rsidR="00B41DB4">
        <w:t xml:space="preserve"> </w:t>
      </w:r>
      <w:r w:rsidR="00B41DB4" w:rsidRPr="002E6B55">
        <w:t>a to řádně a včas za níže uvedených podmínek.</w:t>
      </w:r>
    </w:p>
    <w:p w14:paraId="4F0001B4" w14:textId="71BE840B" w:rsidR="009F1A61" w:rsidRPr="002E6B55" w:rsidRDefault="00110646" w:rsidP="00786215">
      <w:pPr>
        <w:pStyle w:val="Odstavecseseznamem"/>
        <w:numPr>
          <w:ilvl w:val="0"/>
          <w:numId w:val="0"/>
        </w:numPr>
        <w:tabs>
          <w:tab w:val="clear" w:pos="709"/>
        </w:tabs>
        <w:ind w:left="567"/>
        <w:jc w:val="both"/>
      </w:pPr>
      <w:r w:rsidRPr="002E6B55">
        <w:t xml:space="preserve">Objednatel se zavazuje za řádně a včas </w:t>
      </w:r>
      <w:r w:rsidR="004C6562" w:rsidRPr="002E6B55">
        <w:t>realizované</w:t>
      </w:r>
      <w:r w:rsidRPr="002E6B55">
        <w:t xml:space="preserve"> dílo zaplatit zhotoviteli sjednanou cenu.</w:t>
      </w:r>
      <w:r w:rsidR="007144F2" w:rsidRPr="002E6B55">
        <w:t xml:space="preserve"> </w:t>
      </w:r>
    </w:p>
    <w:p w14:paraId="4E4E3B2B" w14:textId="5691D32B" w:rsidR="007144F2" w:rsidRPr="002E6B55" w:rsidRDefault="004C6562" w:rsidP="007629BB">
      <w:pPr>
        <w:pStyle w:val="Odstavecseseznamem"/>
        <w:numPr>
          <w:ilvl w:val="0"/>
          <w:numId w:val="0"/>
        </w:numPr>
        <w:tabs>
          <w:tab w:val="clear" w:pos="709"/>
        </w:tabs>
        <w:ind w:left="567"/>
        <w:jc w:val="both"/>
      </w:pPr>
      <w:r w:rsidRPr="002E6B55">
        <w:t>K vyloučení pochybností se za dohodnutý předmět plnění považují všechny práce, dodávky a služby, které jsou nezbytné k realizaci a řádnému dokončení zcela funkčního díla, v souladu s příslušnými předpisy a</w:t>
      </w:r>
      <w:r w:rsidR="00C05DAF">
        <w:t> </w:t>
      </w:r>
      <w:r w:rsidRPr="002E6B55">
        <w:t xml:space="preserve">technologickými postupy. </w:t>
      </w:r>
    </w:p>
    <w:p w14:paraId="2A40C63A" w14:textId="0CFBA296" w:rsidR="0020585D" w:rsidRPr="002E6B55" w:rsidRDefault="001D35C7">
      <w:pPr>
        <w:pStyle w:val="Odstavecseseznamem"/>
        <w:tabs>
          <w:tab w:val="clear" w:pos="709"/>
        </w:tabs>
        <w:ind w:left="567" w:hanging="567"/>
        <w:jc w:val="both"/>
      </w:pPr>
      <w:r w:rsidRPr="002E6B55">
        <w:t xml:space="preserve">Součástí předmětu plnění je rovněž: </w:t>
      </w:r>
    </w:p>
    <w:p w14:paraId="54FCE4FB" w14:textId="2640B2BF" w:rsidR="00536E5B" w:rsidRPr="00B85621" w:rsidRDefault="00B85621" w:rsidP="00AB5BDA">
      <w:pPr>
        <w:pStyle w:val="Text"/>
        <w:numPr>
          <w:ilvl w:val="1"/>
          <w:numId w:val="7"/>
        </w:numPr>
        <w:tabs>
          <w:tab w:val="clear" w:pos="227"/>
        </w:tabs>
        <w:spacing w:before="90" w:line="240" w:lineRule="auto"/>
        <w:ind w:left="851" w:right="21" w:hanging="284"/>
        <w:rPr>
          <w:color w:val="auto"/>
          <w:sz w:val="22"/>
          <w:szCs w:val="22"/>
        </w:rPr>
      </w:pPr>
      <w:r w:rsidRPr="00B02E25">
        <w:rPr>
          <w:b/>
          <w:sz w:val="22"/>
          <w:szCs w:val="22"/>
        </w:rPr>
        <w:t xml:space="preserve">Dílo </w:t>
      </w:r>
      <w:r>
        <w:rPr>
          <w:b/>
          <w:sz w:val="22"/>
          <w:szCs w:val="22"/>
        </w:rPr>
        <w:t xml:space="preserve">bude </w:t>
      </w:r>
      <w:r w:rsidRPr="00B02E25">
        <w:rPr>
          <w:b/>
          <w:sz w:val="22"/>
          <w:szCs w:val="22"/>
        </w:rPr>
        <w:t xml:space="preserve">prováděno bez </w:t>
      </w:r>
      <w:r>
        <w:rPr>
          <w:b/>
          <w:sz w:val="22"/>
          <w:szCs w:val="22"/>
        </w:rPr>
        <w:t xml:space="preserve">kompletní </w:t>
      </w:r>
      <w:r w:rsidRPr="00B02E25">
        <w:rPr>
          <w:b/>
          <w:sz w:val="22"/>
          <w:szCs w:val="22"/>
        </w:rPr>
        <w:t xml:space="preserve">výluky </w:t>
      </w:r>
      <w:r w:rsidRPr="006665AE">
        <w:rPr>
          <w:b/>
          <w:sz w:val="22"/>
          <w:szCs w:val="22"/>
        </w:rPr>
        <w:t xml:space="preserve">provozu </w:t>
      </w:r>
      <w:r>
        <w:rPr>
          <w:sz w:val="22"/>
          <w:szCs w:val="22"/>
        </w:rPr>
        <w:t xml:space="preserve">v Areálu </w:t>
      </w:r>
      <w:r w:rsidR="00625633">
        <w:rPr>
          <w:sz w:val="22"/>
          <w:szCs w:val="22"/>
        </w:rPr>
        <w:t>autobusy Hranečník</w:t>
      </w:r>
      <w:r>
        <w:rPr>
          <w:sz w:val="22"/>
          <w:szCs w:val="22"/>
        </w:rPr>
        <w:t xml:space="preserve">. </w:t>
      </w:r>
      <w:r w:rsidR="004F0591" w:rsidRPr="00C87990">
        <w:rPr>
          <w:sz w:val="22"/>
          <w:szCs w:val="22"/>
        </w:rPr>
        <w:t xml:space="preserve">Po celou dobu realizace </w:t>
      </w:r>
      <w:r w:rsidR="00EA0FF7">
        <w:rPr>
          <w:sz w:val="22"/>
          <w:szCs w:val="22"/>
        </w:rPr>
        <w:t>díla</w:t>
      </w:r>
      <w:r w:rsidR="004F0591" w:rsidRPr="00C87990">
        <w:rPr>
          <w:sz w:val="22"/>
          <w:szCs w:val="22"/>
        </w:rPr>
        <w:t xml:space="preserve"> musí být z</w:t>
      </w:r>
      <w:r w:rsidR="004F0591">
        <w:rPr>
          <w:sz w:val="22"/>
          <w:szCs w:val="22"/>
        </w:rPr>
        <w:t>ajištěn provoz kotelny v Hale lehké údržby</w:t>
      </w:r>
      <w:r w:rsidR="00A76A15">
        <w:rPr>
          <w:sz w:val="22"/>
          <w:szCs w:val="22"/>
        </w:rPr>
        <w:t xml:space="preserve"> a funkčnost zařízení EPS areálu</w:t>
      </w:r>
      <w:r w:rsidR="004F0591" w:rsidRPr="00C87990">
        <w:rPr>
          <w:sz w:val="22"/>
          <w:szCs w:val="22"/>
        </w:rPr>
        <w:t>.</w:t>
      </w:r>
      <w:r w:rsidR="004F0591">
        <w:rPr>
          <w:sz w:val="22"/>
          <w:szCs w:val="22"/>
        </w:rPr>
        <w:t xml:space="preserve"> </w:t>
      </w:r>
      <w:r>
        <w:rPr>
          <w:sz w:val="22"/>
          <w:szCs w:val="22"/>
        </w:rPr>
        <w:t>Další požadavky a p</w:t>
      </w:r>
      <w:r w:rsidRPr="000F17BA">
        <w:rPr>
          <w:sz w:val="22"/>
          <w:szCs w:val="22"/>
        </w:rPr>
        <w:t xml:space="preserve">odmínky pro provádění díla jsou </w:t>
      </w:r>
      <w:r>
        <w:rPr>
          <w:sz w:val="22"/>
          <w:szCs w:val="22"/>
        </w:rPr>
        <w:t xml:space="preserve">rovněž </w:t>
      </w:r>
      <w:r w:rsidRPr="000F17BA">
        <w:rPr>
          <w:sz w:val="22"/>
          <w:szCs w:val="22"/>
        </w:rPr>
        <w:t xml:space="preserve">uvedeny v čl. XI. Provádění díla </w:t>
      </w:r>
      <w:r>
        <w:rPr>
          <w:sz w:val="22"/>
          <w:szCs w:val="22"/>
        </w:rPr>
        <w:t xml:space="preserve">a </w:t>
      </w:r>
      <w:r w:rsidRPr="000F17BA">
        <w:rPr>
          <w:sz w:val="22"/>
          <w:szCs w:val="22"/>
        </w:rPr>
        <w:t>v příloze</w:t>
      </w:r>
      <w:r>
        <w:rPr>
          <w:sz w:val="22"/>
          <w:szCs w:val="22"/>
        </w:rPr>
        <w:t xml:space="preserve"> č. </w:t>
      </w:r>
      <w:r w:rsidR="00625633">
        <w:rPr>
          <w:sz w:val="22"/>
          <w:szCs w:val="22"/>
        </w:rPr>
        <w:t>7</w:t>
      </w:r>
      <w:r w:rsidRPr="000F17BA">
        <w:rPr>
          <w:sz w:val="22"/>
          <w:szCs w:val="22"/>
        </w:rPr>
        <w:t xml:space="preserve"> této smlouvy.</w:t>
      </w:r>
    </w:p>
    <w:p w14:paraId="39F88976" w14:textId="632B789A" w:rsidR="00FC2147" w:rsidRDefault="00B85621" w:rsidP="00FC2147">
      <w:pPr>
        <w:pStyle w:val="Text"/>
        <w:numPr>
          <w:ilvl w:val="1"/>
          <w:numId w:val="7"/>
        </w:numPr>
        <w:tabs>
          <w:tab w:val="clear" w:pos="227"/>
        </w:tabs>
        <w:spacing w:before="90" w:line="240" w:lineRule="auto"/>
        <w:ind w:left="851" w:right="21" w:hanging="284"/>
        <w:rPr>
          <w:rFonts w:ascii="Noto Sans" w:hAnsi="Noto Sans" w:cs="Segoe UI"/>
          <w:color w:val="auto"/>
          <w:sz w:val="22"/>
        </w:rPr>
      </w:pPr>
      <w:r w:rsidRPr="005B0AAC">
        <w:rPr>
          <w:b/>
          <w:sz w:val="22"/>
          <w:szCs w:val="22"/>
        </w:rPr>
        <w:t>Zpracování podrobné prováděcí dokumentace</w:t>
      </w:r>
      <w:r w:rsidRPr="005B0AAC">
        <w:rPr>
          <w:sz w:val="22"/>
          <w:szCs w:val="22"/>
        </w:rPr>
        <w:t xml:space="preserve"> </w:t>
      </w:r>
      <w:r w:rsidR="00FC2147" w:rsidRPr="00FC2147">
        <w:rPr>
          <w:sz w:val="22"/>
          <w:szCs w:val="22"/>
        </w:rPr>
        <w:t>pro pomocné práce, výrobně technické dokumentace, detailů a dokumentace výrobků dodávaných na stavbu</w:t>
      </w:r>
      <w:r w:rsidR="0030538B">
        <w:rPr>
          <w:sz w:val="22"/>
          <w:szCs w:val="22"/>
        </w:rPr>
        <w:t>,</w:t>
      </w:r>
      <w:r w:rsidR="00FC2147" w:rsidRPr="00FC2147">
        <w:rPr>
          <w:sz w:val="22"/>
          <w:szCs w:val="22"/>
        </w:rPr>
        <w:t xml:space="preserve"> a pro jiné části Díla v případě, že její zhotovení bude nutné pro realizaci Díla (dále jen podrobné prováděcí dokumentace). Do 30 kalendářních dnů od podpisu smlouvy o dílo, bude předána podrobná prováděcí dokumentace objednateli k odsouhlasení. Objednatel je povinen uplatnit své připomínky nebo odsouhlasit dokumentaci včas, nejpozději však do 10 pracovních dnů od doručení objednateli zhotovitelem. Při předání a převzetí staveniště musí být podrobné prováděcí dokumentace odsouhlaseny objednatelem.</w:t>
      </w:r>
    </w:p>
    <w:p w14:paraId="7DEE5890" w14:textId="7CC8930F" w:rsidR="00FB5A0C" w:rsidRPr="00FB5A0C" w:rsidRDefault="00FC2147" w:rsidP="00FB5A0C">
      <w:pPr>
        <w:pStyle w:val="Text"/>
        <w:tabs>
          <w:tab w:val="clear" w:pos="227"/>
        </w:tabs>
        <w:spacing w:before="90" w:line="240" w:lineRule="auto"/>
        <w:ind w:left="851" w:right="21"/>
        <w:rPr>
          <w:color w:val="auto"/>
          <w:sz w:val="22"/>
          <w:szCs w:val="22"/>
        </w:rPr>
      </w:pPr>
      <w:r w:rsidRPr="00FC2147">
        <w:rPr>
          <w:color w:val="auto"/>
          <w:sz w:val="22"/>
          <w:szCs w:val="22"/>
        </w:rPr>
        <w:t xml:space="preserve">Objednatel se zavazuje poskytnout zhotoviteli </w:t>
      </w:r>
      <w:r w:rsidR="004F6800">
        <w:rPr>
          <w:color w:val="auto"/>
          <w:sz w:val="22"/>
          <w:szCs w:val="22"/>
        </w:rPr>
        <w:t>podklady</w:t>
      </w:r>
      <w:r w:rsidRPr="00FC2147">
        <w:rPr>
          <w:color w:val="auto"/>
          <w:sz w:val="22"/>
          <w:szCs w:val="22"/>
        </w:rPr>
        <w:t xml:space="preserve"> k vypracování podrobné prováděcí dokumentace v elektronické podobě (ve formátu *.</w:t>
      </w:r>
      <w:proofErr w:type="spellStart"/>
      <w:r w:rsidRPr="00FC2147">
        <w:rPr>
          <w:color w:val="auto"/>
          <w:sz w:val="22"/>
          <w:szCs w:val="22"/>
        </w:rPr>
        <w:t>dwg</w:t>
      </w:r>
      <w:proofErr w:type="spellEnd"/>
      <w:r w:rsidRPr="00FC2147">
        <w:rPr>
          <w:color w:val="auto"/>
          <w:sz w:val="22"/>
          <w:szCs w:val="22"/>
        </w:rPr>
        <w:t>, *.</w:t>
      </w:r>
      <w:proofErr w:type="spellStart"/>
      <w:r w:rsidRPr="00FC2147">
        <w:rPr>
          <w:color w:val="auto"/>
          <w:sz w:val="22"/>
          <w:szCs w:val="22"/>
        </w:rPr>
        <w:t>docx</w:t>
      </w:r>
      <w:proofErr w:type="spellEnd"/>
      <w:r w:rsidRPr="00FC2147">
        <w:rPr>
          <w:color w:val="auto"/>
          <w:sz w:val="22"/>
          <w:szCs w:val="22"/>
        </w:rPr>
        <w:t>, *.</w:t>
      </w:r>
      <w:proofErr w:type="spellStart"/>
      <w:r w:rsidRPr="00FC2147">
        <w:rPr>
          <w:color w:val="auto"/>
          <w:sz w:val="22"/>
          <w:szCs w:val="22"/>
        </w:rPr>
        <w:t>xlsx</w:t>
      </w:r>
      <w:proofErr w:type="spellEnd"/>
      <w:r w:rsidRPr="00FC2147">
        <w:rPr>
          <w:color w:val="auto"/>
          <w:sz w:val="22"/>
          <w:szCs w:val="22"/>
        </w:rPr>
        <w:t>) nebo papírové podobě, které má k dispozici, do 14 kalendářních dní od nabytí účinnosti této smlouvy.</w:t>
      </w:r>
    </w:p>
    <w:p w14:paraId="6D80240C" w14:textId="2D1649F8" w:rsidR="00B85621" w:rsidRDefault="00B85621" w:rsidP="00AB5BDA">
      <w:pPr>
        <w:pStyle w:val="Text"/>
        <w:numPr>
          <w:ilvl w:val="1"/>
          <w:numId w:val="7"/>
        </w:numPr>
        <w:tabs>
          <w:tab w:val="clear" w:pos="227"/>
        </w:tabs>
        <w:spacing w:before="90" w:line="240" w:lineRule="auto"/>
        <w:ind w:left="851" w:right="21" w:hanging="284"/>
        <w:rPr>
          <w:color w:val="auto"/>
          <w:sz w:val="22"/>
          <w:szCs w:val="22"/>
        </w:rPr>
      </w:pPr>
      <w:r w:rsidRPr="00B85621">
        <w:rPr>
          <w:color w:val="auto"/>
          <w:sz w:val="22"/>
          <w:szCs w:val="22"/>
        </w:rPr>
        <w:t xml:space="preserve">Zhotovitel nejpozději do 15 pracovních dní od nabytí účinnosti smlouvy </w:t>
      </w:r>
      <w:proofErr w:type="gramStart"/>
      <w:r w:rsidRPr="00B85621">
        <w:rPr>
          <w:color w:val="auto"/>
          <w:sz w:val="22"/>
          <w:szCs w:val="22"/>
        </w:rPr>
        <w:t>předloží</w:t>
      </w:r>
      <w:proofErr w:type="gramEnd"/>
      <w:r w:rsidRPr="00B85621">
        <w:rPr>
          <w:color w:val="auto"/>
          <w:sz w:val="22"/>
          <w:szCs w:val="22"/>
        </w:rPr>
        <w:t xml:space="preserve"> objednateli ke schválení </w:t>
      </w:r>
      <w:r w:rsidRPr="00C240DF">
        <w:rPr>
          <w:b/>
          <w:color w:val="auto"/>
          <w:sz w:val="22"/>
          <w:szCs w:val="22"/>
        </w:rPr>
        <w:t>technologické postupy a kontrolní a zkušební plán (KZP)</w:t>
      </w:r>
      <w:r w:rsidRPr="00B85621">
        <w:rPr>
          <w:color w:val="auto"/>
          <w:sz w:val="22"/>
          <w:szCs w:val="22"/>
        </w:rPr>
        <w:t>. Práce budou zahájeny až po schválení těchto dokumentů objednatelem. Objednatel je povinen uplatnit své připomínky nebo odsouhlasit tyto dokumenty nejpozději do 10 pracovních dnů od doručení objednateli zhotovitelem.</w:t>
      </w:r>
    </w:p>
    <w:p w14:paraId="19C122E5" w14:textId="4019AD37" w:rsidR="00A7389E" w:rsidRPr="008B285F" w:rsidRDefault="00B85621" w:rsidP="008B285F">
      <w:pPr>
        <w:pStyle w:val="Text"/>
        <w:numPr>
          <w:ilvl w:val="1"/>
          <w:numId w:val="7"/>
        </w:numPr>
        <w:tabs>
          <w:tab w:val="clear" w:pos="227"/>
        </w:tabs>
        <w:spacing w:before="90" w:line="240" w:lineRule="auto"/>
        <w:ind w:left="851" w:right="21" w:hanging="284"/>
        <w:rPr>
          <w:strike/>
          <w:color w:val="auto"/>
          <w:sz w:val="22"/>
          <w:szCs w:val="22"/>
        </w:rPr>
      </w:pPr>
      <w:r w:rsidRPr="008B285F">
        <w:rPr>
          <w:b/>
          <w:sz w:val="22"/>
          <w:szCs w:val="22"/>
        </w:rPr>
        <w:t>Zpracování projektové dokumentace dle skutečného provedení stavby</w:t>
      </w:r>
      <w:r w:rsidRPr="008B285F">
        <w:rPr>
          <w:sz w:val="22"/>
          <w:szCs w:val="22"/>
        </w:rPr>
        <w:t xml:space="preserve">. </w:t>
      </w:r>
    </w:p>
    <w:p w14:paraId="0CCB6FC7" w14:textId="77777777" w:rsidR="00B85621" w:rsidRPr="002E6B55" w:rsidRDefault="00B85621" w:rsidP="00B85621">
      <w:pPr>
        <w:pStyle w:val="Text"/>
        <w:tabs>
          <w:tab w:val="clear" w:pos="227"/>
        </w:tabs>
        <w:spacing w:before="90" w:line="240" w:lineRule="auto"/>
        <w:ind w:left="851" w:right="21"/>
        <w:rPr>
          <w:color w:val="auto"/>
          <w:sz w:val="22"/>
          <w:szCs w:val="22"/>
        </w:rPr>
      </w:pPr>
      <w:r w:rsidRPr="002E6B55">
        <w:rPr>
          <w:color w:val="auto"/>
          <w:sz w:val="22"/>
          <w:szCs w:val="22"/>
        </w:rPr>
        <w:t>Dokumentace bude vyhotovena v českém jazyce, a to v následujícím rozsahu:</w:t>
      </w:r>
    </w:p>
    <w:p w14:paraId="738BD8EA" w14:textId="77777777" w:rsidR="00B85621" w:rsidRPr="002E6B55" w:rsidRDefault="00B85621" w:rsidP="00B85621">
      <w:pPr>
        <w:pStyle w:val="Text"/>
        <w:numPr>
          <w:ilvl w:val="0"/>
          <w:numId w:val="6"/>
        </w:numPr>
        <w:tabs>
          <w:tab w:val="clear" w:pos="227"/>
        </w:tabs>
        <w:spacing w:before="90" w:line="240" w:lineRule="auto"/>
        <w:ind w:left="1134" w:right="21" w:hanging="283"/>
        <w:rPr>
          <w:color w:val="auto"/>
          <w:sz w:val="22"/>
          <w:szCs w:val="22"/>
        </w:rPr>
      </w:pPr>
      <w:r w:rsidRPr="002E6B55">
        <w:rPr>
          <w:color w:val="auto"/>
          <w:sz w:val="22"/>
          <w:szCs w:val="22"/>
        </w:rPr>
        <w:t>2 x v tištěné podobě.</w:t>
      </w:r>
    </w:p>
    <w:p w14:paraId="570D8EFA" w14:textId="6D48236B" w:rsidR="00B85621" w:rsidRPr="002E6B55" w:rsidRDefault="00B85621" w:rsidP="00B85621">
      <w:pPr>
        <w:pStyle w:val="Text"/>
        <w:numPr>
          <w:ilvl w:val="0"/>
          <w:numId w:val="6"/>
        </w:numPr>
        <w:tabs>
          <w:tab w:val="clear" w:pos="227"/>
        </w:tabs>
        <w:spacing w:before="90" w:line="240" w:lineRule="auto"/>
        <w:ind w:left="1134" w:right="21" w:hanging="283"/>
        <w:rPr>
          <w:color w:val="auto"/>
          <w:sz w:val="22"/>
          <w:szCs w:val="22"/>
        </w:rPr>
      </w:pPr>
      <w:r w:rsidRPr="002E6B55">
        <w:rPr>
          <w:color w:val="auto"/>
          <w:sz w:val="22"/>
          <w:szCs w:val="22"/>
        </w:rPr>
        <w:t xml:space="preserve">1 x v elektronické podobě na el. nosiči </w:t>
      </w:r>
      <w:r w:rsidRPr="002E6B55">
        <w:rPr>
          <w:sz w:val="22"/>
          <w:szCs w:val="22"/>
        </w:rPr>
        <w:t xml:space="preserve">(USB disk) </w:t>
      </w:r>
      <w:r w:rsidRPr="002E6B55">
        <w:rPr>
          <w:color w:val="auto"/>
          <w:sz w:val="22"/>
          <w:szCs w:val="22"/>
        </w:rPr>
        <w:t xml:space="preserve">– </w:t>
      </w:r>
      <w:r w:rsidRPr="002E6B55">
        <w:rPr>
          <w:sz w:val="22"/>
          <w:szCs w:val="22"/>
        </w:rPr>
        <w:t>výkresová dokumentace ve formátu *.</w:t>
      </w:r>
      <w:proofErr w:type="spellStart"/>
      <w:r w:rsidRPr="002E6B55">
        <w:rPr>
          <w:sz w:val="22"/>
          <w:szCs w:val="22"/>
        </w:rPr>
        <w:t>dwg</w:t>
      </w:r>
      <w:proofErr w:type="spellEnd"/>
      <w:r w:rsidRPr="002E6B55">
        <w:rPr>
          <w:sz w:val="22"/>
          <w:szCs w:val="22"/>
        </w:rPr>
        <w:t xml:space="preserve"> v editovatelné verzi, textová část ve formátu </w:t>
      </w:r>
      <w:proofErr w:type="gramStart"/>
      <w:r w:rsidRPr="002E6B55">
        <w:rPr>
          <w:sz w:val="22"/>
          <w:szCs w:val="22"/>
        </w:rPr>
        <w:t>*.</w:t>
      </w:r>
      <w:proofErr w:type="spellStart"/>
      <w:r w:rsidRPr="002E6B55">
        <w:rPr>
          <w:sz w:val="22"/>
          <w:szCs w:val="22"/>
        </w:rPr>
        <w:t>docx</w:t>
      </w:r>
      <w:proofErr w:type="spellEnd"/>
      <w:r w:rsidRPr="002E6B55">
        <w:rPr>
          <w:sz w:val="22"/>
          <w:szCs w:val="22"/>
        </w:rPr>
        <w:t xml:space="preserve"> ,</w:t>
      </w:r>
      <w:proofErr w:type="gramEnd"/>
      <w:r w:rsidRPr="002E6B55">
        <w:rPr>
          <w:sz w:val="22"/>
          <w:szCs w:val="22"/>
        </w:rPr>
        <w:t xml:space="preserve"> tabulková část ve formátu *.</w:t>
      </w:r>
      <w:proofErr w:type="spellStart"/>
      <w:r w:rsidRPr="002E6B55">
        <w:rPr>
          <w:sz w:val="22"/>
          <w:szCs w:val="22"/>
        </w:rPr>
        <w:t>xlsx</w:t>
      </w:r>
      <w:proofErr w:type="spellEnd"/>
      <w:r w:rsidRPr="002E6B55">
        <w:rPr>
          <w:sz w:val="22"/>
          <w:szCs w:val="22"/>
        </w:rPr>
        <w:t xml:space="preserve">. </w:t>
      </w:r>
    </w:p>
    <w:p w14:paraId="4B2070E1" w14:textId="63CBF144" w:rsidR="00B85621" w:rsidRPr="00625633" w:rsidRDefault="00B85621" w:rsidP="00B85621">
      <w:pPr>
        <w:pStyle w:val="Text"/>
        <w:numPr>
          <w:ilvl w:val="0"/>
          <w:numId w:val="6"/>
        </w:numPr>
        <w:tabs>
          <w:tab w:val="clear" w:pos="227"/>
        </w:tabs>
        <w:spacing w:before="90" w:line="240" w:lineRule="auto"/>
        <w:ind w:left="1134" w:right="21" w:hanging="283"/>
        <w:rPr>
          <w:color w:val="auto"/>
          <w:sz w:val="22"/>
          <w:szCs w:val="22"/>
        </w:rPr>
      </w:pPr>
      <w:r w:rsidRPr="002E6B55">
        <w:rPr>
          <w:color w:val="auto"/>
          <w:sz w:val="22"/>
          <w:szCs w:val="22"/>
        </w:rPr>
        <w:t xml:space="preserve">1 x v elektronické podobě na el. nosiči </w:t>
      </w:r>
      <w:r w:rsidRPr="002E6B55">
        <w:rPr>
          <w:sz w:val="22"/>
          <w:szCs w:val="22"/>
        </w:rPr>
        <w:t xml:space="preserve">(USB disk) </w:t>
      </w:r>
      <w:r w:rsidRPr="002E6B55">
        <w:rPr>
          <w:color w:val="auto"/>
          <w:sz w:val="22"/>
          <w:szCs w:val="22"/>
        </w:rPr>
        <w:t xml:space="preserve">– </w:t>
      </w:r>
      <w:r w:rsidRPr="002E6B55">
        <w:rPr>
          <w:sz w:val="22"/>
          <w:szCs w:val="22"/>
        </w:rPr>
        <w:t>výkresová dokumentace a textová část ve formátu *.</w:t>
      </w:r>
      <w:proofErr w:type="spellStart"/>
      <w:r w:rsidRPr="002E6B55">
        <w:rPr>
          <w:sz w:val="22"/>
          <w:szCs w:val="22"/>
        </w:rPr>
        <w:t>pdf</w:t>
      </w:r>
      <w:proofErr w:type="spellEnd"/>
      <w:r w:rsidRPr="002E6B55">
        <w:rPr>
          <w:sz w:val="22"/>
          <w:szCs w:val="22"/>
        </w:rPr>
        <w:t>.</w:t>
      </w:r>
    </w:p>
    <w:p w14:paraId="423D2A11" w14:textId="267E86E5" w:rsidR="000F28A7" w:rsidRPr="000F28A7" w:rsidRDefault="000F28A7" w:rsidP="00625633">
      <w:pPr>
        <w:pStyle w:val="Text"/>
        <w:numPr>
          <w:ilvl w:val="1"/>
          <w:numId w:val="7"/>
        </w:numPr>
        <w:tabs>
          <w:tab w:val="clear" w:pos="227"/>
        </w:tabs>
        <w:spacing w:before="90" w:line="240" w:lineRule="auto"/>
        <w:ind w:left="851" w:right="21" w:hanging="284"/>
        <w:rPr>
          <w:sz w:val="22"/>
          <w:szCs w:val="22"/>
        </w:rPr>
      </w:pPr>
      <w:r w:rsidRPr="00723B5F">
        <w:rPr>
          <w:b/>
          <w:sz w:val="22"/>
          <w:szCs w:val="22"/>
        </w:rPr>
        <w:lastRenderedPageBreak/>
        <w:t>Pro</w:t>
      </w:r>
      <w:r>
        <w:rPr>
          <w:b/>
          <w:sz w:val="22"/>
          <w:szCs w:val="22"/>
        </w:rPr>
        <w:t xml:space="preserve"> instalaci budou použita zařízení dle</w:t>
      </w:r>
      <w:r w:rsidRPr="00723B5F">
        <w:rPr>
          <w:b/>
          <w:sz w:val="22"/>
          <w:szCs w:val="22"/>
        </w:rPr>
        <w:t xml:space="preserve"> </w:t>
      </w:r>
      <w:r>
        <w:rPr>
          <w:b/>
          <w:sz w:val="22"/>
          <w:szCs w:val="22"/>
        </w:rPr>
        <w:t>parametrů specifikovaných v příloze č. 2 a 4 této smlouvy.</w:t>
      </w:r>
    </w:p>
    <w:p w14:paraId="55A3A7DA" w14:textId="77777777" w:rsidR="0019602D" w:rsidRPr="0019602D" w:rsidRDefault="0019602D" w:rsidP="00D537B7">
      <w:pPr>
        <w:pStyle w:val="Text"/>
        <w:numPr>
          <w:ilvl w:val="1"/>
          <w:numId w:val="7"/>
        </w:numPr>
        <w:tabs>
          <w:tab w:val="clear" w:pos="227"/>
        </w:tabs>
        <w:spacing w:before="90" w:line="240" w:lineRule="auto"/>
        <w:ind w:left="851" w:right="21" w:hanging="284"/>
        <w:rPr>
          <w:color w:val="auto"/>
          <w:sz w:val="22"/>
          <w:szCs w:val="22"/>
        </w:rPr>
      </w:pPr>
      <w:r w:rsidRPr="00AE4FA4">
        <w:rPr>
          <w:b/>
          <w:sz w:val="22"/>
          <w:szCs w:val="22"/>
        </w:rPr>
        <w:t>Zhotovitel zajistí pořizování</w:t>
      </w:r>
      <w:r w:rsidRPr="00AE4FA4">
        <w:rPr>
          <w:b/>
          <w:color w:val="auto"/>
          <w:sz w:val="22"/>
          <w:szCs w:val="22"/>
        </w:rPr>
        <w:t xml:space="preserve"> detailní fotodokumentace:</w:t>
      </w:r>
    </w:p>
    <w:p w14:paraId="026B4565" w14:textId="77777777" w:rsidR="0019602D" w:rsidRPr="0019602D" w:rsidRDefault="0019602D" w:rsidP="00D537B7">
      <w:pPr>
        <w:pStyle w:val="Odstavecseseznamem"/>
        <w:numPr>
          <w:ilvl w:val="1"/>
          <w:numId w:val="13"/>
        </w:numPr>
        <w:tabs>
          <w:tab w:val="clear" w:pos="709"/>
        </w:tabs>
        <w:spacing w:before="120"/>
        <w:ind w:left="1134" w:right="0" w:hanging="283"/>
        <w:jc w:val="both"/>
      </w:pPr>
      <w:r w:rsidRPr="0019602D">
        <w:t xml:space="preserve">před zahájením stavebních prací, </w:t>
      </w:r>
    </w:p>
    <w:p w14:paraId="23809C08" w14:textId="48808217" w:rsidR="00461F2D" w:rsidRDefault="0019602D" w:rsidP="00461F2D">
      <w:pPr>
        <w:pStyle w:val="Odstavecseseznamem"/>
        <w:numPr>
          <w:ilvl w:val="1"/>
          <w:numId w:val="13"/>
        </w:numPr>
        <w:tabs>
          <w:tab w:val="clear" w:pos="709"/>
        </w:tabs>
        <w:spacing w:before="120"/>
        <w:ind w:left="1134" w:right="0" w:hanging="283"/>
        <w:jc w:val="both"/>
      </w:pPr>
      <w:r w:rsidRPr="00AE4FA4">
        <w:t xml:space="preserve">fotodokumentace dokumentující průběh prací na staveništi (zhotovitel ke každému kontrolnímu dni předá fotodokumentaci dosavadního průběhu prací provedených mezi jednotlivými kontrolními dny), fotodokumentace bude </w:t>
      </w:r>
      <w:r w:rsidR="00461F2D">
        <w:t>zasílána</w:t>
      </w:r>
      <w:r w:rsidR="00461F2D" w:rsidRPr="00AE4FA4">
        <w:t xml:space="preserve"> </w:t>
      </w:r>
      <w:r w:rsidRPr="00AE4FA4">
        <w:t>elektronicky</w:t>
      </w:r>
      <w:r w:rsidR="00461F2D">
        <w:t xml:space="preserve"> po ukončení kontrolního dne na adresu: </w:t>
      </w:r>
      <w:hyperlink r:id="rId13" w:history="1">
        <w:r w:rsidR="000F28A7" w:rsidRPr="00086050">
          <w:rPr>
            <w:rStyle w:val="Hypertextovodkaz"/>
          </w:rPr>
          <w:t>Roman.Hruska@dpo.cz</w:t>
        </w:r>
      </w:hyperlink>
      <w:r w:rsidR="000F28A7">
        <w:t xml:space="preserve"> </w:t>
      </w:r>
    </w:p>
    <w:p w14:paraId="268ECBC9" w14:textId="77777777" w:rsidR="0019602D" w:rsidRPr="00AE4FA4" w:rsidRDefault="0019602D">
      <w:pPr>
        <w:pStyle w:val="Odstavecseseznamem"/>
        <w:numPr>
          <w:ilvl w:val="1"/>
          <w:numId w:val="13"/>
        </w:numPr>
        <w:tabs>
          <w:tab w:val="clear" w:pos="709"/>
        </w:tabs>
        <w:spacing w:before="120"/>
        <w:ind w:left="1134" w:right="0" w:hanging="283"/>
        <w:jc w:val="both"/>
      </w:pPr>
      <w:r w:rsidRPr="00AE4FA4">
        <w:t xml:space="preserve">pořizování detailní fotodokumentace všech částí díla, které budou při dalším provádění prací zakryty, </w:t>
      </w:r>
    </w:p>
    <w:p w14:paraId="4F2C9491" w14:textId="51321AD0" w:rsidR="0019602D" w:rsidRPr="00AE4FA4" w:rsidRDefault="0019602D" w:rsidP="00D537B7">
      <w:pPr>
        <w:pStyle w:val="Odstavecseseznamem"/>
        <w:numPr>
          <w:ilvl w:val="1"/>
          <w:numId w:val="13"/>
        </w:numPr>
        <w:tabs>
          <w:tab w:val="clear" w:pos="709"/>
        </w:tabs>
        <w:spacing w:before="120"/>
        <w:ind w:left="1134" w:right="0" w:hanging="283"/>
        <w:jc w:val="both"/>
      </w:pPr>
      <w:r w:rsidRPr="00AE4FA4">
        <w:t xml:space="preserve">pořízení fotodokumentace změn prováděných nad rámec smlouvy o </w:t>
      </w:r>
      <w:r w:rsidR="0062085F" w:rsidRPr="00AE4FA4">
        <w:t>dílo – dohodnutých</w:t>
      </w:r>
      <w:r w:rsidRPr="00AE4FA4">
        <w:t xml:space="preserve"> a prováděných v souladu s touto smlouvou, </w:t>
      </w:r>
    </w:p>
    <w:p w14:paraId="7C4C6181" w14:textId="77777777" w:rsidR="0019602D" w:rsidRPr="00AE4FA4" w:rsidRDefault="0019602D" w:rsidP="00D537B7">
      <w:pPr>
        <w:pStyle w:val="Odstavecseseznamem"/>
        <w:numPr>
          <w:ilvl w:val="1"/>
          <w:numId w:val="13"/>
        </w:numPr>
        <w:tabs>
          <w:tab w:val="clear" w:pos="709"/>
        </w:tabs>
        <w:spacing w:before="120"/>
        <w:ind w:left="1134" w:right="0" w:hanging="283"/>
        <w:jc w:val="both"/>
      </w:pPr>
      <w:r w:rsidRPr="00AE4FA4">
        <w:t xml:space="preserve">pořizování fotodokumentace vad a nedodělků bránících a nebránících užívání díla, </w:t>
      </w:r>
    </w:p>
    <w:p w14:paraId="1945821C" w14:textId="77777777" w:rsidR="0019602D" w:rsidRPr="00AE4FA4" w:rsidRDefault="0019602D" w:rsidP="00D537B7">
      <w:pPr>
        <w:pStyle w:val="Odstavecseseznamem"/>
        <w:numPr>
          <w:ilvl w:val="1"/>
          <w:numId w:val="13"/>
        </w:numPr>
        <w:tabs>
          <w:tab w:val="clear" w:pos="709"/>
        </w:tabs>
        <w:spacing w:before="120"/>
        <w:ind w:left="1134" w:right="0" w:hanging="283"/>
        <w:jc w:val="both"/>
      </w:pPr>
      <w:r w:rsidRPr="00AE4FA4">
        <w:t xml:space="preserve">fotodokumentace po ukončení realizace. </w:t>
      </w:r>
    </w:p>
    <w:p w14:paraId="1791D9A4" w14:textId="36EFD88D" w:rsidR="0019602D" w:rsidRDefault="00FB5A0C" w:rsidP="0019602D">
      <w:pPr>
        <w:pStyle w:val="Text"/>
        <w:tabs>
          <w:tab w:val="clear" w:pos="227"/>
        </w:tabs>
        <w:spacing w:before="90" w:line="240" w:lineRule="auto"/>
        <w:ind w:left="851" w:right="21"/>
        <w:rPr>
          <w:sz w:val="22"/>
          <w:szCs w:val="22"/>
        </w:rPr>
      </w:pPr>
      <w:r w:rsidRPr="00EB1095">
        <w:rPr>
          <w:sz w:val="22"/>
          <w:szCs w:val="22"/>
        </w:rPr>
        <w:t xml:space="preserve">Další požadavky na pořízení fotodokumentace jsou v příloze č. </w:t>
      </w:r>
      <w:r w:rsidR="000F28A7">
        <w:rPr>
          <w:sz w:val="22"/>
          <w:szCs w:val="22"/>
        </w:rPr>
        <w:t>7</w:t>
      </w:r>
      <w:r w:rsidRPr="00EB1095">
        <w:rPr>
          <w:sz w:val="22"/>
          <w:szCs w:val="22"/>
        </w:rPr>
        <w:t>, čl. V. V případě, že zhotovitel nedodá fotodokumentaci v rozsahu tohoto bodu, je objednatel oprávněn požadovat smluvní pokutu dle bodu 9.</w:t>
      </w:r>
      <w:r>
        <w:rPr>
          <w:sz w:val="22"/>
          <w:szCs w:val="22"/>
        </w:rPr>
        <w:t>9</w:t>
      </w:r>
      <w:r w:rsidRPr="00EB1095">
        <w:rPr>
          <w:sz w:val="22"/>
          <w:szCs w:val="22"/>
        </w:rPr>
        <w:t xml:space="preserve"> této smlouvy. Objednatel si vyhrazuje právo na pořizování vlastní fotodokumentace v průběhu realizace díla.</w:t>
      </w:r>
    </w:p>
    <w:p w14:paraId="75C857F5" w14:textId="3B8A4C17" w:rsidR="00885F29" w:rsidRPr="00885F29" w:rsidRDefault="00885F29" w:rsidP="00885F29">
      <w:pPr>
        <w:pStyle w:val="Text"/>
        <w:numPr>
          <w:ilvl w:val="1"/>
          <w:numId w:val="7"/>
        </w:numPr>
        <w:tabs>
          <w:tab w:val="clear" w:pos="227"/>
        </w:tabs>
        <w:spacing w:before="90" w:line="240" w:lineRule="auto"/>
        <w:ind w:left="851" w:right="21" w:hanging="284"/>
      </w:pPr>
      <w:r w:rsidRPr="00E84A5E">
        <w:rPr>
          <w:b/>
          <w:sz w:val="22"/>
          <w:szCs w:val="22"/>
        </w:rPr>
        <w:t>Zajištění vypracování</w:t>
      </w:r>
      <w:r>
        <w:rPr>
          <w:sz w:val="22"/>
          <w:szCs w:val="22"/>
        </w:rPr>
        <w:t xml:space="preserve"> </w:t>
      </w:r>
      <w:r>
        <w:rPr>
          <w:b/>
          <w:sz w:val="22"/>
          <w:szCs w:val="22"/>
        </w:rPr>
        <w:t>Plánu</w:t>
      </w:r>
      <w:r w:rsidRPr="00146C65">
        <w:rPr>
          <w:b/>
          <w:sz w:val="22"/>
          <w:szCs w:val="22"/>
        </w:rPr>
        <w:t xml:space="preserve"> organizace výstavby</w:t>
      </w:r>
      <w:r w:rsidR="000F28A7">
        <w:rPr>
          <w:b/>
          <w:sz w:val="22"/>
          <w:szCs w:val="22"/>
        </w:rPr>
        <w:t>.</w:t>
      </w:r>
    </w:p>
    <w:p w14:paraId="50399563" w14:textId="35E26B90" w:rsidR="00885F29" w:rsidRDefault="00885F29" w:rsidP="00885F29">
      <w:pPr>
        <w:pStyle w:val="Text"/>
        <w:numPr>
          <w:ilvl w:val="1"/>
          <w:numId w:val="7"/>
        </w:numPr>
        <w:tabs>
          <w:tab w:val="clear" w:pos="227"/>
        </w:tabs>
        <w:spacing w:before="90" w:line="240" w:lineRule="auto"/>
        <w:ind w:left="851" w:right="21" w:hanging="284"/>
        <w:rPr>
          <w:sz w:val="22"/>
          <w:szCs w:val="22"/>
        </w:rPr>
      </w:pPr>
      <w:r>
        <w:rPr>
          <w:b/>
          <w:sz w:val="22"/>
          <w:szCs w:val="22"/>
        </w:rPr>
        <w:t>P</w:t>
      </w:r>
      <w:r w:rsidRPr="00AE4FA4">
        <w:rPr>
          <w:b/>
          <w:sz w:val="22"/>
          <w:szCs w:val="22"/>
        </w:rPr>
        <w:t>otřebné vytýčení, řádné označení a zabezpečení inženýrských sítí a technických zařízení</w:t>
      </w:r>
      <w:r w:rsidRPr="00AE4FA4">
        <w:rPr>
          <w:sz w:val="22"/>
          <w:szCs w:val="22"/>
        </w:rPr>
        <w:t xml:space="preserve"> proti poškození, ohrožení provozu nebo zamezení přístupu</w:t>
      </w:r>
      <w:r>
        <w:rPr>
          <w:sz w:val="22"/>
          <w:szCs w:val="22"/>
        </w:rPr>
        <w:t xml:space="preserve"> k nim po celou dobu provádění d</w:t>
      </w:r>
      <w:r w:rsidRPr="00AE4FA4">
        <w:rPr>
          <w:sz w:val="22"/>
          <w:szCs w:val="22"/>
        </w:rPr>
        <w:t>íla, vytýčení obvodu staveniště</w:t>
      </w:r>
      <w:r>
        <w:rPr>
          <w:sz w:val="22"/>
          <w:szCs w:val="22"/>
        </w:rPr>
        <w:t>.</w:t>
      </w:r>
    </w:p>
    <w:p w14:paraId="7A9ABBE4" w14:textId="1ED1F08A" w:rsidR="00885F29" w:rsidRPr="00885F29" w:rsidRDefault="00885F29" w:rsidP="00885F29">
      <w:pPr>
        <w:pStyle w:val="Text"/>
        <w:numPr>
          <w:ilvl w:val="1"/>
          <w:numId w:val="7"/>
        </w:numPr>
        <w:tabs>
          <w:tab w:val="clear" w:pos="227"/>
        </w:tabs>
        <w:spacing w:before="90" w:line="240" w:lineRule="auto"/>
        <w:ind w:left="851" w:right="21" w:hanging="284"/>
      </w:pPr>
      <w:r w:rsidRPr="00AE4FA4">
        <w:rPr>
          <w:b/>
          <w:sz w:val="22"/>
          <w:szCs w:val="22"/>
        </w:rPr>
        <w:t>Zpracování projektu zařízení staveniště</w:t>
      </w:r>
      <w:r w:rsidRPr="00AE4FA4">
        <w:rPr>
          <w:sz w:val="22"/>
          <w:szCs w:val="22"/>
        </w:rPr>
        <w:t xml:space="preserve">, označení staveniště, zajištění přístupů na staveniště, zajištění staveniště, a to zejména v souladu s požadavky BOZP uvedenými zejména v Příloze č. </w:t>
      </w:r>
      <w:r w:rsidR="000F28A7">
        <w:rPr>
          <w:sz w:val="22"/>
          <w:szCs w:val="22"/>
        </w:rPr>
        <w:t>6</w:t>
      </w:r>
      <w:r w:rsidRPr="00AE4FA4">
        <w:rPr>
          <w:sz w:val="22"/>
          <w:szCs w:val="22"/>
        </w:rPr>
        <w:t xml:space="preserve"> a č. </w:t>
      </w:r>
      <w:r w:rsidR="000F28A7">
        <w:rPr>
          <w:sz w:val="22"/>
          <w:szCs w:val="22"/>
        </w:rPr>
        <w:t>7</w:t>
      </w:r>
      <w:r w:rsidRPr="00AE4FA4">
        <w:rPr>
          <w:sz w:val="22"/>
          <w:szCs w:val="22"/>
        </w:rPr>
        <w:t xml:space="preserve"> této smlouvy</w:t>
      </w:r>
      <w:r>
        <w:rPr>
          <w:sz w:val="22"/>
          <w:szCs w:val="22"/>
        </w:rPr>
        <w:t>.</w:t>
      </w:r>
    </w:p>
    <w:p w14:paraId="4786CE31" w14:textId="77777777" w:rsidR="00A43CBA" w:rsidRPr="00A43CBA" w:rsidRDefault="00A43CBA" w:rsidP="00A43CBA">
      <w:pPr>
        <w:pStyle w:val="Text"/>
        <w:numPr>
          <w:ilvl w:val="1"/>
          <w:numId w:val="7"/>
        </w:numPr>
        <w:tabs>
          <w:tab w:val="clear" w:pos="227"/>
        </w:tabs>
        <w:spacing w:before="90" w:line="240" w:lineRule="auto"/>
        <w:ind w:left="851" w:right="21" w:hanging="284"/>
        <w:rPr>
          <w:sz w:val="22"/>
          <w:szCs w:val="22"/>
        </w:rPr>
      </w:pPr>
      <w:r w:rsidRPr="00A43CBA">
        <w:rPr>
          <w:b/>
          <w:sz w:val="22"/>
          <w:szCs w:val="22"/>
        </w:rPr>
        <w:t xml:space="preserve">Zhotovitel zajistí měření umělého osvětlení akreditovanou osobou a vystavení protokolu </w:t>
      </w:r>
      <w:r w:rsidRPr="00A43CBA">
        <w:rPr>
          <w:sz w:val="22"/>
          <w:szCs w:val="22"/>
        </w:rPr>
        <w:t>následovně:</w:t>
      </w:r>
    </w:p>
    <w:p w14:paraId="19A10BC3" w14:textId="669D5C6D" w:rsidR="00A43CBA" w:rsidRPr="00A43CBA" w:rsidRDefault="00A43CBA" w:rsidP="00A43CBA">
      <w:pPr>
        <w:pStyle w:val="Text"/>
        <w:numPr>
          <w:ilvl w:val="0"/>
          <w:numId w:val="6"/>
        </w:numPr>
        <w:tabs>
          <w:tab w:val="clear" w:pos="227"/>
        </w:tabs>
        <w:spacing w:before="90" w:line="240" w:lineRule="auto"/>
        <w:ind w:left="1134" w:right="21" w:hanging="283"/>
        <w:rPr>
          <w:sz w:val="22"/>
          <w:szCs w:val="22"/>
        </w:rPr>
      </w:pPr>
      <w:r w:rsidRPr="00A43CBA">
        <w:rPr>
          <w:b/>
          <w:sz w:val="22"/>
          <w:szCs w:val="22"/>
        </w:rPr>
        <w:t xml:space="preserve">Po ukončení montáže a před předáním díla </w:t>
      </w:r>
      <w:r w:rsidR="0062085F" w:rsidRPr="00A43CBA">
        <w:rPr>
          <w:b/>
          <w:sz w:val="22"/>
          <w:szCs w:val="22"/>
        </w:rPr>
        <w:t>objednateli – v</w:t>
      </w:r>
      <w:r w:rsidRPr="00A43CBA">
        <w:rPr>
          <w:sz w:val="22"/>
          <w:szCs w:val="22"/>
        </w:rPr>
        <w:t xml:space="preserve"> protokolu bude posouzeno, zda je instalované osvětlení vyhovující nebo nevyhovující. Vyhovující výsledek měření umělého osvětlení je jednou z podmínek převzetí díla objednatelem.</w:t>
      </w:r>
    </w:p>
    <w:p w14:paraId="17966A58" w14:textId="5EBE5C3D" w:rsidR="00A43CBA" w:rsidRPr="00A43CBA" w:rsidRDefault="00A43CBA" w:rsidP="00A43CBA">
      <w:pPr>
        <w:pStyle w:val="Text"/>
        <w:numPr>
          <w:ilvl w:val="0"/>
          <w:numId w:val="6"/>
        </w:numPr>
        <w:tabs>
          <w:tab w:val="clear" w:pos="227"/>
        </w:tabs>
        <w:spacing w:before="90" w:line="240" w:lineRule="auto"/>
        <w:ind w:left="1134" w:right="21" w:hanging="283"/>
        <w:rPr>
          <w:sz w:val="22"/>
          <w:szCs w:val="22"/>
        </w:rPr>
      </w:pPr>
      <w:r w:rsidRPr="00A43CBA">
        <w:rPr>
          <w:b/>
          <w:sz w:val="22"/>
          <w:szCs w:val="22"/>
        </w:rPr>
        <w:t>Před uplynutím záruky za jakost</w:t>
      </w:r>
      <w:r w:rsidRPr="00A43CBA">
        <w:rPr>
          <w:sz w:val="22"/>
          <w:szCs w:val="22"/>
        </w:rPr>
        <w:t xml:space="preserve"> – nejpozději 30 kalendářních dnů před uplynutím záruky za jakost na svítidla, </w:t>
      </w:r>
      <w:r w:rsidR="0030538B">
        <w:rPr>
          <w:sz w:val="22"/>
          <w:szCs w:val="22"/>
        </w:rPr>
        <w:t>v souladu s bodem 8.1,</w:t>
      </w:r>
      <w:r w:rsidRPr="00A43CBA">
        <w:rPr>
          <w:sz w:val="22"/>
          <w:szCs w:val="22"/>
        </w:rPr>
        <w:t xml:space="preserve"> </w:t>
      </w:r>
      <w:r w:rsidR="00CE695F">
        <w:rPr>
          <w:sz w:val="22"/>
          <w:szCs w:val="22"/>
        </w:rPr>
        <w:t xml:space="preserve">písmeno c), </w:t>
      </w:r>
      <w:r w:rsidRPr="00A43CBA">
        <w:rPr>
          <w:sz w:val="22"/>
          <w:szCs w:val="22"/>
        </w:rPr>
        <w:t xml:space="preserve">této smlouvy, </w:t>
      </w:r>
      <w:proofErr w:type="gramStart"/>
      <w:r w:rsidRPr="00A43CBA">
        <w:rPr>
          <w:sz w:val="22"/>
          <w:szCs w:val="22"/>
        </w:rPr>
        <w:t>předloží</w:t>
      </w:r>
      <w:proofErr w:type="gramEnd"/>
      <w:r w:rsidRPr="00A43CBA">
        <w:rPr>
          <w:sz w:val="22"/>
          <w:szCs w:val="22"/>
        </w:rPr>
        <w:t xml:space="preserve"> zhotovitel objednateli měření umělého osvětlení akreditovanou osobou. V protokolu bude posouzeno, zda je instalované osvětlení vyhovující nebo nevyhovující. </w:t>
      </w:r>
      <w:proofErr w:type="gramStart"/>
      <w:r w:rsidRPr="00A43CBA">
        <w:rPr>
          <w:sz w:val="22"/>
          <w:szCs w:val="22"/>
        </w:rPr>
        <w:t>Nedodrží</w:t>
      </w:r>
      <w:proofErr w:type="gramEnd"/>
      <w:r w:rsidRPr="00A43CBA">
        <w:rPr>
          <w:sz w:val="22"/>
          <w:szCs w:val="22"/>
        </w:rPr>
        <w:t>-li zhotovitel tuto svou povinnost, záruční doba na svítidla se prodlužuje tak, že skončí až 30 kalendářních dnů po předložení protokolu objednateli.</w:t>
      </w:r>
    </w:p>
    <w:p w14:paraId="6D48B9E7" w14:textId="4428D5B8" w:rsidR="00885F29" w:rsidRPr="00AA0E04" w:rsidRDefault="00A43CBA" w:rsidP="00885F29">
      <w:pPr>
        <w:pStyle w:val="Text"/>
        <w:numPr>
          <w:ilvl w:val="1"/>
          <w:numId w:val="7"/>
        </w:numPr>
        <w:tabs>
          <w:tab w:val="clear" w:pos="227"/>
        </w:tabs>
        <w:spacing w:before="90" w:line="240" w:lineRule="auto"/>
        <w:ind w:left="851" w:right="21" w:hanging="284"/>
      </w:pPr>
      <w:r w:rsidRPr="00A43CBA">
        <w:rPr>
          <w:b/>
          <w:color w:val="auto"/>
          <w:sz w:val="22"/>
          <w:szCs w:val="22"/>
        </w:rPr>
        <w:t xml:space="preserve">V rámci realizace díla zhotovitel </w:t>
      </w:r>
      <w:proofErr w:type="gramStart"/>
      <w:r w:rsidRPr="00A43CBA">
        <w:rPr>
          <w:b/>
          <w:color w:val="auto"/>
          <w:sz w:val="22"/>
          <w:szCs w:val="22"/>
        </w:rPr>
        <w:t>doloží</w:t>
      </w:r>
      <w:proofErr w:type="gramEnd"/>
      <w:r w:rsidRPr="00A43CBA">
        <w:rPr>
          <w:b/>
          <w:color w:val="auto"/>
          <w:sz w:val="22"/>
          <w:szCs w:val="22"/>
        </w:rPr>
        <w:t xml:space="preserve"> </w:t>
      </w:r>
      <w:r w:rsidR="003A773E">
        <w:rPr>
          <w:b/>
          <w:color w:val="auto"/>
          <w:sz w:val="22"/>
          <w:szCs w:val="22"/>
        </w:rPr>
        <w:t xml:space="preserve">mimo jiné </w:t>
      </w:r>
      <w:r w:rsidRPr="00A43CBA">
        <w:rPr>
          <w:b/>
          <w:color w:val="auto"/>
          <w:sz w:val="22"/>
          <w:szCs w:val="22"/>
        </w:rPr>
        <w:t>následující dokumenty</w:t>
      </w:r>
      <w:r w:rsidR="00885F29" w:rsidRPr="00620BC1">
        <w:rPr>
          <w:b/>
          <w:color w:val="auto"/>
          <w:sz w:val="22"/>
          <w:szCs w:val="22"/>
        </w:rPr>
        <w:t>:</w:t>
      </w:r>
    </w:p>
    <w:p w14:paraId="002E9047" w14:textId="4A6E2443" w:rsidR="003606B5" w:rsidRDefault="003606B5" w:rsidP="00885F29">
      <w:pPr>
        <w:pStyle w:val="Odstavecseseznamem"/>
        <w:numPr>
          <w:ilvl w:val="1"/>
          <w:numId w:val="13"/>
        </w:numPr>
        <w:tabs>
          <w:tab w:val="clear" w:pos="709"/>
        </w:tabs>
        <w:spacing w:before="120"/>
        <w:ind w:left="1134" w:right="0" w:hanging="283"/>
        <w:jc w:val="both"/>
      </w:pPr>
      <w:r>
        <w:t xml:space="preserve">Výchozí </w:t>
      </w:r>
      <w:r w:rsidR="00A43CBA">
        <w:t>revizní zprávu elektrických zařízení.</w:t>
      </w:r>
    </w:p>
    <w:p w14:paraId="50123DCC" w14:textId="3E1162CB" w:rsidR="00A43CBA" w:rsidRPr="00B11D08" w:rsidRDefault="00B11D08" w:rsidP="00885F29">
      <w:pPr>
        <w:pStyle w:val="Odstavecseseznamem"/>
        <w:numPr>
          <w:ilvl w:val="1"/>
          <w:numId w:val="13"/>
        </w:numPr>
        <w:tabs>
          <w:tab w:val="clear" w:pos="709"/>
        </w:tabs>
        <w:spacing w:before="120"/>
        <w:ind w:left="1134" w:right="0" w:hanging="283"/>
        <w:jc w:val="both"/>
      </w:pPr>
      <w:r w:rsidRPr="00B11D08">
        <w:t>O</w:t>
      </w:r>
      <w:r w:rsidR="00A43CBA" w:rsidRPr="00B11D08">
        <w:t xml:space="preserve">svědčení </w:t>
      </w:r>
      <w:r w:rsidRPr="00B11D08">
        <w:t>TIČR před uvedením do provozu na základě provedené prohlídky a zkoušky podle</w:t>
      </w:r>
      <w:r w:rsidR="00A43CBA" w:rsidRPr="00B11D08">
        <w:t xml:space="preserve"> § 6</w:t>
      </w:r>
      <w:r w:rsidRPr="00B11D08">
        <w:t>,</w:t>
      </w:r>
      <w:r w:rsidR="00A43CBA" w:rsidRPr="00B11D08">
        <w:t xml:space="preserve"> zákona č. 250/2021 Sb.,</w:t>
      </w:r>
      <w:r w:rsidRPr="00B11D08">
        <w:rPr>
          <w:bCs/>
        </w:rPr>
        <w:t xml:space="preserve"> pro část </w:t>
      </w:r>
      <w:r>
        <w:rPr>
          <w:bCs/>
        </w:rPr>
        <w:t>V</w:t>
      </w:r>
      <w:r w:rsidRPr="00B11D08">
        <w:rPr>
          <w:bCs/>
        </w:rPr>
        <w:t xml:space="preserve">ýměna osvětlení v regulační stanici plynu. </w:t>
      </w:r>
    </w:p>
    <w:p w14:paraId="1A10BB5F" w14:textId="2F69A3FC" w:rsidR="00885F29" w:rsidRDefault="00885F29" w:rsidP="00885F29">
      <w:pPr>
        <w:pStyle w:val="Odstavecseseznamem"/>
        <w:numPr>
          <w:ilvl w:val="1"/>
          <w:numId w:val="13"/>
        </w:numPr>
        <w:tabs>
          <w:tab w:val="clear" w:pos="709"/>
        </w:tabs>
        <w:spacing w:before="120"/>
        <w:ind w:left="1134" w:right="0" w:hanging="283"/>
        <w:jc w:val="both"/>
      </w:pPr>
      <w:r>
        <w:t xml:space="preserve">Atesty použitých materiálů a výrobků (vše v českém jazyce), </w:t>
      </w:r>
      <w:r w:rsidR="003A773E">
        <w:t xml:space="preserve">kusové zkoušky, </w:t>
      </w:r>
      <w:r>
        <w:t xml:space="preserve">EU prohlášení o shodě, certifikáty, originály záručních listů, </w:t>
      </w:r>
      <w:r w:rsidR="00B11D08">
        <w:t xml:space="preserve">seznam požárních </w:t>
      </w:r>
      <w:r w:rsidR="0062085F">
        <w:t>ucpávek</w:t>
      </w:r>
      <w:r w:rsidR="00B11D08">
        <w:t xml:space="preserve"> </w:t>
      </w:r>
      <w:r>
        <w:t>apod.</w:t>
      </w:r>
    </w:p>
    <w:p w14:paraId="63409506" w14:textId="1FABF255" w:rsidR="00392429" w:rsidRDefault="00392429" w:rsidP="00885F29">
      <w:pPr>
        <w:pStyle w:val="Odstavecseseznamem"/>
        <w:numPr>
          <w:ilvl w:val="1"/>
          <w:numId w:val="13"/>
        </w:numPr>
        <w:tabs>
          <w:tab w:val="clear" w:pos="709"/>
        </w:tabs>
        <w:spacing w:before="120"/>
        <w:ind w:left="1134" w:right="0" w:hanging="283"/>
        <w:jc w:val="both"/>
      </w:pPr>
      <w:r>
        <w:t>Návody k obsluze a údržbě instalovaných zařízení v elektronické a papírové podobě (vše v českém jazyce).</w:t>
      </w:r>
    </w:p>
    <w:p w14:paraId="71438B41" w14:textId="4A8D0BBC" w:rsidR="00FC2147" w:rsidRDefault="00885F29" w:rsidP="00885F29">
      <w:pPr>
        <w:pStyle w:val="Odstavecseseznamem"/>
        <w:numPr>
          <w:ilvl w:val="1"/>
          <w:numId w:val="13"/>
        </w:numPr>
        <w:tabs>
          <w:tab w:val="clear" w:pos="709"/>
        </w:tabs>
        <w:spacing w:before="120"/>
        <w:ind w:left="1134" w:right="0" w:hanging="283"/>
        <w:jc w:val="both"/>
      </w:pPr>
      <w:r w:rsidRPr="007B4196">
        <w:t>a další dokumenty</w:t>
      </w:r>
      <w:r w:rsidRPr="0094621C">
        <w:t xml:space="preserve"> dle zákona č. 183/2006 Sb., stavební zákon v platném znění a jeho prováděcích předpisů a navazujících vyhlášek.</w:t>
      </w:r>
    </w:p>
    <w:p w14:paraId="72E10851" w14:textId="77777777" w:rsidR="00C240DF" w:rsidRDefault="00C240DF" w:rsidP="00C240DF">
      <w:pPr>
        <w:pStyle w:val="Text"/>
        <w:numPr>
          <w:ilvl w:val="1"/>
          <w:numId w:val="7"/>
        </w:numPr>
        <w:tabs>
          <w:tab w:val="clear" w:pos="227"/>
        </w:tabs>
        <w:spacing w:before="90" w:line="240" w:lineRule="auto"/>
        <w:ind w:left="851" w:right="21" w:hanging="284"/>
      </w:pPr>
      <w:r w:rsidRPr="001F2135">
        <w:rPr>
          <w:b/>
          <w:color w:val="auto"/>
          <w:sz w:val="22"/>
          <w:szCs w:val="22"/>
        </w:rPr>
        <w:t xml:space="preserve">Zaškolení pracovníků objednatele </w:t>
      </w:r>
    </w:p>
    <w:p w14:paraId="20081240" w14:textId="390B70F0" w:rsidR="00392429" w:rsidRDefault="00C240DF" w:rsidP="00C240DF">
      <w:pPr>
        <w:spacing w:before="120"/>
        <w:ind w:left="851"/>
        <w:jc w:val="both"/>
        <w:rPr>
          <w:szCs w:val="22"/>
        </w:rPr>
      </w:pPr>
      <w:r w:rsidRPr="001F2135">
        <w:rPr>
          <w:szCs w:val="22"/>
        </w:rPr>
        <w:lastRenderedPageBreak/>
        <w:t>Zaškolení pracovníků objednatele bude provedeno prokazatelně a řádně ještě před předáním díla objednateli. Podrobné a praktické seznámení s dodaným a zprovozněným zařízením, vč. uživatelského ovládání. Zaškolení pracovníků bude provedeno na náklady zhotovitele.</w:t>
      </w:r>
    </w:p>
    <w:p w14:paraId="7AD0A697" w14:textId="77777777" w:rsidR="00C240DF" w:rsidRPr="00EF7D4B" w:rsidRDefault="00C240DF" w:rsidP="00C240DF">
      <w:pPr>
        <w:pStyle w:val="Text"/>
        <w:numPr>
          <w:ilvl w:val="1"/>
          <w:numId w:val="7"/>
        </w:numPr>
        <w:tabs>
          <w:tab w:val="clear" w:pos="227"/>
        </w:tabs>
        <w:spacing w:before="90" w:line="240" w:lineRule="auto"/>
        <w:ind w:left="851" w:right="21" w:hanging="284"/>
        <w:rPr>
          <w:sz w:val="22"/>
          <w:szCs w:val="22"/>
        </w:rPr>
      </w:pPr>
      <w:r w:rsidRPr="00D05208">
        <w:rPr>
          <w:b/>
          <w:sz w:val="22"/>
          <w:szCs w:val="22"/>
        </w:rPr>
        <w:t xml:space="preserve">Poskytnutí uživatelských SW a licencí </w:t>
      </w:r>
    </w:p>
    <w:p w14:paraId="3193E372" w14:textId="6D93F5F2" w:rsidR="00C240DF" w:rsidRPr="00947769" w:rsidRDefault="00C240DF" w:rsidP="00C240DF">
      <w:pPr>
        <w:pStyle w:val="Odstavecseseznamem"/>
        <w:numPr>
          <w:ilvl w:val="0"/>
          <w:numId w:val="26"/>
        </w:numPr>
        <w:tabs>
          <w:tab w:val="clear" w:pos="709"/>
        </w:tabs>
        <w:ind w:left="1134" w:hanging="283"/>
        <w:jc w:val="both"/>
      </w:pPr>
      <w:r w:rsidRPr="00947769">
        <w:t xml:space="preserve">Součástí předmětu plnění je poskytnutí software (dále jen „SW“) a práva užívat SW </w:t>
      </w:r>
      <w:r>
        <w:t>dodávaných zařízení</w:t>
      </w:r>
      <w:r w:rsidRPr="00947769">
        <w:t xml:space="preserve">. Pokud se jedná o SW, který není nedílnou součástí dodávaného zařízení a je přenositelný na jiná zařízení objednatele, musí být součástí daňového dokladu: </w:t>
      </w:r>
    </w:p>
    <w:p w14:paraId="1189582B" w14:textId="77777777" w:rsidR="00C240DF" w:rsidRPr="00B60876" w:rsidRDefault="00C240DF" w:rsidP="00C240DF">
      <w:pPr>
        <w:pStyle w:val="Odstavecseseznamem"/>
        <w:numPr>
          <w:ilvl w:val="0"/>
          <w:numId w:val="7"/>
        </w:numPr>
        <w:tabs>
          <w:tab w:val="clear" w:pos="709"/>
        </w:tabs>
        <w:autoSpaceDE w:val="0"/>
        <w:autoSpaceDN w:val="0"/>
        <w:adjustRightInd w:val="0"/>
        <w:ind w:left="1418" w:hanging="284"/>
        <w:rPr>
          <w:sz w:val="20"/>
        </w:rPr>
      </w:pPr>
      <w:r w:rsidRPr="00947769">
        <w:t xml:space="preserve">Název SW včetně verze. </w:t>
      </w:r>
    </w:p>
    <w:p w14:paraId="5D083599" w14:textId="77777777" w:rsidR="00C240DF" w:rsidRPr="00947769" w:rsidRDefault="00C240DF" w:rsidP="00C240DF">
      <w:pPr>
        <w:pStyle w:val="Odstavecseseznamem"/>
        <w:numPr>
          <w:ilvl w:val="0"/>
          <w:numId w:val="25"/>
        </w:numPr>
        <w:tabs>
          <w:tab w:val="clear" w:pos="709"/>
        </w:tabs>
        <w:autoSpaceDE w:val="0"/>
        <w:autoSpaceDN w:val="0"/>
        <w:adjustRightInd w:val="0"/>
        <w:spacing w:after="38"/>
        <w:ind w:left="1418" w:hanging="284"/>
      </w:pPr>
      <w:r w:rsidRPr="00947769">
        <w:t xml:space="preserve">Počet licencí. </w:t>
      </w:r>
    </w:p>
    <w:p w14:paraId="1EFD0F77" w14:textId="77777777" w:rsidR="00C240DF" w:rsidRPr="00947769" w:rsidRDefault="00C240DF" w:rsidP="00C240DF">
      <w:pPr>
        <w:pStyle w:val="Odstavecseseznamem"/>
        <w:numPr>
          <w:ilvl w:val="0"/>
          <w:numId w:val="7"/>
        </w:numPr>
        <w:tabs>
          <w:tab w:val="clear" w:pos="709"/>
        </w:tabs>
        <w:autoSpaceDE w:val="0"/>
        <w:autoSpaceDN w:val="0"/>
        <w:adjustRightInd w:val="0"/>
        <w:spacing w:after="38"/>
        <w:ind w:left="1418" w:hanging="284"/>
      </w:pPr>
      <w:r w:rsidRPr="00947769">
        <w:t xml:space="preserve">Jazyková mutace SW. </w:t>
      </w:r>
    </w:p>
    <w:p w14:paraId="6D471CBF" w14:textId="77777777" w:rsidR="00C240DF" w:rsidRPr="00947769" w:rsidRDefault="00C240DF" w:rsidP="00C240DF">
      <w:pPr>
        <w:pStyle w:val="Odstavecseseznamem"/>
        <w:numPr>
          <w:ilvl w:val="0"/>
          <w:numId w:val="26"/>
        </w:numPr>
        <w:tabs>
          <w:tab w:val="clear" w:pos="709"/>
        </w:tabs>
        <w:ind w:left="1134" w:hanging="283"/>
        <w:jc w:val="both"/>
      </w:pPr>
      <w:r w:rsidRPr="00947769">
        <w:t xml:space="preserve">Pokud je výsledkem činnosti zhotovitele podle této smlouvy plnění, které naplňuje znaky díla ve smyslu zákona č. 121/2000 Sb., o právu autorském, o právech souvisejících s právem autorským a o změně některých zákonů (autorský zákon), ve znění pozdějších předpisů (dále jen „autorské dílo“), získává objednatel od zhotovitele veškerá práva související s ochranou duševního vlastnictví vztahující se k autorskému dílu, a to v rozsahu nezbytném pro řádné užívání díla dle této smlouvy objednatelem. Objednatel zejména získává od zhotovitele k takovému autorskému dílu, nejpozději ke dni jeho předání, veškerá majetková práva, a to formou dále uvedeného licenčního ujednání (dále jen „licence“). </w:t>
      </w:r>
    </w:p>
    <w:p w14:paraId="5C26C764" w14:textId="77777777" w:rsidR="00C240DF" w:rsidRPr="00947769" w:rsidRDefault="00C240DF" w:rsidP="00C240DF">
      <w:pPr>
        <w:pStyle w:val="Odstavecseseznamem"/>
        <w:numPr>
          <w:ilvl w:val="0"/>
          <w:numId w:val="26"/>
        </w:numPr>
        <w:tabs>
          <w:tab w:val="clear" w:pos="709"/>
        </w:tabs>
        <w:ind w:left="1134" w:hanging="283"/>
        <w:jc w:val="both"/>
      </w:pPr>
      <w:r w:rsidRPr="00947769">
        <w:t xml:space="preserve">Licence je udělena jako nevýhradní k veškerým známým způsobům užití autorského díla, zejména k účelu, ke kterému bylo autorské dílo zhotovitelem či třetí osobou vytvořeno v souladu s touto smlouvou, a to v rozsahu minimálně nezbytném pro řádné užívání díla dle této smlouvy objednatelem. Licence je udělena jako neodvolatelná, neomezená územním či množstevním rozsahem a rovněž tak neomezená způsobem nebo rozsahem užití. Dále je licence udělena na dobu neurčitou a objednatel ji není povinen využít. Licence se automaticky vztahuje na všechny nové verze, aktualizované verze, na úpravy a překlady autorského díla dodané zhotovitelem. </w:t>
      </w:r>
    </w:p>
    <w:p w14:paraId="06F8865A" w14:textId="56BC38D8" w:rsidR="00C240DF" w:rsidRPr="00FC2147" w:rsidRDefault="00C240DF" w:rsidP="00C240DF">
      <w:pPr>
        <w:pStyle w:val="Odstavecseseznamem"/>
        <w:numPr>
          <w:ilvl w:val="0"/>
          <w:numId w:val="26"/>
        </w:numPr>
        <w:tabs>
          <w:tab w:val="clear" w:pos="709"/>
        </w:tabs>
        <w:ind w:left="1134" w:hanging="283"/>
        <w:jc w:val="both"/>
      </w:pPr>
      <w:r w:rsidRPr="00947769">
        <w:t xml:space="preserve">Smluvní strany se výslovně dohodly, že cena za poskytnutí </w:t>
      </w:r>
      <w:r w:rsidRPr="00D05208">
        <w:t>této</w:t>
      </w:r>
      <w:r w:rsidRPr="00947769">
        <w:t xml:space="preserve"> licence zhotovitelem je již zahrnuta v ceně za dílo dle této smlouvy, a to v nejvyšším možném rozsahu dovoleném právními předpisy.</w:t>
      </w:r>
    </w:p>
    <w:p w14:paraId="413DC077" w14:textId="717A3855" w:rsidR="007C47F2" w:rsidRPr="005363DB" w:rsidRDefault="00392429" w:rsidP="0030538B">
      <w:pPr>
        <w:pStyle w:val="Text"/>
        <w:numPr>
          <w:ilvl w:val="0"/>
          <w:numId w:val="30"/>
        </w:numPr>
        <w:tabs>
          <w:tab w:val="clear" w:pos="227"/>
        </w:tabs>
        <w:spacing w:before="90" w:line="240" w:lineRule="auto"/>
        <w:ind w:left="851" w:right="21" w:hanging="284"/>
        <w:rPr>
          <w:sz w:val="22"/>
          <w:szCs w:val="22"/>
        </w:rPr>
      </w:pPr>
      <w:r w:rsidRPr="005363DB">
        <w:rPr>
          <w:b/>
          <w:sz w:val="22"/>
          <w:szCs w:val="22"/>
        </w:rPr>
        <w:t xml:space="preserve">Koordinace prací </w:t>
      </w:r>
      <w:r w:rsidR="007C47F2" w:rsidRPr="005363DB">
        <w:rPr>
          <w:b/>
          <w:sz w:val="22"/>
          <w:szCs w:val="22"/>
        </w:rPr>
        <w:t>s demontáží a montáží Systému detekce úniku plynu</w:t>
      </w:r>
      <w:r w:rsidR="004D6CDB" w:rsidRPr="005363DB">
        <w:rPr>
          <w:b/>
          <w:sz w:val="22"/>
          <w:szCs w:val="22"/>
        </w:rPr>
        <w:t xml:space="preserve"> v Hale lehké údržby</w:t>
      </w:r>
      <w:r w:rsidR="005363DB">
        <w:rPr>
          <w:b/>
          <w:sz w:val="22"/>
          <w:szCs w:val="22"/>
        </w:rPr>
        <w:t xml:space="preserve"> </w:t>
      </w:r>
    </w:p>
    <w:p w14:paraId="75A2DEFD" w14:textId="44756BDF" w:rsidR="00392429" w:rsidRDefault="007C47F2" w:rsidP="005363DB">
      <w:pPr>
        <w:spacing w:before="120"/>
        <w:ind w:left="851"/>
        <w:jc w:val="both"/>
        <w:rPr>
          <w:szCs w:val="22"/>
        </w:rPr>
      </w:pPr>
      <w:r w:rsidRPr="007C47F2">
        <w:t xml:space="preserve">Před </w:t>
      </w:r>
      <w:r w:rsidRPr="004D6CDB">
        <w:rPr>
          <w:szCs w:val="22"/>
        </w:rPr>
        <w:t>zahájením</w:t>
      </w:r>
      <w:r w:rsidRPr="007C47F2">
        <w:t xml:space="preserve"> realizace prací </w:t>
      </w:r>
      <w:r w:rsidR="004D6CDB">
        <w:t xml:space="preserve">v rámci </w:t>
      </w:r>
      <w:r w:rsidRPr="007C47F2">
        <w:t xml:space="preserve">rekonstrukce </w:t>
      </w:r>
      <w:r w:rsidR="004D6CDB">
        <w:t>elektroinstalace v Hale lehké údržby</w:t>
      </w:r>
      <w:r w:rsidRPr="007C47F2">
        <w:t xml:space="preserve"> provede objednatel </w:t>
      </w:r>
      <w:r w:rsidRPr="007C47F2">
        <w:rPr>
          <w:b/>
        </w:rPr>
        <w:t xml:space="preserve">demontáž stávajícího Systému detekce úniku plynu v Hale </w:t>
      </w:r>
      <w:r w:rsidR="004D6CDB">
        <w:rPr>
          <w:b/>
        </w:rPr>
        <w:t>lehké údržby</w:t>
      </w:r>
      <w:r w:rsidRPr="007C47F2">
        <w:t>. Po ukončení realizace rekonstrukce</w:t>
      </w:r>
      <w:r w:rsidR="004D6CDB">
        <w:t xml:space="preserve"> v Hale lehké údržby</w:t>
      </w:r>
      <w:r w:rsidR="004D6CDB" w:rsidRPr="007C47F2">
        <w:t xml:space="preserve"> </w:t>
      </w:r>
      <w:r w:rsidRPr="007C47F2">
        <w:t xml:space="preserve">provede objednatel opětovnou </w:t>
      </w:r>
      <w:r w:rsidRPr="007C47F2">
        <w:rPr>
          <w:b/>
        </w:rPr>
        <w:t>montáž Systému detekce plynu</w:t>
      </w:r>
      <w:r w:rsidRPr="007C47F2">
        <w:t xml:space="preserve">. </w:t>
      </w:r>
      <w:r w:rsidR="004D6CDB">
        <w:t xml:space="preserve">Před předáním a převzetím díla </w:t>
      </w:r>
      <w:r w:rsidR="004D6CDB" w:rsidRPr="00A93996">
        <w:rPr>
          <w:b/>
        </w:rPr>
        <w:t>Rekonstrukce elektroinstalace v Hale lehké údržby</w:t>
      </w:r>
      <w:r w:rsidR="004D6CDB">
        <w:t xml:space="preserve"> proběhne </w:t>
      </w:r>
      <w:r w:rsidR="004D6CDB" w:rsidRPr="00A93996">
        <w:rPr>
          <w:b/>
          <w:szCs w:val="22"/>
        </w:rPr>
        <w:t>Komplexní funkční zkouška Systému dete</w:t>
      </w:r>
      <w:r w:rsidR="00A93996" w:rsidRPr="00A93996">
        <w:rPr>
          <w:b/>
          <w:szCs w:val="22"/>
        </w:rPr>
        <w:t>kce plynu</w:t>
      </w:r>
      <w:r w:rsidR="00A93996">
        <w:rPr>
          <w:szCs w:val="22"/>
        </w:rPr>
        <w:t xml:space="preserve">, při které bude ověřeno následující: </w:t>
      </w:r>
    </w:p>
    <w:p w14:paraId="34B6ADF4" w14:textId="77777777" w:rsidR="00A93996" w:rsidRDefault="00A93996" w:rsidP="005363DB">
      <w:pPr>
        <w:pStyle w:val="Text"/>
        <w:numPr>
          <w:ilvl w:val="0"/>
          <w:numId w:val="6"/>
        </w:numPr>
        <w:tabs>
          <w:tab w:val="clear" w:pos="227"/>
        </w:tabs>
        <w:spacing w:before="90" w:line="240" w:lineRule="auto"/>
        <w:ind w:left="1134" w:right="21" w:hanging="283"/>
        <w:rPr>
          <w:sz w:val="22"/>
          <w:szCs w:val="22"/>
        </w:rPr>
      </w:pPr>
      <w:r>
        <w:rPr>
          <w:sz w:val="22"/>
          <w:szCs w:val="22"/>
        </w:rPr>
        <w:t xml:space="preserve">Ověření funkčnosti plynové detekce – při dosažení 1. </w:t>
      </w:r>
      <w:r w:rsidRPr="0042209F">
        <w:rPr>
          <w:sz w:val="22"/>
          <w:szCs w:val="22"/>
        </w:rPr>
        <w:t>stupně (10% dolní meze výbušnosti) plynová detekce</w:t>
      </w:r>
      <w:r>
        <w:rPr>
          <w:sz w:val="22"/>
          <w:szCs w:val="22"/>
        </w:rPr>
        <w:t xml:space="preserve"> zapne akustickou a optickou signalizaci, </w:t>
      </w:r>
      <w:r w:rsidRPr="0042209F">
        <w:rPr>
          <w:sz w:val="22"/>
          <w:szCs w:val="22"/>
        </w:rPr>
        <w:t>provede ohlášení do místa s trvalou obsluhou</w:t>
      </w:r>
      <w:r>
        <w:rPr>
          <w:sz w:val="22"/>
          <w:szCs w:val="22"/>
        </w:rPr>
        <w:t xml:space="preserve">; při </w:t>
      </w:r>
      <w:r w:rsidRPr="0042209F">
        <w:rPr>
          <w:sz w:val="22"/>
          <w:szCs w:val="22"/>
        </w:rPr>
        <w:t xml:space="preserve">dosažení 2. </w:t>
      </w:r>
      <w:r>
        <w:rPr>
          <w:sz w:val="22"/>
          <w:szCs w:val="22"/>
        </w:rPr>
        <w:t>s</w:t>
      </w:r>
      <w:r w:rsidRPr="0042209F">
        <w:rPr>
          <w:sz w:val="22"/>
          <w:szCs w:val="22"/>
        </w:rPr>
        <w:t xml:space="preserve">tupně (20% dolní meze výbušnosti) </w:t>
      </w:r>
      <w:r>
        <w:rPr>
          <w:sz w:val="22"/>
          <w:szCs w:val="22"/>
        </w:rPr>
        <w:t xml:space="preserve">vypne přívod elektrického proudu, zapne nouzové osvětlení a havarijní větrání. Zkouška bude provedena softwarově na ústředně a pomocí plynu. </w:t>
      </w:r>
    </w:p>
    <w:p w14:paraId="5F3C3385" w14:textId="77777777" w:rsidR="00A93996" w:rsidRPr="0042209F" w:rsidRDefault="00A93996" w:rsidP="005363DB">
      <w:pPr>
        <w:pStyle w:val="Text"/>
        <w:numPr>
          <w:ilvl w:val="0"/>
          <w:numId w:val="6"/>
        </w:numPr>
        <w:tabs>
          <w:tab w:val="clear" w:pos="227"/>
        </w:tabs>
        <w:spacing w:before="90" w:line="240" w:lineRule="auto"/>
        <w:ind w:left="1134" w:right="21" w:hanging="283"/>
        <w:rPr>
          <w:sz w:val="22"/>
          <w:szCs w:val="22"/>
        </w:rPr>
      </w:pPr>
      <w:r w:rsidRPr="000B3AFE">
        <w:rPr>
          <w:sz w:val="22"/>
          <w:szCs w:val="22"/>
        </w:rPr>
        <w:t>Ověření funkčnosti zajištění napájení dieselagregátem se samočinným startem.</w:t>
      </w:r>
    </w:p>
    <w:p w14:paraId="239152E7" w14:textId="77777777" w:rsidR="00A93996" w:rsidRPr="0042209F" w:rsidRDefault="00A93996" w:rsidP="005363DB">
      <w:pPr>
        <w:pStyle w:val="Text"/>
        <w:numPr>
          <w:ilvl w:val="0"/>
          <w:numId w:val="6"/>
        </w:numPr>
        <w:tabs>
          <w:tab w:val="clear" w:pos="227"/>
        </w:tabs>
        <w:spacing w:before="90" w:line="240" w:lineRule="auto"/>
        <w:ind w:left="1134" w:right="21" w:hanging="283"/>
        <w:rPr>
          <w:sz w:val="22"/>
          <w:szCs w:val="22"/>
        </w:rPr>
      </w:pPr>
      <w:r w:rsidRPr="000B3AFE">
        <w:rPr>
          <w:sz w:val="22"/>
          <w:szCs w:val="22"/>
        </w:rPr>
        <w:t>Ověření funkčnosti přívodu vzduchu při zapnutí havarijního větrání</w:t>
      </w:r>
      <w:r>
        <w:rPr>
          <w:sz w:val="22"/>
          <w:szCs w:val="22"/>
        </w:rPr>
        <w:t>.</w:t>
      </w:r>
    </w:p>
    <w:p w14:paraId="67B82858" w14:textId="19263CBD" w:rsidR="00A93996" w:rsidRPr="00A93996" w:rsidRDefault="00A93996" w:rsidP="005363DB">
      <w:pPr>
        <w:pStyle w:val="Text"/>
        <w:numPr>
          <w:ilvl w:val="0"/>
          <w:numId w:val="6"/>
        </w:numPr>
        <w:tabs>
          <w:tab w:val="clear" w:pos="227"/>
        </w:tabs>
        <w:spacing w:before="90" w:line="240" w:lineRule="auto"/>
        <w:ind w:left="1134" w:right="21" w:hanging="283"/>
        <w:rPr>
          <w:b/>
          <w:sz w:val="22"/>
          <w:szCs w:val="22"/>
        </w:rPr>
      </w:pPr>
      <w:r w:rsidRPr="000B3AFE">
        <w:rPr>
          <w:sz w:val="22"/>
          <w:szCs w:val="22"/>
        </w:rPr>
        <w:t>Ověření funkčnosti TOTAL STOP tlačítka</w:t>
      </w:r>
      <w:r>
        <w:rPr>
          <w:sz w:val="22"/>
          <w:szCs w:val="22"/>
        </w:rPr>
        <w:t xml:space="preserve"> (vypíná všechny zařízení vč. požárně bezpečnostních).</w:t>
      </w:r>
    </w:p>
    <w:p w14:paraId="43A711F9" w14:textId="4698AD98" w:rsidR="00392429" w:rsidRDefault="00A93996" w:rsidP="005363DB">
      <w:pPr>
        <w:spacing w:before="120"/>
        <w:ind w:left="851"/>
        <w:jc w:val="both"/>
        <w:rPr>
          <w:szCs w:val="22"/>
        </w:rPr>
      </w:pPr>
      <w:r>
        <w:rPr>
          <w:szCs w:val="22"/>
        </w:rPr>
        <w:t xml:space="preserve">Zhotovitel a objednatel se zavazují zajistit vzájemnou, potřebnou součinnost při provádění </w:t>
      </w:r>
      <w:r w:rsidRPr="00A93996">
        <w:rPr>
          <w:b/>
          <w:szCs w:val="22"/>
        </w:rPr>
        <w:t>Komplexní funkční zkouška Systému detekce plynu</w:t>
      </w:r>
      <w:r>
        <w:rPr>
          <w:b/>
          <w:szCs w:val="22"/>
        </w:rPr>
        <w:t>.</w:t>
      </w:r>
      <w:r w:rsidRPr="00A93996">
        <w:rPr>
          <w:szCs w:val="22"/>
        </w:rPr>
        <w:t xml:space="preserve"> </w:t>
      </w:r>
      <w:r w:rsidRPr="00E02380">
        <w:rPr>
          <w:szCs w:val="22"/>
        </w:rPr>
        <w:t xml:space="preserve">Úspěšné provedení Komplexní funkční zkoušky je jednou z podmínek </w:t>
      </w:r>
      <w:r>
        <w:rPr>
          <w:szCs w:val="22"/>
        </w:rPr>
        <w:t>převzetí</w:t>
      </w:r>
      <w:r w:rsidRPr="00E02380">
        <w:rPr>
          <w:szCs w:val="22"/>
        </w:rPr>
        <w:t xml:space="preserve"> díla</w:t>
      </w:r>
      <w:r>
        <w:rPr>
          <w:szCs w:val="22"/>
        </w:rPr>
        <w:t xml:space="preserve"> </w:t>
      </w:r>
      <w:r w:rsidRPr="00A93996">
        <w:rPr>
          <w:b/>
          <w:szCs w:val="22"/>
        </w:rPr>
        <w:t>Rekonstrukce elektroinstalace v Hale lehké údržby</w:t>
      </w:r>
      <w:r w:rsidRPr="00E02380">
        <w:rPr>
          <w:szCs w:val="22"/>
        </w:rPr>
        <w:t xml:space="preserve"> objednatel</w:t>
      </w:r>
      <w:r>
        <w:rPr>
          <w:szCs w:val="22"/>
        </w:rPr>
        <w:t>em.</w:t>
      </w:r>
    </w:p>
    <w:p w14:paraId="1769E2F3" w14:textId="77777777" w:rsidR="007A2411" w:rsidRPr="007A2411" w:rsidRDefault="007A2411" w:rsidP="007A2411">
      <w:pPr>
        <w:pStyle w:val="Text"/>
        <w:numPr>
          <w:ilvl w:val="0"/>
          <w:numId w:val="30"/>
        </w:numPr>
        <w:tabs>
          <w:tab w:val="clear" w:pos="227"/>
        </w:tabs>
        <w:spacing w:before="90" w:line="240" w:lineRule="auto"/>
        <w:ind w:left="851" w:right="21" w:hanging="284"/>
        <w:rPr>
          <w:sz w:val="22"/>
          <w:szCs w:val="22"/>
        </w:rPr>
      </w:pPr>
      <w:r w:rsidRPr="007A2411">
        <w:rPr>
          <w:b/>
          <w:sz w:val="22"/>
          <w:szCs w:val="22"/>
        </w:rPr>
        <w:t>Závazek „dodavatele náhradních dílů poslední instance“</w:t>
      </w:r>
      <w:r w:rsidRPr="007A2411">
        <w:rPr>
          <w:sz w:val="22"/>
          <w:szCs w:val="22"/>
        </w:rPr>
        <w:t xml:space="preserve"> </w:t>
      </w:r>
    </w:p>
    <w:p w14:paraId="543445B0" w14:textId="3D01DC33" w:rsidR="007A2411" w:rsidRPr="007A2411" w:rsidRDefault="007A2411" w:rsidP="007A2411">
      <w:pPr>
        <w:spacing w:before="120"/>
        <w:ind w:left="851"/>
        <w:jc w:val="both"/>
        <w:rPr>
          <w:szCs w:val="22"/>
        </w:rPr>
      </w:pPr>
      <w:r w:rsidRPr="007A2411">
        <w:rPr>
          <w:szCs w:val="22"/>
        </w:rPr>
        <w:lastRenderedPageBreak/>
        <w:t xml:space="preserve">Po celou dobu technické životnosti </w:t>
      </w:r>
      <w:r w:rsidR="001313D9">
        <w:rPr>
          <w:szCs w:val="22"/>
        </w:rPr>
        <w:t>díla</w:t>
      </w:r>
      <w:r w:rsidRPr="007A2411">
        <w:rPr>
          <w:szCs w:val="22"/>
        </w:rPr>
        <w:t xml:space="preserve"> (viz bod 8.9 této smlouvy) garantuje zhotovitel dostupnost všech náhradních dílů a speciálního servisního nářadí</w:t>
      </w:r>
      <w:r w:rsidR="001313D9">
        <w:rPr>
          <w:szCs w:val="22"/>
        </w:rPr>
        <w:t xml:space="preserve"> </w:t>
      </w:r>
      <w:r w:rsidR="001313D9" w:rsidRPr="007A2411">
        <w:rPr>
          <w:szCs w:val="22"/>
        </w:rPr>
        <w:t>za obvyklých podmínek (tzv. „dodavatel náhradních dílů poslední instance“)</w:t>
      </w:r>
      <w:r w:rsidRPr="007A2411">
        <w:rPr>
          <w:szCs w:val="22"/>
        </w:rPr>
        <w:t xml:space="preserve">. Speciálním servisním nářadím se rozumí nářadí nad rámec běžného nářadí užívaného při opravách a údržbách obdobných produktů, tedy speciální servisní přípravky určené k údržbě a opravám </w:t>
      </w:r>
      <w:r>
        <w:rPr>
          <w:szCs w:val="22"/>
        </w:rPr>
        <w:t>elektroinstalace</w:t>
      </w:r>
      <w:r w:rsidRPr="007A2411">
        <w:rPr>
          <w:szCs w:val="22"/>
        </w:rPr>
        <w:t xml:space="preserve">, zejména pak servisní nářadí, které je výrobcem určeno výhradně k opravě těchto zařízení. V případě, že zhotovitel nebude schopen dodat některé náhradní díly či speciální servisní nářadí za obvyklých podmínek, je odpovědný za veškerou škodu, která v této souvislosti objednateli vznikne (zejména v důsledku nemožnosti provést opravu či údržbu </w:t>
      </w:r>
      <w:r>
        <w:rPr>
          <w:szCs w:val="22"/>
        </w:rPr>
        <w:t>elektroinstalace</w:t>
      </w:r>
      <w:r w:rsidRPr="007A2411">
        <w:rPr>
          <w:szCs w:val="22"/>
        </w:rPr>
        <w:t>).</w:t>
      </w:r>
    </w:p>
    <w:p w14:paraId="6A48800D" w14:textId="1BE56BD8" w:rsidR="007A2411" w:rsidRDefault="007A2411" w:rsidP="007A2411">
      <w:pPr>
        <w:spacing w:before="120"/>
        <w:ind w:left="851"/>
        <w:jc w:val="both"/>
        <w:rPr>
          <w:szCs w:val="22"/>
        </w:rPr>
      </w:pPr>
      <w:r w:rsidRPr="007A2411">
        <w:rPr>
          <w:szCs w:val="22"/>
        </w:rPr>
        <w:t xml:space="preserve">Odstraňování vad po dobu sjednaných záruk je upraveno touto smlouvou o dílo (viz čl. VIII.). Provádění ostatních úkonů servisu, pravidelných kontrol je upraveno v samostatné servisní smlouvě (číslo smlouvy </w:t>
      </w:r>
      <w:r>
        <w:rPr>
          <w:szCs w:val="22"/>
        </w:rPr>
        <w:t xml:space="preserve">objednatele </w:t>
      </w:r>
      <w:r w:rsidRPr="007A2411">
        <w:rPr>
          <w:szCs w:val="22"/>
        </w:rPr>
        <w:t>DOD2024</w:t>
      </w:r>
      <w:r>
        <w:rPr>
          <w:szCs w:val="22"/>
        </w:rPr>
        <w:t>1446</w:t>
      </w:r>
      <w:r w:rsidRPr="007A2411">
        <w:rPr>
          <w:szCs w:val="22"/>
        </w:rPr>
        <w:t>).</w:t>
      </w:r>
    </w:p>
    <w:p w14:paraId="7B459168" w14:textId="5DF6F503" w:rsidR="000F28A7" w:rsidRDefault="000F28A7" w:rsidP="007C47F2">
      <w:pPr>
        <w:pStyle w:val="Odstavecseseznamem"/>
        <w:tabs>
          <w:tab w:val="clear" w:pos="709"/>
        </w:tabs>
        <w:ind w:left="567" w:hanging="567"/>
        <w:jc w:val="both"/>
      </w:pPr>
      <w:r w:rsidRPr="000F28A7">
        <w:rPr>
          <w:b/>
        </w:rPr>
        <w:t>Výkon dozoru</w:t>
      </w:r>
      <w:r w:rsidR="001677F0">
        <w:rPr>
          <w:b/>
        </w:rPr>
        <w:t xml:space="preserve"> projektanta</w:t>
      </w:r>
      <w:r w:rsidRPr="000F28A7">
        <w:t xml:space="preserve"> dle §</w:t>
      </w:r>
      <w:r w:rsidR="001677F0">
        <w:t xml:space="preserve"> 161</w:t>
      </w:r>
      <w:r w:rsidR="001677F0" w:rsidRPr="00FB2927">
        <w:t xml:space="preserve">, odstavce </w:t>
      </w:r>
      <w:proofErr w:type="gramStart"/>
      <w:r w:rsidR="001677F0">
        <w:t>2</w:t>
      </w:r>
      <w:r w:rsidR="001677F0" w:rsidRPr="00FB2927">
        <w:t>  zákona</w:t>
      </w:r>
      <w:proofErr w:type="gramEnd"/>
      <w:r w:rsidR="001677F0" w:rsidRPr="00FB2927">
        <w:t xml:space="preserve"> č. </w:t>
      </w:r>
      <w:r w:rsidR="001677F0">
        <w:t>283/2021</w:t>
      </w:r>
      <w:r w:rsidR="001677F0" w:rsidRPr="00FB2927">
        <w:t xml:space="preserve"> Sb.</w:t>
      </w:r>
      <w:r w:rsidR="001677F0">
        <w:t xml:space="preserve"> </w:t>
      </w:r>
      <w:r w:rsidR="001677F0" w:rsidRPr="00A23473">
        <w:t>v platném znění</w:t>
      </w:r>
      <w:r w:rsidRPr="000F28A7">
        <w:t xml:space="preserve">, </w:t>
      </w:r>
      <w:r w:rsidRPr="000F28A7">
        <w:rPr>
          <w:b/>
        </w:rPr>
        <w:t xml:space="preserve">zajišťuje </w:t>
      </w:r>
      <w:r w:rsidRPr="000F28A7">
        <w:t>společnost</w:t>
      </w:r>
      <w:r>
        <w:t xml:space="preserve"> </w:t>
      </w:r>
      <w:r w:rsidR="007C47F2" w:rsidRPr="007C47F2">
        <w:rPr>
          <w:b/>
          <w:color w:val="000000"/>
        </w:rPr>
        <w:t>Make-Profi s.r.o.</w:t>
      </w:r>
      <w:r w:rsidR="007C47F2" w:rsidRPr="007C47F2">
        <w:rPr>
          <w:color w:val="000000"/>
        </w:rPr>
        <w:t xml:space="preserve">, se sídlem </w:t>
      </w:r>
      <w:r w:rsidR="007C47F2" w:rsidRPr="007C47F2">
        <w:rPr>
          <w:b/>
          <w:color w:val="000000"/>
        </w:rPr>
        <w:t>Jezuitská 582/17, 602 00 Brno</w:t>
      </w:r>
      <w:r w:rsidR="007C47F2">
        <w:rPr>
          <w:color w:val="000000"/>
        </w:rPr>
        <w:t xml:space="preserve">. </w:t>
      </w:r>
    </w:p>
    <w:p w14:paraId="5FB653A5" w14:textId="4987D6BB" w:rsidR="008C3419" w:rsidRDefault="008C3419" w:rsidP="00596F42">
      <w:pPr>
        <w:pStyle w:val="Text"/>
        <w:numPr>
          <w:ilvl w:val="1"/>
          <w:numId w:val="1"/>
        </w:numPr>
        <w:tabs>
          <w:tab w:val="clear" w:pos="227"/>
        </w:tabs>
        <w:spacing w:before="90" w:line="240" w:lineRule="auto"/>
        <w:ind w:left="567" w:right="21" w:hanging="567"/>
        <w:rPr>
          <w:sz w:val="22"/>
          <w:szCs w:val="22"/>
        </w:rPr>
      </w:pPr>
      <w:r w:rsidRPr="002E6B55">
        <w:rPr>
          <w:sz w:val="22"/>
          <w:szCs w:val="22"/>
        </w:rPr>
        <w:t>Veškeré</w:t>
      </w:r>
      <w:r w:rsidRPr="002E6B55">
        <w:rPr>
          <w:color w:val="auto"/>
          <w:sz w:val="22"/>
          <w:szCs w:val="22"/>
        </w:rPr>
        <w:t xml:space="preserve"> odchylky od specifikace předmětu smlouvy </w:t>
      </w:r>
      <w:r w:rsidRPr="002E6B55">
        <w:rPr>
          <w:sz w:val="22"/>
          <w:szCs w:val="22"/>
        </w:rPr>
        <w:t>mohou být prováděny zhotovitelem pouze tehdy, budou-li písemně odsouhlaseny objednatelem</w:t>
      </w:r>
      <w:r w:rsidR="002675DA" w:rsidRPr="002E6B55">
        <w:rPr>
          <w:sz w:val="22"/>
          <w:szCs w:val="22"/>
        </w:rPr>
        <w:t>.</w:t>
      </w:r>
      <w:r w:rsidRPr="002E6B55">
        <w:rPr>
          <w:sz w:val="22"/>
          <w:szCs w:val="22"/>
        </w:rPr>
        <w:t xml:space="preserve"> Jestliže zhotovitel provede práce a jiná plnění nad tento rámec, nemá nárok na jejich zaplacení.</w:t>
      </w:r>
    </w:p>
    <w:p w14:paraId="70B3CFE8" w14:textId="0250C762" w:rsidR="00EC2305" w:rsidRPr="002E6B55" w:rsidRDefault="00246930" w:rsidP="00DD1184">
      <w:pPr>
        <w:pStyle w:val="Nadpis1"/>
        <w:ind w:left="0" w:firstLine="0"/>
        <w:jc w:val="center"/>
      </w:pPr>
      <w:r>
        <w:t>V</w:t>
      </w:r>
      <w:r w:rsidR="0081439B">
        <w:t>ícepráce</w:t>
      </w:r>
      <w:r>
        <w:t xml:space="preserve"> a méněpráce</w:t>
      </w:r>
    </w:p>
    <w:p w14:paraId="16A69244" w14:textId="77777777" w:rsidR="003213CB" w:rsidRPr="00E026D8" w:rsidRDefault="003213CB" w:rsidP="003213CB">
      <w:pPr>
        <w:pStyle w:val="Text"/>
        <w:numPr>
          <w:ilvl w:val="1"/>
          <w:numId w:val="1"/>
        </w:numPr>
        <w:tabs>
          <w:tab w:val="clear" w:pos="227"/>
        </w:tabs>
        <w:spacing w:before="90" w:line="240" w:lineRule="auto"/>
        <w:ind w:left="567" w:right="21" w:hanging="567"/>
        <w:rPr>
          <w:color w:val="auto"/>
          <w:sz w:val="22"/>
          <w:szCs w:val="22"/>
        </w:rPr>
      </w:pPr>
      <w:r w:rsidRPr="00E026D8">
        <w:rPr>
          <w:color w:val="auto"/>
          <w:sz w:val="22"/>
          <w:szCs w:val="22"/>
        </w:rPr>
        <w:t>Vícepráce:</w:t>
      </w:r>
    </w:p>
    <w:p w14:paraId="0F46087B" w14:textId="77777777" w:rsidR="003213CB" w:rsidRPr="00E026D8" w:rsidRDefault="003213CB" w:rsidP="003213CB">
      <w:pPr>
        <w:pStyle w:val="Text"/>
        <w:spacing w:before="90" w:line="240" w:lineRule="auto"/>
        <w:ind w:left="567" w:right="21"/>
        <w:rPr>
          <w:color w:val="auto"/>
          <w:sz w:val="22"/>
          <w:szCs w:val="22"/>
        </w:rPr>
      </w:pPr>
      <w:r w:rsidRPr="00E026D8">
        <w:rPr>
          <w:color w:val="auto"/>
          <w:sz w:val="22"/>
          <w:szCs w:val="22"/>
        </w:rPr>
        <w:t>Zhotovitel prohlašuje, že jeho nabídka v rámci výše uvedeného zadávacího řízení byla vypracována s ohledem na všechny části zadávacích podmínek a s ohledem na zkušenosti zhotovitele jako profesionála v daném oboru a zhotovitel zaručuje její úplnost a správnost; za vícepráce tedy nejsou považována žádná plnění (dodatečné výkony, navýšení objemu materiálu atd.) potřebná pro provedení Díla (v touto smlouvou řešeném rozsahu), pokud chybou či opomenutím zhotovitele či z jiného důvodu nebyla zahrnuta do nabídky zhotovitele či byla zahrnuta nesprávně. Není-li v této smlouvě uvedeno jinak, tak za vícepráce se nepovažuje ani navýšení nákladovosti na straně zhotovitele z jakýchkoli důvodů a ani práce, jejichž provedení bylo vyvoláno prodlením zhotovitele s prováděním Díla nebo které jsou důsledkem vadného plnění zhotovitele.</w:t>
      </w:r>
    </w:p>
    <w:p w14:paraId="0CC01EFE" w14:textId="77777777" w:rsidR="003213CB" w:rsidRPr="00E026D8" w:rsidRDefault="003213CB" w:rsidP="003213CB">
      <w:pPr>
        <w:pStyle w:val="Text"/>
        <w:spacing w:before="90" w:line="240" w:lineRule="auto"/>
        <w:ind w:left="567" w:right="21"/>
        <w:rPr>
          <w:color w:val="auto"/>
          <w:sz w:val="22"/>
          <w:szCs w:val="22"/>
        </w:rPr>
      </w:pPr>
      <w:r w:rsidRPr="00E026D8">
        <w:rPr>
          <w:color w:val="auto"/>
          <w:sz w:val="22"/>
          <w:szCs w:val="22"/>
        </w:rPr>
        <w:t>Za vícepráce (dále také jen „Vícepráce“) jsou tedy dle této smlouvy považovány pouze a výlučně:</w:t>
      </w:r>
    </w:p>
    <w:p w14:paraId="4171B49D" w14:textId="0ED2977E" w:rsidR="003213CB" w:rsidRPr="00E026D8" w:rsidRDefault="003213CB" w:rsidP="003213CB">
      <w:pPr>
        <w:pStyle w:val="Text"/>
        <w:spacing w:before="90" w:line="240" w:lineRule="auto"/>
        <w:ind w:left="993" w:right="21" w:hanging="426"/>
        <w:rPr>
          <w:color w:val="auto"/>
          <w:sz w:val="22"/>
          <w:szCs w:val="22"/>
        </w:rPr>
      </w:pPr>
      <w:r w:rsidRPr="00E026D8">
        <w:rPr>
          <w:color w:val="auto"/>
          <w:sz w:val="22"/>
          <w:szCs w:val="22"/>
        </w:rPr>
        <w:t>(i)</w:t>
      </w:r>
      <w:r w:rsidRPr="00E026D8">
        <w:rPr>
          <w:color w:val="auto"/>
          <w:sz w:val="22"/>
          <w:szCs w:val="22"/>
        </w:rPr>
        <w:tab/>
        <w:t xml:space="preserve">dodatečná nezbytná plnění rozšiřující předmět Díla nad rámec rozsahu dle </w:t>
      </w:r>
      <w:r>
        <w:rPr>
          <w:color w:val="auto"/>
          <w:sz w:val="22"/>
          <w:szCs w:val="22"/>
        </w:rPr>
        <w:t>čl. II. odst. 2.1 a 2.2</w:t>
      </w:r>
      <w:r w:rsidRPr="00E026D8">
        <w:rPr>
          <w:color w:val="auto"/>
          <w:sz w:val="22"/>
          <w:szCs w:val="22"/>
        </w:rPr>
        <w:t xml:space="preserve"> této smlouvy, jejichž potřeba vznikla z důvodu objektivních a zcela nepředvídatelných okolností zjištěných v místě provádění Díla (skryté překážky, které prokazatelně nebylo možno zjistit ani při vynaložení potřebné odborné péče ze strany zhotovitele</w:t>
      </w:r>
      <w:r w:rsidR="00B15979">
        <w:rPr>
          <w:color w:val="auto"/>
          <w:sz w:val="22"/>
          <w:szCs w:val="22"/>
        </w:rPr>
        <w:t>, či v důsledku prokazatelných vad DPS včetně výkazu výměr</w:t>
      </w:r>
      <w:r w:rsidRPr="00E026D8">
        <w:rPr>
          <w:color w:val="auto"/>
          <w:sz w:val="22"/>
          <w:szCs w:val="22"/>
        </w:rPr>
        <w:t xml:space="preserve">), </w:t>
      </w:r>
    </w:p>
    <w:p w14:paraId="422AC9AB" w14:textId="7DE09212" w:rsidR="003213CB" w:rsidRPr="00E026D8" w:rsidRDefault="003213CB" w:rsidP="003213CB">
      <w:pPr>
        <w:pStyle w:val="Text"/>
        <w:spacing w:before="90" w:line="240" w:lineRule="auto"/>
        <w:ind w:left="1134" w:right="21" w:hanging="567"/>
        <w:rPr>
          <w:color w:val="auto"/>
          <w:sz w:val="22"/>
          <w:szCs w:val="22"/>
        </w:rPr>
      </w:pPr>
      <w:r w:rsidRPr="00E026D8">
        <w:rPr>
          <w:color w:val="auto"/>
          <w:sz w:val="22"/>
          <w:szCs w:val="22"/>
        </w:rPr>
        <w:t>(</w:t>
      </w:r>
      <w:proofErr w:type="spellStart"/>
      <w:r w:rsidRPr="00E026D8">
        <w:rPr>
          <w:color w:val="auto"/>
          <w:sz w:val="22"/>
          <w:szCs w:val="22"/>
        </w:rPr>
        <w:t>ii</w:t>
      </w:r>
      <w:proofErr w:type="spellEnd"/>
      <w:r w:rsidRPr="00E026D8">
        <w:rPr>
          <w:color w:val="auto"/>
          <w:sz w:val="22"/>
          <w:szCs w:val="22"/>
        </w:rPr>
        <w:t>)</w:t>
      </w:r>
      <w:r w:rsidRPr="00E026D8">
        <w:rPr>
          <w:color w:val="auto"/>
          <w:sz w:val="22"/>
          <w:szCs w:val="22"/>
        </w:rPr>
        <w:tab/>
        <w:t xml:space="preserve">dodatečná nezbytná plnění rozšiřující předmět Díla nad rámec rozsahu dle bodu </w:t>
      </w:r>
      <w:r w:rsidR="008D6145">
        <w:rPr>
          <w:color w:val="auto"/>
          <w:sz w:val="22"/>
          <w:szCs w:val="22"/>
        </w:rPr>
        <w:t>2.1</w:t>
      </w:r>
      <w:r w:rsidRPr="00E026D8">
        <w:rPr>
          <w:color w:val="auto"/>
          <w:sz w:val="22"/>
          <w:szCs w:val="22"/>
        </w:rPr>
        <w:t xml:space="preserve"> a </w:t>
      </w:r>
      <w:r>
        <w:rPr>
          <w:color w:val="auto"/>
          <w:sz w:val="22"/>
          <w:szCs w:val="22"/>
        </w:rPr>
        <w:t>2</w:t>
      </w:r>
      <w:r w:rsidRPr="00E026D8">
        <w:rPr>
          <w:color w:val="auto"/>
          <w:sz w:val="22"/>
          <w:szCs w:val="22"/>
        </w:rPr>
        <w:t>.</w:t>
      </w:r>
      <w:r w:rsidR="008D6145">
        <w:rPr>
          <w:color w:val="auto"/>
          <w:sz w:val="22"/>
          <w:szCs w:val="22"/>
        </w:rPr>
        <w:t>2</w:t>
      </w:r>
      <w:r w:rsidRPr="00E026D8">
        <w:rPr>
          <w:color w:val="auto"/>
          <w:sz w:val="22"/>
          <w:szCs w:val="22"/>
        </w:rPr>
        <w:t xml:space="preserve"> této smlouvy, jejichž potřeba vznikla z důvodu změn právních předpisů či technických a jiných norem a/nebo v důsledku specifických požadavků správních orgánů, které nebyly známy v době podání nabídky zhotovitele v rámci zadávacího řízení na zadání veřejné zakázky.</w:t>
      </w:r>
    </w:p>
    <w:p w14:paraId="7E878EC4" w14:textId="77777777" w:rsidR="003213CB" w:rsidRPr="00E026D8" w:rsidRDefault="003213CB" w:rsidP="003213CB">
      <w:pPr>
        <w:pStyle w:val="Text"/>
        <w:spacing w:before="90" w:line="240" w:lineRule="auto"/>
        <w:ind w:left="1134" w:right="21" w:hanging="567"/>
        <w:rPr>
          <w:color w:val="auto"/>
          <w:sz w:val="22"/>
          <w:szCs w:val="22"/>
        </w:rPr>
      </w:pPr>
      <w:r w:rsidRPr="00E026D8">
        <w:rPr>
          <w:color w:val="auto"/>
          <w:sz w:val="22"/>
          <w:szCs w:val="22"/>
        </w:rPr>
        <w:t>(</w:t>
      </w:r>
      <w:proofErr w:type="spellStart"/>
      <w:r w:rsidRPr="00E026D8">
        <w:rPr>
          <w:color w:val="auto"/>
          <w:sz w:val="22"/>
          <w:szCs w:val="22"/>
        </w:rPr>
        <w:t>iii</w:t>
      </w:r>
      <w:proofErr w:type="spellEnd"/>
      <w:r w:rsidRPr="00E026D8">
        <w:rPr>
          <w:color w:val="auto"/>
          <w:sz w:val="22"/>
          <w:szCs w:val="22"/>
        </w:rPr>
        <w:t>)</w:t>
      </w:r>
      <w:r w:rsidRPr="00E026D8">
        <w:rPr>
          <w:color w:val="auto"/>
          <w:sz w:val="22"/>
          <w:szCs w:val="22"/>
        </w:rPr>
        <w:tab/>
        <w:t xml:space="preserve">dodatečná plnění rozšiřující předmět Díla nad rámec rozsahu dle bodu </w:t>
      </w:r>
      <w:r>
        <w:rPr>
          <w:color w:val="auto"/>
          <w:sz w:val="22"/>
          <w:szCs w:val="22"/>
        </w:rPr>
        <w:t>2.1</w:t>
      </w:r>
      <w:r w:rsidRPr="00E026D8">
        <w:rPr>
          <w:color w:val="auto"/>
          <w:sz w:val="22"/>
          <w:szCs w:val="22"/>
        </w:rPr>
        <w:t xml:space="preserve"> a </w:t>
      </w:r>
      <w:r>
        <w:rPr>
          <w:color w:val="auto"/>
          <w:sz w:val="22"/>
          <w:szCs w:val="22"/>
        </w:rPr>
        <w:t>2.2</w:t>
      </w:r>
      <w:r w:rsidRPr="00E026D8">
        <w:rPr>
          <w:color w:val="auto"/>
          <w:sz w:val="22"/>
          <w:szCs w:val="22"/>
        </w:rPr>
        <w:t xml:space="preserve"> této smlouvy, prováděná v</w:t>
      </w:r>
      <w:r>
        <w:rPr>
          <w:color w:val="auto"/>
          <w:sz w:val="22"/>
          <w:szCs w:val="22"/>
        </w:rPr>
        <w:t> </w:t>
      </w:r>
      <w:r w:rsidRPr="00E026D8">
        <w:rPr>
          <w:color w:val="auto"/>
          <w:sz w:val="22"/>
          <w:szCs w:val="22"/>
        </w:rPr>
        <w:t xml:space="preserve">důsledku objednatelem výslovně vyžádané změny/úpravy předmětu Díla. </w:t>
      </w:r>
    </w:p>
    <w:p w14:paraId="317CF9C1" w14:textId="77777777" w:rsidR="003213CB" w:rsidRPr="00E026D8" w:rsidRDefault="003213CB" w:rsidP="003213CB">
      <w:pPr>
        <w:pStyle w:val="Text"/>
        <w:spacing w:before="90" w:line="240" w:lineRule="auto"/>
        <w:ind w:left="567" w:right="21"/>
        <w:rPr>
          <w:color w:val="auto"/>
          <w:sz w:val="22"/>
          <w:szCs w:val="22"/>
        </w:rPr>
      </w:pPr>
      <w:r w:rsidRPr="00E026D8">
        <w:rPr>
          <w:color w:val="auto"/>
          <w:sz w:val="22"/>
          <w:szCs w:val="22"/>
        </w:rPr>
        <w:t>Objednatel si tímto vyhrazuje právo na provedení takovýchto Víceprací ze strany zhotovitele s tím, že smluvní strany se na takovýchto Vícepracích dohodnou vždy před jejich provedením, a to formou změnového listu</w:t>
      </w:r>
      <w:r>
        <w:rPr>
          <w:color w:val="auto"/>
          <w:sz w:val="22"/>
          <w:szCs w:val="22"/>
        </w:rPr>
        <w:t xml:space="preserve"> </w:t>
      </w:r>
      <w:r w:rsidRPr="005E0CC1">
        <w:rPr>
          <w:sz w:val="22"/>
          <w:szCs w:val="22"/>
        </w:rPr>
        <w:t xml:space="preserve">(viz čl. VI. odst. </w:t>
      </w:r>
      <w:r>
        <w:rPr>
          <w:sz w:val="22"/>
          <w:szCs w:val="22"/>
        </w:rPr>
        <w:t>6.8</w:t>
      </w:r>
      <w:r w:rsidRPr="005E0CC1">
        <w:rPr>
          <w:sz w:val="22"/>
          <w:szCs w:val="22"/>
        </w:rPr>
        <w:t xml:space="preserve"> této smlouvy)</w:t>
      </w:r>
      <w:r w:rsidRPr="00E026D8">
        <w:rPr>
          <w:color w:val="auto"/>
          <w:sz w:val="22"/>
          <w:szCs w:val="22"/>
        </w:rPr>
        <w:t xml:space="preserve">, podepsaného oprávněnými zástupci smluvních stran pro změny díla dle záhlaví této smlouvy, případně statutárními zástupci smluvních stran. Součástí změnového listu bude i dohoda o ceně takovýchto Víceprací, jinak zhotoviteli nevzniká nárok na jejich proplacení (tím není dotčena povinnost smluvních stran učinit tyto Vícepráce předmětem dodatku k této smlouvě). Nebude-li ve změnovém listu smluvními stranami sjednána změna termínu plnění, nemají Vícepráce vliv na sjednané termíny dle této smlouvy. </w:t>
      </w:r>
    </w:p>
    <w:p w14:paraId="22862107" w14:textId="77777777" w:rsidR="003213CB" w:rsidRPr="00E026D8" w:rsidRDefault="003213CB" w:rsidP="003213CB">
      <w:pPr>
        <w:pStyle w:val="Text"/>
        <w:numPr>
          <w:ilvl w:val="1"/>
          <w:numId w:val="1"/>
        </w:numPr>
        <w:tabs>
          <w:tab w:val="clear" w:pos="227"/>
        </w:tabs>
        <w:spacing w:before="90" w:line="240" w:lineRule="auto"/>
        <w:ind w:left="567" w:right="21" w:hanging="567"/>
        <w:rPr>
          <w:color w:val="auto"/>
          <w:sz w:val="22"/>
          <w:szCs w:val="22"/>
        </w:rPr>
      </w:pPr>
      <w:r w:rsidRPr="00E026D8">
        <w:rPr>
          <w:color w:val="auto"/>
          <w:sz w:val="22"/>
          <w:szCs w:val="22"/>
        </w:rPr>
        <w:t xml:space="preserve">Méněpráce: </w:t>
      </w:r>
    </w:p>
    <w:p w14:paraId="17514C59" w14:textId="5714F548" w:rsidR="00246930" w:rsidRDefault="00B15979" w:rsidP="003213CB">
      <w:pPr>
        <w:pStyle w:val="Text"/>
        <w:tabs>
          <w:tab w:val="clear" w:pos="227"/>
        </w:tabs>
        <w:spacing w:before="90" w:line="240" w:lineRule="auto"/>
        <w:ind w:left="567" w:right="21"/>
        <w:rPr>
          <w:color w:val="auto"/>
          <w:sz w:val="22"/>
          <w:szCs w:val="22"/>
        </w:rPr>
      </w:pPr>
      <w:r w:rsidRPr="00B15979">
        <w:rPr>
          <w:rFonts w:asciiTheme="majorBidi" w:hAnsiTheme="majorBidi" w:cstheme="majorBidi"/>
          <w:sz w:val="22"/>
        </w:rPr>
        <w:lastRenderedPageBreak/>
        <w:t>Není-li v této smlouvě uvedeno výslovně jinak, tak</w:t>
      </w:r>
      <w:r w:rsidRPr="00B15979">
        <w:rPr>
          <w:color w:val="auto"/>
          <w:sz w:val="28"/>
          <w:szCs w:val="22"/>
        </w:rPr>
        <w:t xml:space="preserve"> </w:t>
      </w:r>
      <w:r>
        <w:rPr>
          <w:color w:val="auto"/>
          <w:sz w:val="22"/>
          <w:szCs w:val="22"/>
        </w:rPr>
        <w:t>j</w:t>
      </w:r>
      <w:r w:rsidR="003213CB" w:rsidRPr="00E026D8">
        <w:rPr>
          <w:color w:val="auto"/>
          <w:sz w:val="22"/>
          <w:szCs w:val="22"/>
        </w:rPr>
        <w:t>akékoli omezení rozsahu Díla či omezení plnění (kvalitativní i kvantitativní) podléhá vždy předchozímu souhlasu objednatele formou změnového listu podepsaného oprávněnými zástupci smluvních stran pro změny díla dle záhlaví této smlouvy, případně statutárními zástupci smluvních stran (bez takovéto dohody se jedná o vadu či nedodělek předmětu Díla) s následným uzavřením dodatku k této smlouvě. Méněpráce nebudou za žádných okolností zhotovitelem účtovány.</w:t>
      </w:r>
    </w:p>
    <w:p w14:paraId="3D638209" w14:textId="77777777" w:rsidR="00E702D4" w:rsidRPr="002E6B55" w:rsidRDefault="00E702D4" w:rsidP="00DD1184">
      <w:pPr>
        <w:pStyle w:val="Nadpis1"/>
        <w:ind w:left="0" w:firstLine="0"/>
        <w:jc w:val="center"/>
      </w:pPr>
      <w:r w:rsidRPr="002E6B55">
        <w:t>Místo plnění</w:t>
      </w:r>
    </w:p>
    <w:p w14:paraId="0A4A6273" w14:textId="7DBD8FE2" w:rsidR="005B0AAC" w:rsidRDefault="00E702D4" w:rsidP="000645A7">
      <w:pPr>
        <w:pStyle w:val="Odstavecseseznamem"/>
        <w:tabs>
          <w:tab w:val="clear" w:pos="709"/>
        </w:tabs>
        <w:ind w:left="567" w:hanging="567"/>
        <w:jc w:val="both"/>
      </w:pPr>
      <w:r w:rsidRPr="002E6B55">
        <w:t>Místem plnění j</w:t>
      </w:r>
      <w:r w:rsidR="00702588">
        <w:t>e</w:t>
      </w:r>
      <w:r w:rsidR="005B0AAC">
        <w:t xml:space="preserve"> areál</w:t>
      </w:r>
      <w:r w:rsidR="00A46880">
        <w:t xml:space="preserve"> </w:t>
      </w:r>
      <w:r w:rsidR="00417FE8">
        <w:t>objednatele:</w:t>
      </w:r>
    </w:p>
    <w:p w14:paraId="2D8073C7" w14:textId="17733A58" w:rsidR="0009097E" w:rsidRDefault="005363DB" w:rsidP="00702588">
      <w:pPr>
        <w:pStyle w:val="Textvbloku1"/>
        <w:suppressAutoHyphens w:val="0"/>
        <w:spacing w:before="90"/>
        <w:ind w:left="567" w:right="-270" w:firstLine="0"/>
        <w:jc w:val="both"/>
        <w:rPr>
          <w:b/>
          <w:sz w:val="22"/>
          <w:szCs w:val="22"/>
        </w:rPr>
      </w:pPr>
      <w:r w:rsidRPr="005363DB">
        <w:rPr>
          <w:b/>
          <w:sz w:val="22"/>
          <w:szCs w:val="22"/>
        </w:rPr>
        <w:t xml:space="preserve">Areál autobusy Hranečník, </w:t>
      </w:r>
      <w:r w:rsidRPr="005363DB">
        <w:rPr>
          <w:sz w:val="22"/>
          <w:szCs w:val="22"/>
        </w:rPr>
        <w:t>adresa:</w:t>
      </w:r>
      <w:r w:rsidRPr="005363DB">
        <w:rPr>
          <w:b/>
          <w:sz w:val="22"/>
          <w:szCs w:val="22"/>
        </w:rPr>
        <w:t xml:space="preserve"> ul. Počáteční 1962/36, 710 00 </w:t>
      </w:r>
      <w:proofErr w:type="gramStart"/>
      <w:r w:rsidRPr="005363DB">
        <w:rPr>
          <w:b/>
          <w:sz w:val="22"/>
          <w:szCs w:val="22"/>
        </w:rPr>
        <w:t>Ostrava- Slezská</w:t>
      </w:r>
      <w:proofErr w:type="gramEnd"/>
      <w:r w:rsidRPr="005363DB">
        <w:rPr>
          <w:b/>
          <w:sz w:val="22"/>
          <w:szCs w:val="22"/>
        </w:rPr>
        <w:t xml:space="preserve"> Ostrava.</w:t>
      </w:r>
    </w:p>
    <w:p w14:paraId="56ECBB39" w14:textId="7DB90355" w:rsidR="005C6F2C" w:rsidRPr="005C6F2C" w:rsidRDefault="005C6F2C" w:rsidP="005C6F2C">
      <w:pPr>
        <w:pStyle w:val="Odstavecseseznamem"/>
        <w:tabs>
          <w:tab w:val="clear" w:pos="709"/>
        </w:tabs>
        <w:ind w:left="567" w:hanging="567"/>
        <w:jc w:val="both"/>
      </w:pPr>
      <w:r w:rsidRPr="002E6B55">
        <w:t>Zhotovitel prohlašuje, že je mu místo realizace díla známo a rovněž tak jsou mu známy technické vlastnosti objektů, ve kterých má být dílo realizováno, a které mohl zjistit vykonáním běžné prohlídky staveniště.</w:t>
      </w:r>
    </w:p>
    <w:p w14:paraId="3DF6CA9A" w14:textId="00D6AFDC" w:rsidR="00F666F6" w:rsidRPr="002E6B55" w:rsidRDefault="00196535" w:rsidP="00DD1184">
      <w:pPr>
        <w:pStyle w:val="Nadpis1"/>
        <w:ind w:left="0" w:firstLine="0"/>
        <w:jc w:val="center"/>
      </w:pPr>
      <w:r>
        <w:t>Doba realizace díla</w:t>
      </w:r>
      <w:r w:rsidR="00F666F6" w:rsidRPr="002E6B55">
        <w:t xml:space="preserve"> a dokončení díla</w:t>
      </w:r>
    </w:p>
    <w:p w14:paraId="5BEE6F05" w14:textId="6469C0D1" w:rsidR="005B0AAC" w:rsidRPr="00594AD9" w:rsidRDefault="0037654E" w:rsidP="008A6E82">
      <w:pPr>
        <w:pStyle w:val="Odstavecseseznamem"/>
        <w:tabs>
          <w:tab w:val="clear" w:pos="709"/>
        </w:tabs>
        <w:ind w:left="567" w:right="48" w:hanging="567"/>
        <w:jc w:val="both"/>
      </w:pPr>
      <w:r w:rsidRPr="002E6B55">
        <w:t xml:space="preserve">Harmonogram </w:t>
      </w:r>
      <w:r w:rsidR="008007BA" w:rsidRPr="002E6B55">
        <w:t>realizac</w:t>
      </w:r>
      <w:r w:rsidR="004A7C15" w:rsidRPr="002E6B55">
        <w:t>e díla</w:t>
      </w:r>
      <w:r w:rsidR="008007BA" w:rsidRPr="002E6B55">
        <w:t xml:space="preserve"> </w:t>
      </w:r>
      <w:r w:rsidR="005B0AAC">
        <w:t xml:space="preserve">pro </w:t>
      </w:r>
      <w:r w:rsidR="003569EE" w:rsidRPr="00594AD9">
        <w:rPr>
          <w:b/>
        </w:rPr>
        <w:t>„</w:t>
      </w:r>
      <w:r w:rsidR="005363DB" w:rsidRPr="008A1CD7">
        <w:rPr>
          <w:b/>
        </w:rPr>
        <w:t xml:space="preserve">Areál </w:t>
      </w:r>
      <w:r w:rsidR="005363DB">
        <w:rPr>
          <w:b/>
        </w:rPr>
        <w:t>autobusy Hranečník – Rekonstrukce elektroinstalace v Hale lehké údržby</w:t>
      </w:r>
      <w:r w:rsidR="00802B50">
        <w:rPr>
          <w:b/>
        </w:rPr>
        <w:t xml:space="preserve">“ </w:t>
      </w:r>
      <w:proofErr w:type="gramStart"/>
      <w:r w:rsidR="00B91618">
        <w:t>tvoří</w:t>
      </w:r>
      <w:proofErr w:type="gramEnd"/>
      <w:r w:rsidR="00B91618">
        <w:t xml:space="preserve"> </w:t>
      </w:r>
      <w:r w:rsidR="005B0AAC" w:rsidRPr="00594AD9">
        <w:t xml:space="preserve">přílohu č. </w:t>
      </w:r>
      <w:r w:rsidR="00CD15F0">
        <w:t>2</w:t>
      </w:r>
      <w:r w:rsidR="005B0AAC" w:rsidRPr="00594AD9">
        <w:t xml:space="preserve"> této smlouvy, kterou zpracoval zhotovitel v souladu se svou nabídkou.</w:t>
      </w:r>
    </w:p>
    <w:p w14:paraId="6C7D6AD3" w14:textId="4EDA1644" w:rsidR="00F84379" w:rsidRDefault="00246930" w:rsidP="00702588">
      <w:pPr>
        <w:pStyle w:val="Text"/>
        <w:tabs>
          <w:tab w:val="clear" w:pos="227"/>
        </w:tabs>
        <w:spacing w:before="90" w:line="240" w:lineRule="auto"/>
        <w:ind w:left="567" w:right="21"/>
        <w:rPr>
          <w:color w:val="auto"/>
          <w:sz w:val="22"/>
          <w:szCs w:val="22"/>
        </w:rPr>
      </w:pPr>
      <w:r w:rsidRPr="0006183F">
        <w:rPr>
          <w:sz w:val="22"/>
          <w:szCs w:val="22"/>
        </w:rPr>
        <w:t xml:space="preserve">Zhotovitel </w:t>
      </w:r>
      <w:proofErr w:type="gramStart"/>
      <w:r w:rsidRPr="0006183F">
        <w:rPr>
          <w:sz w:val="22"/>
          <w:szCs w:val="22"/>
        </w:rPr>
        <w:t>předloží</w:t>
      </w:r>
      <w:proofErr w:type="gramEnd"/>
      <w:r w:rsidRPr="0006183F">
        <w:rPr>
          <w:sz w:val="22"/>
          <w:szCs w:val="22"/>
        </w:rPr>
        <w:t xml:space="preserve"> objednateli aktualizovaný Harmonogram realizace díla při předání a převzetí staveniště. Předmětem této aktualizace bude pouze přepracování Harmonogramu výstavby na konkrétní data. </w:t>
      </w:r>
      <w:r w:rsidRPr="0071566D">
        <w:rPr>
          <w:sz w:val="22"/>
          <w:szCs w:val="22"/>
        </w:rPr>
        <w:t>Aktualizovaný harmonogram bude navíc doplněn o platné týdny, ve kterých realizace bude probíhat.</w:t>
      </w:r>
      <w:r>
        <w:rPr>
          <w:i/>
          <w:color w:val="00B0F0"/>
        </w:rPr>
        <w:t xml:space="preserve"> </w:t>
      </w:r>
      <w:r w:rsidRPr="0006183F">
        <w:rPr>
          <w:sz w:val="22"/>
          <w:szCs w:val="22"/>
        </w:rPr>
        <w:t>K této aktualizaci nebude potřeba sjednávat dodatek. V případě jiných úprav Harmonogramu výstavby bude nutné dodatek uzavřít.</w:t>
      </w:r>
    </w:p>
    <w:p w14:paraId="5B5B90DE" w14:textId="793BA77F" w:rsidR="007A6CBC" w:rsidRPr="002E6B55" w:rsidRDefault="00196535" w:rsidP="007A6CBC">
      <w:pPr>
        <w:pStyle w:val="Odstavecseseznamem"/>
        <w:tabs>
          <w:tab w:val="clear" w:pos="709"/>
        </w:tabs>
        <w:ind w:left="567" w:hanging="567"/>
        <w:jc w:val="both"/>
      </w:pPr>
      <w:r>
        <w:t>Doba realizace díla</w:t>
      </w:r>
      <w:r w:rsidR="007A6CBC" w:rsidRPr="002E6B55">
        <w:rPr>
          <w:b/>
        </w:rPr>
        <w:t xml:space="preserve"> </w:t>
      </w:r>
    </w:p>
    <w:p w14:paraId="5712405C" w14:textId="4CB6F9FA" w:rsidR="002D6DF5" w:rsidRPr="004035AB" w:rsidRDefault="002D6DF5" w:rsidP="00702588">
      <w:pPr>
        <w:pStyle w:val="Text"/>
        <w:tabs>
          <w:tab w:val="clear" w:pos="227"/>
        </w:tabs>
        <w:spacing w:before="90" w:line="240" w:lineRule="auto"/>
        <w:ind w:left="567" w:right="21"/>
        <w:rPr>
          <w:b/>
          <w:sz w:val="22"/>
          <w:szCs w:val="22"/>
        </w:rPr>
      </w:pPr>
      <w:r w:rsidRPr="004035AB">
        <w:rPr>
          <w:b/>
          <w:sz w:val="22"/>
          <w:szCs w:val="22"/>
        </w:rPr>
        <w:t>„</w:t>
      </w:r>
      <w:r w:rsidR="005363DB" w:rsidRPr="005363DB">
        <w:rPr>
          <w:b/>
          <w:sz w:val="22"/>
          <w:szCs w:val="22"/>
        </w:rPr>
        <w:t>Areál autobusy Hranečník – Rekonstrukce elektroinstalace v Hale lehké údržby</w:t>
      </w:r>
      <w:r w:rsidR="00852E9B">
        <w:rPr>
          <w:b/>
          <w:sz w:val="22"/>
          <w:szCs w:val="22"/>
        </w:rPr>
        <w:t>“</w:t>
      </w:r>
      <w:r w:rsidRPr="004035AB">
        <w:rPr>
          <w:b/>
          <w:sz w:val="22"/>
          <w:szCs w:val="22"/>
        </w:rPr>
        <w:t xml:space="preserve"> </w:t>
      </w:r>
      <w:r w:rsidR="00D22827" w:rsidRPr="004035AB">
        <w:rPr>
          <w:b/>
          <w:sz w:val="22"/>
          <w:szCs w:val="22"/>
        </w:rPr>
        <w:t xml:space="preserve">- do </w:t>
      </w:r>
      <w:proofErr w:type="gramStart"/>
      <w:r w:rsidR="00885F29">
        <w:rPr>
          <w:b/>
          <w:sz w:val="22"/>
          <w:szCs w:val="22"/>
        </w:rPr>
        <w:t>…….</w:t>
      </w:r>
      <w:proofErr w:type="gramEnd"/>
      <w:r w:rsidR="00885F29">
        <w:rPr>
          <w:b/>
          <w:sz w:val="22"/>
          <w:szCs w:val="22"/>
        </w:rPr>
        <w:t>.</w:t>
      </w:r>
      <w:r w:rsidR="008A6E82">
        <w:rPr>
          <w:b/>
          <w:sz w:val="22"/>
          <w:szCs w:val="22"/>
        </w:rPr>
        <w:t xml:space="preserve"> </w:t>
      </w:r>
      <w:r w:rsidR="00D22827" w:rsidRPr="004035AB">
        <w:rPr>
          <w:b/>
          <w:sz w:val="22"/>
          <w:szCs w:val="22"/>
        </w:rPr>
        <w:t>kalendářních dní od předání a převzetí staveniště</w:t>
      </w:r>
      <w:r w:rsidRPr="004035AB">
        <w:rPr>
          <w:b/>
          <w:sz w:val="22"/>
          <w:szCs w:val="22"/>
        </w:rPr>
        <w:t>.</w:t>
      </w:r>
    </w:p>
    <w:p w14:paraId="7A896BC2" w14:textId="0CAE347F" w:rsidR="00885F29" w:rsidRDefault="00885F29" w:rsidP="00594AD9">
      <w:pPr>
        <w:pStyle w:val="Text"/>
        <w:tabs>
          <w:tab w:val="clear" w:pos="227"/>
        </w:tabs>
        <w:spacing w:before="90" w:line="240" w:lineRule="auto"/>
        <w:ind w:left="567" w:right="21"/>
        <w:rPr>
          <w:color w:val="auto"/>
          <w:sz w:val="22"/>
          <w:szCs w:val="22"/>
        </w:rPr>
      </w:pPr>
      <w:r w:rsidRPr="004035AB">
        <w:rPr>
          <w:i/>
          <w:color w:val="00B0F0"/>
          <w:sz w:val="22"/>
          <w:szCs w:val="22"/>
        </w:rPr>
        <w:t>(Pozn.</w:t>
      </w:r>
      <w:r>
        <w:rPr>
          <w:i/>
          <w:color w:val="00B0F0"/>
          <w:sz w:val="22"/>
          <w:szCs w:val="22"/>
        </w:rPr>
        <w:t>:</w:t>
      </w:r>
      <w:r w:rsidRPr="004035AB">
        <w:rPr>
          <w:i/>
          <w:color w:val="00B0F0"/>
          <w:sz w:val="22"/>
          <w:szCs w:val="22"/>
        </w:rPr>
        <w:t xml:space="preserve"> Doplní zhotovitel v souladu se svou nabídkou</w:t>
      </w:r>
      <w:r>
        <w:rPr>
          <w:i/>
          <w:color w:val="00B0F0"/>
          <w:sz w:val="22"/>
          <w:szCs w:val="22"/>
        </w:rPr>
        <w:t xml:space="preserve"> údaj v celých kalendářních dnech</w:t>
      </w:r>
      <w:r w:rsidRPr="00EA5717">
        <w:rPr>
          <w:i/>
          <w:color w:val="00B0F0"/>
          <w:sz w:val="22"/>
          <w:szCs w:val="22"/>
        </w:rPr>
        <w:t xml:space="preserve">, v souladu s přílohou č. </w:t>
      </w:r>
      <w:r w:rsidR="005363DB">
        <w:rPr>
          <w:i/>
          <w:color w:val="00B0F0"/>
          <w:sz w:val="22"/>
          <w:szCs w:val="22"/>
        </w:rPr>
        <w:t>5</w:t>
      </w:r>
      <w:r w:rsidRPr="00EA5717">
        <w:rPr>
          <w:i/>
          <w:color w:val="00B0F0"/>
          <w:sz w:val="22"/>
          <w:szCs w:val="22"/>
        </w:rPr>
        <w:t xml:space="preserve"> této smlouvy</w:t>
      </w:r>
      <w:r w:rsidRPr="004035AB">
        <w:rPr>
          <w:i/>
          <w:color w:val="00B0F0"/>
          <w:sz w:val="22"/>
          <w:szCs w:val="22"/>
        </w:rPr>
        <w:t xml:space="preserve">. </w:t>
      </w:r>
      <w:r w:rsidRPr="00EA5717">
        <w:rPr>
          <w:b/>
          <w:i/>
          <w:color w:val="00B0F0"/>
          <w:sz w:val="22"/>
          <w:szCs w:val="22"/>
        </w:rPr>
        <w:t xml:space="preserve">Zadavatel stanovil, že tento údaj nesmí přesáhnout hodnotu </w:t>
      </w:r>
      <w:r w:rsidR="005363DB">
        <w:rPr>
          <w:b/>
          <w:i/>
          <w:color w:val="00B0F0"/>
          <w:sz w:val="22"/>
          <w:szCs w:val="22"/>
        </w:rPr>
        <w:t>1</w:t>
      </w:r>
      <w:r w:rsidR="003A773E">
        <w:rPr>
          <w:b/>
          <w:i/>
          <w:color w:val="00B0F0"/>
          <w:sz w:val="22"/>
          <w:szCs w:val="22"/>
        </w:rPr>
        <w:t>2</w:t>
      </w:r>
      <w:r w:rsidRPr="00EA5717">
        <w:rPr>
          <w:b/>
          <w:i/>
          <w:color w:val="00B0F0"/>
          <w:sz w:val="22"/>
          <w:szCs w:val="22"/>
        </w:rPr>
        <w:t>0 kalendářních dnů.</w:t>
      </w:r>
      <w:r>
        <w:rPr>
          <w:i/>
          <w:color w:val="00B0F0"/>
          <w:sz w:val="22"/>
          <w:szCs w:val="22"/>
        </w:rPr>
        <w:t xml:space="preserve"> </w:t>
      </w:r>
      <w:r w:rsidRPr="004035AB">
        <w:rPr>
          <w:i/>
          <w:color w:val="00B0F0"/>
          <w:sz w:val="22"/>
          <w:szCs w:val="22"/>
        </w:rPr>
        <w:t xml:space="preserve">Poté poznámku vymažte. </w:t>
      </w:r>
      <w:r w:rsidRPr="006F0527">
        <w:rPr>
          <w:b/>
          <w:i/>
          <w:color w:val="00B0F0"/>
          <w:sz w:val="24"/>
          <w:szCs w:val="22"/>
        </w:rPr>
        <w:t>Tento údaj bude předmětem hodnocení.</w:t>
      </w:r>
      <w:r w:rsidRPr="004035AB">
        <w:rPr>
          <w:i/>
          <w:color w:val="00B0F0"/>
          <w:sz w:val="22"/>
          <w:szCs w:val="22"/>
        </w:rPr>
        <w:t>)</w:t>
      </w:r>
    </w:p>
    <w:p w14:paraId="31E0074F" w14:textId="6FFA9094" w:rsidR="002D6DF5" w:rsidRPr="00246930" w:rsidRDefault="002D6DF5" w:rsidP="00594AD9">
      <w:pPr>
        <w:pStyle w:val="Text"/>
        <w:tabs>
          <w:tab w:val="clear" w:pos="227"/>
        </w:tabs>
        <w:spacing w:before="90" w:line="240" w:lineRule="auto"/>
        <w:ind w:left="567" w:right="21"/>
      </w:pPr>
      <w:r w:rsidRPr="00246930">
        <w:rPr>
          <w:color w:val="auto"/>
          <w:sz w:val="22"/>
          <w:szCs w:val="22"/>
        </w:rPr>
        <w:t>Předání</w:t>
      </w:r>
      <w:r w:rsidRPr="00246930">
        <w:rPr>
          <w:sz w:val="22"/>
          <w:szCs w:val="22"/>
        </w:rPr>
        <w:t xml:space="preserve"> a </w:t>
      </w:r>
      <w:r w:rsidRPr="00246930">
        <w:rPr>
          <w:color w:val="auto"/>
          <w:sz w:val="22"/>
          <w:szCs w:val="22"/>
        </w:rPr>
        <w:t>převzetí</w:t>
      </w:r>
      <w:r w:rsidRPr="00246930">
        <w:rPr>
          <w:sz w:val="22"/>
          <w:szCs w:val="22"/>
        </w:rPr>
        <w:t xml:space="preserve"> </w:t>
      </w:r>
      <w:r w:rsidR="00F77DCD" w:rsidRPr="00246930">
        <w:rPr>
          <w:sz w:val="22"/>
          <w:szCs w:val="22"/>
        </w:rPr>
        <w:t xml:space="preserve">staveniště </w:t>
      </w:r>
      <w:r w:rsidRPr="00246930">
        <w:rPr>
          <w:sz w:val="22"/>
          <w:szCs w:val="22"/>
        </w:rPr>
        <w:t>proběhne v souladu s bodem 11.1 této smlouvy.</w:t>
      </w:r>
    </w:p>
    <w:p w14:paraId="68BD0BBB" w14:textId="217A4D9A" w:rsidR="00F666F6" w:rsidRPr="002E6B55" w:rsidRDefault="00196535" w:rsidP="00CE6DBD">
      <w:pPr>
        <w:pStyle w:val="Odstavecseseznamem"/>
        <w:tabs>
          <w:tab w:val="clear" w:pos="709"/>
        </w:tabs>
        <w:ind w:left="567" w:hanging="567"/>
        <w:jc w:val="both"/>
      </w:pPr>
      <w:r>
        <w:t xml:space="preserve">Doba realizace díla </w:t>
      </w:r>
      <w:r w:rsidR="00FE336A">
        <w:t>dle bodu</w:t>
      </w:r>
      <w:r w:rsidR="00FD6F79">
        <w:t xml:space="preserve"> 5.2 smlouvy </w:t>
      </w:r>
      <w:r w:rsidR="00F666F6" w:rsidRPr="002E6B55">
        <w:t>může být přiměřeně prodloužen</w:t>
      </w:r>
      <w:r>
        <w:t>a</w:t>
      </w:r>
      <w:r w:rsidR="00F666F6" w:rsidRPr="002E6B55">
        <w:t>:</w:t>
      </w:r>
    </w:p>
    <w:p w14:paraId="377804B0" w14:textId="6E8B4542" w:rsidR="00F666F6" w:rsidRPr="002E6B55" w:rsidRDefault="000C1718" w:rsidP="00D537B7">
      <w:pPr>
        <w:pStyle w:val="odrka"/>
        <w:numPr>
          <w:ilvl w:val="0"/>
          <w:numId w:val="11"/>
        </w:numPr>
        <w:tabs>
          <w:tab w:val="clear" w:pos="1560"/>
        </w:tabs>
        <w:ind w:left="1134" w:hanging="567"/>
        <w:jc w:val="both"/>
      </w:pPr>
      <w:r>
        <w:t>V</w:t>
      </w:r>
      <w:r w:rsidR="00F666F6" w:rsidRPr="002E6B55">
        <w:t>zniknou-li v průběhu provádění díla</w:t>
      </w:r>
      <w:r>
        <w:t xml:space="preserve"> překážky na straně objednatele.</w:t>
      </w:r>
    </w:p>
    <w:p w14:paraId="33115280" w14:textId="4836FBAE" w:rsidR="00246930" w:rsidRPr="002E6B55" w:rsidRDefault="00246930" w:rsidP="00D537B7">
      <w:pPr>
        <w:pStyle w:val="odrka"/>
        <w:numPr>
          <w:ilvl w:val="0"/>
          <w:numId w:val="11"/>
        </w:numPr>
        <w:tabs>
          <w:tab w:val="clear" w:pos="1560"/>
        </w:tabs>
        <w:ind w:left="1134" w:hanging="567"/>
        <w:jc w:val="both"/>
      </w:pPr>
      <w:r>
        <w:rPr>
          <w:color w:val="auto"/>
          <w:szCs w:val="20"/>
        </w:rPr>
        <w:t>V</w:t>
      </w:r>
      <w:r w:rsidRPr="009F7D67">
        <w:rPr>
          <w:color w:val="auto"/>
          <w:szCs w:val="20"/>
        </w:rPr>
        <w:t> případě realizace sjednaných víceprací, bude-li prokázána přímá souvislost vlivu provádění těchto víceprací na termín dokončení díla, nebude-li dohodnuto jinak.</w:t>
      </w:r>
      <w:r>
        <w:rPr>
          <w:color w:val="auto"/>
          <w:szCs w:val="20"/>
        </w:rPr>
        <w:t xml:space="preserve"> </w:t>
      </w:r>
      <w:r>
        <w:rPr>
          <w:color w:val="auto"/>
        </w:rPr>
        <w:t>V</w:t>
      </w:r>
      <w:r w:rsidRPr="00CE28FF">
        <w:t xml:space="preserve"> takovémto případě však pouze za předpokladu, že zhotovitel ještě před uzavřením </w:t>
      </w:r>
      <w:r>
        <w:t>Z</w:t>
      </w:r>
      <w:r w:rsidRPr="00CE28FF">
        <w:t>měnového listu pro provedení víceprací</w:t>
      </w:r>
      <w:r>
        <w:t>,</w:t>
      </w:r>
      <w:r w:rsidRPr="00CE28FF">
        <w:t xml:space="preserve"> jednoznačně prokáže vliv víceprací na sjednanou Dobu realizace stavebních prací s ohledem na technologické postupy dle aplik</w:t>
      </w:r>
      <w:r>
        <w:t>ovatelných technických norem. P</w:t>
      </w:r>
      <w:r w:rsidRPr="00CE28FF">
        <w:t xml:space="preserve">ro tento případ je zhotovitel oprávněn požadovat prodloužení Doby realizace stavebních prací pouze o takový počet dnů, o které se prokazatelně </w:t>
      </w:r>
      <w:proofErr w:type="gramStart"/>
      <w:r w:rsidRPr="00CE28FF">
        <w:t>prodlouží</w:t>
      </w:r>
      <w:proofErr w:type="gramEnd"/>
      <w:r w:rsidRPr="00CE28FF">
        <w:t xml:space="preserve"> doba realizace</w:t>
      </w:r>
      <w:r>
        <w:t>,</w:t>
      </w:r>
      <w:r w:rsidRPr="00CE28FF">
        <w:t xml:space="preserve"> s ohledem na výš</w:t>
      </w:r>
      <w:r>
        <w:t>e uvedené technologické postupy.</w:t>
      </w:r>
    </w:p>
    <w:p w14:paraId="3A96C0E2" w14:textId="00EDD482" w:rsidR="00246930" w:rsidRPr="002E6B55" w:rsidRDefault="00246930" w:rsidP="00D537B7">
      <w:pPr>
        <w:pStyle w:val="odrka"/>
        <w:numPr>
          <w:ilvl w:val="0"/>
          <w:numId w:val="11"/>
        </w:numPr>
        <w:tabs>
          <w:tab w:val="clear" w:pos="1560"/>
        </w:tabs>
        <w:ind w:left="1134" w:hanging="567"/>
        <w:jc w:val="both"/>
      </w:pPr>
      <w:r>
        <w:t>J</w:t>
      </w:r>
      <w:r w:rsidRPr="002E6B55">
        <w:t xml:space="preserve">estliže bude potřebné provést v průběhu realizace </w:t>
      </w:r>
      <w:r>
        <w:t>d</w:t>
      </w:r>
      <w:r w:rsidRPr="002E6B55">
        <w:t xml:space="preserve">íla další vyvolané práce vzniklé např. v důsledku legislativních nařízení na základě zákona (např. </w:t>
      </w:r>
      <w:r>
        <w:t xml:space="preserve">zjištění výskytu jedinců zvláště chráněných druhů živočichů, </w:t>
      </w:r>
      <w:r w:rsidRPr="002E6B55">
        <w:t>archeologických, památkových či jiných průzkumů)</w:t>
      </w:r>
      <w:r w:rsidRPr="007E0CBE">
        <w:t xml:space="preserve"> </w:t>
      </w:r>
      <w:r>
        <w:t>a tyto práce budou mít vliv na termín dokončení díla</w:t>
      </w:r>
      <w:r w:rsidRPr="002E6B55">
        <w:t>.</w:t>
      </w:r>
      <w:r w:rsidR="006D2CCE">
        <w:t xml:space="preserve"> Doba realizace díla se </w:t>
      </w:r>
      <w:proofErr w:type="gramStart"/>
      <w:r w:rsidR="006D2CCE">
        <w:t>prodlouží</w:t>
      </w:r>
      <w:proofErr w:type="gramEnd"/>
      <w:r w:rsidR="006D2CCE">
        <w:t xml:space="preserve"> maximálně o dobu, po kterou nemůže být Dílo prokazatelně prováděno.</w:t>
      </w:r>
    </w:p>
    <w:p w14:paraId="227343DD" w14:textId="293F5475" w:rsidR="00246930" w:rsidRDefault="00246930" w:rsidP="00D537B7">
      <w:pPr>
        <w:pStyle w:val="odrka"/>
        <w:numPr>
          <w:ilvl w:val="0"/>
          <w:numId w:val="11"/>
        </w:numPr>
        <w:tabs>
          <w:tab w:val="clear" w:pos="1560"/>
        </w:tabs>
        <w:ind w:left="1134" w:hanging="567"/>
        <w:jc w:val="both"/>
      </w:pPr>
      <w:r w:rsidRPr="002E6B55">
        <w:t>V případě nepříznivých klimatických podmínek bránících prokazatelně realizaci díla i při využití všech možných (dostupných) opatření umožňující práci v nepříznivých klimatických podmínkách</w:t>
      </w:r>
      <w:r w:rsidR="00D94409">
        <w:t>, přičemž zhotovitel je povinen tuto skutečnost zaznamenat do stavebního deníku vč. zdůvodnění neprovádění prací</w:t>
      </w:r>
      <w:r w:rsidRPr="002E6B55">
        <w:t>.</w:t>
      </w:r>
      <w:r w:rsidR="00D94409" w:rsidRPr="00D94409">
        <w:t xml:space="preserve"> </w:t>
      </w:r>
      <w:r w:rsidR="00D94409">
        <w:t xml:space="preserve">Za nepříznivé klimatické podmínky bude považován výlučně stav, kdy povětrnostní podmínky, to znamená srážky a venkovní teploty, neumožňují prokazatelně dle </w:t>
      </w:r>
      <w:proofErr w:type="spellStart"/>
      <w:proofErr w:type="gramStart"/>
      <w:r w:rsidR="00D94409">
        <w:t>technicko</w:t>
      </w:r>
      <w:proofErr w:type="spellEnd"/>
      <w:r w:rsidR="005B6873">
        <w:t xml:space="preserve"> </w:t>
      </w:r>
      <w:r w:rsidR="00D94409">
        <w:t>-</w:t>
      </w:r>
      <w:r w:rsidR="005B6873">
        <w:t xml:space="preserve"> </w:t>
      </w:r>
      <w:r w:rsidR="00D94409">
        <w:t>kvalitativních</w:t>
      </w:r>
      <w:proofErr w:type="gramEnd"/>
      <w:r w:rsidR="00D94409">
        <w:t xml:space="preserve"> podmínek provádět dané </w:t>
      </w:r>
      <w:r w:rsidR="00D94409">
        <w:lastRenderedPageBreak/>
        <w:t>stavební práce (pozn.: nejedná o případ „nepohodlné“ realizace prací, ale výlučně o případ objektivní nemožnosti výkonu prací s ohledem na objektivně stanovené technologické postupy).</w:t>
      </w:r>
    </w:p>
    <w:p w14:paraId="77F26EC8" w14:textId="4628F43A" w:rsidR="00627DDE" w:rsidRPr="00627DDE" w:rsidRDefault="00627DDE" w:rsidP="00246930">
      <w:pPr>
        <w:numPr>
          <w:ilvl w:val="1"/>
          <w:numId w:val="1"/>
        </w:numPr>
        <w:spacing w:before="90" w:line="240" w:lineRule="auto"/>
        <w:ind w:left="567" w:right="21" w:hanging="567"/>
        <w:jc w:val="both"/>
        <w:rPr>
          <w:color w:val="auto"/>
          <w:szCs w:val="22"/>
        </w:rPr>
      </w:pPr>
      <w:r w:rsidRPr="002E6B55">
        <w:t xml:space="preserve">Prodloužení doby realizace díla se </w:t>
      </w:r>
      <w:proofErr w:type="gramStart"/>
      <w:r w:rsidRPr="002E6B55">
        <w:t>určí</w:t>
      </w:r>
      <w:proofErr w:type="gramEnd"/>
      <w:r w:rsidRPr="002E6B55">
        <w:t xml:space="preserve"> podle doby trvání překážky nebo neplnění závazků objednatele sjednaných v této smlouvě, s přihlédnutím k době nezbytné pro obnovení prací, </w:t>
      </w:r>
      <w:r w:rsidR="00C43EDF">
        <w:t xml:space="preserve">a to </w:t>
      </w:r>
      <w:r w:rsidRPr="002E6B55">
        <w:t>písemn</w:t>
      </w:r>
      <w:r w:rsidR="00C43EDF">
        <w:t>ou</w:t>
      </w:r>
      <w:r w:rsidRPr="002E6B55">
        <w:t xml:space="preserve"> dohod</w:t>
      </w:r>
      <w:r w:rsidR="00C43EDF">
        <w:t>ou</w:t>
      </w:r>
      <w:r w:rsidRPr="002E6B55">
        <w:t xml:space="preserve"> smluvních stran</w:t>
      </w:r>
      <w:r w:rsidR="00C43EDF">
        <w:t xml:space="preserve"> formou dodatku k této smlouvě</w:t>
      </w:r>
      <w:r w:rsidRPr="002E6B55">
        <w:t>.</w:t>
      </w:r>
    </w:p>
    <w:p w14:paraId="12513B4A" w14:textId="268C85B6" w:rsidR="00246930" w:rsidRPr="00246930" w:rsidRDefault="00246930" w:rsidP="00246930">
      <w:pPr>
        <w:numPr>
          <w:ilvl w:val="1"/>
          <w:numId w:val="1"/>
        </w:numPr>
        <w:spacing w:before="90" w:line="240" w:lineRule="auto"/>
        <w:ind w:left="567" w:right="21" w:hanging="567"/>
        <w:jc w:val="both"/>
        <w:rPr>
          <w:color w:val="auto"/>
          <w:szCs w:val="22"/>
        </w:rPr>
      </w:pPr>
      <w:r w:rsidRPr="00246930">
        <w:rPr>
          <w:bCs/>
          <w:color w:val="auto"/>
          <w:szCs w:val="22"/>
        </w:rPr>
        <w:t xml:space="preserve">Pokud </w:t>
      </w:r>
      <w:r w:rsidRPr="00246930">
        <w:rPr>
          <w:color w:val="auto"/>
          <w:szCs w:val="22"/>
        </w:rPr>
        <w:t>některé ze Smluvních stran brání ve splnění jakékoli její povinnosti z této smlouvy, překážka v podobě vyšší moci, nebude tato Smluvní strana odpovědná za újmu plynoucí z jejího porušení,</w:t>
      </w:r>
      <w:r w:rsidRPr="00246930">
        <w:rPr>
          <w:rFonts w:ascii="Garamond" w:eastAsia="Calibri" w:hAnsi="Garamond"/>
          <w:color w:val="auto"/>
          <w:szCs w:val="22"/>
        </w:rPr>
        <w:t xml:space="preserve"> </w:t>
      </w:r>
      <w:r w:rsidRPr="00246930">
        <w:rPr>
          <w:color w:val="auto"/>
          <w:szCs w:val="22"/>
        </w:rPr>
        <w:t>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515C5229" w14:textId="36262709" w:rsidR="00246930" w:rsidRPr="00246930" w:rsidRDefault="00246930" w:rsidP="00246930">
      <w:pPr>
        <w:spacing w:before="90"/>
        <w:ind w:left="567" w:right="21"/>
        <w:jc w:val="both"/>
      </w:pPr>
      <w:r w:rsidRPr="00246930">
        <w:t>Vyšší mocí se pro účely této Smlouvy rozumí mimořádná událost, okolnost nebo překážka, kterou, ani při vynaložení náležité péče, nemohl zhotovitel před podáním nabídky (nabídka byla zhotovitelem podána dne …………</w:t>
      </w:r>
      <w:r w:rsidRPr="00246930">
        <w:rPr>
          <w:i/>
          <w:color w:val="00B0F0"/>
          <w:szCs w:val="22"/>
        </w:rPr>
        <w:t xml:space="preserve"> Pozn.: Zhotovitel nevyplňuje, doplní objednatel před podpisem smlouvy</w:t>
      </w:r>
      <w:r w:rsidR="006D2CCE">
        <w:t>) a objednatel</w:t>
      </w:r>
      <w:r w:rsidRPr="00246930">
        <w:t xml:space="preserve"> před uzavřením smlouvy předvídat ani ji předejít, a která je mimo jakoukoliv kontrolu takové Smluvní strany, a nebyla způsobena úmyslně ani z nedbalosti jednáním nebo opomenutím této Smluvní strany.</w:t>
      </w:r>
    </w:p>
    <w:p w14:paraId="5DC8C549" w14:textId="77777777" w:rsidR="00246930" w:rsidRPr="00246930" w:rsidRDefault="00246930" w:rsidP="00246930">
      <w:pPr>
        <w:spacing w:before="90"/>
        <w:ind w:left="567" w:right="21"/>
        <w:jc w:val="both"/>
      </w:pPr>
      <w:r w:rsidRPr="00246930">
        <w:t>Takovými událostmi, okolnostmi nebo překážkami jsou zejména, nikoliv však výlučně:</w:t>
      </w:r>
    </w:p>
    <w:p w14:paraId="7A456BEA" w14:textId="77777777" w:rsidR="00246930" w:rsidRPr="00246930" w:rsidRDefault="00246930" w:rsidP="00D537B7">
      <w:pPr>
        <w:numPr>
          <w:ilvl w:val="0"/>
          <w:numId w:val="9"/>
        </w:numPr>
        <w:spacing w:line="240" w:lineRule="auto"/>
        <w:ind w:left="851" w:hanging="284"/>
        <w:jc w:val="both"/>
        <w:rPr>
          <w:szCs w:val="22"/>
        </w:rPr>
      </w:pPr>
      <w:r w:rsidRPr="00246930">
        <w:rPr>
          <w:szCs w:val="22"/>
        </w:rPr>
        <w:t>živelné události (zejména zemětřesení, záplavy, vichřice),</w:t>
      </w:r>
    </w:p>
    <w:p w14:paraId="5449ED83" w14:textId="77777777" w:rsidR="00246930" w:rsidRPr="00246930" w:rsidRDefault="00246930" w:rsidP="00D537B7">
      <w:pPr>
        <w:numPr>
          <w:ilvl w:val="0"/>
          <w:numId w:val="9"/>
        </w:numPr>
        <w:spacing w:line="240" w:lineRule="auto"/>
        <w:ind w:left="851" w:hanging="284"/>
        <w:jc w:val="both"/>
        <w:rPr>
          <w:szCs w:val="22"/>
        </w:rPr>
      </w:pPr>
      <w:r w:rsidRPr="00246930">
        <w:rPr>
          <w:szCs w:val="22"/>
        </w:rPr>
        <w:t>události související s činností člověka, např. války, občanské nepokoje,</w:t>
      </w:r>
    </w:p>
    <w:p w14:paraId="50307E22" w14:textId="33299E05" w:rsidR="00246930" w:rsidRPr="00246930" w:rsidRDefault="00246930" w:rsidP="00D537B7">
      <w:pPr>
        <w:numPr>
          <w:ilvl w:val="0"/>
          <w:numId w:val="9"/>
        </w:numPr>
        <w:spacing w:line="240" w:lineRule="auto"/>
        <w:ind w:left="851" w:hanging="284"/>
        <w:jc w:val="both"/>
      </w:pPr>
      <w:r w:rsidRPr="00246930">
        <w:t xml:space="preserve">epidemie a s tím </w:t>
      </w:r>
      <w:r w:rsidRPr="00246930">
        <w:rPr>
          <w:szCs w:val="22"/>
        </w:rPr>
        <w:t>případná</w:t>
      </w:r>
      <w:r w:rsidRPr="00246930">
        <w:t xml:space="preserve"> související krizová a další opatření orgánů veřejné moci.</w:t>
      </w:r>
    </w:p>
    <w:p w14:paraId="1034B36E" w14:textId="14D0D5E7" w:rsidR="000C1718" w:rsidRPr="002E6B55" w:rsidRDefault="000C1718" w:rsidP="00246930">
      <w:pPr>
        <w:pStyle w:val="Odstavecseseznamem"/>
        <w:tabs>
          <w:tab w:val="clear" w:pos="709"/>
        </w:tabs>
        <w:ind w:left="567" w:hanging="567"/>
        <w:jc w:val="both"/>
      </w:pPr>
      <w:r w:rsidRPr="0016670F">
        <w:rPr>
          <w:bCs/>
        </w:rPr>
        <w:t xml:space="preserve">Smluvní strana </w:t>
      </w:r>
      <w:r w:rsidRPr="00246930">
        <w:t>dotčená</w:t>
      </w:r>
      <w:r w:rsidRPr="0016670F">
        <w:rPr>
          <w:bCs/>
        </w:rPr>
        <w:t xml:space="preserve"> vyšší mocí je povinna informovat druhou smluvní stranu o existenci překážky v podobě vyšší moci bez zbytečného odkladu</w:t>
      </w:r>
      <w:r w:rsidR="00417FE8">
        <w:rPr>
          <w:bCs/>
        </w:rPr>
        <w:t xml:space="preserve">, </w:t>
      </w:r>
      <w:r w:rsidR="00417FE8">
        <w:t>a to nejpozději do patnácti (15) kalendářních dnů od jejího vzniku</w:t>
      </w:r>
      <w:r w:rsidRPr="0016670F">
        <w:rPr>
          <w:bCs/>
        </w:rPr>
        <w:t xml:space="preserve">, a dále podniknout veškeré kroky, které lze po takové smluvní straně rozumně požadovat, aby se zmírnil vliv vyšší moci na plnění povinnosti dle </w:t>
      </w:r>
      <w:r>
        <w:rPr>
          <w:bCs/>
        </w:rPr>
        <w:t>této smlouvy</w:t>
      </w:r>
      <w:r w:rsidRPr="0016670F">
        <w:rPr>
          <w:bCs/>
        </w:rPr>
        <w:t>.</w:t>
      </w:r>
      <w:r w:rsidR="00417FE8" w:rsidRPr="000A3C81">
        <w:t xml:space="preserve"> </w:t>
      </w:r>
      <w:r w:rsidR="00417FE8">
        <w:t>V případě vlivu vyšší moci na termín plnění je zhotovitel povinen objednateli při oznámení existence překážky v podobě vyšší moci předložit předpokládaný rozdílový časový harmonogram plnění zohledňující veškeré faktory vyšší moci mající vliv na dobu plnění. Porušením povinností dle tohoto odstavce je považováno za podstatné porušení této smlouvy a objednatel je oprávněn od smlouvy bez dalšího odstoupit.</w:t>
      </w:r>
    </w:p>
    <w:p w14:paraId="23FA2B64" w14:textId="093FD642" w:rsidR="0060174F" w:rsidRPr="002E6B55" w:rsidRDefault="00F666F6" w:rsidP="00CE6DBD">
      <w:pPr>
        <w:pStyle w:val="Odstavecseseznamem"/>
        <w:tabs>
          <w:tab w:val="clear" w:pos="709"/>
        </w:tabs>
        <w:ind w:left="567" w:hanging="567"/>
        <w:jc w:val="both"/>
      </w:pPr>
      <w:r w:rsidRPr="002E6B55">
        <w:t xml:space="preserve">Zhotovitel písemně oznámí objednateli </w:t>
      </w:r>
      <w:r w:rsidR="0049237F" w:rsidRPr="002E6B55">
        <w:t>(</w:t>
      </w:r>
      <w:r w:rsidR="00F44712" w:rsidRPr="002E6B55">
        <w:t>kontaktní osobě ve věcech technických</w:t>
      </w:r>
      <w:r w:rsidR="0049237F" w:rsidRPr="002E6B55">
        <w:t>)</w:t>
      </w:r>
      <w:r w:rsidR="00F44712" w:rsidRPr="002E6B55">
        <w:t xml:space="preserve"> </w:t>
      </w:r>
      <w:r w:rsidRPr="002E6B55">
        <w:t xml:space="preserve">dokončení díla nejpozději </w:t>
      </w:r>
      <w:r w:rsidR="006355BE">
        <w:t>5</w:t>
      </w:r>
      <w:r w:rsidRPr="002E6B55">
        <w:t xml:space="preserve"> kalendářních dnů předem</w:t>
      </w:r>
      <w:r w:rsidR="00F44712" w:rsidRPr="002E6B55">
        <w:t>.</w:t>
      </w:r>
      <w:r w:rsidRPr="002E6B55">
        <w:t xml:space="preserve"> Poté oprávněná osoba objednatele vyzve zhotovitele k přejímacímu řízení nejpozději do</w:t>
      </w:r>
      <w:r w:rsidR="00FD6F79">
        <w:t xml:space="preserve"> </w:t>
      </w:r>
      <w:r w:rsidR="000838EC">
        <w:t>5</w:t>
      </w:r>
      <w:r w:rsidR="000838EC" w:rsidRPr="002E6B55">
        <w:t xml:space="preserve"> </w:t>
      </w:r>
      <w:r w:rsidRPr="002E6B55">
        <w:t>kalendářních dnů od doručení tohoto oznámení.</w:t>
      </w:r>
      <w:r w:rsidR="0060174F" w:rsidRPr="002E6B55">
        <w:t xml:space="preserve"> </w:t>
      </w:r>
    </w:p>
    <w:p w14:paraId="4F5F6309" w14:textId="4D961EAA" w:rsidR="00F666F6" w:rsidRPr="002E6B55" w:rsidRDefault="0060174F" w:rsidP="00CE6DBD">
      <w:pPr>
        <w:pStyle w:val="Odstavecseseznamem"/>
        <w:tabs>
          <w:tab w:val="clear" w:pos="709"/>
        </w:tabs>
        <w:ind w:left="567" w:hanging="567"/>
        <w:jc w:val="both"/>
      </w:pPr>
      <w:r w:rsidRPr="002E6B55">
        <w:t>O předání a převzetí dokončeného díla</w:t>
      </w:r>
      <w:r w:rsidR="00FD6F79">
        <w:t xml:space="preserve"> bude</w:t>
      </w:r>
      <w:r w:rsidR="0049237F" w:rsidRPr="002E6B55">
        <w:t xml:space="preserve"> </w:t>
      </w:r>
      <w:r w:rsidRPr="002E6B55">
        <w:t xml:space="preserve">sepsán Protokol o předání a převzetí </w:t>
      </w:r>
      <w:r w:rsidR="0049237F" w:rsidRPr="002E6B55">
        <w:t>díla</w:t>
      </w:r>
      <w:r w:rsidRPr="002E6B55">
        <w:t xml:space="preserve">, ve kterém budou mimo jiné také uvedeny i vady a nedodělky s termínem jejich odstranění. Protokol bude podepsán oběma stranami, </w:t>
      </w:r>
      <w:r w:rsidR="00D22827">
        <w:t>zástupcem</w:t>
      </w:r>
      <w:r w:rsidRPr="002E6B55">
        <w:t xml:space="preserve"> ve věcech technických uvedených v </w:t>
      </w:r>
      <w:r w:rsidR="006E7B7F">
        <w:t>čl.</w:t>
      </w:r>
      <w:r w:rsidRPr="002E6B55">
        <w:t xml:space="preserve"> I.</w:t>
      </w:r>
      <w:r w:rsidR="002A3069" w:rsidRPr="002E6B55">
        <w:t xml:space="preserve"> Objednatel je oprávněn odmítnout převzetí díla s vadami či nedodělky.</w:t>
      </w:r>
    </w:p>
    <w:p w14:paraId="19672398" w14:textId="15C808D4" w:rsidR="00F666F6" w:rsidRDefault="00F666F6" w:rsidP="00CE6DBD">
      <w:pPr>
        <w:pStyle w:val="Odstavecseseznamem"/>
        <w:tabs>
          <w:tab w:val="clear" w:pos="709"/>
        </w:tabs>
        <w:ind w:left="567" w:hanging="567"/>
        <w:jc w:val="both"/>
      </w:pPr>
      <w:r w:rsidRPr="002E6B55">
        <w:t xml:space="preserve">Zhotovitel se zavazuje vyklidit staveniště </w:t>
      </w:r>
      <w:r w:rsidR="009C1794" w:rsidRPr="002E6B55">
        <w:t xml:space="preserve">a uvést ho </w:t>
      </w:r>
      <w:r w:rsidRPr="002E6B55">
        <w:t>do náležitého stavu nejpozději do 10</w:t>
      </w:r>
      <w:r w:rsidR="00910514" w:rsidRPr="002E6B55">
        <w:t> </w:t>
      </w:r>
      <w:r w:rsidRPr="002E6B55">
        <w:t xml:space="preserve">kalendářních dnů po převzetí </w:t>
      </w:r>
      <w:r w:rsidR="00FD6F79">
        <w:t xml:space="preserve">části </w:t>
      </w:r>
      <w:r w:rsidRPr="002E6B55">
        <w:t xml:space="preserve">díla </w:t>
      </w:r>
      <w:r w:rsidR="00861E1A" w:rsidRPr="002E6B55">
        <w:t>objednatelem</w:t>
      </w:r>
      <w:r w:rsidRPr="002E6B55">
        <w:t xml:space="preserve">. O vyklizení staveniště </w:t>
      </w:r>
      <w:r w:rsidR="00A06EF2" w:rsidRPr="002E6B55">
        <w:t xml:space="preserve">obě </w:t>
      </w:r>
      <w:r w:rsidRPr="002E6B55">
        <w:t xml:space="preserve">strany </w:t>
      </w:r>
      <w:proofErr w:type="gramStart"/>
      <w:r w:rsidRPr="002E6B55">
        <w:t>sepíší</w:t>
      </w:r>
      <w:proofErr w:type="gramEnd"/>
      <w:r w:rsidRPr="002E6B55">
        <w:t xml:space="preserve"> protokol potvrzující </w:t>
      </w:r>
      <w:r w:rsidR="00581CE5" w:rsidRPr="002E6B55">
        <w:t xml:space="preserve">předání a </w:t>
      </w:r>
      <w:r w:rsidRPr="002E6B55">
        <w:t>převzetí vyklizeného staveniště.</w:t>
      </w:r>
      <w:r w:rsidR="00A06EF2" w:rsidRPr="002E6B55">
        <w:t xml:space="preserve"> Případnou vzniklou škodu se zhotovitel zavazuje uhradit.</w:t>
      </w:r>
    </w:p>
    <w:p w14:paraId="74293F9C" w14:textId="77777777" w:rsidR="00417FE8" w:rsidRDefault="00417FE8" w:rsidP="00417FE8">
      <w:pPr>
        <w:pStyle w:val="Odstavecseseznamem"/>
        <w:ind w:left="567" w:hanging="567"/>
        <w:jc w:val="both"/>
      </w:pPr>
      <w:r>
        <w:t xml:space="preserve">Objednatel si dále vyhrazuje možnost prodloužení doby realizace, a to v případě, že zhotovitel </w:t>
      </w:r>
      <w:proofErr w:type="gramStart"/>
      <w:r>
        <w:t>doloží</w:t>
      </w:r>
      <w:proofErr w:type="gramEnd"/>
      <w:r>
        <w:t xml:space="preserve"> výpadek materiálu nebo výrobků nebo komponent, u kterých je nedostatek na trhu a současně doloží nemožnost nahrazení dodavatele tohoto materiálu/výrobku/komponent jiným dodavatelem, a to průzkumem trhu. </w:t>
      </w:r>
    </w:p>
    <w:p w14:paraId="6D7A3DF4" w14:textId="77777777" w:rsidR="00417FE8" w:rsidRDefault="00417FE8" w:rsidP="00417FE8">
      <w:pPr>
        <w:pStyle w:val="Odstavecseseznamem"/>
        <w:numPr>
          <w:ilvl w:val="0"/>
          <w:numId w:val="0"/>
        </w:numPr>
        <w:tabs>
          <w:tab w:val="clear" w:pos="709"/>
          <w:tab w:val="left" w:pos="851"/>
        </w:tabs>
        <w:ind w:left="567"/>
        <w:jc w:val="both"/>
      </w:pPr>
      <w:r>
        <w:t xml:space="preserve">Zhotovitel </w:t>
      </w:r>
      <w:proofErr w:type="gramStart"/>
      <w:r>
        <w:t>doloží</w:t>
      </w:r>
      <w:proofErr w:type="gramEnd"/>
      <w:r>
        <w:t xml:space="preserve"> alespoň 2 doklady, z nichž musí být patrné: jaký dodavatel byl zhotovitelem osloven, kontakt na odpovědnou osobu za takového dodavatele, datum doručení informace, že daný materiál/výrobek/komponent není na trhu dostupný. </w:t>
      </w:r>
    </w:p>
    <w:p w14:paraId="05A7A444" w14:textId="77777777" w:rsidR="00417FE8" w:rsidRDefault="00417FE8" w:rsidP="00417FE8">
      <w:pPr>
        <w:ind w:left="567"/>
        <w:jc w:val="both"/>
      </w:pPr>
      <w:r>
        <w:t>Zhotovitel je povinen výše popsaným způsobem trvání výpadku prokazovat minimálně jednou za 15 kalendářních dnů až do opětovného naskladnění materiálu/výrobku/komponent.</w:t>
      </w:r>
    </w:p>
    <w:p w14:paraId="2F50B3DD" w14:textId="2D989645" w:rsidR="00417FE8" w:rsidRDefault="00417FE8" w:rsidP="002502C8">
      <w:pPr>
        <w:pStyle w:val="Odstavecseseznamem"/>
        <w:numPr>
          <w:ilvl w:val="0"/>
          <w:numId w:val="0"/>
        </w:numPr>
        <w:tabs>
          <w:tab w:val="clear" w:pos="709"/>
        </w:tabs>
        <w:ind w:left="567"/>
        <w:jc w:val="both"/>
      </w:pPr>
      <w:r>
        <w:lastRenderedPageBreak/>
        <w:t xml:space="preserve">Doba realizace plnění může být v tomto případě prodloužena maximálně o dobu, po kterou nebylo možné pokračovat v realizaci plnění pro výpadek materiálu/výrobku/komponent. O prodloužení termínu bude sepsán dodatek, ve kterém bude situace řádně odůvodněna. Musí se jednat o objektivní skutečnost, kterou zhotovitel jednoznačně a průkazně </w:t>
      </w:r>
      <w:proofErr w:type="gramStart"/>
      <w:r>
        <w:t>doloží</w:t>
      </w:r>
      <w:proofErr w:type="gramEnd"/>
      <w:r>
        <w:t xml:space="preserve"> v souladu s tímto ustanovením. Objednatel nemusí žádat o objasnění a doplnění předložených informací a dokladů, nejsou-li průkazné</w:t>
      </w:r>
      <w:r w:rsidR="006D2CCE">
        <w:t>, pak nebude příslušná výhrada uplatněna</w:t>
      </w:r>
      <w:r>
        <w:t xml:space="preserve">. </w:t>
      </w:r>
    </w:p>
    <w:p w14:paraId="6EE14C5E" w14:textId="77777777" w:rsidR="00F666F6" w:rsidRPr="002E6B55" w:rsidRDefault="00F666F6" w:rsidP="0060174F">
      <w:pPr>
        <w:pStyle w:val="Nadpis1"/>
        <w:ind w:left="0" w:firstLine="0"/>
        <w:jc w:val="center"/>
      </w:pPr>
      <w:r w:rsidRPr="002E6B55">
        <w:t xml:space="preserve">Cena předmětu smlouvy </w:t>
      </w:r>
    </w:p>
    <w:p w14:paraId="543BAC81" w14:textId="77777777" w:rsidR="00D36EEF" w:rsidRPr="002E6B55" w:rsidRDefault="00F666F6" w:rsidP="00CE6DBD">
      <w:pPr>
        <w:pStyle w:val="Odstavecseseznamem"/>
        <w:tabs>
          <w:tab w:val="clear" w:pos="709"/>
        </w:tabs>
        <w:ind w:left="567" w:hanging="567"/>
        <w:jc w:val="both"/>
        <w:rPr>
          <w:i/>
        </w:rPr>
      </w:pPr>
      <w:r w:rsidRPr="002E6B55">
        <w:t>Cena je stanovena ve smyslu nabídky zhotovitele jako cena nejvýše přípustná, obsahující veškeré náklady na provedení předmětu plnění</w:t>
      </w:r>
      <w:r w:rsidR="00D36EEF" w:rsidRPr="002E6B55">
        <w:t>,</w:t>
      </w:r>
      <w:r w:rsidRPr="002E6B55">
        <w:t xml:space="preserve"> plat</w:t>
      </w:r>
      <w:r w:rsidR="00F823A5" w:rsidRPr="002E6B55">
        <w:t xml:space="preserve">ná po celou dobu </w:t>
      </w:r>
      <w:r w:rsidR="00FE1782" w:rsidRPr="002E6B55">
        <w:t xml:space="preserve">realizace </w:t>
      </w:r>
      <w:r w:rsidR="00F823A5" w:rsidRPr="002E6B55">
        <w:t>díla</w:t>
      </w:r>
      <w:r w:rsidRPr="002E6B55">
        <w:t>.</w:t>
      </w:r>
      <w:r w:rsidR="00D36EEF" w:rsidRPr="002E6B55">
        <w:t xml:space="preserve"> </w:t>
      </w:r>
    </w:p>
    <w:p w14:paraId="4514A3F0" w14:textId="45B0FF32" w:rsidR="00355E0A" w:rsidRPr="002E6B55" w:rsidRDefault="00951AB9" w:rsidP="00087617">
      <w:pPr>
        <w:pStyle w:val="Odstavecseseznamem"/>
        <w:tabs>
          <w:tab w:val="clear" w:pos="709"/>
        </w:tabs>
        <w:ind w:left="567" w:hanging="567"/>
        <w:jc w:val="both"/>
      </w:pPr>
      <w:r w:rsidRPr="002E6B55">
        <w:t>C</w:t>
      </w:r>
      <w:r w:rsidR="00D36EEF" w:rsidRPr="002E6B55">
        <w:t xml:space="preserve">ena za dílo je stanovena jako cena dohodou </w:t>
      </w:r>
      <w:r w:rsidR="00B63E35" w:rsidRPr="002E6B55">
        <w:t>(viz bod 2.</w:t>
      </w:r>
      <w:r w:rsidR="00F42622">
        <w:t>1</w:t>
      </w:r>
      <w:r w:rsidR="00F2284D">
        <w:t>,</w:t>
      </w:r>
      <w:r w:rsidR="00B63E35" w:rsidRPr="002E6B55">
        <w:t xml:space="preserve"> </w:t>
      </w:r>
      <w:r w:rsidR="00F2284D">
        <w:t xml:space="preserve">2.2 </w:t>
      </w:r>
      <w:r w:rsidR="00B63E35" w:rsidRPr="002E6B55">
        <w:t>a příloh</w:t>
      </w:r>
      <w:r w:rsidR="00EA1A8D">
        <w:t>y</w:t>
      </w:r>
      <w:r w:rsidR="00B63E35" w:rsidRPr="002E6B55">
        <w:t xml:space="preserve"> č. </w:t>
      </w:r>
      <w:r w:rsidR="00702588">
        <w:t>1</w:t>
      </w:r>
      <w:r w:rsidR="005363DB">
        <w:t xml:space="preserve"> a č. 3</w:t>
      </w:r>
      <w:r w:rsidR="007C398A">
        <w:t>)</w:t>
      </w:r>
      <w:r w:rsidR="00087617" w:rsidRPr="002E6B55">
        <w:t xml:space="preserve"> a činí:</w:t>
      </w:r>
    </w:p>
    <w:p w14:paraId="0F6649E6" w14:textId="6A06BB4D" w:rsidR="00F666F6" w:rsidRDefault="005363DB" w:rsidP="00B22A1B">
      <w:pPr>
        <w:pStyle w:val="Text"/>
        <w:tabs>
          <w:tab w:val="clear" w:pos="227"/>
          <w:tab w:val="left" w:pos="8505"/>
        </w:tabs>
        <w:spacing w:before="90" w:line="240" w:lineRule="auto"/>
        <w:ind w:left="567" w:right="21"/>
        <w:rPr>
          <w:b/>
          <w:color w:val="auto"/>
          <w:sz w:val="22"/>
          <w:szCs w:val="22"/>
        </w:rPr>
      </w:pPr>
      <w:r w:rsidRPr="005363DB">
        <w:rPr>
          <w:b/>
          <w:sz w:val="22"/>
          <w:szCs w:val="22"/>
        </w:rPr>
        <w:t>Rekonstrukce elektroinstalace v Hale lehké údržby</w:t>
      </w:r>
      <w:r w:rsidR="00FA6303">
        <w:rPr>
          <w:b/>
          <w:sz w:val="22"/>
          <w:szCs w:val="22"/>
        </w:rPr>
        <w:tab/>
      </w:r>
      <w:r w:rsidR="00D22827">
        <w:rPr>
          <w:b/>
          <w:color w:val="auto"/>
          <w:sz w:val="22"/>
          <w:szCs w:val="22"/>
        </w:rPr>
        <w:t>Kč bez DPH</w:t>
      </w:r>
    </w:p>
    <w:p w14:paraId="05EDCFF2" w14:textId="76DFB8E8" w:rsidR="005363DB" w:rsidRPr="00D22827" w:rsidRDefault="005363DB" w:rsidP="005363DB">
      <w:pPr>
        <w:pStyle w:val="Text"/>
        <w:pBdr>
          <w:bottom w:val="single" w:sz="4" w:space="1" w:color="auto"/>
        </w:pBdr>
        <w:tabs>
          <w:tab w:val="clear" w:pos="227"/>
          <w:tab w:val="left" w:pos="8505"/>
        </w:tabs>
        <w:spacing w:before="90" w:line="240" w:lineRule="auto"/>
        <w:ind w:left="567" w:right="21"/>
        <w:rPr>
          <w:b/>
          <w:color w:val="auto"/>
          <w:sz w:val="22"/>
          <w:szCs w:val="22"/>
        </w:rPr>
      </w:pPr>
      <w:r w:rsidRPr="005363DB">
        <w:rPr>
          <w:b/>
          <w:bCs/>
          <w:color w:val="auto"/>
          <w:sz w:val="22"/>
          <w:szCs w:val="22"/>
        </w:rPr>
        <w:t>Výměna osvětlení v regulační stanici plynu</w:t>
      </w:r>
      <w:r>
        <w:rPr>
          <w:b/>
          <w:bCs/>
          <w:color w:val="auto"/>
          <w:sz w:val="22"/>
          <w:szCs w:val="22"/>
        </w:rPr>
        <w:tab/>
        <w:t>Kč bez DPH</w:t>
      </w:r>
    </w:p>
    <w:p w14:paraId="7302E372" w14:textId="28CFFEE8" w:rsidR="005363DB" w:rsidRDefault="005363DB" w:rsidP="005363DB">
      <w:pPr>
        <w:pStyle w:val="Text"/>
        <w:tabs>
          <w:tab w:val="clear" w:pos="227"/>
          <w:tab w:val="left" w:pos="8505"/>
        </w:tabs>
        <w:spacing w:before="90" w:line="240" w:lineRule="auto"/>
        <w:ind w:left="567" w:right="21"/>
        <w:rPr>
          <w:i/>
          <w:color w:val="00B0F0"/>
          <w:sz w:val="22"/>
          <w:szCs w:val="22"/>
        </w:rPr>
      </w:pPr>
      <w:r>
        <w:rPr>
          <w:b/>
          <w:sz w:val="22"/>
          <w:szCs w:val="22"/>
        </w:rPr>
        <w:t xml:space="preserve">Cena celkem za </w:t>
      </w:r>
      <w:r w:rsidRPr="005363DB">
        <w:rPr>
          <w:b/>
          <w:bCs/>
          <w:color w:val="auto"/>
          <w:sz w:val="22"/>
          <w:szCs w:val="22"/>
        </w:rPr>
        <w:t>dílo</w:t>
      </w:r>
      <w:r>
        <w:rPr>
          <w:b/>
          <w:sz w:val="22"/>
          <w:szCs w:val="22"/>
        </w:rPr>
        <w:tab/>
      </w:r>
      <w:r>
        <w:rPr>
          <w:b/>
          <w:color w:val="auto"/>
          <w:sz w:val="22"/>
          <w:szCs w:val="22"/>
        </w:rPr>
        <w:t>Kč bez DPH</w:t>
      </w:r>
    </w:p>
    <w:p w14:paraId="53D30013" w14:textId="2D1CA2A3" w:rsidR="004035AB" w:rsidRPr="005363DB" w:rsidRDefault="005363DB" w:rsidP="00EA1A8D">
      <w:pPr>
        <w:pStyle w:val="Text"/>
        <w:tabs>
          <w:tab w:val="clear" w:pos="227"/>
        </w:tabs>
        <w:spacing w:before="90" w:line="240" w:lineRule="auto"/>
        <w:ind w:left="567" w:right="21"/>
        <w:rPr>
          <w:b/>
          <w:color w:val="auto"/>
          <w:sz w:val="22"/>
          <w:szCs w:val="22"/>
        </w:rPr>
      </w:pPr>
      <w:r w:rsidRPr="005363DB">
        <w:rPr>
          <w:i/>
          <w:color w:val="00B0F0"/>
          <w:sz w:val="22"/>
          <w:szCs w:val="22"/>
        </w:rPr>
        <w:t xml:space="preserve">(Pozn.: Doplní zhotovitel v souladu se svou nabídkou. Poté poznámku vymažte. </w:t>
      </w:r>
      <w:r w:rsidRPr="005363DB">
        <w:rPr>
          <w:b/>
          <w:i/>
          <w:color w:val="00B0F0"/>
          <w:sz w:val="22"/>
          <w:szCs w:val="22"/>
        </w:rPr>
        <w:t>Cena celkem za dílo bude předmětem hodnocení.</w:t>
      </w:r>
      <w:r w:rsidRPr="005363DB">
        <w:rPr>
          <w:i/>
          <w:color w:val="00B0F0"/>
          <w:sz w:val="22"/>
          <w:szCs w:val="22"/>
        </w:rPr>
        <w:t>)</w:t>
      </w:r>
    </w:p>
    <w:p w14:paraId="0C1D87B9" w14:textId="0CFA0E52" w:rsidR="00647E5C" w:rsidRPr="002E6B55" w:rsidRDefault="00647E5C" w:rsidP="00F823A5">
      <w:pPr>
        <w:pStyle w:val="Odstavecseseznamem"/>
        <w:tabs>
          <w:tab w:val="clear" w:pos="709"/>
        </w:tabs>
        <w:ind w:left="567" w:hanging="567"/>
        <w:jc w:val="both"/>
      </w:pPr>
      <w:r w:rsidRPr="002E6B55">
        <w:t>Poskytovaný předmět této smlouvy o dílo je zařazen do číselného kódu klasifikace produkce CZ CPA 42, to znamená, že plnění podléhá režimu přenesení daňové povinnosti dle § 92e zákona č. 235/2004 Sb., o dani z přidané hodnoty (dále jen zákon o DPH)</w:t>
      </w:r>
      <w:r w:rsidR="00AE58A8" w:rsidRPr="002E6B55">
        <w:t>,</w:t>
      </w:r>
      <w:r w:rsidRPr="002E6B55">
        <w:t xml:space="preserve"> v platném znění. Zhotovitel bude fakturovat bez daně z přidané hodnoty, daň je povinen přiznat a zaplatit objednatel. Faktura bude mít náležitosti dle § 29 odst. 1 písm. a) až j) a dle § 29 odst. 2, písm. c) zákona o DPH.</w:t>
      </w:r>
    </w:p>
    <w:p w14:paraId="63EC7356" w14:textId="77777777" w:rsidR="00F666F6" w:rsidRPr="002E6B55" w:rsidRDefault="00F666F6" w:rsidP="00F823A5">
      <w:pPr>
        <w:pStyle w:val="Odstavecseseznamem"/>
        <w:tabs>
          <w:tab w:val="clear" w:pos="709"/>
        </w:tabs>
        <w:ind w:left="567" w:hanging="567"/>
        <w:jc w:val="both"/>
      </w:pPr>
      <w:r w:rsidRPr="002E6B55">
        <w:t>Objednatel prohlašuje, že financování prací a dodávek, které jsou předmětem této smlouvy, má zajištěno.</w:t>
      </w:r>
    </w:p>
    <w:p w14:paraId="01118DC0" w14:textId="30ECE9AD" w:rsidR="00F666F6" w:rsidRPr="00F77DCD" w:rsidRDefault="00F666F6" w:rsidP="00F823A5">
      <w:pPr>
        <w:pStyle w:val="Odstavecseseznamem"/>
        <w:tabs>
          <w:tab w:val="clear" w:pos="709"/>
        </w:tabs>
        <w:ind w:left="567" w:hanging="567"/>
        <w:jc w:val="both"/>
      </w:pPr>
      <w:r w:rsidRPr="00F77DCD">
        <w:t xml:space="preserve">Výši sjednané ceny lze překročit pouze </w:t>
      </w:r>
      <w:r w:rsidR="00FD6F79" w:rsidRPr="00F77DCD">
        <w:t xml:space="preserve">na základě dohody obou smluvních stran formou písemného dodatku k této smlouvě, a to pouze </w:t>
      </w:r>
      <w:r w:rsidRPr="00F77DCD">
        <w:t>v případě:</w:t>
      </w:r>
    </w:p>
    <w:p w14:paraId="1977BA9F" w14:textId="03C934E0" w:rsidR="00F666F6" w:rsidRPr="002E6B55" w:rsidRDefault="00EC2305" w:rsidP="00D537B7">
      <w:pPr>
        <w:pStyle w:val="odrka"/>
        <w:numPr>
          <w:ilvl w:val="0"/>
          <w:numId w:val="9"/>
        </w:numPr>
        <w:tabs>
          <w:tab w:val="clear" w:pos="1560"/>
        </w:tabs>
        <w:ind w:left="851" w:hanging="284"/>
        <w:jc w:val="both"/>
      </w:pPr>
      <w:r w:rsidRPr="002E6B55">
        <w:t>v o</w:t>
      </w:r>
      <w:r w:rsidR="00F666F6" w:rsidRPr="002E6B55">
        <w:t>důvodněných</w:t>
      </w:r>
      <w:r w:rsidRPr="002E6B55">
        <w:t xml:space="preserve"> </w:t>
      </w:r>
      <w:r w:rsidR="0051486A" w:rsidRPr="002E6B55">
        <w:t xml:space="preserve">případech </w:t>
      </w:r>
      <w:r w:rsidR="00F666F6" w:rsidRPr="002E6B55">
        <w:t xml:space="preserve">změn </w:t>
      </w:r>
      <w:r w:rsidR="0051486A" w:rsidRPr="002E6B55">
        <w:t xml:space="preserve">rozsahu a druhu prací a dodávek </w:t>
      </w:r>
      <w:r w:rsidR="00F666F6" w:rsidRPr="002E6B55">
        <w:t>a doplňků technické specifikace předmětu plnění</w:t>
      </w:r>
      <w:r w:rsidR="0051486A" w:rsidRPr="002E6B55">
        <w:t xml:space="preserve"> provedených v souladu </w:t>
      </w:r>
      <w:r w:rsidR="00EF399E" w:rsidRPr="002E6B55">
        <w:t>s</w:t>
      </w:r>
      <w:r w:rsidR="00F77DCD">
        <w:t> čl. II. a III.</w:t>
      </w:r>
      <w:r w:rsidR="00EF399E" w:rsidRPr="002E6B55">
        <w:t xml:space="preserve"> </w:t>
      </w:r>
      <w:r w:rsidR="00710367" w:rsidRPr="002E6B55">
        <w:t xml:space="preserve">a </w:t>
      </w:r>
      <w:r w:rsidR="00F77DCD">
        <w:t xml:space="preserve">bodem </w:t>
      </w:r>
      <w:r w:rsidR="00710367" w:rsidRPr="002E6B55">
        <w:t>6.</w:t>
      </w:r>
      <w:r w:rsidR="00E44419">
        <w:t>8</w:t>
      </w:r>
      <w:r w:rsidR="00C909BF" w:rsidRPr="002E6B55">
        <w:t xml:space="preserve"> </w:t>
      </w:r>
      <w:r w:rsidR="0051486A" w:rsidRPr="002E6B55">
        <w:t>této smlouvy</w:t>
      </w:r>
      <w:r w:rsidR="00F666F6" w:rsidRPr="002E6B55">
        <w:t>, a to však pouze a výlučně, na základě písemného požadavku ze strany objednatele;</w:t>
      </w:r>
    </w:p>
    <w:p w14:paraId="213F1E43" w14:textId="77777777" w:rsidR="00F666F6" w:rsidRPr="002E6B55" w:rsidRDefault="00F666F6" w:rsidP="00D537B7">
      <w:pPr>
        <w:pStyle w:val="odrka"/>
        <w:numPr>
          <w:ilvl w:val="0"/>
          <w:numId w:val="9"/>
        </w:numPr>
        <w:tabs>
          <w:tab w:val="clear" w:pos="1560"/>
        </w:tabs>
        <w:ind w:left="851" w:hanging="284"/>
        <w:jc w:val="both"/>
      </w:pPr>
      <w:r w:rsidRPr="002E6B55">
        <w:t>pokud v průběhu plnění dojde ke změnám legislativních či technických předpisů a norem, které budou mít prokazatelný vliv na výši sjednané ceny.</w:t>
      </w:r>
    </w:p>
    <w:p w14:paraId="0D78ADAC" w14:textId="77777777" w:rsidR="00783C00" w:rsidRPr="002E6B55" w:rsidRDefault="00F666F6" w:rsidP="00F823A5">
      <w:pPr>
        <w:pStyle w:val="Odstavecseseznamem"/>
        <w:tabs>
          <w:tab w:val="clear" w:pos="709"/>
        </w:tabs>
        <w:ind w:left="567" w:hanging="567"/>
        <w:jc w:val="both"/>
      </w:pPr>
      <w:r w:rsidRPr="002E6B55">
        <w:t xml:space="preserve">Cena obsahuje i případné zvýšené náklady spojené s vývojem cen vstupních nákladů, a to až do doby ukončení </w:t>
      </w:r>
      <w:r w:rsidR="004C4A0D" w:rsidRPr="002E6B55">
        <w:t xml:space="preserve">celého </w:t>
      </w:r>
      <w:r w:rsidRPr="002E6B55">
        <w:t>díla.</w:t>
      </w:r>
    </w:p>
    <w:p w14:paraId="69AB5997" w14:textId="026A01DC" w:rsidR="00F666F6" w:rsidRPr="002E6B55" w:rsidRDefault="00783C00" w:rsidP="00F823A5">
      <w:pPr>
        <w:pStyle w:val="Odstavecseseznamem"/>
        <w:tabs>
          <w:tab w:val="clear" w:pos="709"/>
        </w:tabs>
        <w:ind w:left="567" w:hanging="567"/>
        <w:jc w:val="both"/>
      </w:pPr>
      <w:r w:rsidRPr="002E6B55">
        <w:t>Zhotovitel prohlašuje, že v uvedené ceně jsou zahrnuty veškeré dodávky, výkony, náklady a nákladové faktory všeho druhu vztahující se k předmětu díla (např. náklady na provedení zkoušek</w:t>
      </w:r>
      <w:r w:rsidR="004C4A0D" w:rsidRPr="002E6B55">
        <w:t xml:space="preserve"> a revizí</w:t>
      </w:r>
      <w:r w:rsidRPr="002E6B55">
        <w:t xml:space="preserve">, náklady na zajištění staveniště, skládkovné, atd.), které zhotoviteli vzniknou </w:t>
      </w:r>
      <w:r w:rsidR="00ED474C" w:rsidRPr="002E6B55">
        <w:t>při</w:t>
      </w:r>
      <w:r w:rsidRPr="002E6B55">
        <w:t xml:space="preserve"> realizac</w:t>
      </w:r>
      <w:r w:rsidR="00ED474C" w:rsidRPr="002E6B55">
        <w:t>i</w:t>
      </w:r>
      <w:r w:rsidRPr="002E6B55">
        <w:t xml:space="preserve"> díla až do doby předání provedeného díla v požadovaném termínu</w:t>
      </w:r>
      <w:r w:rsidR="00663A0E">
        <w:t>,</w:t>
      </w:r>
      <w:r w:rsidRPr="002E6B55">
        <w:t xml:space="preserve">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2E6B55">
        <w:t xml:space="preserve"> </w:t>
      </w:r>
    </w:p>
    <w:p w14:paraId="6D98DD97" w14:textId="4C27A2AC" w:rsidR="004574C8" w:rsidRPr="002E6B55" w:rsidRDefault="00F666F6" w:rsidP="00F823A5">
      <w:pPr>
        <w:pStyle w:val="Odstavecseseznamem"/>
        <w:tabs>
          <w:tab w:val="clear" w:pos="709"/>
        </w:tabs>
        <w:ind w:left="567" w:hanging="567"/>
        <w:jc w:val="both"/>
      </w:pPr>
      <w:r w:rsidRPr="002E6B55">
        <w:t xml:space="preserve">V případě, že bude objednatel požadovat realizaci dodatečných požadavků, kvalitativních či množstevních změn, budou tyto práce oceněny pomocí jednotkových cen z příslušných </w:t>
      </w:r>
      <w:r w:rsidR="00A5795D" w:rsidRPr="002E6B55">
        <w:t xml:space="preserve">oceněných </w:t>
      </w:r>
      <w:r w:rsidR="0080021F" w:rsidRPr="002E6B55">
        <w:t>soupisů prací</w:t>
      </w:r>
      <w:r w:rsidR="003B1BF5">
        <w:t xml:space="preserve">, které </w:t>
      </w:r>
      <w:proofErr w:type="gramStart"/>
      <w:r w:rsidR="003B1BF5">
        <w:t>tvoří</w:t>
      </w:r>
      <w:proofErr w:type="gramEnd"/>
      <w:r w:rsidR="003B1BF5">
        <w:t xml:space="preserve"> Přílohu č. 1 této smlouvy</w:t>
      </w:r>
      <w:r w:rsidRPr="002E6B55">
        <w:t xml:space="preserve">. </w:t>
      </w:r>
    </w:p>
    <w:p w14:paraId="1C79E963" w14:textId="73899046" w:rsidR="004574C8" w:rsidRPr="002E6B55" w:rsidRDefault="00F666F6" w:rsidP="00F823A5">
      <w:pPr>
        <w:ind w:left="567"/>
        <w:jc w:val="both"/>
        <w:rPr>
          <w:szCs w:val="22"/>
        </w:rPr>
      </w:pPr>
      <w:r w:rsidRPr="002E6B55">
        <w:rPr>
          <w:szCs w:val="22"/>
        </w:rPr>
        <w:t>Položky v </w:t>
      </w:r>
      <w:r w:rsidR="0080021F" w:rsidRPr="002E6B55">
        <w:rPr>
          <w:szCs w:val="22"/>
        </w:rPr>
        <w:t>soupisu prací</w:t>
      </w:r>
      <w:r w:rsidRPr="002E6B55">
        <w:rPr>
          <w:szCs w:val="22"/>
        </w:rPr>
        <w:t xml:space="preserve"> neobsažené budou oceněny </w:t>
      </w:r>
      <w:r w:rsidR="0067395F" w:rsidRPr="002E6B55">
        <w:rPr>
          <w:szCs w:val="22"/>
        </w:rPr>
        <w:t xml:space="preserve">na základě ceníků ÚRS Praha v cenové úrovni </w:t>
      </w:r>
      <w:r w:rsidR="00E44419" w:rsidRPr="00772B73">
        <w:rPr>
          <w:szCs w:val="22"/>
        </w:rPr>
        <w:t>v době prováděných prací.</w:t>
      </w:r>
    </w:p>
    <w:p w14:paraId="0BFB3470" w14:textId="40103543" w:rsidR="00F666F6" w:rsidRDefault="0067395F" w:rsidP="00F823A5">
      <w:pPr>
        <w:ind w:left="567"/>
        <w:jc w:val="both"/>
        <w:rPr>
          <w:szCs w:val="22"/>
        </w:rPr>
      </w:pPr>
      <w:r w:rsidRPr="002E6B55">
        <w:rPr>
          <w:szCs w:val="22"/>
        </w:rPr>
        <w:t xml:space="preserve">V případě, že datová základna ÚRS Praha položky nutné k ocenění neobsahuje, budou oceněny </w:t>
      </w:r>
      <w:r w:rsidR="00F666F6" w:rsidRPr="002E6B55">
        <w:rPr>
          <w:szCs w:val="22"/>
        </w:rPr>
        <w:t xml:space="preserve">dle dohody obou </w:t>
      </w:r>
      <w:proofErr w:type="gramStart"/>
      <w:r w:rsidR="00F666F6" w:rsidRPr="002E6B55">
        <w:rPr>
          <w:szCs w:val="22"/>
        </w:rPr>
        <w:t>stran</w:t>
      </w:r>
      <w:proofErr w:type="gramEnd"/>
      <w:r w:rsidR="000C79BB">
        <w:rPr>
          <w:szCs w:val="22"/>
        </w:rPr>
        <w:t xml:space="preserve"> a to na základě transparentní kalkulace ceny s využitím obvyklých cen a obvyklé marže</w:t>
      </w:r>
      <w:r w:rsidR="00F666F6" w:rsidRPr="002E6B55">
        <w:rPr>
          <w:szCs w:val="22"/>
        </w:rPr>
        <w:t>.</w:t>
      </w:r>
      <w:r w:rsidRPr="002E6B55">
        <w:rPr>
          <w:szCs w:val="22"/>
        </w:rPr>
        <w:t xml:space="preserve"> Ke</w:t>
      </w:r>
      <w:r w:rsidR="00910514" w:rsidRPr="002E6B55">
        <w:rPr>
          <w:szCs w:val="22"/>
        </w:rPr>
        <w:t> </w:t>
      </w:r>
      <w:r w:rsidRPr="002E6B55">
        <w:rPr>
          <w:szCs w:val="22"/>
        </w:rPr>
        <w:t>každému dodatečnému požadavku bude vypracován Změnový list dle příslušného vzoru objednatele.</w:t>
      </w:r>
      <w:r w:rsidR="001E5EEC">
        <w:rPr>
          <w:szCs w:val="22"/>
        </w:rPr>
        <w:t xml:space="preserve"> Změnový list bude ze strany objednatele podepsán osobou oprávněnou pro změny díla uvedenou v čl. I. této smlouvy.</w:t>
      </w:r>
    </w:p>
    <w:p w14:paraId="0126EE91" w14:textId="5EA5BB29" w:rsidR="00E44419" w:rsidRPr="00E44419" w:rsidRDefault="00E44419" w:rsidP="00E44419">
      <w:pPr>
        <w:pStyle w:val="Odstavecseseznamem"/>
        <w:tabs>
          <w:tab w:val="clear" w:pos="709"/>
        </w:tabs>
        <w:ind w:left="567" w:hanging="567"/>
        <w:jc w:val="both"/>
      </w:pPr>
      <w:r w:rsidRPr="00E44419">
        <w:lastRenderedPageBreak/>
        <w:t xml:space="preserve">Smluvní strany se dohodly, že zhotovitel přebírá nebezpečí změny okolností a smluvní strany tak vylučují použití ustanovení první věty § 2620 odst. 2 </w:t>
      </w:r>
      <w:r w:rsidR="00655ECE">
        <w:t>zákona č. 89/2012 Sb., občanského zákoníku, ve znění pozdějších předpisů (dále jen „OZ“).</w:t>
      </w:r>
    </w:p>
    <w:p w14:paraId="2DB02364" w14:textId="7457449F" w:rsidR="00E44419" w:rsidRDefault="00E44419" w:rsidP="00E44419">
      <w:pPr>
        <w:pStyle w:val="Odstavecseseznamem"/>
        <w:tabs>
          <w:tab w:val="clear" w:pos="709"/>
        </w:tabs>
        <w:ind w:left="567" w:hanging="567"/>
        <w:jc w:val="both"/>
      </w:pPr>
      <w:r w:rsidRPr="00E44419">
        <w:t xml:space="preserve">Zhotovitel přebírá podle § 1765 odst. 2 </w:t>
      </w:r>
      <w:r w:rsidR="00417FE8">
        <w:t>OZ</w:t>
      </w:r>
      <w:r w:rsidRPr="00E44419">
        <w:t xml:space="preserve"> riziko změny okolností v souvislosti s touto smlouvou – pro zhotovitele tedy bezvýjimečně platí, že změní-li se po uzavření smlouvy okolnosti do té míry, že se plnění podle smlouvy stane pro zhotovitele obtížnější, nemění to nic na jeho povinnosti plnit. Smluvní strany dále konstatují, že výše ceny stanovené touto smlouvou je přiměřená a nemůže tedy za žádných okolností odůvodnit využití institutu tzv. „neúměrného zkrácení“ dle § 1793 </w:t>
      </w:r>
      <w:r w:rsidR="00417FE8">
        <w:t>OZ</w:t>
      </w:r>
      <w:r w:rsidRPr="00E44419">
        <w:t>.</w:t>
      </w:r>
    </w:p>
    <w:p w14:paraId="00A587DB" w14:textId="77777777" w:rsidR="00F666F6" w:rsidRPr="002E6B55" w:rsidRDefault="00F666F6" w:rsidP="004574C8">
      <w:pPr>
        <w:pStyle w:val="Nadpis1"/>
        <w:ind w:left="0" w:firstLine="0"/>
        <w:jc w:val="center"/>
      </w:pPr>
      <w:r w:rsidRPr="002E6B55">
        <w:t>Platební podmínky</w:t>
      </w:r>
    </w:p>
    <w:p w14:paraId="69597C07" w14:textId="7FEAE66C" w:rsidR="009053A8" w:rsidRDefault="00B82E30" w:rsidP="00F823A5">
      <w:pPr>
        <w:pStyle w:val="Odstavecseseznamem"/>
        <w:tabs>
          <w:tab w:val="clear" w:pos="709"/>
        </w:tabs>
        <w:ind w:left="567" w:hanging="567"/>
        <w:jc w:val="both"/>
      </w:pPr>
      <w:r w:rsidRPr="002E6B55">
        <w:t xml:space="preserve">Úhradu ceny za provedení díla provede objednatel na základě faktur (daňových dokladů) vystavených zhotovitelem vždy </w:t>
      </w:r>
      <w:r w:rsidR="002A3069" w:rsidRPr="002E6B55">
        <w:t xml:space="preserve">do </w:t>
      </w:r>
      <w:r w:rsidRPr="002E6B55">
        <w:t xml:space="preserve">15 dnů ode dne uskutečnění zdanitelného plnění. </w:t>
      </w:r>
    </w:p>
    <w:p w14:paraId="28F7FD79" w14:textId="59399A69" w:rsidR="00B82E30" w:rsidRPr="002E6B55" w:rsidRDefault="00B82E30" w:rsidP="009053A8">
      <w:pPr>
        <w:spacing w:before="90" w:line="240" w:lineRule="auto"/>
        <w:ind w:left="567"/>
        <w:jc w:val="both"/>
      </w:pPr>
      <w:r w:rsidRPr="002E6B55">
        <w:t xml:space="preserve">Faktury budou vystaveny na </w:t>
      </w:r>
      <w:r w:rsidR="00F666F6" w:rsidRPr="002E6B55">
        <w:t>základě v daném měsíci provedených vzájemně odsouhlasených prací</w:t>
      </w:r>
      <w:r w:rsidR="00B2463C">
        <w:t xml:space="preserve"> </w:t>
      </w:r>
      <w:r w:rsidR="00F2284D">
        <w:t>a</w:t>
      </w:r>
      <w:r w:rsidR="00F666F6" w:rsidRPr="002E6B55">
        <w:t xml:space="preserve"> bud</w:t>
      </w:r>
      <w:r w:rsidR="00951AB9" w:rsidRPr="002E6B55">
        <w:t>ou se</w:t>
      </w:r>
      <w:r w:rsidR="00F666F6" w:rsidRPr="002E6B55">
        <w:t xml:space="preserve"> členi</w:t>
      </w:r>
      <w:r w:rsidR="00D26D18" w:rsidRPr="002E6B55">
        <w:t>t do dílčích – měsíčních plnění</w:t>
      </w:r>
      <w:r w:rsidR="00F666F6" w:rsidRPr="002E6B55">
        <w:t xml:space="preserve">. V případě měsíčních dílčích plnění bude dnem </w:t>
      </w:r>
      <w:r w:rsidR="002A3069" w:rsidRPr="002E6B55">
        <w:t xml:space="preserve">uskutečnění zdanitelného plnění </w:t>
      </w:r>
      <w:r w:rsidR="00F666F6" w:rsidRPr="002E6B55">
        <w:t>poslední ka</w:t>
      </w:r>
      <w:r w:rsidRPr="002E6B55">
        <w:t>lendářní den příslušného měsíce.</w:t>
      </w:r>
      <w:r w:rsidR="00F666F6" w:rsidRPr="002E6B55">
        <w:t xml:space="preserve"> </w:t>
      </w:r>
    </w:p>
    <w:p w14:paraId="4CC3E399" w14:textId="20E1AF17" w:rsidR="004574C8" w:rsidRPr="002E6B55" w:rsidRDefault="00B82E30" w:rsidP="009053A8">
      <w:pPr>
        <w:spacing w:before="90" w:line="240" w:lineRule="auto"/>
        <w:ind w:left="567"/>
        <w:jc w:val="both"/>
        <w:rPr>
          <w:szCs w:val="22"/>
        </w:rPr>
      </w:pPr>
      <w:r w:rsidRPr="002E6B55">
        <w:rPr>
          <w:szCs w:val="22"/>
        </w:rPr>
        <w:t>V</w:t>
      </w:r>
      <w:r w:rsidR="00F666F6" w:rsidRPr="002E6B55">
        <w:rPr>
          <w:szCs w:val="22"/>
        </w:rPr>
        <w:t> </w:t>
      </w:r>
      <w:r w:rsidR="00F666F6" w:rsidRPr="009053A8">
        <w:t>případě</w:t>
      </w:r>
      <w:r w:rsidR="00F666F6" w:rsidRPr="002E6B55">
        <w:rPr>
          <w:szCs w:val="22"/>
        </w:rPr>
        <w:t xml:space="preserve"> dokončení </w:t>
      </w:r>
      <w:r w:rsidRPr="002E6B55">
        <w:rPr>
          <w:szCs w:val="22"/>
        </w:rPr>
        <w:t>díla</w:t>
      </w:r>
      <w:r w:rsidR="00CB4435">
        <w:rPr>
          <w:szCs w:val="22"/>
        </w:rPr>
        <w:t xml:space="preserve"> </w:t>
      </w:r>
      <w:r w:rsidRPr="002E6B55">
        <w:rPr>
          <w:szCs w:val="22"/>
        </w:rPr>
        <w:t>bude</w:t>
      </w:r>
      <w:r w:rsidR="00D26D18" w:rsidRPr="002E6B55">
        <w:rPr>
          <w:szCs w:val="22"/>
        </w:rPr>
        <w:t xml:space="preserve"> dnem </w:t>
      </w:r>
      <w:r w:rsidR="005604E1" w:rsidRPr="002E6B55">
        <w:rPr>
          <w:szCs w:val="22"/>
        </w:rPr>
        <w:t xml:space="preserve">uskutečnění zdanitelného plnění </w:t>
      </w:r>
      <w:r w:rsidR="00D26D18" w:rsidRPr="002E6B55">
        <w:rPr>
          <w:szCs w:val="22"/>
        </w:rPr>
        <w:t xml:space="preserve">den </w:t>
      </w:r>
      <w:r w:rsidR="00F666F6" w:rsidRPr="002E6B55">
        <w:rPr>
          <w:szCs w:val="22"/>
        </w:rPr>
        <w:t>předání a</w:t>
      </w:r>
      <w:r w:rsidR="003B1BF5">
        <w:rPr>
          <w:szCs w:val="22"/>
        </w:rPr>
        <w:t> </w:t>
      </w:r>
      <w:r w:rsidR="00F666F6" w:rsidRPr="002E6B55">
        <w:rPr>
          <w:szCs w:val="22"/>
        </w:rPr>
        <w:t xml:space="preserve">převzetí </w:t>
      </w:r>
      <w:r w:rsidR="00BF29CA" w:rsidRPr="002E6B55">
        <w:rPr>
          <w:szCs w:val="22"/>
        </w:rPr>
        <w:t>díla</w:t>
      </w:r>
      <w:r w:rsidR="003A5048" w:rsidRPr="002E6B55">
        <w:rPr>
          <w:szCs w:val="22"/>
        </w:rPr>
        <w:t>,</w:t>
      </w:r>
      <w:r w:rsidR="00BF29CA" w:rsidRPr="002E6B55">
        <w:rPr>
          <w:szCs w:val="22"/>
        </w:rPr>
        <w:t xml:space="preserve"> </w:t>
      </w:r>
      <w:r w:rsidR="00F666F6" w:rsidRPr="002E6B55">
        <w:rPr>
          <w:szCs w:val="22"/>
        </w:rPr>
        <w:t xml:space="preserve">stvrzený oběma smluvními stranami </w:t>
      </w:r>
      <w:r w:rsidR="003A5048" w:rsidRPr="002E6B55">
        <w:rPr>
          <w:szCs w:val="22"/>
        </w:rPr>
        <w:t>Protokol</w:t>
      </w:r>
      <w:r w:rsidR="00F666F6" w:rsidRPr="002E6B55">
        <w:rPr>
          <w:szCs w:val="22"/>
        </w:rPr>
        <w:t>em</w:t>
      </w:r>
      <w:r w:rsidR="00D26D18" w:rsidRPr="002E6B55">
        <w:rPr>
          <w:szCs w:val="22"/>
        </w:rPr>
        <w:t xml:space="preserve"> o předání a převzetí</w:t>
      </w:r>
      <w:r w:rsidR="00BF29CA" w:rsidRPr="002E6B55">
        <w:rPr>
          <w:szCs w:val="22"/>
        </w:rPr>
        <w:t xml:space="preserve"> díla</w:t>
      </w:r>
      <w:r w:rsidR="00F666F6" w:rsidRPr="002E6B55">
        <w:rPr>
          <w:szCs w:val="22"/>
        </w:rPr>
        <w:t xml:space="preserve">. </w:t>
      </w:r>
    </w:p>
    <w:p w14:paraId="11FF39DB" w14:textId="5D8CA501" w:rsidR="004574C8" w:rsidRDefault="00F666F6" w:rsidP="009053A8">
      <w:pPr>
        <w:spacing w:before="90" w:line="240" w:lineRule="auto"/>
        <w:ind w:left="567"/>
        <w:jc w:val="both"/>
        <w:rPr>
          <w:szCs w:val="22"/>
        </w:rPr>
      </w:pPr>
      <w:r w:rsidRPr="009053A8">
        <w:t>Nedílnou</w:t>
      </w:r>
      <w:r w:rsidRPr="002E6B55">
        <w:rPr>
          <w:szCs w:val="22"/>
        </w:rPr>
        <w:t xml:space="preserve"> součástí jednotlivých faktur bude kopie příslušného oběma smluvními stranami potvrzeného Soupisu provedených prací</w:t>
      </w:r>
      <w:r w:rsidR="00BF29CA" w:rsidRPr="002E6B55">
        <w:rPr>
          <w:szCs w:val="22"/>
        </w:rPr>
        <w:t>,</w:t>
      </w:r>
      <w:r w:rsidRPr="002E6B55">
        <w:rPr>
          <w:szCs w:val="22"/>
        </w:rPr>
        <w:t xml:space="preserve"> a u poslední faktury navíc kopie oběma smluvními stranami potvrzeného </w:t>
      </w:r>
      <w:r w:rsidR="0049237F" w:rsidRPr="002E6B55">
        <w:rPr>
          <w:szCs w:val="22"/>
        </w:rPr>
        <w:t xml:space="preserve">Protokolu </w:t>
      </w:r>
      <w:r w:rsidRPr="002E6B55">
        <w:rPr>
          <w:szCs w:val="22"/>
        </w:rPr>
        <w:t>o předání a převzetí díla</w:t>
      </w:r>
      <w:r w:rsidR="00984C4E" w:rsidRPr="002E6B55">
        <w:rPr>
          <w:szCs w:val="22"/>
        </w:rPr>
        <w:t xml:space="preserve"> dle příslušného vzoru objednatele.</w:t>
      </w:r>
      <w:r w:rsidR="00D403CB" w:rsidRPr="002E6B55">
        <w:rPr>
          <w:szCs w:val="22"/>
        </w:rPr>
        <w:t xml:space="preserve"> </w:t>
      </w:r>
    </w:p>
    <w:p w14:paraId="670CCB73" w14:textId="77777777" w:rsidR="00645300" w:rsidRDefault="00E44419" w:rsidP="00F823A5">
      <w:pPr>
        <w:pStyle w:val="Odstavecseseznamem"/>
        <w:tabs>
          <w:tab w:val="clear" w:pos="709"/>
        </w:tabs>
        <w:ind w:left="567" w:hanging="567"/>
        <w:jc w:val="both"/>
      </w:pPr>
      <w:r>
        <w:t>V</w:t>
      </w:r>
      <w:r w:rsidR="00CB4435">
        <w:t xml:space="preserve">ícepráce </w:t>
      </w:r>
      <w:r w:rsidR="00CB4435" w:rsidRPr="002E6B55">
        <w:t>dle bodu 3.1</w:t>
      </w:r>
      <w:r w:rsidR="00CB4435">
        <w:t xml:space="preserve"> </w:t>
      </w:r>
      <w:r w:rsidR="00CB4435" w:rsidRPr="002E6B55">
        <w:t xml:space="preserve">budou fakturovány po </w:t>
      </w:r>
      <w:r w:rsidR="00CB4435" w:rsidRPr="00131A89">
        <w:t xml:space="preserve">odsouhlasení Změnového listu </w:t>
      </w:r>
      <w:r w:rsidR="00CB4435">
        <w:t>(za objednatele osobou oprávněnou pro změny díla)</w:t>
      </w:r>
      <w:r w:rsidR="00417FE8">
        <w:t>,</w:t>
      </w:r>
      <w:r w:rsidR="00CB4435" w:rsidRPr="00131A89">
        <w:t xml:space="preserve"> </w:t>
      </w:r>
      <w:r w:rsidR="00CB4435" w:rsidRPr="002E6B55">
        <w:t>uzavření příslušného smluvního dodatku</w:t>
      </w:r>
      <w:r w:rsidR="00417FE8">
        <w:t xml:space="preserve"> a jejich provedení</w:t>
      </w:r>
      <w:r w:rsidR="00CB4435" w:rsidRPr="002E6B55">
        <w:t>.</w:t>
      </w:r>
    </w:p>
    <w:p w14:paraId="0B073DB5" w14:textId="21F5724B" w:rsidR="00645300" w:rsidRDefault="00645300" w:rsidP="00645300">
      <w:pPr>
        <w:spacing w:before="90" w:line="240" w:lineRule="auto"/>
        <w:ind w:left="567"/>
        <w:jc w:val="both"/>
      </w:pPr>
      <w:r w:rsidRPr="002E6B55">
        <w:t xml:space="preserve">Úhradu ceny za </w:t>
      </w:r>
      <w:r>
        <w:t>vícepráce</w:t>
      </w:r>
      <w:r w:rsidRPr="002E6B55">
        <w:t xml:space="preserve"> provede objednatel na základě faktur</w:t>
      </w:r>
      <w:r>
        <w:t>y</w:t>
      </w:r>
      <w:r w:rsidRPr="002E6B55">
        <w:t xml:space="preserve"> (daňov</w:t>
      </w:r>
      <w:r>
        <w:t>ého</w:t>
      </w:r>
      <w:r w:rsidRPr="002E6B55">
        <w:t xml:space="preserve"> doklad</w:t>
      </w:r>
      <w:r>
        <w:t>u</w:t>
      </w:r>
      <w:r w:rsidRPr="002E6B55">
        <w:t>) vystaven</w:t>
      </w:r>
      <w:r>
        <w:t>ého</w:t>
      </w:r>
      <w:r w:rsidRPr="002E6B55">
        <w:t xml:space="preserve"> zhotovitelem do 15 dnů ode dne uskutečnění zdanitelného plnění. </w:t>
      </w:r>
      <w:r>
        <w:t>D</w:t>
      </w:r>
      <w:r w:rsidRPr="002E6B55">
        <w:rPr>
          <w:szCs w:val="22"/>
        </w:rPr>
        <w:t xml:space="preserve">nem uskutečnění zdanitelného plnění </w:t>
      </w:r>
      <w:r>
        <w:t xml:space="preserve">bude </w:t>
      </w:r>
      <w:r w:rsidRPr="002E6B55">
        <w:rPr>
          <w:szCs w:val="22"/>
        </w:rPr>
        <w:t>den předání a</w:t>
      </w:r>
      <w:r>
        <w:rPr>
          <w:szCs w:val="22"/>
        </w:rPr>
        <w:t> </w:t>
      </w:r>
      <w:r w:rsidRPr="002E6B55">
        <w:rPr>
          <w:szCs w:val="22"/>
        </w:rPr>
        <w:t xml:space="preserve">převzetí </w:t>
      </w:r>
      <w:r>
        <w:t>prací (víceprací)</w:t>
      </w:r>
      <w:r w:rsidRPr="002E6B55">
        <w:rPr>
          <w:szCs w:val="22"/>
        </w:rPr>
        <w:t xml:space="preserve">, stvrzený oběma smluvními stranami Protokolem o předání a převzetí </w:t>
      </w:r>
      <w:r>
        <w:t>prací (víceprací).</w:t>
      </w:r>
    </w:p>
    <w:p w14:paraId="501F1057" w14:textId="3F60A566" w:rsidR="00F666F6" w:rsidRPr="002E6B55" w:rsidRDefault="00645300" w:rsidP="00645300">
      <w:pPr>
        <w:spacing w:before="90" w:line="240" w:lineRule="auto"/>
        <w:ind w:left="567"/>
        <w:jc w:val="both"/>
      </w:pPr>
      <w:r w:rsidRPr="009053A8">
        <w:t>Nedílnou</w:t>
      </w:r>
      <w:r w:rsidRPr="002E6B55">
        <w:t xml:space="preserve"> součástí faktur</w:t>
      </w:r>
      <w:r>
        <w:t>y</w:t>
      </w:r>
      <w:r w:rsidRPr="002E6B55">
        <w:t xml:space="preserve"> bude kopie příslušného oběma smluvními stranami potvrzeného Soupisu provedených prací</w:t>
      </w:r>
      <w:r>
        <w:t xml:space="preserve"> (víceprací)</w:t>
      </w:r>
      <w:r w:rsidRPr="002E6B55">
        <w:t xml:space="preserve">, a kopie oběma smluvními stranami potvrzeného Protokolu o předání a převzetí </w:t>
      </w:r>
      <w:r>
        <w:t>prací (víceprací)</w:t>
      </w:r>
      <w:r w:rsidRPr="002E6B55">
        <w:t xml:space="preserve"> dle příslušného vzoru objednatele.</w:t>
      </w:r>
    </w:p>
    <w:p w14:paraId="191247CC" w14:textId="4D978FE7" w:rsidR="00435050" w:rsidRDefault="00F666F6" w:rsidP="00E9786B">
      <w:pPr>
        <w:pStyle w:val="Odstavecseseznamem"/>
        <w:tabs>
          <w:tab w:val="clear" w:pos="709"/>
        </w:tabs>
        <w:ind w:left="567" w:hanging="567"/>
        <w:jc w:val="both"/>
      </w:pPr>
      <w:r w:rsidRPr="002E6B55">
        <w:t xml:space="preserve">U každého daňového dokladu </w:t>
      </w:r>
      <w:r w:rsidR="00435050">
        <w:t>vztahujícího se k bodu 7.1 a 7.2</w:t>
      </w:r>
      <w:r w:rsidR="00E44419">
        <w:t>,</w:t>
      </w:r>
      <w:r w:rsidR="00435050">
        <w:t xml:space="preserve"> </w:t>
      </w:r>
      <w:r w:rsidR="00E44419" w:rsidRPr="00E44419">
        <w:t>včetně daňových dokladů vztahujících se k</w:t>
      </w:r>
      <w:r w:rsidR="00E44419">
        <w:t> </w:t>
      </w:r>
      <w:r w:rsidR="00E44419" w:rsidRPr="00E44419">
        <w:t>vícepracím</w:t>
      </w:r>
      <w:r w:rsidR="00E44419">
        <w:t>,</w:t>
      </w:r>
      <w:r w:rsidR="00E44419" w:rsidRPr="00E44419">
        <w:t xml:space="preserve"> </w:t>
      </w:r>
      <w:r w:rsidRPr="002E6B55">
        <w:t>bude provedena 10</w:t>
      </w:r>
      <w:r w:rsidR="003B1BF5">
        <w:t xml:space="preserve"> </w:t>
      </w:r>
      <w:r w:rsidRPr="002E6B55">
        <w:t xml:space="preserve">% pozastávka. </w:t>
      </w:r>
      <w:r w:rsidR="00E9786B" w:rsidRPr="00DD4E7E">
        <w:t>Zhotovitel nebude uvádět na fakturách (daňových dokladech) informace o pozastávce (zejména její vyčíslení).</w:t>
      </w:r>
    </w:p>
    <w:p w14:paraId="4BBAFF77" w14:textId="1DCCA402" w:rsidR="00435050" w:rsidRDefault="00F666F6" w:rsidP="00435050">
      <w:pPr>
        <w:ind w:left="567"/>
        <w:jc w:val="both"/>
      </w:pPr>
      <w:r w:rsidRPr="002E6B55">
        <w:t xml:space="preserve">Pozastávka </w:t>
      </w:r>
      <w:r w:rsidR="00D26D18" w:rsidRPr="002E6B55">
        <w:t xml:space="preserve">z daňových dokladů </w:t>
      </w:r>
      <w:r w:rsidRPr="002E6B55">
        <w:t xml:space="preserve">bude uvolněna </w:t>
      </w:r>
      <w:r w:rsidR="00E44419">
        <w:t xml:space="preserve">na žádost zhotovitele </w:t>
      </w:r>
      <w:r w:rsidRPr="002E6B55">
        <w:t xml:space="preserve">do </w:t>
      </w:r>
      <w:r w:rsidR="00DB60F2" w:rsidRPr="002E6B55">
        <w:t xml:space="preserve">30 </w:t>
      </w:r>
      <w:r w:rsidR="00417FE8">
        <w:t xml:space="preserve">kalendářních </w:t>
      </w:r>
      <w:r w:rsidRPr="002E6B55">
        <w:t xml:space="preserve">dnů </w:t>
      </w:r>
      <w:r w:rsidR="00BF29CA" w:rsidRPr="002E6B55">
        <w:t xml:space="preserve">od </w:t>
      </w:r>
      <w:r w:rsidRPr="002E6B55">
        <w:t>odstranění všech vad a</w:t>
      </w:r>
      <w:r w:rsidR="000F2AEB" w:rsidRPr="002E6B55">
        <w:t> </w:t>
      </w:r>
      <w:r w:rsidRPr="002E6B55">
        <w:t>nedodělků uvedených v</w:t>
      </w:r>
      <w:r w:rsidR="006F0527">
        <w:t> </w:t>
      </w:r>
      <w:r w:rsidR="003F002D" w:rsidRPr="002E6B55">
        <w:t xml:space="preserve">Protokolu </w:t>
      </w:r>
      <w:r w:rsidRPr="002E6B55">
        <w:t xml:space="preserve">o předání a převzetí díla. </w:t>
      </w:r>
      <w:r w:rsidR="002F60C3" w:rsidRPr="002E6B55">
        <w:t xml:space="preserve">O odstranění vad a nedodělků bude sepsán samostatný protokol. </w:t>
      </w:r>
    </w:p>
    <w:p w14:paraId="52C2B757" w14:textId="68BEA0DF" w:rsidR="00D26D18" w:rsidRPr="002E6B55" w:rsidRDefault="00435050" w:rsidP="00435050">
      <w:pPr>
        <w:ind w:left="567"/>
        <w:jc w:val="both"/>
      </w:pPr>
      <w:r>
        <w:rPr>
          <w:color w:val="auto"/>
          <w:szCs w:val="22"/>
        </w:rPr>
        <w:t xml:space="preserve">V případě, že v </w:t>
      </w:r>
      <w:r w:rsidRPr="00D443A3">
        <w:rPr>
          <w:szCs w:val="22"/>
        </w:rPr>
        <w:t>Protokolu</w:t>
      </w:r>
      <w:r>
        <w:t xml:space="preserve"> o předání a převzetí díla nebudou evidovány žádné vady a nedodělky, bude pozastávka </w:t>
      </w:r>
      <w:r w:rsidR="00E44419">
        <w:t xml:space="preserve">na žádost </w:t>
      </w:r>
      <w:r w:rsidR="00E44419" w:rsidRPr="00885F29">
        <w:t>zhotovitele</w:t>
      </w:r>
      <w:r w:rsidR="00E44419">
        <w:t xml:space="preserve"> </w:t>
      </w:r>
      <w:r>
        <w:t>uvolněna do 30 kalendářních dnů od předání a převzetí díla.</w:t>
      </w:r>
    </w:p>
    <w:p w14:paraId="1300675D" w14:textId="77777777" w:rsidR="00F666F6" w:rsidRPr="002E6B55" w:rsidRDefault="00F666F6" w:rsidP="00F823A5">
      <w:pPr>
        <w:pStyle w:val="Odstavecseseznamem"/>
        <w:tabs>
          <w:tab w:val="clear" w:pos="709"/>
        </w:tabs>
        <w:ind w:left="567" w:hanging="567"/>
        <w:jc w:val="both"/>
      </w:pPr>
      <w:r w:rsidRPr="002E6B55">
        <w:t xml:space="preserve">Smluvní strany se dohodly na splatnosti faktur 30 kalendářních dnů ode dne jejich doručení objednateli, přičemž protokol o odsouhlasených pracích bude přílohou faktur. </w:t>
      </w:r>
    </w:p>
    <w:p w14:paraId="118A1DB3" w14:textId="4EE2BEDD" w:rsidR="00F666F6" w:rsidRPr="002E6B55" w:rsidRDefault="00F666F6" w:rsidP="00F823A5">
      <w:pPr>
        <w:pStyle w:val="Odstavecseseznamem"/>
        <w:tabs>
          <w:tab w:val="clear" w:pos="709"/>
        </w:tabs>
        <w:ind w:left="567" w:hanging="567"/>
        <w:jc w:val="both"/>
      </w:pPr>
      <w:r w:rsidRPr="002E6B55">
        <w:t xml:space="preserve">Pokud faktury nebudou obsahovat předepsané náležitosti, je objednatel oprávněn vrátit je zhotoviteli k doplnění. Ve vrácené faktuře </w:t>
      </w:r>
      <w:proofErr w:type="gramStart"/>
      <w:r w:rsidRPr="002E6B55">
        <w:t>vyznačí</w:t>
      </w:r>
      <w:proofErr w:type="gramEnd"/>
      <w:r w:rsidRPr="002E6B55">
        <w:t xml:space="preserve"> objednatel důvod vrácení. V tomto případě se </w:t>
      </w:r>
      <w:proofErr w:type="gramStart"/>
      <w:r w:rsidRPr="002E6B55">
        <w:t>ruší</w:t>
      </w:r>
      <w:proofErr w:type="gramEnd"/>
      <w:r w:rsidRPr="002E6B55">
        <w:t xml:space="preserve"> původní lhůta splatnosti dle </w:t>
      </w:r>
      <w:r w:rsidR="00DB60F2" w:rsidRPr="002E6B55">
        <w:t>bodu</w:t>
      </w:r>
      <w:r w:rsidRPr="002E6B55">
        <w:t xml:space="preserve"> </w:t>
      </w:r>
      <w:r w:rsidR="00BF29CA" w:rsidRPr="002E6B55">
        <w:t>7</w:t>
      </w:r>
      <w:r w:rsidR="005604E1" w:rsidRPr="002E6B55">
        <w:t>.</w:t>
      </w:r>
      <w:r w:rsidR="00F2284D">
        <w:t>4</w:t>
      </w:r>
      <w:r w:rsidRPr="002E6B55">
        <w:t xml:space="preserve"> a nová lhůta splatnosti začne plynout až doručením opravené či doplněné faktury – daňového dokladu zpět objednateli. </w:t>
      </w:r>
    </w:p>
    <w:p w14:paraId="5472D79A" w14:textId="50200C97" w:rsidR="00E44419" w:rsidRPr="00E44419" w:rsidRDefault="00647E5C" w:rsidP="00E44419">
      <w:pPr>
        <w:pStyle w:val="Odstavecseseznamem"/>
        <w:tabs>
          <w:tab w:val="clear" w:pos="709"/>
        </w:tabs>
        <w:ind w:left="567" w:hanging="567"/>
        <w:jc w:val="both"/>
      </w:pPr>
      <w:r w:rsidRPr="002E6B55">
        <w:t xml:space="preserve">Smluvní strany se dohodly na platbách formou bezhotovostního bankovního převodu na účty uvedené ve vystavených fakturách (daňových dokladech). </w:t>
      </w:r>
      <w:r w:rsidR="00F666F6" w:rsidRPr="002E6B55">
        <w:t xml:space="preserve">Bankovní účet, na který bude objednatelem placeno, musí být vždy </w:t>
      </w:r>
      <w:r w:rsidR="00F666F6" w:rsidRPr="002E6B55">
        <w:lastRenderedPageBreak/>
        <w:t xml:space="preserve">bankovním účtem zhotovitele. </w:t>
      </w:r>
      <w:r w:rsidR="00435050" w:rsidRPr="00B73990">
        <w:t>Za správnost údajů o svém účtu odpovídá zhotovitel.</w:t>
      </w:r>
      <w:r w:rsidR="00E44419" w:rsidRPr="00E44419">
        <w:t xml:space="preserve"> Bankovní účet zhotovitele musí být zveřejněn správcem daně způsobem umožňujícím dálkový přístup.</w:t>
      </w:r>
    </w:p>
    <w:p w14:paraId="37676BF5" w14:textId="54C62255" w:rsidR="00F666F6" w:rsidRPr="002E6B55" w:rsidRDefault="00E44419" w:rsidP="00E44419">
      <w:pPr>
        <w:ind w:left="567"/>
        <w:jc w:val="both"/>
      </w:pPr>
      <w:r w:rsidRPr="00E44419">
        <w:t xml:space="preserve">Zhotovitel na vyzvání objednatele </w:t>
      </w:r>
      <w:proofErr w:type="gramStart"/>
      <w:r w:rsidRPr="00E44419">
        <w:t>doloží</w:t>
      </w:r>
      <w:proofErr w:type="gramEnd"/>
      <w:r w:rsidRPr="00E44419">
        <w:t xml:space="preserve"> platnou smlouvu k bankovnímu účtu uvedeného na faktuře, popř. jinak doloží potvrzení k vlastnictví tohoto bankovního účtu.</w:t>
      </w:r>
    </w:p>
    <w:p w14:paraId="15A564C2" w14:textId="77777777" w:rsidR="009053A8" w:rsidRDefault="009053A8" w:rsidP="00F823A5">
      <w:pPr>
        <w:pStyle w:val="Odstavecseseznamem"/>
        <w:tabs>
          <w:tab w:val="clear" w:pos="709"/>
        </w:tabs>
        <w:ind w:left="567" w:hanging="567"/>
        <w:jc w:val="both"/>
      </w:pPr>
      <w:r w:rsidRPr="002E6B55">
        <w:t>Zhotovitel uvede na faktuře číslo smlouvy objednatele.</w:t>
      </w:r>
    </w:p>
    <w:p w14:paraId="05171649" w14:textId="77777777" w:rsidR="00F666F6" w:rsidRPr="002E6B55" w:rsidRDefault="009053A8" w:rsidP="000645A7">
      <w:pPr>
        <w:pStyle w:val="Odstavecseseznamem"/>
        <w:tabs>
          <w:tab w:val="clear" w:pos="709"/>
        </w:tabs>
        <w:ind w:left="567" w:hanging="567"/>
        <w:jc w:val="both"/>
      </w:pPr>
      <w:r w:rsidRPr="00C909E5">
        <w:t>Na realizaci tohoto díla objednatel neposkytne žádnou finanční zálohu.</w:t>
      </w:r>
    </w:p>
    <w:p w14:paraId="61BE9DA6" w14:textId="0A47E7A3" w:rsidR="00FA1A1D" w:rsidRDefault="00E44419" w:rsidP="00F823A5">
      <w:pPr>
        <w:pStyle w:val="Odstavecseseznamem"/>
        <w:tabs>
          <w:tab w:val="clear" w:pos="709"/>
        </w:tabs>
        <w:ind w:left="567" w:hanging="567"/>
        <w:jc w:val="both"/>
      </w:pPr>
      <w:r w:rsidRPr="00994420">
        <w:rPr>
          <w:color w:val="000000" w:themeColor="text1"/>
          <w:lang w:eastAsia="en-US"/>
        </w:rPr>
        <w:t xml:space="preserve">Faktury budou zasílány elektronicky na adresu </w:t>
      </w:r>
      <w:hyperlink r:id="rId14" w:history="1">
        <w:r w:rsidRPr="00D06135">
          <w:rPr>
            <w:rStyle w:val="Hypertextovodkaz"/>
            <w:lang w:eastAsia="en-US"/>
          </w:rPr>
          <w:t>elektronicka.fakturace@dpo.cz</w:t>
        </w:r>
      </w:hyperlink>
      <w:r w:rsidRPr="00994420">
        <w:rPr>
          <w:color w:val="000000" w:themeColor="text1"/>
          <w:lang w:eastAsia="en-US"/>
        </w:rPr>
        <w:t xml:space="preserve">. </w:t>
      </w:r>
      <w:r w:rsidR="00417FE8">
        <w:rPr>
          <w:color w:val="000000" w:themeColor="text1"/>
          <w:lang w:eastAsia="en-US"/>
        </w:rPr>
        <w:t>Objednatel</w:t>
      </w:r>
      <w:r w:rsidRPr="00994420">
        <w:rPr>
          <w:color w:val="000000" w:themeColor="text1"/>
          <w:lang w:eastAsia="en-US"/>
        </w:rPr>
        <w:t xml:space="preserve"> zpracovává faktury zaslané e-mailem výhradně elektronicky ve formátu PDF. Z důvodu přenosu je nutné, aby byl</w:t>
      </w:r>
      <w:r>
        <w:rPr>
          <w:color w:val="000000" w:themeColor="text1"/>
          <w:lang w:eastAsia="en-US"/>
        </w:rPr>
        <w:t xml:space="preserve">y faktury zasílány jednotlivě, </w:t>
      </w:r>
      <w:r w:rsidRPr="00994420">
        <w:rPr>
          <w:color w:val="000000" w:themeColor="text1"/>
          <w:lang w:eastAsia="en-US"/>
        </w:rPr>
        <w:t xml:space="preserve">tzn. jedna faktura v PDF rovná se jeden e-mail, přičemž součástí tohoto e-mailu budou další přílohy náležející k této jedné faktuře. Faktury jiného formátu než PDF a zaslané hromadně v jednom e-mailu, nebudou </w:t>
      </w:r>
      <w:r w:rsidR="00417FE8">
        <w:rPr>
          <w:color w:val="000000" w:themeColor="text1"/>
          <w:lang w:eastAsia="en-US"/>
        </w:rPr>
        <w:t>objednatelem</w:t>
      </w:r>
      <w:r w:rsidRPr="00994420">
        <w:rPr>
          <w:color w:val="000000" w:themeColor="text1"/>
          <w:lang w:eastAsia="en-US"/>
        </w:rPr>
        <w:t xml:space="preserve"> akceptovány.</w:t>
      </w:r>
    </w:p>
    <w:p w14:paraId="68B2CCCF" w14:textId="77777777" w:rsidR="00F666F6" w:rsidRPr="002E6B55" w:rsidRDefault="00F666F6" w:rsidP="00757252">
      <w:pPr>
        <w:pStyle w:val="Nadpis1"/>
        <w:ind w:left="0" w:firstLine="0"/>
        <w:jc w:val="center"/>
      </w:pPr>
      <w:r w:rsidRPr="002E6B55">
        <w:t xml:space="preserve">Záruka </w:t>
      </w:r>
      <w:r w:rsidR="005E61AF" w:rsidRPr="002E6B55">
        <w:t xml:space="preserve">na </w:t>
      </w:r>
      <w:r w:rsidRPr="002E6B55">
        <w:t>předmět smlouvy</w:t>
      </w:r>
    </w:p>
    <w:p w14:paraId="2653A968" w14:textId="77777777" w:rsidR="00B90D10" w:rsidRDefault="00F666F6" w:rsidP="003C60A0">
      <w:pPr>
        <w:pStyle w:val="Odstavecseseznamem"/>
        <w:tabs>
          <w:tab w:val="clear" w:pos="709"/>
        </w:tabs>
        <w:ind w:left="567" w:hanging="567"/>
        <w:jc w:val="both"/>
      </w:pPr>
      <w:r w:rsidRPr="002E6B55">
        <w:t xml:space="preserve">Zhotovitel poskytuje na provedené dílo jako celek i jeho jednotlivé části </w:t>
      </w:r>
      <w:r w:rsidR="00FB14A0" w:rsidRPr="002E6B55">
        <w:t xml:space="preserve">záruku za jakost </w:t>
      </w:r>
      <w:r w:rsidRPr="002E6B55">
        <w:t>v</w:t>
      </w:r>
      <w:r w:rsidR="00B90D10">
        <w:t> </w:t>
      </w:r>
      <w:r w:rsidRPr="002E6B55">
        <w:t>trvání</w:t>
      </w:r>
      <w:r w:rsidR="00B90D10">
        <w:t>:</w:t>
      </w:r>
    </w:p>
    <w:p w14:paraId="7D5405BB" w14:textId="5AC66C0C" w:rsidR="00B90D10" w:rsidRDefault="00767B99" w:rsidP="00CE695F">
      <w:pPr>
        <w:pStyle w:val="odrka"/>
        <w:numPr>
          <w:ilvl w:val="1"/>
          <w:numId w:val="7"/>
        </w:numPr>
        <w:tabs>
          <w:tab w:val="clear" w:pos="1560"/>
        </w:tabs>
        <w:ind w:left="851" w:hanging="284"/>
        <w:jc w:val="both"/>
      </w:pPr>
      <w:r w:rsidRPr="002E6B55">
        <w:t>60 měsíců</w:t>
      </w:r>
      <w:r w:rsidR="00B90D10">
        <w:t xml:space="preserve"> na stavební a montážní práce</w:t>
      </w:r>
      <w:r w:rsidR="001D0D2D">
        <w:t>,</w:t>
      </w:r>
    </w:p>
    <w:p w14:paraId="675871D1" w14:textId="4FDA6255" w:rsidR="00F666F6" w:rsidRDefault="00980333" w:rsidP="00CE695F">
      <w:pPr>
        <w:pStyle w:val="odrka"/>
        <w:numPr>
          <w:ilvl w:val="1"/>
          <w:numId w:val="7"/>
        </w:numPr>
        <w:tabs>
          <w:tab w:val="clear" w:pos="1560"/>
        </w:tabs>
        <w:ind w:left="851" w:hanging="284"/>
        <w:jc w:val="both"/>
      </w:pPr>
      <w:r>
        <w:t>36</w:t>
      </w:r>
      <w:r w:rsidR="00B90D10">
        <w:t xml:space="preserve"> měsíců na dodávky technologických zařízení</w:t>
      </w:r>
      <w:r w:rsidR="00767B99" w:rsidRPr="002E6B55">
        <w:t>.</w:t>
      </w:r>
    </w:p>
    <w:p w14:paraId="3CF54D09" w14:textId="6ACB8D82" w:rsidR="00980333" w:rsidRDefault="004553A9" w:rsidP="00CE695F">
      <w:pPr>
        <w:pStyle w:val="odrka"/>
        <w:numPr>
          <w:ilvl w:val="1"/>
          <w:numId w:val="7"/>
        </w:numPr>
        <w:tabs>
          <w:tab w:val="clear" w:pos="1560"/>
        </w:tabs>
        <w:ind w:left="851" w:hanging="284"/>
        <w:jc w:val="both"/>
      </w:pPr>
      <w:r>
        <w:t xml:space="preserve">60 </w:t>
      </w:r>
      <w:r w:rsidR="00980333" w:rsidRPr="00980333">
        <w:t xml:space="preserve">měsíců na </w:t>
      </w:r>
      <w:r w:rsidR="00CE695F">
        <w:t xml:space="preserve">dodávky </w:t>
      </w:r>
      <w:r w:rsidR="00980333" w:rsidRPr="00980333">
        <w:t>svítidla</w:t>
      </w:r>
      <w:r w:rsidR="00CE695F">
        <w:t>, včetně</w:t>
      </w:r>
      <w:r w:rsidR="00980333" w:rsidRPr="00980333">
        <w:t xml:space="preserve"> komponentů.</w:t>
      </w:r>
    </w:p>
    <w:p w14:paraId="405E2903" w14:textId="4E40B0E8" w:rsidR="00B90D10" w:rsidRPr="004A6FBE" w:rsidRDefault="004A6FBE" w:rsidP="004A6FBE">
      <w:pPr>
        <w:pStyle w:val="Text"/>
        <w:tabs>
          <w:tab w:val="clear" w:pos="227"/>
        </w:tabs>
        <w:spacing w:before="90" w:line="240" w:lineRule="auto"/>
        <w:ind w:left="567"/>
        <w:rPr>
          <w:sz w:val="22"/>
          <w:szCs w:val="22"/>
        </w:rPr>
      </w:pPr>
      <w:r w:rsidRPr="004A6FBE">
        <w:rPr>
          <w:sz w:val="22"/>
          <w:szCs w:val="22"/>
        </w:rPr>
        <w:t xml:space="preserve">Zhotovitel předá objednateli při předání díla soupis jednotlivých technologických zařízení s uvedenou zárukou </w:t>
      </w:r>
      <w:r w:rsidR="00383225">
        <w:rPr>
          <w:sz w:val="22"/>
          <w:szCs w:val="22"/>
        </w:rPr>
        <w:t>z</w:t>
      </w:r>
      <w:r w:rsidR="00383225" w:rsidRPr="004A6FBE">
        <w:rPr>
          <w:sz w:val="22"/>
          <w:szCs w:val="22"/>
        </w:rPr>
        <w:t xml:space="preserve">a </w:t>
      </w:r>
      <w:r w:rsidRPr="004A6FBE">
        <w:rPr>
          <w:sz w:val="22"/>
          <w:szCs w:val="22"/>
        </w:rPr>
        <w:t>jakost v délce pro dodávky technologických zařízení. Dále budou součástí předaných dokumentů i</w:t>
      </w:r>
      <w:r w:rsidR="008B6FD9">
        <w:rPr>
          <w:sz w:val="22"/>
          <w:szCs w:val="22"/>
        </w:rPr>
        <w:t xml:space="preserve"> originály</w:t>
      </w:r>
      <w:r w:rsidRPr="004A6FBE">
        <w:rPr>
          <w:sz w:val="22"/>
          <w:szCs w:val="22"/>
        </w:rPr>
        <w:t xml:space="preserve"> záruční</w:t>
      </w:r>
      <w:r w:rsidR="008B6FD9">
        <w:rPr>
          <w:sz w:val="22"/>
          <w:szCs w:val="22"/>
        </w:rPr>
        <w:t>ch</w:t>
      </w:r>
      <w:r w:rsidRPr="004A6FBE">
        <w:rPr>
          <w:sz w:val="22"/>
          <w:szCs w:val="22"/>
        </w:rPr>
        <w:t xml:space="preserve"> </w:t>
      </w:r>
      <w:r w:rsidR="008B6FD9" w:rsidRPr="004A6FBE">
        <w:rPr>
          <w:sz w:val="22"/>
          <w:szCs w:val="22"/>
        </w:rPr>
        <w:t>list</w:t>
      </w:r>
      <w:r w:rsidR="008B6FD9">
        <w:rPr>
          <w:sz w:val="22"/>
          <w:szCs w:val="22"/>
        </w:rPr>
        <w:t>ů</w:t>
      </w:r>
      <w:r w:rsidRPr="004A6FBE">
        <w:rPr>
          <w:sz w:val="22"/>
          <w:szCs w:val="22"/>
        </w:rPr>
        <w:t>. U dodávek, které nebudou v tomto soupise uvedeny</w:t>
      </w:r>
      <w:r w:rsidR="0069014E">
        <w:rPr>
          <w:sz w:val="22"/>
          <w:szCs w:val="22"/>
        </w:rPr>
        <w:t xml:space="preserve"> a současně se nebude jednat o svítidlo či jeho komponent</w:t>
      </w:r>
      <w:r w:rsidRPr="004A6FBE">
        <w:rPr>
          <w:sz w:val="22"/>
          <w:szCs w:val="22"/>
        </w:rPr>
        <w:t xml:space="preserve">, se má za to, že jsou součástí stavebního celku a záruka </w:t>
      </w:r>
      <w:r w:rsidR="001E5EEC">
        <w:rPr>
          <w:sz w:val="22"/>
          <w:szCs w:val="22"/>
        </w:rPr>
        <w:t>z</w:t>
      </w:r>
      <w:r w:rsidR="001E5EEC" w:rsidRPr="004A6FBE">
        <w:rPr>
          <w:sz w:val="22"/>
          <w:szCs w:val="22"/>
        </w:rPr>
        <w:t xml:space="preserve">a </w:t>
      </w:r>
      <w:r w:rsidRPr="004A6FBE">
        <w:rPr>
          <w:sz w:val="22"/>
          <w:szCs w:val="22"/>
        </w:rPr>
        <w:t>jakost je v délce stavebních a montážních prací.</w:t>
      </w:r>
      <w:r w:rsidR="00383225">
        <w:rPr>
          <w:sz w:val="22"/>
          <w:szCs w:val="22"/>
        </w:rPr>
        <w:t xml:space="preserve"> </w:t>
      </w:r>
      <w:r w:rsidR="00383225" w:rsidRPr="00C35848">
        <w:rPr>
          <w:sz w:val="22"/>
          <w:szCs w:val="22"/>
        </w:rPr>
        <w:t xml:space="preserve">Pro vyloučení pochybností smluvní strany sjednávají, že v případě, že zhotovitel uvede do soupisu </w:t>
      </w:r>
      <w:r w:rsidR="00383225">
        <w:rPr>
          <w:sz w:val="22"/>
          <w:szCs w:val="22"/>
        </w:rPr>
        <w:t>technologických zařízení</w:t>
      </w:r>
      <w:r w:rsidR="00383225" w:rsidRPr="00C35848">
        <w:rPr>
          <w:sz w:val="22"/>
          <w:szCs w:val="22"/>
        </w:rPr>
        <w:t xml:space="preserve"> některé položky v rozporu s výše uvedenými podmínkami (tj. že se nebude v daném případě jednat o </w:t>
      </w:r>
      <w:r w:rsidR="00383225">
        <w:rPr>
          <w:sz w:val="22"/>
          <w:szCs w:val="22"/>
        </w:rPr>
        <w:t>dodávku technologického zařízení</w:t>
      </w:r>
      <w:r w:rsidR="00383225" w:rsidRPr="00C35848">
        <w:rPr>
          <w:sz w:val="22"/>
          <w:szCs w:val="22"/>
        </w:rPr>
        <w:t xml:space="preserve">), platí pro takovéto části </w:t>
      </w:r>
      <w:r w:rsidR="00417FE8">
        <w:rPr>
          <w:sz w:val="22"/>
          <w:szCs w:val="22"/>
        </w:rPr>
        <w:t>d</w:t>
      </w:r>
      <w:r w:rsidR="00383225" w:rsidRPr="00C35848">
        <w:rPr>
          <w:sz w:val="22"/>
          <w:szCs w:val="22"/>
        </w:rPr>
        <w:t>íla záruční doba v délce 60 měsíců.</w:t>
      </w:r>
    </w:p>
    <w:p w14:paraId="15D78131" w14:textId="261AB9A9" w:rsidR="00F666F6" w:rsidRPr="002E6B55" w:rsidRDefault="00F666F6" w:rsidP="00F823A5">
      <w:pPr>
        <w:pStyle w:val="Odstavecseseznamem"/>
        <w:tabs>
          <w:tab w:val="clear" w:pos="709"/>
        </w:tabs>
        <w:ind w:left="567" w:hanging="567"/>
        <w:jc w:val="both"/>
      </w:pPr>
      <w:r w:rsidRPr="002E6B55">
        <w:t xml:space="preserve">Zhotovitel je odpovědný za to, že převzatý předmět smlouvy po dobu </w:t>
      </w:r>
      <w:r w:rsidR="00D403CB" w:rsidRPr="002E6B55">
        <w:t xml:space="preserve">záruky </w:t>
      </w:r>
      <w:r w:rsidR="00857497">
        <w:t>z</w:t>
      </w:r>
      <w:r w:rsidR="00857497" w:rsidRPr="002E6B55">
        <w:t xml:space="preserve">a </w:t>
      </w:r>
      <w:r w:rsidR="00D403CB" w:rsidRPr="002E6B55">
        <w:t xml:space="preserve">jakost </w:t>
      </w:r>
      <w:r w:rsidRPr="002E6B55">
        <w:t>bude splňovat určené technické parametry, bude sloužit sjednanému účelu či účelu obvyklému a bude v souladu s normami a</w:t>
      </w:r>
      <w:r w:rsidR="000F2AEB" w:rsidRPr="002E6B55">
        <w:t> </w:t>
      </w:r>
      <w:r w:rsidRPr="002E6B55">
        <w:t>předpisy určenými objednatelem.</w:t>
      </w:r>
    </w:p>
    <w:p w14:paraId="0783FACA" w14:textId="6220F377" w:rsidR="00F666F6" w:rsidRPr="002E6B55" w:rsidRDefault="00D403CB" w:rsidP="00F823A5">
      <w:pPr>
        <w:pStyle w:val="Odstavecseseznamem"/>
        <w:tabs>
          <w:tab w:val="clear" w:pos="709"/>
        </w:tabs>
        <w:ind w:left="567" w:hanging="567"/>
        <w:jc w:val="both"/>
      </w:pPr>
      <w:r w:rsidRPr="002E6B55">
        <w:t xml:space="preserve">Záruka </w:t>
      </w:r>
      <w:r w:rsidR="00ED59A4" w:rsidRPr="002E6B55">
        <w:t xml:space="preserve">za </w:t>
      </w:r>
      <w:r w:rsidRPr="002E6B55">
        <w:t xml:space="preserve">jakost </w:t>
      </w:r>
      <w:r w:rsidR="00F666F6" w:rsidRPr="002E6B55">
        <w:t>začíná plynout od</w:t>
      </w:r>
      <w:r w:rsidR="00E43D6E" w:rsidRPr="002E6B55">
        <w:t>e</w:t>
      </w:r>
      <w:r w:rsidR="00F666F6" w:rsidRPr="002E6B55">
        <w:t xml:space="preserve"> dne</w:t>
      </w:r>
      <w:r w:rsidR="00E43D6E" w:rsidRPr="002E6B55">
        <w:t xml:space="preserve"> </w:t>
      </w:r>
      <w:r w:rsidR="007D7797" w:rsidRPr="002E6B55">
        <w:t>protokolárního převzetí</w:t>
      </w:r>
      <w:r w:rsidR="00F666F6" w:rsidRPr="002E6B55">
        <w:t xml:space="preserve"> </w:t>
      </w:r>
      <w:r w:rsidR="00ED59A4" w:rsidRPr="002E6B55">
        <w:t>díla</w:t>
      </w:r>
      <w:r w:rsidR="00435050">
        <w:t>, objednatelem</w:t>
      </w:r>
      <w:r w:rsidR="00ED59A4" w:rsidRPr="002E6B55">
        <w:t xml:space="preserve">. V případě, že bylo dílo převzato s vadami či nedodělky, </w:t>
      </w:r>
      <w:r w:rsidR="00A01961">
        <w:t>prodlužuje se záruční doba o dobu od převzetí díl</w:t>
      </w:r>
      <w:r w:rsidR="00F2284D">
        <w:t>a</w:t>
      </w:r>
      <w:r w:rsidR="00A01961">
        <w:t xml:space="preserve"> nebo jeho části do odstranění poslední vady či nedodělku.</w:t>
      </w:r>
    </w:p>
    <w:p w14:paraId="34CB829D" w14:textId="6B3B7720" w:rsidR="007C33C9" w:rsidRPr="002E6B55" w:rsidRDefault="007C33C9" w:rsidP="00F823A5">
      <w:pPr>
        <w:pStyle w:val="Odstavecseseznamem"/>
        <w:tabs>
          <w:tab w:val="clear" w:pos="709"/>
        </w:tabs>
        <w:ind w:left="567" w:hanging="567"/>
        <w:jc w:val="both"/>
      </w:pPr>
      <w:r w:rsidRPr="002E6B55">
        <w:t xml:space="preserve">Vyskytne-li se v průběhu záruční lhůty na provedeném díle vada, oznámí objednatel kontaktní osobě zhotovitele její výskyt, a to elektronicky na email </w:t>
      </w:r>
      <w:r w:rsidR="00435050">
        <w:t>…</w:t>
      </w:r>
      <w:proofErr w:type="gramStart"/>
      <w:r w:rsidR="00435050">
        <w:t>…….</w:t>
      </w:r>
      <w:proofErr w:type="gramEnd"/>
      <w:r w:rsidR="00435050">
        <w:t>.</w:t>
      </w:r>
      <w:r w:rsidR="00C63D65">
        <w:t xml:space="preserve"> </w:t>
      </w:r>
      <w:r w:rsidRPr="002E6B55">
        <w:t>a</w:t>
      </w:r>
      <w:r w:rsidRPr="002E6B55">
        <w:rPr>
          <w:i/>
          <w:color w:val="00B0F0"/>
        </w:rPr>
        <w:t xml:space="preserve"> </w:t>
      </w:r>
      <w:r w:rsidRPr="002E6B55">
        <w:t xml:space="preserve">zároveň na telefonní číslo </w:t>
      </w:r>
      <w:r w:rsidR="00435050">
        <w:t>…</w:t>
      </w:r>
      <w:proofErr w:type="gramStart"/>
      <w:r w:rsidR="00435050">
        <w:t>…….</w:t>
      </w:r>
      <w:proofErr w:type="gramEnd"/>
      <w:r w:rsidR="00C63D65">
        <w:t>.</w:t>
      </w:r>
      <w:r w:rsidR="00435050">
        <w:t xml:space="preserve"> </w:t>
      </w:r>
      <w:r w:rsidR="00435050" w:rsidRPr="00435050">
        <w:rPr>
          <w:i/>
          <w:color w:val="00B0F0"/>
        </w:rPr>
        <w:t>(</w:t>
      </w:r>
      <w:r w:rsidR="00435050" w:rsidRPr="000C1718">
        <w:rPr>
          <w:i/>
          <w:color w:val="00B0F0"/>
        </w:rPr>
        <w:t>Pozn.</w:t>
      </w:r>
      <w:r w:rsidR="006F0527">
        <w:rPr>
          <w:i/>
          <w:color w:val="00B0F0"/>
        </w:rPr>
        <w:t>:</w:t>
      </w:r>
      <w:r w:rsidR="00435050" w:rsidRPr="000C1718">
        <w:rPr>
          <w:i/>
          <w:color w:val="00B0F0"/>
        </w:rPr>
        <w:t xml:space="preserve"> Doplní zhotovitel. Poté poznámku vymažte</w:t>
      </w:r>
      <w:r w:rsidR="006F0527">
        <w:rPr>
          <w:i/>
          <w:color w:val="00B0F0"/>
        </w:rPr>
        <w:t>.</w:t>
      </w:r>
      <w:r w:rsidR="00435050">
        <w:rPr>
          <w:i/>
          <w:color w:val="00B0F0"/>
        </w:rPr>
        <w:t>)</w:t>
      </w:r>
      <w:r w:rsidR="00435050" w:rsidRPr="006F0527">
        <w:rPr>
          <w:i/>
        </w:rPr>
        <w:t>.</w:t>
      </w:r>
    </w:p>
    <w:p w14:paraId="7E5E9F11" w14:textId="77777777" w:rsidR="007C33C9" w:rsidRPr="002E6B55" w:rsidRDefault="007C33C9" w:rsidP="00F823A5">
      <w:pPr>
        <w:pStyle w:val="Text"/>
        <w:tabs>
          <w:tab w:val="clear" w:pos="227"/>
        </w:tabs>
        <w:spacing w:before="90" w:line="240" w:lineRule="auto"/>
        <w:ind w:left="567"/>
        <w:rPr>
          <w:sz w:val="22"/>
          <w:szCs w:val="22"/>
        </w:rPr>
      </w:pPr>
      <w:r w:rsidRPr="002E6B55">
        <w:rPr>
          <w:sz w:val="22"/>
          <w:szCs w:val="22"/>
        </w:rPr>
        <w:t>Jakmile objednatel odeslal toto oznámení na určený e-mail, má se za to, že požaduje bezplatné odstranění vady</w:t>
      </w:r>
      <w:r w:rsidR="00CC3F97" w:rsidRPr="002E6B55">
        <w:rPr>
          <w:sz w:val="22"/>
          <w:szCs w:val="22"/>
        </w:rPr>
        <w:t xml:space="preserve"> následovně:</w:t>
      </w:r>
      <w:r w:rsidRPr="002E6B55">
        <w:rPr>
          <w:sz w:val="22"/>
          <w:szCs w:val="22"/>
        </w:rPr>
        <w:t xml:space="preserve"> </w:t>
      </w:r>
    </w:p>
    <w:p w14:paraId="0F094DCF" w14:textId="42D05D98" w:rsidR="006F6760" w:rsidRPr="002E6B55" w:rsidRDefault="00E44419" w:rsidP="00D537B7">
      <w:pPr>
        <w:pStyle w:val="odrka"/>
        <w:numPr>
          <w:ilvl w:val="0"/>
          <w:numId w:val="9"/>
        </w:numPr>
        <w:tabs>
          <w:tab w:val="clear" w:pos="1560"/>
        </w:tabs>
        <w:ind w:left="851" w:hanging="284"/>
        <w:jc w:val="both"/>
      </w:pPr>
      <w:r w:rsidRPr="00E44419">
        <w:t>Zhotovitel je povinen vadu odstranit bezodkladně, nejpozději však do 3 pracovních dní od jejího nahlášení, tzn. od doručení zprávy, pokud nebude dohodnuto jinak (např. s ohledem na klimatické podmínky a technologické postupy). E-mailová hlášení se považují za doručená v den jejich odeslání, nebude-li prokázáno, že do emailové schránky zhotovitele byla doručena v jiný den. Za doručení do emailové schránky zhotovitele se považuje rovněž zachycení zprávy ve spamovém či jiném filtru. Zhotovitel je povinen potvrdit přijetí hlášení objednatele; nepotvrzení však nemá vliv na povinnost zhotovitele plnit dle této smlouvy.</w:t>
      </w:r>
    </w:p>
    <w:p w14:paraId="72FAB0C6" w14:textId="77777777" w:rsidR="00F666F6" w:rsidRPr="002E6B55" w:rsidRDefault="00F666F6" w:rsidP="00F823A5">
      <w:pPr>
        <w:pStyle w:val="Odstavecseseznamem"/>
        <w:tabs>
          <w:tab w:val="clear" w:pos="709"/>
        </w:tabs>
        <w:ind w:left="567" w:hanging="567"/>
        <w:jc w:val="both"/>
      </w:pPr>
      <w:r w:rsidRPr="002E6B55">
        <w:t>Objednatel je povinen umožnit zhotoviteli odstranění vad a nedodělků.</w:t>
      </w:r>
    </w:p>
    <w:p w14:paraId="165C8D13" w14:textId="15F7EA06" w:rsidR="00F666F6" w:rsidRPr="002E6B55" w:rsidRDefault="00F666F6" w:rsidP="00F823A5">
      <w:pPr>
        <w:pStyle w:val="Odstavecseseznamem"/>
        <w:tabs>
          <w:tab w:val="clear" w:pos="709"/>
        </w:tabs>
        <w:ind w:left="567" w:hanging="567"/>
        <w:jc w:val="both"/>
      </w:pPr>
      <w:r w:rsidRPr="002E6B55">
        <w:t xml:space="preserve">Provedené odstranění vad a nedodělků zhotovitel objednateli předá. Na provedené odstranění vady poskytne zhotovitel záruku </w:t>
      </w:r>
      <w:r w:rsidR="00BE5AE2">
        <w:t>za</w:t>
      </w:r>
      <w:r w:rsidR="00BE5AE2" w:rsidRPr="002E6B55">
        <w:t xml:space="preserve"> </w:t>
      </w:r>
      <w:r w:rsidR="00D403CB" w:rsidRPr="002E6B55">
        <w:t xml:space="preserve">jakost </w:t>
      </w:r>
      <w:r w:rsidRPr="002E6B55">
        <w:t xml:space="preserve">v délce minimálně 12 měsíců. Běh této záruční lhůty však </w:t>
      </w:r>
      <w:proofErr w:type="gramStart"/>
      <w:r w:rsidRPr="002E6B55">
        <w:t>neskončí</w:t>
      </w:r>
      <w:proofErr w:type="gramEnd"/>
      <w:r w:rsidRPr="002E6B55">
        <w:t xml:space="preserve"> před uplynutím záruční lhůty na předmětnou část díla dle odstavce </w:t>
      </w:r>
      <w:r w:rsidR="00F37634" w:rsidRPr="002E6B55">
        <w:t>8</w:t>
      </w:r>
      <w:r w:rsidRPr="002E6B55">
        <w:t xml:space="preserve">.1 </w:t>
      </w:r>
      <w:r w:rsidR="009C6E6F" w:rsidRPr="002E6B55">
        <w:t>a 8.</w:t>
      </w:r>
      <w:r w:rsidR="00BE5AE2">
        <w:t>3</w:t>
      </w:r>
      <w:r w:rsidR="00BE5AE2" w:rsidRPr="002E6B55">
        <w:t xml:space="preserve"> </w:t>
      </w:r>
      <w:r w:rsidRPr="002E6B55">
        <w:t>této smlouvy.</w:t>
      </w:r>
    </w:p>
    <w:p w14:paraId="7BA19E0E" w14:textId="77777777" w:rsidR="00BE5AE2" w:rsidRDefault="00F666F6" w:rsidP="00F823A5">
      <w:pPr>
        <w:pStyle w:val="Odstavecseseznamem"/>
        <w:tabs>
          <w:tab w:val="clear" w:pos="709"/>
        </w:tabs>
        <w:ind w:left="567" w:hanging="567"/>
        <w:jc w:val="both"/>
      </w:pPr>
      <w:r w:rsidRPr="002E6B55">
        <w:lastRenderedPageBreak/>
        <w:t xml:space="preserve">Zhotovitel nese veškeré náklady spojené se zárukou </w:t>
      </w:r>
      <w:r w:rsidR="00F46C47" w:rsidRPr="002E6B55">
        <w:t>z</w:t>
      </w:r>
      <w:r w:rsidRPr="002E6B55">
        <w:t>a předmět smlouvy.</w:t>
      </w:r>
    </w:p>
    <w:p w14:paraId="779CD02A" w14:textId="2FECB67E" w:rsidR="00F666F6" w:rsidRDefault="00BE5AE2" w:rsidP="00F823A5">
      <w:pPr>
        <w:pStyle w:val="Odstavecseseznamem"/>
        <w:tabs>
          <w:tab w:val="clear" w:pos="709"/>
        </w:tabs>
        <w:ind w:left="567" w:hanging="567"/>
        <w:jc w:val="both"/>
      </w:pPr>
      <w:r w:rsidRPr="001E0845">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r w:rsidR="000405DB" w:rsidRPr="001E0845">
        <w:t xml:space="preserve"> </w:t>
      </w:r>
    </w:p>
    <w:p w14:paraId="2721D8CA" w14:textId="52D53223" w:rsidR="007A2411" w:rsidRPr="001E0845" w:rsidRDefault="007A2411" w:rsidP="00F823A5">
      <w:pPr>
        <w:pStyle w:val="Odstavecseseznamem"/>
        <w:tabs>
          <w:tab w:val="clear" w:pos="709"/>
        </w:tabs>
        <w:ind w:left="567" w:hanging="567"/>
        <w:jc w:val="both"/>
      </w:pPr>
      <w:r w:rsidRPr="005A17E3">
        <w:t>Zhotovitel garantuje technickou životnost realizovaného díla v délce minimálně 10 let od jeho předání objednateli. Zhotovitel bude zbaven závazků plynoucích z garantované životnosti, pokud prokáže, že garantované životnosti nebylo dosaženo zaviněním objednatele.</w:t>
      </w:r>
    </w:p>
    <w:p w14:paraId="2D9EB371" w14:textId="77777777" w:rsidR="00F666F6" w:rsidRPr="002E6B55" w:rsidRDefault="00F666F6" w:rsidP="00F73D1F">
      <w:pPr>
        <w:pStyle w:val="Nadpis1"/>
        <w:ind w:hanging="5404"/>
        <w:jc w:val="center"/>
      </w:pPr>
      <w:r w:rsidRPr="002E6B55">
        <w:t>Sankční ujednání</w:t>
      </w:r>
    </w:p>
    <w:p w14:paraId="3C56BB6F" w14:textId="26A80B9B" w:rsidR="00F666F6" w:rsidRDefault="003C2CFB" w:rsidP="002974B3">
      <w:pPr>
        <w:pStyle w:val="Odstavecseseznamem"/>
        <w:tabs>
          <w:tab w:val="clear" w:pos="709"/>
        </w:tabs>
        <w:ind w:left="567" w:hanging="567"/>
        <w:jc w:val="both"/>
      </w:pPr>
      <w:r w:rsidRPr="002E6B55">
        <w:t>V případě, že zhotovitel bude v prodlení s předáním díla oproti sjednanému termínu</w:t>
      </w:r>
      <w:r w:rsidR="00020362" w:rsidRPr="00020362">
        <w:t xml:space="preserve"> </w:t>
      </w:r>
      <w:r w:rsidR="00020362">
        <w:t>dle bodu 5.2</w:t>
      </w:r>
      <w:r w:rsidRPr="002E6B55">
        <w:t xml:space="preserve">, je objednatel oprávněn požadovat, a zhotovitel v tomto případě zaplatí objednateli, smluvní pokutu ve výši </w:t>
      </w:r>
      <w:r w:rsidR="00D00E15">
        <w:t>0,1</w:t>
      </w:r>
      <w:r w:rsidR="008B285F">
        <w:t>0</w:t>
      </w:r>
      <w:r w:rsidR="00CD32AC">
        <w:t xml:space="preserve"> </w:t>
      </w:r>
      <w:r w:rsidR="004C564B">
        <w:t xml:space="preserve">% z ceny </w:t>
      </w:r>
      <w:r w:rsidR="0030538B">
        <w:t xml:space="preserve">celkem </w:t>
      </w:r>
      <w:r w:rsidR="004C564B">
        <w:t>za dílo bez DPH (uvedené v bodě 6.2),</w:t>
      </w:r>
      <w:r w:rsidR="004C564B" w:rsidRPr="002E6B55">
        <w:t xml:space="preserve"> </w:t>
      </w:r>
      <w:r w:rsidR="004C564B">
        <w:t xml:space="preserve">a to </w:t>
      </w:r>
      <w:r w:rsidR="004C564B" w:rsidRPr="002E6B55">
        <w:t>za každý i započatý den prodlení.</w:t>
      </w:r>
    </w:p>
    <w:p w14:paraId="39801AD7" w14:textId="4A02A559" w:rsidR="00E44419" w:rsidRDefault="00E44419" w:rsidP="002974B3">
      <w:pPr>
        <w:pStyle w:val="Odstavecseseznamem"/>
        <w:tabs>
          <w:tab w:val="clear" w:pos="709"/>
        </w:tabs>
        <w:ind w:left="567" w:hanging="567"/>
        <w:jc w:val="both"/>
      </w:pPr>
      <w:r w:rsidRPr="002E6B55">
        <w:t xml:space="preserve">Při prodlení zhotovitele s odstraněním vad a nedodělků uvedených v </w:t>
      </w:r>
      <w:r>
        <w:t>protokolu</w:t>
      </w:r>
      <w:r w:rsidRPr="002E6B55">
        <w:t xml:space="preserve"> o předání a převzetí </w:t>
      </w:r>
      <w:r w:rsidR="00437B31">
        <w:t xml:space="preserve">díla </w:t>
      </w:r>
      <w:r w:rsidRPr="002E6B55">
        <w:t xml:space="preserve">po dohodnutém termínu, je objednatel oprávněn účtovat zhotoviteli smluvní pokutu ve výši </w:t>
      </w:r>
      <w:r>
        <w:t xml:space="preserve">500,- </w:t>
      </w:r>
      <w:r w:rsidRPr="002E6B55">
        <w:t xml:space="preserve">Kč (slovy </w:t>
      </w:r>
      <w:proofErr w:type="spellStart"/>
      <w:r>
        <w:t>pětset</w:t>
      </w:r>
      <w:proofErr w:type="spellEnd"/>
      <w:r>
        <w:t xml:space="preserve"> </w:t>
      </w:r>
      <w:r w:rsidRPr="002E6B55">
        <w:t>korun</w:t>
      </w:r>
      <w:r>
        <w:t xml:space="preserve"> českých</w:t>
      </w:r>
      <w:r w:rsidRPr="002E6B55">
        <w:t>) za každý i započatý den prodlení při odstranění každé jednotlivé vady</w:t>
      </w:r>
      <w:r>
        <w:t xml:space="preserve"> či nedodělku</w:t>
      </w:r>
      <w:r w:rsidRPr="002E6B55">
        <w:t>.</w:t>
      </w:r>
    </w:p>
    <w:p w14:paraId="40FF9683" w14:textId="56B57E0A" w:rsidR="00DE040E" w:rsidRPr="002E6B55" w:rsidRDefault="00655ECE" w:rsidP="002974B3">
      <w:pPr>
        <w:pStyle w:val="Odstavecseseznamem"/>
        <w:tabs>
          <w:tab w:val="clear" w:pos="709"/>
        </w:tabs>
        <w:ind w:left="567" w:hanging="567"/>
        <w:jc w:val="both"/>
      </w:pPr>
      <w:r>
        <w:t xml:space="preserve">Při prodlení zhotovitele s odstraněním </w:t>
      </w:r>
      <w:r w:rsidRPr="00DE040E">
        <w:t xml:space="preserve">záruční vady dle bodu 8.4 této smlouvy, je objednatel </w:t>
      </w:r>
      <w:r>
        <w:t xml:space="preserve">oprávněn </w:t>
      </w:r>
      <w:r w:rsidRPr="00DE040E">
        <w:t xml:space="preserve">zhotoviteli účtovat smluvní pokutu ve výši </w:t>
      </w:r>
      <w:proofErr w:type="gramStart"/>
      <w:r w:rsidR="00DA1F73">
        <w:t>1.0</w:t>
      </w:r>
      <w:r w:rsidRPr="00DE040E">
        <w:t>00,-</w:t>
      </w:r>
      <w:proofErr w:type="gramEnd"/>
      <w:r w:rsidRPr="00DE040E">
        <w:t xml:space="preserve"> Kč (slovy </w:t>
      </w:r>
      <w:proofErr w:type="spellStart"/>
      <w:r w:rsidR="00DA1F73">
        <w:t>jedentisíc</w:t>
      </w:r>
      <w:proofErr w:type="spellEnd"/>
      <w:r w:rsidRPr="00DE040E">
        <w:t xml:space="preserve"> korun českých) </w:t>
      </w:r>
      <w:r w:rsidR="0030538B" w:rsidRPr="0030538B">
        <w:t>za každý i započatý den prodlení při odstranění každé jednotlivé vady</w:t>
      </w:r>
      <w:r w:rsidR="0030538B">
        <w:t>.</w:t>
      </w:r>
    </w:p>
    <w:p w14:paraId="5AD3E3B2" w14:textId="373EF1BD" w:rsidR="00F666F6" w:rsidRPr="002E6B55" w:rsidRDefault="00F666F6" w:rsidP="002974B3">
      <w:pPr>
        <w:pStyle w:val="Odstavecseseznamem"/>
        <w:tabs>
          <w:tab w:val="clear" w:pos="709"/>
        </w:tabs>
        <w:ind w:left="567" w:hanging="567"/>
        <w:jc w:val="both"/>
      </w:pPr>
      <w:r w:rsidRPr="002E6B55">
        <w:t xml:space="preserve">Při prodlení s vyklizením staveniště je objednatel oprávněn účtovat zhotoviteli smluvní pokutu ve výši </w:t>
      </w:r>
      <w:proofErr w:type="gramStart"/>
      <w:r w:rsidR="00B26A69">
        <w:t>2.000</w:t>
      </w:r>
      <w:r w:rsidR="000F2AEB" w:rsidRPr="002E6B55">
        <w:t>,-</w:t>
      </w:r>
      <w:proofErr w:type="gramEnd"/>
      <w:r w:rsidR="000F2AEB" w:rsidRPr="002E6B55">
        <w:t> </w:t>
      </w:r>
      <w:r w:rsidRPr="002E6B55">
        <w:t xml:space="preserve">Kč (slovy </w:t>
      </w:r>
      <w:proofErr w:type="spellStart"/>
      <w:r w:rsidR="00B26A69">
        <w:t>dvatisíce</w:t>
      </w:r>
      <w:proofErr w:type="spellEnd"/>
      <w:r w:rsidRPr="002E6B55">
        <w:t xml:space="preserve"> korun</w:t>
      </w:r>
      <w:r w:rsidR="00BE5AE2">
        <w:t xml:space="preserve"> českých</w:t>
      </w:r>
      <w:r w:rsidRPr="002E6B55">
        <w:t>) za každý i započatý den prodlení.</w:t>
      </w:r>
    </w:p>
    <w:p w14:paraId="0DD3181B" w14:textId="4F6BF2BD" w:rsidR="009C2310" w:rsidRDefault="00437B31" w:rsidP="002974B3">
      <w:pPr>
        <w:pStyle w:val="Odstavecseseznamem"/>
        <w:tabs>
          <w:tab w:val="clear" w:pos="709"/>
        </w:tabs>
        <w:ind w:left="567" w:hanging="567"/>
        <w:jc w:val="both"/>
      </w:pPr>
      <w:r>
        <w:t>Objednatel j</w:t>
      </w:r>
      <w:r w:rsidRPr="002E6B55">
        <w:t xml:space="preserve">e oprávněn účtovat zhotoviteli smluvní pokutu ve výši </w:t>
      </w:r>
      <w:r>
        <w:t>5</w:t>
      </w:r>
      <w:r w:rsidRPr="002E6B55">
        <w:t xml:space="preserve">00,- Kč (slovy </w:t>
      </w:r>
      <w:proofErr w:type="spellStart"/>
      <w:r>
        <w:t>pětset</w:t>
      </w:r>
      <w:proofErr w:type="spellEnd"/>
      <w:r w:rsidRPr="002E6B55">
        <w:t xml:space="preserve"> korun</w:t>
      </w:r>
      <w:r>
        <w:t xml:space="preserve"> českých</w:t>
      </w:r>
      <w:r w:rsidRPr="002E6B55">
        <w:t>) za každý i započatý den</w:t>
      </w:r>
      <w:r>
        <w:t>, kdy zhotovitel nepovede řádně stavební deník dle platných právních předpisů, a za každý neprovedený zápis do stavebního deníku dle platných právních předpisů a této smlouvy.</w:t>
      </w:r>
    </w:p>
    <w:p w14:paraId="7650819F" w14:textId="24B0E38C" w:rsidR="00E0623E" w:rsidRDefault="00E0623E" w:rsidP="002974B3">
      <w:pPr>
        <w:pStyle w:val="Odstavecseseznamem"/>
        <w:tabs>
          <w:tab w:val="clear" w:pos="709"/>
        </w:tabs>
        <w:ind w:left="567" w:hanging="567"/>
        <w:jc w:val="both"/>
      </w:pPr>
      <w:r w:rsidRPr="002E6B55">
        <w:t xml:space="preserve">Za každý jednotlivě zjištěný případ porušení sjednaných podmínek nebo předpisů k zajištění BOZP, viz Příloha č. </w:t>
      </w:r>
      <w:r w:rsidR="0030538B">
        <w:t>6</w:t>
      </w:r>
      <w:r w:rsidRPr="002E6B55">
        <w:t xml:space="preserve">: Základní požadavky k zajištění BOZP, je objednatel oprávněn účtovat zhotoviteli smluvní pokutu ve výši </w:t>
      </w:r>
      <w:proofErr w:type="gramStart"/>
      <w:r w:rsidR="00CC752D">
        <w:t>5.000</w:t>
      </w:r>
      <w:r w:rsidRPr="002E6B55">
        <w:t>,-</w:t>
      </w:r>
      <w:proofErr w:type="gramEnd"/>
      <w:r w:rsidRPr="002E6B55">
        <w:t xml:space="preserve"> Kč (slovy </w:t>
      </w:r>
      <w:proofErr w:type="spellStart"/>
      <w:r w:rsidR="00A02940">
        <w:t>pěttisíc</w:t>
      </w:r>
      <w:proofErr w:type="spellEnd"/>
      <w:r w:rsidR="00A02940" w:rsidRPr="002E6B55">
        <w:t xml:space="preserve"> </w:t>
      </w:r>
      <w:r w:rsidRPr="002E6B55">
        <w:t>korun</w:t>
      </w:r>
      <w:r w:rsidR="00E20800">
        <w:t xml:space="preserve"> českých</w:t>
      </w:r>
      <w:r w:rsidRPr="002E6B55">
        <w:t xml:space="preserve">). </w:t>
      </w:r>
    </w:p>
    <w:p w14:paraId="0989AB59" w14:textId="14BC548D" w:rsidR="00F666F6" w:rsidRDefault="00F666F6" w:rsidP="002974B3">
      <w:pPr>
        <w:pStyle w:val="Odstavecseseznamem"/>
        <w:tabs>
          <w:tab w:val="clear" w:pos="709"/>
        </w:tabs>
        <w:ind w:left="567" w:hanging="567"/>
        <w:jc w:val="both"/>
      </w:pPr>
      <w:r w:rsidRPr="002E6B55">
        <w:t xml:space="preserve">V případě prodlení objednatele s úhradou faktury je zhotovitel oprávněn účtovat objednateli úrok z prodlení ve výši </w:t>
      </w:r>
      <w:r w:rsidR="00E0623E" w:rsidRPr="002E6B55">
        <w:t>0,05</w:t>
      </w:r>
      <w:r w:rsidR="000F2AEB" w:rsidRPr="002E6B55">
        <w:t xml:space="preserve"> </w:t>
      </w:r>
      <w:r w:rsidRPr="002E6B55">
        <w:t>% z dlužné částky za každý i započatý den prodlení.</w:t>
      </w:r>
    </w:p>
    <w:p w14:paraId="6D0380B6" w14:textId="64F8DB5E" w:rsidR="00B22A1B" w:rsidRDefault="00B22A1B" w:rsidP="002974B3">
      <w:pPr>
        <w:pStyle w:val="Odstavecseseznamem"/>
        <w:tabs>
          <w:tab w:val="clear" w:pos="709"/>
        </w:tabs>
        <w:ind w:left="567" w:hanging="567"/>
        <w:jc w:val="both"/>
      </w:pPr>
      <w:r w:rsidRPr="00B22A1B">
        <w:t xml:space="preserve">V případě, že vozidla stavby vjíždějící na pozemní komunikaci (komunikace uvedené v čl. I. písm. </w:t>
      </w:r>
      <w:r w:rsidR="0030538B">
        <w:t>G</w:t>
      </w:r>
      <w:r w:rsidRPr="00B22A1B">
        <w:t xml:space="preserve"> přílohy č. </w:t>
      </w:r>
      <w:r w:rsidR="0030538B">
        <w:t>7</w:t>
      </w:r>
      <w:r w:rsidRPr="00B22A1B">
        <w:t xml:space="preserve"> této smlouvy) znečistí pozemní komunikaci, a zhotovitel bez průtahů nezajistí (denně a po celou dobu realizace stavby) odstranění znečištění a uvedení pozemní komunikace do původního stavu, je objednatel oprávněn účtovat zhotoviteli smluvní pokutu ve výši </w:t>
      </w:r>
      <w:proofErr w:type="gramStart"/>
      <w:r w:rsidRPr="00B22A1B">
        <w:t>20.000,-</w:t>
      </w:r>
      <w:proofErr w:type="gramEnd"/>
      <w:r w:rsidRPr="00B22A1B">
        <w:t xml:space="preserve"> Kč (slovy dvacet tisíc korun českých) za každý zjištěný případ.</w:t>
      </w:r>
    </w:p>
    <w:p w14:paraId="030AC7CB" w14:textId="179D12D6" w:rsidR="00FD4BA6" w:rsidRDefault="00FD4BA6" w:rsidP="002974B3">
      <w:pPr>
        <w:pStyle w:val="Odstavecseseznamem"/>
        <w:tabs>
          <w:tab w:val="clear" w:pos="709"/>
        </w:tabs>
        <w:ind w:left="567" w:hanging="567"/>
        <w:jc w:val="both"/>
      </w:pPr>
      <w:r w:rsidRPr="00FD4BA6">
        <w:t>V případě nedodání fotodokumentace je objednatel oprávněn účtovat zhotoviteli smluvní pokutu ve výši 500</w:t>
      </w:r>
      <w:r w:rsidR="001B25D9">
        <w:t>,-</w:t>
      </w:r>
      <w:r w:rsidRPr="00FD4BA6">
        <w:t xml:space="preserve"> Kč (slovy </w:t>
      </w:r>
      <w:proofErr w:type="spellStart"/>
      <w:r w:rsidRPr="00FD4BA6">
        <w:t>pětset</w:t>
      </w:r>
      <w:proofErr w:type="spellEnd"/>
      <w:r w:rsidRPr="00FD4BA6">
        <w:t xml:space="preserve"> korun českých) za každý jednotlivý případ, kdy zhotovitel nedodá fotodokum</w:t>
      </w:r>
      <w:r w:rsidR="00B22A1B">
        <w:t>entaci v rozsahu dle bodu 2.2</w:t>
      </w:r>
      <w:r w:rsidRPr="00FD4BA6">
        <w:t xml:space="preserve">, písm. </w:t>
      </w:r>
      <w:r w:rsidR="00B22A1B">
        <w:t>f</w:t>
      </w:r>
      <w:r w:rsidRPr="00FD4BA6">
        <w:t>), této smlouvy.</w:t>
      </w:r>
    </w:p>
    <w:p w14:paraId="7ABE3A36" w14:textId="25829C0A" w:rsidR="00FD076F" w:rsidRDefault="00FD076F" w:rsidP="002974B3">
      <w:pPr>
        <w:pStyle w:val="Odstavecseseznamem"/>
        <w:tabs>
          <w:tab w:val="clear" w:pos="709"/>
        </w:tabs>
        <w:ind w:left="567" w:hanging="567"/>
        <w:jc w:val="both"/>
      </w:pPr>
      <w:r w:rsidRPr="00250C4B">
        <w:t>V případě, že zhotovitel bez předchozího písemného odsouhlasení zástupcem objednatele</w:t>
      </w:r>
      <w:r>
        <w:t>,</w:t>
      </w:r>
      <w:r w:rsidRPr="00250C4B">
        <w:t xml:space="preserve"> </w:t>
      </w:r>
      <w:r>
        <w:t>osobou oprávněnou pro změny díla</w:t>
      </w:r>
      <w:r w:rsidRPr="00250C4B">
        <w:t xml:space="preserve"> </w:t>
      </w:r>
      <w:r>
        <w:t>dle kapitoly</w:t>
      </w:r>
      <w:r w:rsidRPr="00250C4B">
        <w:t xml:space="preserve"> I</w:t>
      </w:r>
      <w:r>
        <w:t>.,</w:t>
      </w:r>
      <w:r w:rsidRPr="00250C4B">
        <w:t xml:space="preserve"> provede změnu na pozici vedoucích pracovníků uvedených </w:t>
      </w:r>
      <w:r>
        <w:t xml:space="preserve">v příloze č. </w:t>
      </w:r>
      <w:r w:rsidR="0030538B">
        <w:t>10</w:t>
      </w:r>
      <w:r>
        <w:t xml:space="preserve"> (viz bod 11.2</w:t>
      </w:r>
      <w:r w:rsidR="001C137C">
        <w:t>4</w:t>
      </w:r>
      <w:r>
        <w:t xml:space="preserve"> této smlouvy)</w:t>
      </w:r>
      <w:r w:rsidRPr="00250C4B">
        <w:t xml:space="preserve">, je objednatel oprávněn účtovat smluvní pokutu ve výši </w:t>
      </w:r>
      <w:proofErr w:type="gramStart"/>
      <w:r w:rsidRPr="00250C4B">
        <w:t>5</w:t>
      </w:r>
      <w:r>
        <w:t>.</w:t>
      </w:r>
      <w:r w:rsidRPr="00250C4B">
        <w:t>000</w:t>
      </w:r>
      <w:r>
        <w:t>,-</w:t>
      </w:r>
      <w:proofErr w:type="gramEnd"/>
      <w:r w:rsidRPr="00250C4B">
        <w:t xml:space="preserve"> Kč (slovy p</w:t>
      </w:r>
      <w:r>
        <w:t xml:space="preserve">ět </w:t>
      </w:r>
      <w:r w:rsidRPr="00250C4B">
        <w:t>tisíc korun) za každý zjištěný případ.</w:t>
      </w:r>
    </w:p>
    <w:p w14:paraId="017F2F1B" w14:textId="4FD6B3D8" w:rsidR="00F666F6" w:rsidRPr="002E6B55" w:rsidRDefault="00F666F6" w:rsidP="002974B3">
      <w:pPr>
        <w:pStyle w:val="Odstavecseseznamem"/>
        <w:tabs>
          <w:tab w:val="clear" w:pos="709"/>
        </w:tabs>
        <w:ind w:left="567" w:hanging="567"/>
        <w:jc w:val="both"/>
      </w:pPr>
      <w:r w:rsidRPr="002E6B55">
        <w:t xml:space="preserve">Jednotlivé smluvní pokuty se navzájem </w:t>
      </w:r>
      <w:proofErr w:type="gramStart"/>
      <w:r w:rsidRPr="002E6B55">
        <w:t>neruší</w:t>
      </w:r>
      <w:proofErr w:type="gramEnd"/>
      <w:r w:rsidRPr="002E6B55">
        <w:t xml:space="preserve"> a mohou být uplatněny souběžně a samostatně. Uplatněním smluvních pokut se nevylučuje ani neomezuje povinnost smluvních stran nahradit druhé straně škodu vzniklou porušením povinností ze závazkového vztahu.</w:t>
      </w:r>
    </w:p>
    <w:p w14:paraId="073ED403" w14:textId="008A6108" w:rsidR="00501EA2" w:rsidRDefault="00F666F6" w:rsidP="002974B3">
      <w:pPr>
        <w:pStyle w:val="Odstavecseseznamem"/>
        <w:tabs>
          <w:tab w:val="clear" w:pos="709"/>
        </w:tabs>
        <w:ind w:left="567" w:hanging="567"/>
        <w:jc w:val="both"/>
      </w:pPr>
      <w:r w:rsidRPr="002E6B55">
        <w:t>Zhotovitel uhradí objednateli poplatky, sankce, škody a práce vzniklé navíc (dále jen více náklady) z důvodu nedodržení podmínek pravomocných rozhodnutí nebo závazných vyjádření orgánů státní správy.</w:t>
      </w:r>
    </w:p>
    <w:p w14:paraId="11A04795" w14:textId="77777777" w:rsidR="00FD4BA6" w:rsidRDefault="00FD4BA6" w:rsidP="00FD4BA6">
      <w:pPr>
        <w:pStyle w:val="Odstavecseseznamem"/>
        <w:tabs>
          <w:tab w:val="clear" w:pos="709"/>
        </w:tabs>
        <w:ind w:left="567" w:hanging="567"/>
        <w:jc w:val="both"/>
      </w:pPr>
      <w:r w:rsidRPr="00215941">
        <w:lastRenderedPageBreak/>
        <w:t>Nárok na zaplacení jakékoliv smluvní pokuty dle této smlouvy nevznikne tehdy, jestliže k porušení povinnosti povinné smluvní strany došlo v důsledku případu vyšší moci.</w:t>
      </w:r>
    </w:p>
    <w:p w14:paraId="57B91778" w14:textId="4CE6CE1C" w:rsidR="00FD4BA6" w:rsidRDefault="00FD4BA6" w:rsidP="00FD4BA6">
      <w:pPr>
        <w:pStyle w:val="Odstavecseseznamem"/>
        <w:tabs>
          <w:tab w:val="clear" w:pos="709"/>
        </w:tabs>
        <w:ind w:left="567" w:hanging="567"/>
        <w:jc w:val="both"/>
      </w:pPr>
      <w:r>
        <w:t>Zhotovitel</w:t>
      </w:r>
      <w:r w:rsidRPr="00215941">
        <w:t xml:space="preserve"> bere na vědomí, že pokud </w:t>
      </w:r>
      <w:r>
        <w:t>objednateli</w:t>
      </w:r>
      <w:r w:rsidRPr="00215941">
        <w:t xml:space="preserve"> vznikne právo účtovat smluvní pokutu dle této smlouvy, je </w:t>
      </w:r>
      <w:r>
        <w:t>objednatel</w:t>
      </w:r>
      <w:r w:rsidRPr="00215941">
        <w:t xml:space="preserve"> oprávněn tak vždy učinit, nicméně není to jeho povinností. </w:t>
      </w:r>
      <w:r>
        <w:t>Objednatel</w:t>
      </w:r>
      <w:r w:rsidRPr="00215941">
        <w:t xml:space="preserve"> má právo při svém rozhodování o uplatnění smluvních pokut dle této smlouvy zohledňovat jako spravedlivý a poctivý obchodník veškeré okolnosti vzniku nároku na smluvní pokutu, včetně objektivních důvodů porušení smlouvy na straně </w:t>
      </w:r>
      <w:r>
        <w:t>zhotovitele</w:t>
      </w:r>
      <w:r w:rsidRPr="00215941">
        <w:t xml:space="preserve"> či míru škody vzniklé v majetkové sféře </w:t>
      </w:r>
      <w:r>
        <w:t>objednatele</w:t>
      </w:r>
      <w:r w:rsidRPr="00215941">
        <w:t xml:space="preserve">, to vše s přihlédnutím k racionálnímu a spravedlivému uspořádání vzájemných vztahů (pozn.: pokud se však </w:t>
      </w:r>
      <w:r>
        <w:t>objednatel</w:t>
      </w:r>
      <w:r w:rsidRPr="00215941">
        <w:t xml:space="preserve"> rozhodne nárok na smluvní pokutu uplatnit, není </w:t>
      </w:r>
      <w:r>
        <w:t>zhotovitel</w:t>
      </w:r>
      <w:r w:rsidRPr="00215941">
        <w:t xml:space="preserve"> oprávněn s ohledem na výše uvedené aspekty namítat, že smluvní pokuta neměla být </w:t>
      </w:r>
      <w:r>
        <w:t>objednatelem</w:t>
      </w:r>
      <w:r w:rsidRPr="00215941">
        <w:t xml:space="preserve"> uplatňována).</w:t>
      </w:r>
    </w:p>
    <w:p w14:paraId="21321C2E" w14:textId="77777777" w:rsidR="00F666F6" w:rsidRPr="002E6B55" w:rsidRDefault="00F666F6" w:rsidP="00757252">
      <w:pPr>
        <w:pStyle w:val="Nadpis1"/>
        <w:ind w:hanging="5404"/>
        <w:jc w:val="center"/>
      </w:pPr>
      <w:r w:rsidRPr="002E6B55">
        <w:t>Stavební deník</w:t>
      </w:r>
    </w:p>
    <w:p w14:paraId="1A6FCFD7" w14:textId="53C14F63" w:rsidR="00F666F6" w:rsidRPr="002E6B55" w:rsidRDefault="00F86165" w:rsidP="002974B3">
      <w:pPr>
        <w:pStyle w:val="Odstavecseseznamem"/>
        <w:tabs>
          <w:tab w:val="clear" w:pos="709"/>
        </w:tabs>
        <w:ind w:left="567" w:hanging="567"/>
        <w:jc w:val="both"/>
      </w:pPr>
      <w:r w:rsidRPr="002E6B55">
        <w:t xml:space="preserve">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(co se týče druhu, </w:t>
      </w:r>
      <w:r w:rsidR="0062085F" w:rsidRPr="002E6B55">
        <w:t>množství</w:t>
      </w:r>
      <w:r w:rsidRPr="002E6B55">
        <w:t xml:space="preserve"> atd.) od projektové dokumentace a údaje potřebné pro posouzení prací orgány státní správy.</w:t>
      </w:r>
      <w:r>
        <w:t xml:space="preserve"> </w:t>
      </w:r>
      <w:r w:rsidRPr="00E93B56">
        <w:t>Zhotovitel je povinen minimálně po dobu realizace Díla zajistit přístup ke stavebnímu deníku pro objednatele.</w:t>
      </w:r>
    </w:p>
    <w:p w14:paraId="4E853300" w14:textId="4C69D7CC" w:rsidR="00F666F6" w:rsidRPr="002E6B55" w:rsidRDefault="00F666F6" w:rsidP="002974B3">
      <w:pPr>
        <w:pStyle w:val="Odstavecseseznamem"/>
        <w:tabs>
          <w:tab w:val="clear" w:pos="709"/>
        </w:tabs>
        <w:ind w:left="567" w:hanging="567"/>
        <w:jc w:val="both"/>
      </w:pPr>
      <w:r w:rsidRPr="002E6B55">
        <w:t>Objednatel je povinen stavební deník sledovat a k zápisům připojovat své stanovisko.</w:t>
      </w:r>
      <w:r w:rsidR="004C770E">
        <w:t xml:space="preserve"> </w:t>
      </w:r>
      <w:r w:rsidR="004C770E" w:rsidRPr="0043492B">
        <w:rPr>
          <w:color w:val="000000"/>
        </w:rPr>
        <w:t>Za objednatele jsou oprávněny zapisovat ve stavebním deníku také kontaktní osoby ve věcech technických.</w:t>
      </w:r>
    </w:p>
    <w:p w14:paraId="6702588F" w14:textId="77777777" w:rsidR="00F666F6" w:rsidRPr="002E6B55" w:rsidRDefault="00F666F6" w:rsidP="002974B3">
      <w:pPr>
        <w:pStyle w:val="Odstavecseseznamem"/>
        <w:tabs>
          <w:tab w:val="clear" w:pos="709"/>
        </w:tabs>
        <w:ind w:left="567" w:hanging="567"/>
        <w:jc w:val="both"/>
      </w:pPr>
      <w:r w:rsidRPr="002E6B55">
        <w:t xml:space="preserve">Stavební deník </w:t>
      </w:r>
      <w:r w:rsidR="00EC2305" w:rsidRPr="002E6B55">
        <w:t xml:space="preserve">zejména </w:t>
      </w:r>
      <w:r w:rsidRPr="002E6B55">
        <w:t>obsahuje:</w:t>
      </w:r>
    </w:p>
    <w:p w14:paraId="600C481B" w14:textId="77777777" w:rsidR="00F666F6" w:rsidRPr="002E6B55" w:rsidRDefault="00F666F6" w:rsidP="00D537B7">
      <w:pPr>
        <w:pStyle w:val="odrka"/>
        <w:numPr>
          <w:ilvl w:val="0"/>
          <w:numId w:val="9"/>
        </w:numPr>
        <w:tabs>
          <w:tab w:val="clear" w:pos="1560"/>
        </w:tabs>
        <w:ind w:left="851" w:hanging="284"/>
        <w:jc w:val="both"/>
      </w:pPr>
      <w:r w:rsidRPr="002E6B55">
        <w:t>základní list, ve kterém se uvádí název a sídlo objednatele, projektanta a změny těchto údajů;</w:t>
      </w:r>
    </w:p>
    <w:p w14:paraId="52370BB3" w14:textId="77777777" w:rsidR="00F666F6" w:rsidRPr="002E6B55" w:rsidRDefault="00F666F6" w:rsidP="00D537B7">
      <w:pPr>
        <w:pStyle w:val="odrka"/>
        <w:numPr>
          <w:ilvl w:val="0"/>
          <w:numId w:val="9"/>
        </w:numPr>
        <w:tabs>
          <w:tab w:val="clear" w:pos="1560"/>
        </w:tabs>
        <w:ind w:left="851" w:hanging="284"/>
        <w:jc w:val="both"/>
      </w:pPr>
      <w:r w:rsidRPr="002E6B55">
        <w:t>identifikační údaje stavby podle projektové dokumentace;</w:t>
      </w:r>
    </w:p>
    <w:p w14:paraId="24C8AE57" w14:textId="77777777" w:rsidR="00F666F6" w:rsidRPr="002E6B55" w:rsidRDefault="00F666F6" w:rsidP="00D537B7">
      <w:pPr>
        <w:pStyle w:val="odrka"/>
        <w:numPr>
          <w:ilvl w:val="0"/>
          <w:numId w:val="9"/>
        </w:numPr>
        <w:tabs>
          <w:tab w:val="clear" w:pos="1560"/>
        </w:tabs>
        <w:ind w:left="851" w:hanging="284"/>
        <w:jc w:val="both"/>
      </w:pPr>
      <w:r w:rsidRPr="002E6B55">
        <w:t>přehled smluv včetně dodatků a změn;</w:t>
      </w:r>
    </w:p>
    <w:p w14:paraId="41D5110E" w14:textId="77777777" w:rsidR="00F666F6" w:rsidRPr="002E6B55" w:rsidRDefault="00F666F6" w:rsidP="00D537B7">
      <w:pPr>
        <w:pStyle w:val="odrka"/>
        <w:numPr>
          <w:ilvl w:val="0"/>
          <w:numId w:val="9"/>
        </w:numPr>
        <w:tabs>
          <w:tab w:val="clear" w:pos="1560"/>
        </w:tabs>
        <w:ind w:left="851" w:hanging="284"/>
        <w:jc w:val="both"/>
      </w:pPr>
      <w:r w:rsidRPr="002E6B55">
        <w:t>seznam dokladů a úředních opatření týkajících se stavby;</w:t>
      </w:r>
    </w:p>
    <w:p w14:paraId="25FC0A93" w14:textId="77777777" w:rsidR="00F666F6" w:rsidRPr="002E6B55" w:rsidRDefault="00F666F6" w:rsidP="00D537B7">
      <w:pPr>
        <w:pStyle w:val="odrka"/>
        <w:numPr>
          <w:ilvl w:val="0"/>
          <w:numId w:val="9"/>
        </w:numPr>
        <w:tabs>
          <w:tab w:val="clear" w:pos="1560"/>
        </w:tabs>
        <w:ind w:left="851" w:hanging="284"/>
        <w:jc w:val="both"/>
      </w:pPr>
      <w:r w:rsidRPr="002E6B55">
        <w:t>seznam dokumentace stavby, jejich změn a doplnění;</w:t>
      </w:r>
    </w:p>
    <w:p w14:paraId="512E5DA0" w14:textId="77777777" w:rsidR="00F666F6" w:rsidRPr="002E6B55" w:rsidRDefault="00F666F6" w:rsidP="00D537B7">
      <w:pPr>
        <w:pStyle w:val="odrka"/>
        <w:numPr>
          <w:ilvl w:val="0"/>
          <w:numId w:val="9"/>
        </w:numPr>
        <w:tabs>
          <w:tab w:val="clear" w:pos="1560"/>
        </w:tabs>
        <w:ind w:left="851" w:hanging="284"/>
        <w:jc w:val="both"/>
      </w:pPr>
      <w:r w:rsidRPr="002E6B55">
        <w:t>přehled zkoušek všech druhů.</w:t>
      </w:r>
    </w:p>
    <w:p w14:paraId="6DE82A55" w14:textId="77777777" w:rsidR="00F86165" w:rsidRDefault="00F86165" w:rsidP="00F86165">
      <w:pPr>
        <w:pStyle w:val="Odstavecseseznamem"/>
        <w:tabs>
          <w:tab w:val="clear" w:pos="709"/>
        </w:tabs>
        <w:ind w:left="567" w:hanging="567"/>
        <w:jc w:val="both"/>
      </w:pPr>
      <w:r w:rsidRPr="002E6B55">
        <w:t>Denní záznamy budou zapisovány do deníku s očíslovanými listy, jednak pevnými, jednak perforovanými pro dva oddělitelné průpisy, a to vzestupnou řadou. Perforované listy budou číslovány shodně s listy pevnými.</w:t>
      </w:r>
    </w:p>
    <w:p w14:paraId="7EACF377" w14:textId="77777777" w:rsidR="00F86165" w:rsidRPr="002E6B55" w:rsidRDefault="00F86165" w:rsidP="00F86165">
      <w:pPr>
        <w:pStyle w:val="Odstavecseseznamem"/>
        <w:tabs>
          <w:tab w:val="clear" w:pos="709"/>
        </w:tabs>
        <w:ind w:left="567" w:hanging="567"/>
        <w:jc w:val="both"/>
      </w:pPr>
      <w:r w:rsidRPr="002E6B55">
        <w:t>Denní záznamy bude zapisovat a podepisovat stavbyvedoucí (jeho zástupce) v den, kdy práce byly provedeny nebo kdy nastaly okolnosti, které vyvolaly nutnost zápisu.</w:t>
      </w:r>
      <w:r w:rsidRPr="00441D2B">
        <w:t xml:space="preserve"> </w:t>
      </w:r>
      <w:r w:rsidRPr="002E6B55">
        <w:t>Při denních záznamech nesmí být vynechána volná místa.</w:t>
      </w:r>
    </w:p>
    <w:p w14:paraId="4C050E59" w14:textId="71BF9D53" w:rsidR="00F86165" w:rsidRPr="002E6B55" w:rsidRDefault="00F86165" w:rsidP="00F86165">
      <w:pPr>
        <w:pStyle w:val="Odstavecseseznamem"/>
        <w:tabs>
          <w:tab w:val="clear" w:pos="709"/>
        </w:tabs>
        <w:ind w:left="567" w:hanging="567"/>
        <w:jc w:val="both"/>
      </w:pPr>
      <w:r w:rsidRPr="002E6B55">
        <w:t xml:space="preserve">Do deníku je oprávněn provádět záznamy kromě státního stavebního dohledu také zástupce objednatele oprávněný jednat ve věcech technických, projektant v rámci </w:t>
      </w:r>
      <w:r w:rsidR="001677F0">
        <w:t>výkonu</w:t>
      </w:r>
      <w:r w:rsidRPr="002E6B55">
        <w:t xml:space="preserve"> dozoru</w:t>
      </w:r>
      <w:r w:rsidR="001677F0">
        <w:t xml:space="preserve"> projektanta</w:t>
      </w:r>
      <w:r w:rsidRPr="002E6B55">
        <w:t xml:space="preserve">, </w:t>
      </w:r>
      <w:r>
        <w:t xml:space="preserve">Koordinátor BOZP, </w:t>
      </w:r>
      <w:r w:rsidRPr="002E6B55">
        <w:t>případně osoby objednatelem pověřené zápisem do stavebního deníku.</w:t>
      </w:r>
    </w:p>
    <w:p w14:paraId="79043862" w14:textId="77777777" w:rsidR="00F86165" w:rsidRPr="002E6B55" w:rsidRDefault="00F86165" w:rsidP="00F86165">
      <w:pPr>
        <w:pStyle w:val="Odstavecseseznamem"/>
        <w:tabs>
          <w:tab w:val="clear" w:pos="709"/>
        </w:tabs>
        <w:ind w:left="567" w:hanging="567"/>
        <w:jc w:val="both"/>
      </w:pPr>
      <w:r w:rsidRPr="002E6B55">
        <w:t>Nesouhlasí-li stavbyvedoucí se záznamem orgánů a osob, uvedených v předchozím ustanovení, připojí k jejich záznamu do tří pracovních dnů své vyjádření, jinak se má za to, že s obsahem záznamu souhlasí.</w:t>
      </w:r>
    </w:p>
    <w:p w14:paraId="31F3EF74" w14:textId="7BE6BAA7" w:rsidR="00F86165" w:rsidRDefault="00F86165" w:rsidP="00F86165">
      <w:pPr>
        <w:pStyle w:val="Odstavecseseznamem"/>
        <w:tabs>
          <w:tab w:val="clear" w:pos="709"/>
        </w:tabs>
        <w:ind w:left="567" w:hanging="567"/>
        <w:jc w:val="both"/>
      </w:pPr>
      <w:r w:rsidRPr="002E6B55">
        <w:t xml:space="preserve">Nesouhlasí-li objednatel s obsahem záznamu ve stavebním deníku, zašle námitky zhotoviteli do jednoho týdne od doručení </w:t>
      </w:r>
      <w:r w:rsidR="0062085F" w:rsidRPr="002E6B55">
        <w:t>záznamu – jinak</w:t>
      </w:r>
      <w:r w:rsidRPr="002E6B55">
        <w:t xml:space="preserve"> se má za to, že s obsahem záznamu souhlasí.</w:t>
      </w:r>
    </w:p>
    <w:p w14:paraId="15B03443" w14:textId="763605B0" w:rsidR="00F666F6" w:rsidRPr="002E6B55" w:rsidRDefault="00F86165" w:rsidP="00F86165">
      <w:pPr>
        <w:pStyle w:val="Odstavecseseznamem"/>
        <w:tabs>
          <w:tab w:val="clear" w:pos="709"/>
        </w:tabs>
        <w:ind w:left="567" w:hanging="567"/>
        <w:jc w:val="both"/>
      </w:pPr>
      <w:r w:rsidRPr="002E6B55">
        <w:t>Zhotovitel bude objednateli pravidelně předávat druhý průpis denních záznamů. Po dokončení stavby předá objednateli originály stavebních deníků. V době provádění díla musí být stavební deník trvale dostupný na staveništi.</w:t>
      </w:r>
    </w:p>
    <w:p w14:paraId="4E17ACB4" w14:textId="77777777" w:rsidR="00F666F6" w:rsidRPr="002E6B55" w:rsidRDefault="00F666F6" w:rsidP="00757252">
      <w:pPr>
        <w:pStyle w:val="Nadpis1"/>
        <w:ind w:hanging="5404"/>
        <w:jc w:val="center"/>
      </w:pPr>
      <w:r w:rsidRPr="002E6B55">
        <w:lastRenderedPageBreak/>
        <w:t>Provádění díla</w:t>
      </w:r>
    </w:p>
    <w:p w14:paraId="0A67E9C6" w14:textId="32B76752" w:rsidR="005D4766" w:rsidRDefault="005D4766" w:rsidP="005D4766">
      <w:pPr>
        <w:pStyle w:val="Odstavecseseznamem"/>
        <w:tabs>
          <w:tab w:val="clear" w:pos="709"/>
        </w:tabs>
        <w:ind w:left="567" w:hanging="567"/>
        <w:jc w:val="both"/>
      </w:pPr>
      <w:r>
        <w:t>Staveniště (vztahující se k místu plnění dle čl. IV. této smlouvy) bude za účelem realizace předmětu plnění (v</w:t>
      </w:r>
      <w:r w:rsidR="006F0527">
        <w:t> </w:t>
      </w:r>
      <w:r>
        <w:t xml:space="preserve">rozsahu dle článku II. této smlouvy), předáno a převzato do </w:t>
      </w:r>
      <w:r w:rsidR="00FD4BA6">
        <w:t>1</w:t>
      </w:r>
      <w:r>
        <w:t xml:space="preserve">5 pracovních dní od doručení výzvy ze strany objednatele. </w:t>
      </w:r>
    </w:p>
    <w:p w14:paraId="132710E2" w14:textId="3DB4FCBF" w:rsidR="00F86165" w:rsidRPr="00952293" w:rsidRDefault="00F86165" w:rsidP="005D4766">
      <w:pPr>
        <w:pStyle w:val="Text"/>
        <w:tabs>
          <w:tab w:val="clear" w:pos="227"/>
        </w:tabs>
        <w:spacing w:before="90" w:line="240" w:lineRule="auto"/>
        <w:ind w:left="567"/>
        <w:rPr>
          <w:b/>
          <w:sz w:val="22"/>
          <w:szCs w:val="22"/>
        </w:rPr>
      </w:pPr>
      <w:r w:rsidRPr="00952293">
        <w:rPr>
          <w:b/>
          <w:sz w:val="22"/>
          <w:szCs w:val="22"/>
        </w:rPr>
        <w:t xml:space="preserve">Objednatel </w:t>
      </w:r>
      <w:r w:rsidR="00952293" w:rsidRPr="00952293">
        <w:rPr>
          <w:b/>
          <w:sz w:val="22"/>
          <w:szCs w:val="22"/>
        </w:rPr>
        <w:t xml:space="preserve">předpokládá, že </w:t>
      </w:r>
      <w:r w:rsidRPr="00952293">
        <w:rPr>
          <w:b/>
          <w:sz w:val="22"/>
          <w:szCs w:val="22"/>
        </w:rPr>
        <w:t>výzvu k předání a převzetí staveniště zašle zhotoviteli do 30 kalendářních dnů po nabytí účinnosti této smlouvy.</w:t>
      </w:r>
      <w:r w:rsidR="00952293">
        <w:rPr>
          <w:b/>
          <w:sz w:val="22"/>
          <w:szCs w:val="22"/>
        </w:rPr>
        <w:t xml:space="preserve"> </w:t>
      </w:r>
      <w:r w:rsidR="00952293" w:rsidRPr="00FD4BA6">
        <w:rPr>
          <w:b/>
          <w:sz w:val="22"/>
          <w:szCs w:val="22"/>
        </w:rPr>
        <w:t>Tímto však není vyloučeno předání a převze</w:t>
      </w:r>
      <w:r w:rsidR="00952293">
        <w:rPr>
          <w:b/>
          <w:sz w:val="22"/>
          <w:szCs w:val="22"/>
        </w:rPr>
        <w:t>tí staveniště i v jiném termínu, s ohledem na provozní podmínky a požadavky objednatele.</w:t>
      </w:r>
    </w:p>
    <w:p w14:paraId="4F800647" w14:textId="49B3D60A" w:rsidR="005D4766" w:rsidRPr="005D4766" w:rsidRDefault="005D4766" w:rsidP="005D4766">
      <w:pPr>
        <w:pStyle w:val="Text"/>
        <w:tabs>
          <w:tab w:val="clear" w:pos="227"/>
        </w:tabs>
        <w:spacing w:before="90" w:line="240" w:lineRule="auto"/>
        <w:ind w:left="567"/>
        <w:rPr>
          <w:sz w:val="22"/>
          <w:szCs w:val="22"/>
        </w:rPr>
      </w:pPr>
      <w:r w:rsidRPr="005D4766">
        <w:rPr>
          <w:sz w:val="22"/>
          <w:szCs w:val="22"/>
        </w:rPr>
        <w:t xml:space="preserve">Zhotovitel je povinen si staveniště na základě výzvy převzít. O předání a převzetí staveniště bude sepsán předávací protokol podepsaný oběma smluvními stranami. V případě, že zhotovitel staveniště ve stanovené lhůtě nepřevezme z důvodů na jeho straně, považuje se staveniště za předané a převzaté uplynutím stanovené lhůty. </w:t>
      </w:r>
    </w:p>
    <w:p w14:paraId="5AC18573" w14:textId="37DD6A8F" w:rsidR="004B3D28" w:rsidRDefault="004B3D28" w:rsidP="004B3D28">
      <w:pPr>
        <w:pStyle w:val="Odstavecseseznamem"/>
        <w:tabs>
          <w:tab w:val="clear" w:pos="709"/>
        </w:tabs>
        <w:ind w:left="567" w:hanging="567"/>
        <w:jc w:val="both"/>
      </w:pPr>
      <w:r w:rsidRPr="00CF3BEC">
        <w:t>Výzv</w:t>
      </w:r>
      <w:r>
        <w:t>u</w:t>
      </w:r>
      <w:r w:rsidRPr="00CF3BEC">
        <w:t xml:space="preserve"> objednatele </w:t>
      </w:r>
      <w:r>
        <w:t>dle bodu 11.1 té</w:t>
      </w:r>
      <w:r w:rsidRPr="00CF3BEC">
        <w:t xml:space="preserve">to smlouvy bude objednatel zasílat na </w:t>
      </w:r>
      <w:r w:rsidR="002963A5">
        <w:t xml:space="preserve">emailovou </w:t>
      </w:r>
      <w:r w:rsidRPr="00CF3BEC">
        <w:t xml:space="preserve">adresu zhotovitele </w:t>
      </w:r>
      <w:r>
        <w:t>………….</w:t>
      </w:r>
      <w:r w:rsidR="006F0527">
        <w:t xml:space="preserve"> </w:t>
      </w:r>
      <w:r w:rsidR="002963A5">
        <w:t>nebo do jeho datové schránky</w:t>
      </w:r>
      <w:r w:rsidR="006F0527">
        <w:t xml:space="preserve"> </w:t>
      </w:r>
      <w:r w:rsidR="00462619" w:rsidRPr="00435050">
        <w:rPr>
          <w:i/>
          <w:color w:val="00B0F0"/>
        </w:rPr>
        <w:t>(</w:t>
      </w:r>
      <w:r w:rsidR="00462619" w:rsidRPr="000C1718">
        <w:rPr>
          <w:i/>
          <w:color w:val="00B0F0"/>
        </w:rPr>
        <w:t>Pozn.</w:t>
      </w:r>
      <w:r w:rsidR="006F0527">
        <w:rPr>
          <w:i/>
          <w:color w:val="00B0F0"/>
        </w:rPr>
        <w:t>:</w:t>
      </w:r>
      <w:r w:rsidR="00462619" w:rsidRPr="000C1718">
        <w:rPr>
          <w:i/>
          <w:color w:val="00B0F0"/>
        </w:rPr>
        <w:t xml:space="preserve"> Doplní zhotovitel. Poté poznámku vymažte</w:t>
      </w:r>
      <w:r w:rsidR="006F0527">
        <w:rPr>
          <w:i/>
          <w:color w:val="00B0F0"/>
        </w:rPr>
        <w:t>.</w:t>
      </w:r>
      <w:r w:rsidR="00462619">
        <w:rPr>
          <w:i/>
          <w:color w:val="00B0F0"/>
        </w:rPr>
        <w:t>)</w:t>
      </w:r>
      <w:r w:rsidR="006F0527">
        <w:t>.</w:t>
      </w:r>
    </w:p>
    <w:p w14:paraId="444DD208" w14:textId="50041498" w:rsidR="00FD4BA6" w:rsidRDefault="00FD4BA6" w:rsidP="00FD4BA6">
      <w:pPr>
        <w:ind w:left="567"/>
        <w:jc w:val="both"/>
      </w:pPr>
      <w:r>
        <w:rPr>
          <w:szCs w:val="22"/>
        </w:rPr>
        <w:t>Výzva</w:t>
      </w:r>
      <w:r w:rsidR="00655ECE">
        <w:rPr>
          <w:szCs w:val="22"/>
        </w:rPr>
        <w:t xml:space="preserve"> zaslaná e-mailem</w:t>
      </w:r>
      <w:r>
        <w:rPr>
          <w:szCs w:val="22"/>
        </w:rPr>
        <w:t xml:space="preserve"> se</w:t>
      </w:r>
      <w:r w:rsidRPr="004B3D28">
        <w:rPr>
          <w:szCs w:val="22"/>
        </w:rPr>
        <w:t xml:space="preserve"> považuj</w:t>
      </w:r>
      <w:r>
        <w:rPr>
          <w:szCs w:val="22"/>
        </w:rPr>
        <w:t>e</w:t>
      </w:r>
      <w:r w:rsidRPr="004B3D28">
        <w:rPr>
          <w:szCs w:val="22"/>
        </w:rPr>
        <w:t xml:space="preserve"> za doručen</w:t>
      </w:r>
      <w:r>
        <w:rPr>
          <w:szCs w:val="22"/>
        </w:rPr>
        <w:t>ou</w:t>
      </w:r>
      <w:r w:rsidRPr="004B3D28">
        <w:rPr>
          <w:szCs w:val="22"/>
        </w:rPr>
        <w:t xml:space="preserve"> v den jej</w:t>
      </w:r>
      <w:r>
        <w:rPr>
          <w:szCs w:val="22"/>
        </w:rPr>
        <w:t>ího</w:t>
      </w:r>
      <w:r w:rsidRPr="004B3D28">
        <w:rPr>
          <w:szCs w:val="22"/>
        </w:rPr>
        <w:t xml:space="preserve"> odeslání</w:t>
      </w:r>
      <w:r w:rsidR="00655ECE">
        <w:rPr>
          <w:szCs w:val="22"/>
        </w:rPr>
        <w:t xml:space="preserve"> na výše uvedenou adresu</w:t>
      </w:r>
      <w:r w:rsidRPr="004B3D28">
        <w:rPr>
          <w:szCs w:val="22"/>
        </w:rPr>
        <w:t>, nebude-li prokázáno, že do emailové schránky zhotovitele byl</w:t>
      </w:r>
      <w:r>
        <w:rPr>
          <w:szCs w:val="22"/>
        </w:rPr>
        <w:t>a</w:t>
      </w:r>
      <w:r w:rsidRPr="004B3D28">
        <w:rPr>
          <w:szCs w:val="22"/>
        </w:rPr>
        <w:t xml:space="preserve"> doručen</w:t>
      </w:r>
      <w:r>
        <w:rPr>
          <w:szCs w:val="22"/>
        </w:rPr>
        <w:t>a</w:t>
      </w:r>
      <w:r w:rsidRPr="004B3D28">
        <w:rPr>
          <w:szCs w:val="22"/>
        </w:rPr>
        <w:t xml:space="preserve"> v jiný den. Za doručení do emailové schránky zhotovitele se považuje rovněž zachycení zprávy ve spamovém či jiném filtru</w:t>
      </w:r>
      <w:r>
        <w:rPr>
          <w:szCs w:val="22"/>
        </w:rPr>
        <w:t>.</w:t>
      </w:r>
    </w:p>
    <w:p w14:paraId="7CC022B2" w14:textId="77777777" w:rsidR="00D540D3" w:rsidRPr="00D540D3" w:rsidRDefault="00D540D3" w:rsidP="00D540D3">
      <w:pPr>
        <w:numPr>
          <w:ilvl w:val="1"/>
          <w:numId w:val="1"/>
        </w:numPr>
        <w:spacing w:before="90" w:line="240" w:lineRule="auto"/>
        <w:ind w:left="567" w:right="21" w:hanging="567"/>
        <w:jc w:val="both"/>
        <w:rPr>
          <w:color w:val="auto"/>
          <w:szCs w:val="22"/>
        </w:rPr>
      </w:pPr>
      <w:r w:rsidRPr="00D540D3">
        <w:rPr>
          <w:bCs/>
          <w:color w:val="auto"/>
          <w:szCs w:val="22"/>
        </w:rPr>
        <w:t>Osoba</w:t>
      </w:r>
      <w:r w:rsidRPr="00D540D3">
        <w:rPr>
          <w:color w:val="auto"/>
          <w:szCs w:val="22"/>
        </w:rPr>
        <w:t xml:space="preserve"> oprávněná k předání a převzetí staveniště:</w:t>
      </w:r>
    </w:p>
    <w:p w14:paraId="71FFFCAC" w14:textId="74F31A24" w:rsidR="00D540D3" w:rsidRPr="00D540D3" w:rsidRDefault="00D540D3" w:rsidP="00D537B7">
      <w:pPr>
        <w:numPr>
          <w:ilvl w:val="0"/>
          <w:numId w:val="10"/>
        </w:numPr>
        <w:spacing w:before="120" w:line="240" w:lineRule="auto"/>
        <w:ind w:left="851" w:hanging="284"/>
        <w:jc w:val="both"/>
        <w:rPr>
          <w:szCs w:val="22"/>
        </w:rPr>
      </w:pPr>
      <w:r w:rsidRPr="00D540D3">
        <w:rPr>
          <w:szCs w:val="22"/>
        </w:rPr>
        <w:t>za objednatele:</w:t>
      </w:r>
      <w:r w:rsidR="006F0527">
        <w:rPr>
          <w:szCs w:val="22"/>
        </w:rPr>
        <w:t xml:space="preserve"> </w:t>
      </w:r>
      <w:r w:rsidR="006F0527">
        <w:rPr>
          <w:szCs w:val="22"/>
        </w:rPr>
        <w:tab/>
      </w:r>
      <w:r w:rsidR="00F86165" w:rsidRPr="00D540D3">
        <w:rPr>
          <w:i/>
          <w:color w:val="00B0F0"/>
        </w:rPr>
        <w:t>(</w:t>
      </w:r>
      <w:r w:rsidR="00F86165">
        <w:rPr>
          <w:i/>
          <w:color w:val="00B0F0"/>
        </w:rPr>
        <w:t>Pozn.:</w:t>
      </w:r>
      <w:r w:rsidR="00F86165" w:rsidRPr="00D540D3">
        <w:rPr>
          <w:i/>
          <w:color w:val="00B0F0"/>
        </w:rPr>
        <w:t xml:space="preserve"> Doplní </w:t>
      </w:r>
      <w:r w:rsidR="00F86165">
        <w:rPr>
          <w:i/>
          <w:color w:val="00B0F0"/>
        </w:rPr>
        <w:t>objedna</w:t>
      </w:r>
      <w:r w:rsidR="00F86165" w:rsidRPr="00D540D3">
        <w:rPr>
          <w:i/>
          <w:color w:val="00B0F0"/>
        </w:rPr>
        <w:t>tel</w:t>
      </w:r>
      <w:r w:rsidR="00F86165">
        <w:rPr>
          <w:i/>
          <w:color w:val="00B0F0"/>
        </w:rPr>
        <w:t xml:space="preserve">) </w:t>
      </w:r>
    </w:p>
    <w:p w14:paraId="1E435DC9" w14:textId="660E620A" w:rsidR="00D540D3" w:rsidRPr="004B3D28" w:rsidRDefault="00D540D3" w:rsidP="00D537B7">
      <w:pPr>
        <w:pStyle w:val="odrka"/>
        <w:numPr>
          <w:ilvl w:val="0"/>
          <w:numId w:val="9"/>
        </w:numPr>
        <w:tabs>
          <w:tab w:val="clear" w:pos="1560"/>
        </w:tabs>
        <w:ind w:left="851" w:hanging="284"/>
        <w:jc w:val="both"/>
      </w:pPr>
      <w:r w:rsidRPr="00D540D3">
        <w:t>za zhotovitele:</w:t>
      </w:r>
      <w:r w:rsidR="006F0527">
        <w:t xml:space="preserve"> </w:t>
      </w:r>
      <w:r w:rsidR="006F0527">
        <w:tab/>
      </w:r>
      <w:r w:rsidRPr="00D540D3">
        <w:rPr>
          <w:i/>
          <w:color w:val="00B0F0"/>
        </w:rPr>
        <w:t>(</w:t>
      </w:r>
      <w:r w:rsidR="006F0527">
        <w:rPr>
          <w:i/>
          <w:color w:val="00B0F0"/>
        </w:rPr>
        <w:t>Pozn.:</w:t>
      </w:r>
      <w:r w:rsidRPr="00D540D3">
        <w:rPr>
          <w:i/>
          <w:color w:val="00B0F0"/>
        </w:rPr>
        <w:t xml:space="preserve"> Doplní zhotovitel. Poté poznámku vymažte.)</w:t>
      </w:r>
    </w:p>
    <w:p w14:paraId="0221B8D4" w14:textId="2F752DDD" w:rsidR="00B420B9" w:rsidRPr="002E6B55" w:rsidRDefault="002845BB" w:rsidP="009E5BEA">
      <w:pPr>
        <w:pStyle w:val="Odstavecseseznamem"/>
        <w:tabs>
          <w:tab w:val="clear" w:pos="709"/>
        </w:tabs>
        <w:ind w:left="567" w:hanging="567"/>
        <w:jc w:val="both"/>
      </w:pPr>
      <w:r w:rsidRPr="002E6B55">
        <w:t>Zhotovitel je povinen účastnit se pravidelných i mimořádných kontrolních dnů. Pravidelné kontrolní dny se budou konat minimálně 1x týdně v místě stavby. Mimořádné kontrolní dny se budou konat na místě určeném objednatelem v jím určených termínech.</w:t>
      </w:r>
    </w:p>
    <w:p w14:paraId="32FEEBB4" w14:textId="32CCD7FD" w:rsidR="000F5462" w:rsidRDefault="000F5462" w:rsidP="002974B3">
      <w:pPr>
        <w:pStyle w:val="Odstavecseseznamem"/>
        <w:tabs>
          <w:tab w:val="clear" w:pos="709"/>
        </w:tabs>
        <w:ind w:left="567" w:hanging="567"/>
        <w:jc w:val="both"/>
      </w:pPr>
      <w:r w:rsidRPr="000F5462">
        <w:t>Zhotovitel provede dílo dle podrobné prováděcí dokumentace, kterou zpracoval zhotovitel dle bodu 2.2 písmeno b), zápisu z předání staveniště, a případných dodatků uplatněných objednatelem zápisem ve stavebním deníku a dohodnutých smluvně mezi oběma stranami.</w:t>
      </w:r>
    </w:p>
    <w:p w14:paraId="6A46D306" w14:textId="3B6F2C2F" w:rsidR="00F666F6" w:rsidRDefault="00F666F6" w:rsidP="002974B3">
      <w:pPr>
        <w:pStyle w:val="Odstavecseseznamem"/>
        <w:tabs>
          <w:tab w:val="clear" w:pos="709"/>
        </w:tabs>
        <w:ind w:left="567" w:hanging="567"/>
        <w:jc w:val="both"/>
      </w:pPr>
      <w:r w:rsidRPr="002E6B55">
        <w:t>Zhotovitel vyzve objednatele písemně</w:t>
      </w:r>
      <w:r w:rsidR="00C420D2" w:rsidRPr="002E6B55">
        <w:t xml:space="preserve"> do stavebního deníku</w:t>
      </w:r>
      <w:r w:rsidRPr="002E6B55">
        <w:t xml:space="preserve"> nejméně 3 pracovní dny předem k prověření kvality a rozsahu prací, jež budou dalším postupem při zhotovování díla zakryty, nebo se stanou nepřístupnými. Pokud tak neučiní je objednatel oprávněn požadovat odkrytí díla a zhotovitel je povinen takové zpřístupnění na vlastní náklady provést.</w:t>
      </w:r>
    </w:p>
    <w:p w14:paraId="3A1A837E" w14:textId="77777777" w:rsidR="00683E38" w:rsidRPr="002E6B55" w:rsidRDefault="00F666F6" w:rsidP="002974B3">
      <w:pPr>
        <w:pStyle w:val="Odstavecseseznamem"/>
        <w:tabs>
          <w:tab w:val="clear" w:pos="709"/>
        </w:tabs>
        <w:ind w:left="567" w:hanging="567"/>
        <w:jc w:val="both"/>
      </w:pPr>
      <w:r w:rsidRPr="002E6B55">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w:t>
      </w:r>
      <w:r w:rsidR="00656E54" w:rsidRPr="002E6B55">
        <w:t xml:space="preserve"> V tomto případě zhotovitel provede detailní fotodokumentaci příslušných zakrývaných konstrukcí, kterou předá zástupci objednatele.</w:t>
      </w:r>
      <w:r w:rsidR="00683E38" w:rsidRPr="002E6B55">
        <w:t xml:space="preserve"> </w:t>
      </w:r>
      <w:r w:rsidRPr="002E6B55">
        <w:t>Požaduje</w:t>
      </w:r>
      <w:r w:rsidR="00492B09" w:rsidRPr="002E6B55">
        <w:t>-</w:t>
      </w:r>
      <w:r w:rsidRPr="002E6B55">
        <w:t>li přesto objednatel dodatečné odkrytí, je povinen hradit náklady zhotovitele na předmětné dodatečné odkrytí.</w:t>
      </w:r>
      <w:r w:rsidR="00683E38" w:rsidRPr="002E6B55">
        <w:t xml:space="preserve"> </w:t>
      </w:r>
    </w:p>
    <w:p w14:paraId="26334B59" w14:textId="1511EA30" w:rsidR="00F666F6" w:rsidRDefault="00F666F6" w:rsidP="00683E38">
      <w:pPr>
        <w:ind w:left="567"/>
        <w:jc w:val="both"/>
        <w:rPr>
          <w:szCs w:val="22"/>
        </w:rPr>
      </w:pPr>
      <w:r w:rsidRPr="002E6B55">
        <w:rPr>
          <w:szCs w:val="22"/>
        </w:rPr>
        <w:t>Zjistí-li se však při dodatečném odkrytí, že práce byly provedeny zřejmě vadně, nese náklady dodatečného odkrytí zhotovitel.</w:t>
      </w:r>
    </w:p>
    <w:p w14:paraId="6B51E0FE" w14:textId="410BD4AD" w:rsidR="00C936C0" w:rsidRDefault="00C936C0" w:rsidP="00683E38">
      <w:pPr>
        <w:ind w:left="567"/>
        <w:jc w:val="both"/>
        <w:rPr>
          <w:szCs w:val="22"/>
        </w:rPr>
      </w:pPr>
      <w:r w:rsidRPr="00C936C0">
        <w:rPr>
          <w:szCs w:val="22"/>
        </w:rPr>
        <w:t>Náklady dodatečného odkrytí nese zhotovitel i v případě, kdy neprovede detailní fotodokumentaci příslušných zakrývaných konstrukcí v souladu s tímto odstavcem</w:t>
      </w:r>
      <w:r>
        <w:rPr>
          <w:szCs w:val="22"/>
        </w:rPr>
        <w:t xml:space="preserve"> smlouvy</w:t>
      </w:r>
      <w:r w:rsidRPr="00C936C0">
        <w:rPr>
          <w:szCs w:val="22"/>
        </w:rPr>
        <w:t>.</w:t>
      </w:r>
    </w:p>
    <w:p w14:paraId="7DEAC823" w14:textId="0C026E83" w:rsidR="005F2715" w:rsidRDefault="005F2715" w:rsidP="00683E38">
      <w:pPr>
        <w:ind w:left="567"/>
        <w:jc w:val="both"/>
        <w:rPr>
          <w:szCs w:val="22"/>
        </w:rPr>
      </w:pPr>
      <w:r w:rsidRPr="005F2715">
        <w:rPr>
          <w:szCs w:val="22"/>
        </w:rPr>
        <w:t>Zhotovitel přizve Objednatele</w:t>
      </w:r>
      <w:r w:rsidR="00F86165">
        <w:rPr>
          <w:szCs w:val="22"/>
        </w:rPr>
        <w:t xml:space="preserve"> k provádění všech typů zkoušek.</w:t>
      </w:r>
      <w:r w:rsidRPr="005F2715">
        <w:rPr>
          <w:szCs w:val="22"/>
        </w:rPr>
        <w:t xml:space="preserve"> </w:t>
      </w:r>
    </w:p>
    <w:p w14:paraId="54564ED0" w14:textId="64FE967B" w:rsidR="00BA6485" w:rsidRPr="002E6B55" w:rsidRDefault="00BA6485" w:rsidP="00BA6485">
      <w:pPr>
        <w:pStyle w:val="Odstavecseseznamem"/>
        <w:tabs>
          <w:tab w:val="clear" w:pos="709"/>
        </w:tabs>
        <w:ind w:left="567" w:hanging="567"/>
        <w:jc w:val="both"/>
      </w:pPr>
      <w:r w:rsidRPr="00BA6485">
        <w:t>Přejímka jednotlivých prvků ocelových konstrukcí, dodávaných na stavbu, a jejich svarů, bude zástupci objednatele vykonána na základě výzvy zhotovitele po provedení konstrukcí v černém stavu před nanesením PKO (protikorozní ochrany) ve výrobních prostorech zhotovitele – před dodáním prvků na místo plnění.</w:t>
      </w:r>
    </w:p>
    <w:p w14:paraId="18DE4F41" w14:textId="34D3E522" w:rsidR="00F666F6" w:rsidRPr="002E6B55" w:rsidRDefault="00F666F6" w:rsidP="002974B3">
      <w:pPr>
        <w:pStyle w:val="Odstavecseseznamem"/>
        <w:tabs>
          <w:tab w:val="clear" w:pos="709"/>
        </w:tabs>
        <w:ind w:left="567" w:hanging="567"/>
        <w:jc w:val="both"/>
      </w:pPr>
      <w:r w:rsidRPr="002E6B55">
        <w:t xml:space="preserve">Zhotovitel je povinen udržovat na staveništi a na přenechaných inženýrských sítích pořádek a čistotu, je povinen odstraňovat odpady a nečistoty vzniklé jeho činností. Zhotovitel je podle § </w:t>
      </w:r>
      <w:r w:rsidR="00073410">
        <w:t>5</w:t>
      </w:r>
      <w:r w:rsidRPr="002E6B55">
        <w:t xml:space="preserve"> zákona č.</w:t>
      </w:r>
      <w:r w:rsidR="000F2AEB" w:rsidRPr="002E6B55">
        <w:t> </w:t>
      </w:r>
      <w:r w:rsidR="00073410">
        <w:t>541</w:t>
      </w:r>
      <w:r w:rsidRPr="002E6B55">
        <w:t>/20</w:t>
      </w:r>
      <w:r w:rsidR="00073410">
        <w:t xml:space="preserve">20 </w:t>
      </w:r>
      <w:r w:rsidRPr="002E6B55">
        <w:t>Sb., o odpadech a o změně některých dalších předpisů v platném znění, původcem odpadů.</w:t>
      </w:r>
    </w:p>
    <w:p w14:paraId="11969532" w14:textId="77777777" w:rsidR="000C4B57" w:rsidRDefault="00F666F6" w:rsidP="002974B3">
      <w:pPr>
        <w:pStyle w:val="Odstavecseseznamem"/>
        <w:tabs>
          <w:tab w:val="clear" w:pos="709"/>
        </w:tabs>
        <w:ind w:left="567" w:hanging="567"/>
        <w:jc w:val="both"/>
      </w:pPr>
      <w:r w:rsidRPr="002E6B55">
        <w:lastRenderedPageBreak/>
        <w:t xml:space="preserve">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w:t>
      </w:r>
      <w:proofErr w:type="gramStart"/>
      <w:r w:rsidRPr="002E6B55">
        <w:t>10.000,-</w:t>
      </w:r>
      <w:proofErr w:type="gramEnd"/>
      <w:r w:rsidRPr="002E6B55">
        <w:t xml:space="preserve"> Kč (slovy </w:t>
      </w:r>
      <w:proofErr w:type="spellStart"/>
      <w:r w:rsidRPr="002E6B55">
        <w:t>desettisíc</w:t>
      </w:r>
      <w:proofErr w:type="spellEnd"/>
      <w:r w:rsidRPr="002E6B55">
        <w:t xml:space="preserve"> korun</w:t>
      </w:r>
      <w:r w:rsidR="006E7B7F">
        <w:t xml:space="preserve"> českých</w:t>
      </w:r>
      <w:r w:rsidRPr="002E6B55">
        <w:t xml:space="preserve">) za každý zjištěný případ. Zaplacením smluvní pokuty není dotčeno </w:t>
      </w:r>
      <w:r w:rsidR="00AD7736">
        <w:t xml:space="preserve">ani omezeno </w:t>
      </w:r>
      <w:r w:rsidRPr="002E6B55">
        <w:t xml:space="preserve">právo objednatele na náhradu škody. Zhotovitel – původce odpadu si je vědom toho, že je povinen veškerý vzniklý odpad předat osobě oprávněné k jeho převzetí </w:t>
      </w:r>
      <w:r w:rsidR="001C5B9D">
        <w:t>a řídit se zejména ustanoveními</w:t>
      </w:r>
      <w:r w:rsidRPr="002E6B55">
        <w:t xml:space="preserve"> §</w:t>
      </w:r>
      <w:r w:rsidR="00073410">
        <w:t xml:space="preserve"> </w:t>
      </w:r>
      <w:r w:rsidRPr="002E6B55">
        <w:t>1</w:t>
      </w:r>
      <w:r w:rsidR="00073410">
        <w:t>3</w:t>
      </w:r>
      <w:r w:rsidR="001C5B9D">
        <w:t xml:space="preserve"> a § 15</w:t>
      </w:r>
      <w:r w:rsidRPr="002E6B55">
        <w:t xml:space="preserve"> zákona č. </w:t>
      </w:r>
      <w:r w:rsidR="00073410">
        <w:t>541</w:t>
      </w:r>
      <w:r w:rsidRPr="002E6B55">
        <w:t>/20</w:t>
      </w:r>
      <w:r w:rsidR="00073410">
        <w:t xml:space="preserve">20 </w:t>
      </w:r>
      <w:r w:rsidRPr="002E6B55">
        <w:t>Sb., o odpadech a o změně některých dalších předpisů, v platném znění.</w:t>
      </w:r>
    </w:p>
    <w:p w14:paraId="239333C0" w14:textId="1FE2B834" w:rsidR="00F666F6" w:rsidRPr="002E6B55" w:rsidRDefault="00F666F6" w:rsidP="000C4B57">
      <w:pPr>
        <w:ind w:left="567"/>
        <w:jc w:val="both"/>
      </w:pPr>
      <w:r w:rsidRPr="001C5B9D">
        <w:t>V případě vzniku ekologické události nebo ekologické havárie odstraní tuto zhotovitel na vlastní náklady a</w:t>
      </w:r>
      <w:r w:rsidR="001D0D2D">
        <w:t> </w:t>
      </w:r>
      <w:r w:rsidRPr="002E6B55">
        <w:t xml:space="preserve">událost nebo havárii oznámí na oddělení </w:t>
      </w:r>
      <w:r w:rsidR="00A416E2" w:rsidRPr="002E6B55">
        <w:t xml:space="preserve">energie </w:t>
      </w:r>
      <w:r w:rsidRPr="002E6B55">
        <w:t xml:space="preserve">a ekologie objednatele na </w:t>
      </w:r>
      <w:r w:rsidR="005378A7" w:rsidRPr="002E6B55">
        <w:t xml:space="preserve">e-mailovou adresu </w:t>
      </w:r>
      <w:hyperlink r:id="rId15" w:history="1">
        <w:r w:rsidR="007C33C9" w:rsidRPr="002E6B55">
          <w:rPr>
            <w:rStyle w:val="Hypertextovodkaz"/>
          </w:rPr>
          <w:t>ekologie@dpo.cz</w:t>
        </w:r>
      </w:hyperlink>
      <w:r w:rsidRPr="002E6B55">
        <w:t xml:space="preserve">. Zhotovitel odpovídá občanům a majitelům pozemků dle ustanovení </w:t>
      </w:r>
      <w:r w:rsidR="004C60B9">
        <w:t>OZ</w:t>
      </w:r>
      <w:r w:rsidRPr="002E6B55">
        <w:t xml:space="preserve"> v platném znění za škody vzniklé mimo staveniště, které způsobil svou stavební činností.</w:t>
      </w:r>
    </w:p>
    <w:p w14:paraId="61351CFF" w14:textId="14F7CECF" w:rsidR="0044339C" w:rsidRPr="002E6B55" w:rsidRDefault="00F666F6" w:rsidP="002974B3">
      <w:pPr>
        <w:pStyle w:val="Odstavecseseznamem"/>
        <w:tabs>
          <w:tab w:val="clear" w:pos="709"/>
        </w:tabs>
        <w:ind w:left="567" w:hanging="567"/>
        <w:jc w:val="both"/>
      </w:pPr>
      <w:r w:rsidRPr="002E6B55">
        <w:t xml:space="preserve">Kovový odpad je majetkem objednatele, a zhotovitel je povinen tento ukládat do určených kontejnerů </w:t>
      </w:r>
      <w:r w:rsidR="004954E7" w:rsidRPr="002E6B55">
        <w:t xml:space="preserve">nebo prostor </w:t>
      </w:r>
      <w:r w:rsidRPr="002E6B55">
        <w:t>objednatele</w:t>
      </w:r>
      <w:r w:rsidR="001F40B3" w:rsidRPr="002E6B55">
        <w:t>, pokud nebude dohodnuto jinak</w:t>
      </w:r>
      <w:r w:rsidR="004954E7" w:rsidRPr="002E6B55">
        <w:t>.</w:t>
      </w:r>
      <w:r w:rsidR="00F56B4C">
        <w:t xml:space="preserve"> V případě kovového odpadu je Objednatel v roli původce odpadů.</w:t>
      </w:r>
      <w:r w:rsidR="001F40B3" w:rsidRPr="002E6B55">
        <w:t xml:space="preserve"> </w:t>
      </w:r>
      <w:r w:rsidR="00DA59A7" w:rsidRPr="002E6B55">
        <w:t>Majetkem objednatele je rovněž další v</w:t>
      </w:r>
      <w:r w:rsidR="0044339C" w:rsidRPr="002E6B55">
        <w:t>yzískan</w:t>
      </w:r>
      <w:r w:rsidR="00DA59A7" w:rsidRPr="002E6B55">
        <w:t>ý</w:t>
      </w:r>
      <w:r w:rsidR="0044339C" w:rsidRPr="002E6B55">
        <w:t xml:space="preserve"> materiál </w:t>
      </w:r>
      <w:r w:rsidR="00DA59A7" w:rsidRPr="002E6B55">
        <w:t xml:space="preserve">vhodný </w:t>
      </w:r>
      <w:r w:rsidR="0044339C" w:rsidRPr="002E6B55">
        <w:t>pro opětovné použití.</w:t>
      </w:r>
      <w:r w:rsidR="00DA59A7" w:rsidRPr="002E6B55">
        <w:t xml:space="preserve"> </w:t>
      </w:r>
      <w:r w:rsidR="00081276" w:rsidRPr="002E6B55">
        <w:t>Objednatel</w:t>
      </w:r>
      <w:r w:rsidR="00DA59A7" w:rsidRPr="002E6B55">
        <w:t xml:space="preserve"> </w:t>
      </w:r>
      <w:proofErr w:type="gramStart"/>
      <w:r w:rsidR="00DA59A7" w:rsidRPr="002E6B55">
        <w:t>určí</w:t>
      </w:r>
      <w:proofErr w:type="gramEnd"/>
      <w:r w:rsidR="00DA59A7" w:rsidRPr="002E6B55">
        <w:t>, jak bude s těmito materiály naloženo.</w:t>
      </w:r>
    </w:p>
    <w:p w14:paraId="763805CC" w14:textId="3B7FFDF7" w:rsidR="000C4B57" w:rsidRDefault="00F666F6" w:rsidP="002974B3">
      <w:pPr>
        <w:pStyle w:val="Odstavecseseznamem"/>
        <w:tabs>
          <w:tab w:val="clear" w:pos="709"/>
        </w:tabs>
        <w:ind w:left="567" w:hanging="567"/>
        <w:jc w:val="both"/>
      </w:pPr>
      <w:r w:rsidRPr="002E6B55">
        <w:t>Zhotovitel je povinen staveniště zabezpečit v souladu s platnými právními předpisy zejména podle zákona č.</w:t>
      </w:r>
      <w:r w:rsidR="001D0D2D">
        <w:t> </w:t>
      </w:r>
      <w:r w:rsidRPr="002E6B55">
        <w:t>309/2006 Sb., o zajištění dalších podmínek bezpečnosti a ochrany zdraví při práci, nařízení vlády č.</w:t>
      </w:r>
      <w:r w:rsidR="004C60B9">
        <w:t xml:space="preserve"> </w:t>
      </w:r>
      <w:r w:rsidRPr="002E6B55">
        <w:t>591/2006 Sb., o bližších minimálních požadavcích na bezpečnost a ochranu zdraví při práci na staveništích a nařízení vlády č.</w:t>
      </w:r>
      <w:r w:rsidR="004C60B9">
        <w:t xml:space="preserve"> </w:t>
      </w:r>
      <w:r w:rsidRPr="002E6B55">
        <w:t xml:space="preserve">101/2005 Sb., o podrobnějších požadavcích na pracoviště a pracovní prostředí. </w:t>
      </w:r>
    </w:p>
    <w:p w14:paraId="4DA65115" w14:textId="3C9E7B2B" w:rsidR="00F666F6" w:rsidRPr="002E6B55" w:rsidRDefault="000C4B57" w:rsidP="001B25D9">
      <w:pPr>
        <w:ind w:left="567"/>
        <w:jc w:val="both"/>
      </w:pPr>
      <w:r>
        <w:t xml:space="preserve">Pokud je činností zhotovitele </w:t>
      </w:r>
      <w:r w:rsidR="0015403F">
        <w:t xml:space="preserve">(konáním nebo opomenutím, nedbalostí nebo neplněním povinností vyplývajících ze zákona, technických nebo jiných norem nebo vyplývající z této smlouvy) </w:t>
      </w:r>
      <w:r>
        <w:t>způsobená škoda objednateli nebo třetí</w:t>
      </w:r>
      <w:r w:rsidR="0015403F">
        <w:t>m</w:t>
      </w:r>
      <w:r>
        <w:t xml:space="preserve"> stranám </w:t>
      </w:r>
      <w:r w:rsidR="001B25D9">
        <w:t>(včetně škod na stavbě budovy, např. poškození podlahových krytin, poškození omítky, aj.</w:t>
      </w:r>
      <w:r w:rsidR="0015403F">
        <w:t>),</w:t>
      </w:r>
      <w:r w:rsidR="001B25D9">
        <w:t xml:space="preserve"> je zhotovitel povinen bez zbytečného odkladu tuto škodu odstranit a není-li to možné, finančně ji uhradit. Veškeré náklady s tím nese zhotovitel. Zhotovitel zodpovídá i za škodu způsobenou těmi, kteří pro něj dílo provádějí. </w:t>
      </w:r>
      <w:r w:rsidR="00F666F6" w:rsidRPr="002E6B55">
        <w:t xml:space="preserve">Škody způsobené </w:t>
      </w:r>
      <w:proofErr w:type="gramStart"/>
      <w:r w:rsidR="00F666F6" w:rsidRPr="002E6B55">
        <w:t>živelnými</w:t>
      </w:r>
      <w:proofErr w:type="gramEnd"/>
      <w:r w:rsidR="00F666F6" w:rsidRPr="002E6B55">
        <w:t xml:space="preserve"> pohromami nebudou hrazeny objednatelem</w:t>
      </w:r>
      <w:r w:rsidR="004C60B9">
        <w:t xml:space="preserve"> a zhotovitel musí být tak pro tyto případy pojištěn</w:t>
      </w:r>
      <w:r w:rsidR="00F666F6" w:rsidRPr="002E6B55">
        <w:t>.</w:t>
      </w:r>
    </w:p>
    <w:p w14:paraId="0081626F" w14:textId="3CA7703D" w:rsidR="00F666F6" w:rsidRPr="002E6B55" w:rsidRDefault="00F666F6" w:rsidP="002974B3">
      <w:pPr>
        <w:pStyle w:val="Odstavecseseznamem"/>
        <w:tabs>
          <w:tab w:val="clear" w:pos="709"/>
        </w:tabs>
        <w:ind w:left="567" w:hanging="567"/>
        <w:jc w:val="both"/>
      </w:pPr>
      <w:r w:rsidRPr="002E6B55">
        <w:t>Zástupci smluvních stran, uvedení v této smlouvě, jako osoby oprávněné ve věcech technických, jsou zmocněni k</w:t>
      </w:r>
      <w:r w:rsidR="001D0D2D">
        <w:t> </w:t>
      </w:r>
      <w:r w:rsidRPr="002E6B55">
        <w:t>převzetí provedeného díla, a to i každý jednotlivě.</w:t>
      </w:r>
    </w:p>
    <w:p w14:paraId="7EA9DA97" w14:textId="469B6A51" w:rsidR="00D1304B" w:rsidRPr="002E6B55" w:rsidRDefault="00F666F6" w:rsidP="002974B3">
      <w:pPr>
        <w:pStyle w:val="Odstavecseseznamem"/>
        <w:tabs>
          <w:tab w:val="clear" w:pos="709"/>
        </w:tabs>
        <w:ind w:left="567" w:hanging="567"/>
        <w:jc w:val="both"/>
      </w:pPr>
      <w:r w:rsidRPr="002E6B55">
        <w:t xml:space="preserve">Objednatel je povinen převzít pouze dílo, </w:t>
      </w:r>
      <w:r w:rsidR="000B1BF9" w:rsidRPr="002E6B55">
        <w:t xml:space="preserve">u kterého byla při předání zhotovitelem předvedena jeho způsobilost sloužit bezpečně svému účelu </w:t>
      </w:r>
      <w:r w:rsidRPr="002E6B55">
        <w:t xml:space="preserve">a ke kterému zhotovitel </w:t>
      </w:r>
      <w:proofErr w:type="gramStart"/>
      <w:r w:rsidRPr="002E6B55">
        <w:t>doloží</w:t>
      </w:r>
      <w:proofErr w:type="gramEnd"/>
      <w:r w:rsidRPr="002E6B55">
        <w:t xml:space="preserve"> veškeré dokumenty (</w:t>
      </w:r>
      <w:r w:rsidR="00CA3F06">
        <w:t xml:space="preserve">výchozí </w:t>
      </w:r>
      <w:r w:rsidRPr="002E6B55">
        <w:t>revizní zprávy</w:t>
      </w:r>
      <w:r w:rsidR="004C564B">
        <w:t xml:space="preserve"> elektroinstalace</w:t>
      </w:r>
      <w:r w:rsidRPr="002E6B55">
        <w:t>, výsledky zkoušek, atesty použitých materiálů</w:t>
      </w:r>
      <w:r w:rsidR="00896B93">
        <w:t>)</w:t>
      </w:r>
      <w:r w:rsidRPr="002E6B55">
        <w:t xml:space="preserve">, </w:t>
      </w:r>
      <w:r w:rsidR="00896B93">
        <w:t>dle</w:t>
      </w:r>
      <w:r w:rsidRPr="002E6B55">
        <w:t xml:space="preserve"> zákona č. </w:t>
      </w:r>
      <w:r w:rsidR="001677F0">
        <w:t>283</w:t>
      </w:r>
      <w:r w:rsidRPr="002E6B55">
        <w:t>/</w:t>
      </w:r>
      <w:r w:rsidR="001677F0">
        <w:t xml:space="preserve">2021 </w:t>
      </w:r>
      <w:r w:rsidRPr="002E6B55">
        <w:t>Sb., stavební zákon v platném znění a jeho prováděcích předpisů a navazujících vyhlášek</w:t>
      </w:r>
      <w:r w:rsidR="00D1304B" w:rsidRPr="002E6B55">
        <w:t>.</w:t>
      </w:r>
      <w:r w:rsidR="00A416E2" w:rsidRPr="002E6B55">
        <w:t xml:space="preserve"> </w:t>
      </w:r>
    </w:p>
    <w:p w14:paraId="5533E1BE" w14:textId="63F21058" w:rsidR="00F666F6" w:rsidRPr="002E6B55" w:rsidRDefault="00A416E2" w:rsidP="002974B3">
      <w:pPr>
        <w:pStyle w:val="Odstavecseseznamem"/>
        <w:tabs>
          <w:tab w:val="clear" w:pos="709"/>
        </w:tabs>
        <w:ind w:left="567" w:hanging="567"/>
        <w:jc w:val="both"/>
      </w:pPr>
      <w:r w:rsidRPr="002E6B55">
        <w:t>Při přejímce zhotovitel předá objednateli rovněž doklady o nakládání s odpady vzniklými při výstavbě a</w:t>
      </w:r>
      <w:r w:rsidR="001D0D2D">
        <w:t> </w:t>
      </w:r>
      <w:r w:rsidRPr="002E6B55">
        <w:t xml:space="preserve">podrobnou fotografickou dokumentaci průběhu výstavby </w:t>
      </w:r>
      <w:r w:rsidR="00826B7C" w:rsidRPr="002E6B55">
        <w:t xml:space="preserve">a zakrývaných částí díla </w:t>
      </w:r>
      <w:r w:rsidR="006D2CCE">
        <w:t>2</w:t>
      </w:r>
      <w:r w:rsidRPr="002E6B55">
        <w:t xml:space="preserve">x na </w:t>
      </w:r>
      <w:r w:rsidR="006D2CCE">
        <w:t xml:space="preserve">USB, a v souladu s bodem 2.2, písmeno </w:t>
      </w:r>
      <w:r w:rsidR="004C564B">
        <w:t>f</w:t>
      </w:r>
      <w:r w:rsidRPr="002E6B55">
        <w:t>.</w:t>
      </w:r>
    </w:p>
    <w:p w14:paraId="42682A63" w14:textId="77777777" w:rsidR="00F666F6" w:rsidRPr="002E6B55" w:rsidRDefault="00D1304B" w:rsidP="002974B3">
      <w:pPr>
        <w:pStyle w:val="Odstavecseseznamem"/>
        <w:tabs>
          <w:tab w:val="clear" w:pos="709"/>
        </w:tabs>
        <w:ind w:left="567" w:hanging="567"/>
        <w:jc w:val="both"/>
      </w:pPr>
      <w:r w:rsidRPr="002E6B55">
        <w:t xml:space="preserve"> </w:t>
      </w:r>
      <w:r w:rsidR="00F666F6" w:rsidRPr="002E6B55">
        <w:t>Pokud objednatel převezme dílo vykazující vady a nedodělky, dohodne se zhotovitelem písemně způsob a</w:t>
      </w:r>
      <w:r w:rsidR="000F2AEB" w:rsidRPr="002E6B55">
        <w:t> </w:t>
      </w:r>
      <w:r w:rsidR="00F666F6" w:rsidRPr="002E6B55">
        <w:t xml:space="preserve">termín odstranění vad </w:t>
      </w:r>
      <w:r w:rsidR="00A416E2" w:rsidRPr="002E6B55">
        <w:t xml:space="preserve">a nedodělků </w:t>
      </w:r>
      <w:r w:rsidR="00F666F6" w:rsidRPr="002E6B55">
        <w:t>díla.</w:t>
      </w:r>
    </w:p>
    <w:p w14:paraId="312EF52D" w14:textId="04F0EB4E" w:rsidR="00F666F6" w:rsidRPr="002E6B55" w:rsidRDefault="00F666F6" w:rsidP="002974B3">
      <w:pPr>
        <w:pStyle w:val="Odstavecseseznamem"/>
        <w:tabs>
          <w:tab w:val="clear" w:pos="709"/>
        </w:tabs>
        <w:ind w:left="567" w:hanging="567"/>
        <w:jc w:val="both"/>
      </w:pPr>
      <w:r w:rsidRPr="002E6B55">
        <w:t xml:space="preserve">Objednatel není </w:t>
      </w:r>
      <w:proofErr w:type="gramStart"/>
      <w:r w:rsidRPr="002E6B55">
        <w:t>oprávněn</w:t>
      </w:r>
      <w:proofErr w:type="gramEnd"/>
      <w:r w:rsidRPr="002E6B55">
        <w:t xml:space="preserve"> jakkoliv užívat nepředané dílo bez předchozí dohody se zhotovitelem. Dohoda o předání části díla k užívání musí být písemná a musí být podepsána osobami uvedenými v </w:t>
      </w:r>
      <w:r w:rsidR="006E7B7F">
        <w:t>čl.</w:t>
      </w:r>
      <w:r w:rsidR="006E7B7F" w:rsidRPr="002E6B55">
        <w:t xml:space="preserve"> </w:t>
      </w:r>
      <w:r w:rsidRPr="002E6B55">
        <w:t>I. této smlouvy</w:t>
      </w:r>
      <w:r w:rsidR="00843CCA">
        <w:t xml:space="preserve">. Ze strany objednatele, </w:t>
      </w:r>
      <w:r w:rsidR="007C0C19">
        <w:t>osobou oprávněnou pro změny díla.</w:t>
      </w:r>
      <w:r w:rsidRPr="002E6B55">
        <w:t xml:space="preserve"> </w:t>
      </w:r>
      <w:r w:rsidR="00843CCA">
        <w:t xml:space="preserve">Ze strany </w:t>
      </w:r>
      <w:r w:rsidR="00843CCA" w:rsidRPr="001E2A42">
        <w:t>zhotovitele</w:t>
      </w:r>
      <w:r w:rsidR="00394859">
        <w:t xml:space="preserve"> ………</w:t>
      </w:r>
      <w:proofErr w:type="gramStart"/>
      <w:r w:rsidR="00394859">
        <w:t>…….</w:t>
      </w:r>
      <w:proofErr w:type="gramEnd"/>
      <w:r w:rsidR="00394859">
        <w:t xml:space="preserve">. </w:t>
      </w:r>
      <w:r w:rsidR="00394859" w:rsidRPr="00A550AD">
        <w:rPr>
          <w:i/>
          <w:color w:val="00B0F0"/>
        </w:rPr>
        <w:t>(</w:t>
      </w:r>
      <w:r w:rsidR="006F0527">
        <w:rPr>
          <w:i/>
          <w:color w:val="00B0F0"/>
        </w:rPr>
        <w:t>POZN.:</w:t>
      </w:r>
      <w:r w:rsidR="00394859" w:rsidRPr="00A550AD">
        <w:rPr>
          <w:i/>
          <w:color w:val="00B0F0"/>
        </w:rPr>
        <w:t xml:space="preserve"> Doplní </w:t>
      </w:r>
      <w:r w:rsidR="00394859">
        <w:rPr>
          <w:i/>
          <w:color w:val="00B0F0"/>
        </w:rPr>
        <w:t>zhotovitel</w:t>
      </w:r>
      <w:r w:rsidR="00394859" w:rsidRPr="00A550AD">
        <w:rPr>
          <w:i/>
          <w:color w:val="00B0F0"/>
        </w:rPr>
        <w:t>. Poté poznámku vymažte</w:t>
      </w:r>
      <w:r w:rsidR="00394859">
        <w:rPr>
          <w:i/>
          <w:color w:val="00B0F0"/>
        </w:rPr>
        <w:t>.</w:t>
      </w:r>
      <w:r w:rsidR="00394859" w:rsidRPr="00A550AD">
        <w:rPr>
          <w:i/>
          <w:color w:val="00B0F0"/>
        </w:rPr>
        <w:t>)</w:t>
      </w:r>
      <w:r w:rsidR="00C936C0" w:rsidRPr="00C936C0">
        <w:t xml:space="preserve">. Ujednání </w:t>
      </w:r>
      <w:r w:rsidR="00C936C0">
        <w:t>tohoto odstavce</w:t>
      </w:r>
      <w:r w:rsidR="00C936C0" w:rsidRPr="00C936C0">
        <w:t xml:space="preserve"> nevylučuje podepsání takové dohody statutárními zástupci</w:t>
      </w:r>
      <w:r w:rsidR="00C936C0">
        <w:t xml:space="preserve"> smluvních stran</w:t>
      </w:r>
      <w:r w:rsidR="00C936C0" w:rsidRPr="00C936C0">
        <w:t>.</w:t>
      </w:r>
    </w:p>
    <w:p w14:paraId="718097AF" w14:textId="77777777" w:rsidR="00F666F6" w:rsidRPr="002E6B55" w:rsidRDefault="00F666F6" w:rsidP="002974B3">
      <w:pPr>
        <w:pStyle w:val="Odstavecseseznamem"/>
        <w:tabs>
          <w:tab w:val="clear" w:pos="709"/>
        </w:tabs>
        <w:ind w:left="567" w:hanging="567"/>
        <w:jc w:val="both"/>
      </w:pPr>
      <w:r w:rsidRPr="002E6B55">
        <w:t xml:space="preserve">Bude-li </w:t>
      </w:r>
      <w:proofErr w:type="gramStart"/>
      <w:r w:rsidRPr="002E6B55">
        <w:t>objednatel</w:t>
      </w:r>
      <w:proofErr w:type="gramEnd"/>
      <w:r w:rsidRPr="002E6B55">
        <w:t xml:space="preserve"> jakkoliv užívat nepředané dílo bez předchozí dohody se zhotovitelem, nenese zhotovitel odpovědnost za vady a zhoršení vlastností díla, vzniklé v důsledku tohoto užívání.</w:t>
      </w:r>
    </w:p>
    <w:p w14:paraId="6D481AB2" w14:textId="1D4EFBE0" w:rsidR="00F666F6" w:rsidRPr="002E6B55" w:rsidRDefault="00F666F6" w:rsidP="002974B3">
      <w:pPr>
        <w:pStyle w:val="Odstavecseseznamem"/>
        <w:tabs>
          <w:tab w:val="clear" w:pos="709"/>
        </w:tabs>
        <w:ind w:left="567" w:hanging="567"/>
        <w:jc w:val="both"/>
      </w:pPr>
      <w:r w:rsidRPr="002E6B55">
        <w:lastRenderedPageBreak/>
        <w:t xml:space="preserve">Zhotovitel nese až do lhůty předání a převzetí díla jako celku nebezpečí škod na zhotovovaném díle s výjimkou případů, kdy bude objednatel užívat nepředané dílo nebo jeho část na základě dohody ve smyslu bodu </w:t>
      </w:r>
      <w:r w:rsidR="00B95DB1" w:rsidRPr="002E6B55">
        <w:t>11.</w:t>
      </w:r>
      <w:r w:rsidR="004C5DCC" w:rsidRPr="002E6B55">
        <w:t>1</w:t>
      </w:r>
      <w:r w:rsidR="00BA6485">
        <w:t>7</w:t>
      </w:r>
      <w:r w:rsidR="004C5DCC" w:rsidRPr="002E6B55">
        <w:t xml:space="preserve"> </w:t>
      </w:r>
      <w:r w:rsidRPr="002E6B55">
        <w:t xml:space="preserve">této smlouvy. </w:t>
      </w:r>
    </w:p>
    <w:p w14:paraId="27478EF7" w14:textId="2E89C544" w:rsidR="00493569" w:rsidRPr="002E6B55" w:rsidRDefault="000F5462" w:rsidP="000F5462">
      <w:pPr>
        <w:pStyle w:val="Odstavecseseznamem"/>
        <w:tabs>
          <w:tab w:val="clear" w:pos="709"/>
        </w:tabs>
        <w:ind w:left="567" w:hanging="567"/>
        <w:jc w:val="both"/>
      </w:pPr>
      <w:r w:rsidRPr="000F5462">
        <w:t xml:space="preserve">Základní požadavky k zajištění BOZP jsou stanoveny v Příloze č. </w:t>
      </w:r>
      <w:r w:rsidR="00DA1F73">
        <w:t>6</w:t>
      </w:r>
      <w:r w:rsidRPr="000F5462">
        <w:t xml:space="preserve"> této smlouvy.</w:t>
      </w:r>
    </w:p>
    <w:p w14:paraId="45FD354C" w14:textId="77777777" w:rsidR="00F666F6" w:rsidRPr="002E6B55" w:rsidRDefault="00F666F6" w:rsidP="002974B3">
      <w:pPr>
        <w:pStyle w:val="Odstavecseseznamem"/>
        <w:tabs>
          <w:tab w:val="clear" w:pos="709"/>
        </w:tabs>
        <w:ind w:left="567" w:hanging="567"/>
        <w:jc w:val="both"/>
      </w:pPr>
      <w:r w:rsidRPr="002E6B55">
        <w:t>Zhotovitel se zavazuje realizovat práce vyžadující zvláštní způsobilost nebo povolení podle příslušných předpisů osobami, které tuto podmínku splňují.</w:t>
      </w:r>
    </w:p>
    <w:p w14:paraId="1DF28F2A" w14:textId="01146362" w:rsidR="008403ED" w:rsidRDefault="00244383" w:rsidP="008403ED">
      <w:pPr>
        <w:pStyle w:val="Odstavecseseznamem"/>
        <w:tabs>
          <w:tab w:val="clear" w:pos="709"/>
        </w:tabs>
        <w:ind w:left="567" w:hanging="567"/>
        <w:jc w:val="both"/>
      </w:pPr>
      <w:r w:rsidRPr="002E6B55">
        <w:t xml:space="preserve">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rsidRPr="002E6B55">
        <w:t xml:space="preserve">včetně resortních </w:t>
      </w:r>
      <w:r w:rsidRPr="002E6B55">
        <w:t>platných na území České republiky.</w:t>
      </w:r>
      <w:r w:rsidR="008403ED" w:rsidRPr="002E6B55">
        <w:t xml:space="preserve"> </w:t>
      </w:r>
    </w:p>
    <w:p w14:paraId="06354686" w14:textId="1B88C4A7" w:rsidR="000F5462" w:rsidRDefault="000F5462" w:rsidP="008403ED">
      <w:pPr>
        <w:pStyle w:val="Odstavecseseznamem"/>
        <w:tabs>
          <w:tab w:val="clear" w:pos="709"/>
        </w:tabs>
        <w:ind w:left="567" w:hanging="567"/>
        <w:jc w:val="both"/>
      </w:pPr>
      <w:r w:rsidRPr="000F5462">
        <w:t xml:space="preserve">Dílo bude prováděno v souladu s přílohou č. </w:t>
      </w:r>
      <w:r w:rsidR="00DA1F73">
        <w:t xml:space="preserve">7 </w:t>
      </w:r>
      <w:r w:rsidR="00DA1F73" w:rsidRPr="002916EE">
        <w:t xml:space="preserve">Požadavky a podmínky pro provádění díla v Areálu </w:t>
      </w:r>
      <w:r w:rsidR="00DA1F73">
        <w:t>autobusy Hranečník</w:t>
      </w:r>
      <w:r w:rsidR="00DA1F73" w:rsidRPr="002916EE">
        <w:t>.</w:t>
      </w:r>
    </w:p>
    <w:p w14:paraId="5A80A9B9" w14:textId="1B1217FC" w:rsidR="00FD076F" w:rsidRDefault="00FD076F" w:rsidP="00FD076F">
      <w:pPr>
        <w:pStyle w:val="Odstavecseseznamem"/>
        <w:tabs>
          <w:tab w:val="clear" w:pos="709"/>
        </w:tabs>
        <w:ind w:left="567" w:hanging="567"/>
        <w:jc w:val="both"/>
      </w:pPr>
      <w:r>
        <w:t xml:space="preserve">Zhotovitel je povinen realizovat zakázku pracovníky, odbornou osobou, případně poddodavatelem na pozicích uvedených ve své nabídce a v příloze č. </w:t>
      </w:r>
      <w:r w:rsidR="00DA1F73">
        <w:t>10</w:t>
      </w:r>
      <w:r>
        <w:t xml:space="preserve"> této smlouvy. </w:t>
      </w:r>
    </w:p>
    <w:p w14:paraId="7A267B65" w14:textId="14FBF86C" w:rsidR="00FD076F" w:rsidRDefault="00FD076F" w:rsidP="00FD076F">
      <w:pPr>
        <w:ind w:left="567"/>
        <w:jc w:val="both"/>
      </w:pPr>
      <w:r>
        <w:t>Zhotovitel je oprávněn změnit poddodavatele, pomocí kterého prokazoval splnění části kvalifikace, či jinou osobu, prostřednictvím které prokázal odbornou způsobilost / kvalifikaci v zadávacím řízení (dále jen „odborná osoba“) pouze z vážných důvodů, a to s předchozím písemným souhlasem objednatele. Žádost o souhlas se změnou poddodavatele či odborné osoby bude doložena doklady potřebnými k prokázání potřebné kvalifikace, která byla předmětem posouzení v zadávacím řízení. Nový poddodavatel musí disponovat minimálně kvalifikací, jaká byla požadována v rámci zadávacího řízení; nová odborná osoba musí disponovat minimálně kvalifikací, jaká byla požadována v rámci zadávacího řízení.</w:t>
      </w:r>
    </w:p>
    <w:p w14:paraId="0A2A7216" w14:textId="77777777" w:rsidR="00244383" w:rsidRPr="002E6B55" w:rsidRDefault="00244383" w:rsidP="00757252">
      <w:pPr>
        <w:pStyle w:val="Nadpis1"/>
        <w:ind w:hanging="5404"/>
        <w:jc w:val="center"/>
      </w:pPr>
      <w:r w:rsidRPr="002E6B55">
        <w:t>Další práva a povinnosti smluvních stran</w:t>
      </w:r>
    </w:p>
    <w:p w14:paraId="19676593" w14:textId="2ED5786D" w:rsidR="00244383" w:rsidRPr="002E6B55" w:rsidRDefault="00244383" w:rsidP="002974B3">
      <w:pPr>
        <w:pStyle w:val="Odstavecseseznamem"/>
        <w:tabs>
          <w:tab w:val="clear" w:pos="709"/>
        </w:tabs>
        <w:ind w:left="567" w:hanging="567"/>
        <w:jc w:val="both"/>
      </w:pPr>
      <w:r w:rsidRPr="002E6B55">
        <w:t xml:space="preserve">Objednatel může od smlouvy odstoupit za podmínek upravených </w:t>
      </w:r>
      <w:r w:rsidR="004C60B9">
        <w:t>OZ</w:t>
      </w:r>
      <w:r w:rsidRPr="002E6B55">
        <w:t>. Objednatel je dále oprávněn od smlouvy odstoupit v případě stanovených v </w:t>
      </w:r>
      <w:r w:rsidR="004C60B9">
        <w:t>§ 223 zákona č. 134/2016 Sb., o zadávání veřejných zakázek (dále jen“ „</w:t>
      </w:r>
      <w:r w:rsidR="004C60B9" w:rsidRPr="002A301A">
        <w:rPr>
          <w:b/>
          <w:bCs/>
        </w:rPr>
        <w:t>ZZVZ</w:t>
      </w:r>
      <w:r w:rsidR="004C60B9">
        <w:t>“)</w:t>
      </w:r>
      <w:r w:rsidR="001107B1" w:rsidRPr="002E6B55">
        <w:t>.</w:t>
      </w:r>
    </w:p>
    <w:p w14:paraId="2EB078FE" w14:textId="77777777" w:rsidR="00244383" w:rsidRPr="002E6B55" w:rsidRDefault="00244383" w:rsidP="002974B3">
      <w:pPr>
        <w:pStyle w:val="Odstavecseseznamem"/>
        <w:tabs>
          <w:tab w:val="clear" w:pos="709"/>
        </w:tabs>
        <w:ind w:left="567" w:hanging="567"/>
        <w:jc w:val="both"/>
      </w:pPr>
      <w:r w:rsidRPr="002E6B55">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431E71C7" w14:textId="29392A65" w:rsidR="00244383" w:rsidRPr="002E6B55" w:rsidRDefault="00244383" w:rsidP="002974B3">
      <w:pPr>
        <w:pStyle w:val="Odstavecseseznamem"/>
        <w:tabs>
          <w:tab w:val="clear" w:pos="709"/>
        </w:tabs>
        <w:ind w:left="567" w:hanging="567"/>
        <w:jc w:val="both"/>
      </w:pPr>
      <w:r w:rsidRPr="002E6B55">
        <w:t xml:space="preserve">Odstoupení od smlouvy musí být provedeno písemně, jinak je neplatné. </w:t>
      </w:r>
    </w:p>
    <w:p w14:paraId="01FFC067" w14:textId="77777777" w:rsidR="00244383" w:rsidRPr="002E6B55" w:rsidRDefault="00244383" w:rsidP="002974B3">
      <w:pPr>
        <w:pStyle w:val="Odstavecseseznamem"/>
        <w:tabs>
          <w:tab w:val="clear" w:pos="709"/>
        </w:tabs>
        <w:ind w:left="567" w:hanging="567"/>
        <w:jc w:val="both"/>
      </w:pPr>
      <w:r w:rsidRPr="002E6B55">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4B84F27A" w14:textId="31AAD366" w:rsidR="00244383" w:rsidRDefault="00244383" w:rsidP="002974B3">
      <w:pPr>
        <w:pStyle w:val="Odstavecseseznamem"/>
        <w:tabs>
          <w:tab w:val="clear" w:pos="709"/>
        </w:tabs>
        <w:ind w:left="567" w:hanging="567"/>
        <w:jc w:val="both"/>
      </w:pPr>
      <w:r w:rsidRPr="002E6B55">
        <w:t xml:space="preserve">Pokud nebylo v této smlouvě ujednáno jinak, řídí se práva a povinnosti a právní poměry z této smlouvy vyplývající, vznikající a související, ustanoveními </w:t>
      </w:r>
      <w:r w:rsidR="004C60B9">
        <w:t>OZ</w:t>
      </w:r>
      <w:r w:rsidRPr="002E6B55">
        <w:t>. Dojde-li mezi smluvními stranami ke sporu, a tento bude řešen soudní cestou, pak místně příslušným soudem bude soud objednatele a rozhodným právem je české právo.</w:t>
      </w:r>
    </w:p>
    <w:p w14:paraId="0CF477C5" w14:textId="30F78158" w:rsidR="00021D78" w:rsidRPr="00B232F1" w:rsidRDefault="00021D78" w:rsidP="00021D78">
      <w:pPr>
        <w:pStyle w:val="Text"/>
        <w:numPr>
          <w:ilvl w:val="1"/>
          <w:numId w:val="1"/>
        </w:numPr>
        <w:tabs>
          <w:tab w:val="clear" w:pos="227"/>
        </w:tabs>
        <w:spacing w:before="90" w:line="240" w:lineRule="auto"/>
        <w:ind w:left="567" w:hanging="567"/>
      </w:pPr>
      <w:r w:rsidRPr="00C56DD7">
        <w:rPr>
          <w:sz w:val="22"/>
          <w:szCs w:val="22"/>
        </w:rPr>
        <w:t>Zhotovitel se zavazuje</w:t>
      </w:r>
      <w:r>
        <w:rPr>
          <w:sz w:val="22"/>
          <w:szCs w:val="22"/>
        </w:rPr>
        <w:t>, že bude při realizaci díla dodržovat pravidla sociální odpovědnosti v souladu s Přílohou č.</w:t>
      </w:r>
      <w:r w:rsidR="008B244F">
        <w:rPr>
          <w:sz w:val="22"/>
          <w:szCs w:val="22"/>
        </w:rPr>
        <w:t> </w:t>
      </w:r>
      <w:r w:rsidR="00DA1F73">
        <w:rPr>
          <w:sz w:val="22"/>
          <w:szCs w:val="22"/>
        </w:rPr>
        <w:t>9</w:t>
      </w:r>
      <w:r>
        <w:rPr>
          <w:sz w:val="22"/>
          <w:szCs w:val="22"/>
        </w:rPr>
        <w:t xml:space="preserve"> této smlouvy. Porušení kteréhokoliv pravidla sociální odpovědnosti, nebude-li bezodkladně napraveno v souladu s Přílohu č. </w:t>
      </w:r>
      <w:r w:rsidR="00DA1F73">
        <w:rPr>
          <w:sz w:val="22"/>
          <w:szCs w:val="22"/>
        </w:rPr>
        <w:t>9</w:t>
      </w:r>
      <w:r>
        <w:rPr>
          <w:sz w:val="22"/>
          <w:szCs w:val="22"/>
        </w:rPr>
        <w:t xml:space="preserve"> Smlouvy, se považuje za podstatné porušení této smlouvy. V případě využití poddodavatelů zhotovitel v tomto rozsahu zaváže i své poddodavatele a zajistí, aby i oni takto zavázali své poddodavatele tak, aby byly požadavky uvedené v Příloze č. </w:t>
      </w:r>
      <w:r w:rsidR="00DA1F73">
        <w:rPr>
          <w:sz w:val="22"/>
          <w:szCs w:val="22"/>
        </w:rPr>
        <w:t>9</w:t>
      </w:r>
      <w:r>
        <w:rPr>
          <w:sz w:val="22"/>
          <w:szCs w:val="22"/>
        </w:rPr>
        <w:t xml:space="preserve"> smlouvy splněny ve vztahu ke všem osobám podílejícím se na plnění předmětu díla.</w:t>
      </w:r>
    </w:p>
    <w:p w14:paraId="19A36C1A" w14:textId="77777777" w:rsidR="00021D78" w:rsidRPr="00B232F1" w:rsidRDefault="00021D78" w:rsidP="00021D78">
      <w:pPr>
        <w:pStyle w:val="Text"/>
        <w:numPr>
          <w:ilvl w:val="1"/>
          <w:numId w:val="1"/>
        </w:numPr>
        <w:tabs>
          <w:tab w:val="clear" w:pos="227"/>
        </w:tabs>
        <w:spacing w:before="90" w:line="240" w:lineRule="auto"/>
        <w:ind w:left="567" w:hanging="567"/>
      </w:pPr>
      <w:r>
        <w:rPr>
          <w:sz w:val="22"/>
          <w:szCs w:val="22"/>
        </w:rPr>
        <w:t>Zhotovitel se dále zavazuje, že:</w:t>
      </w:r>
    </w:p>
    <w:p w14:paraId="2D76E961" w14:textId="6314E5D4" w:rsidR="00021D78" w:rsidRPr="00C56DD7" w:rsidRDefault="00021D78" w:rsidP="005B6873">
      <w:pPr>
        <w:pStyle w:val="Odstavecseseznamem"/>
        <w:numPr>
          <w:ilvl w:val="0"/>
          <w:numId w:val="12"/>
        </w:numPr>
        <w:tabs>
          <w:tab w:val="clear" w:pos="709"/>
        </w:tabs>
        <w:spacing w:before="0"/>
        <w:ind w:left="851" w:right="0" w:hanging="284"/>
        <w:jc w:val="both"/>
      </w:pPr>
      <w:r w:rsidRPr="00C56DD7">
        <w:lastRenderedPageBreak/>
        <w:t xml:space="preserve">zajistí spravedlivé obchodní podmínky ve vztahu ke všem poddodavatelům podílejících se na realizaci </w:t>
      </w:r>
      <w:r>
        <w:t>d</w:t>
      </w:r>
      <w:r w:rsidRPr="00C56DD7">
        <w:t>íla, zejména požaduje, aby poddodavatelé působící na veřejné zakázce poskytovali svá plnění na základě smluv zahrnující srovnatelné podmínky</w:t>
      </w:r>
      <w:r w:rsidR="00BD67A9">
        <w:t>,</w:t>
      </w:r>
      <w:r w:rsidRPr="00C56DD7">
        <w:t xml:space="preserve"> jako jsou obsaženy v této smlouvě, a to mimo jiné co do okruhu a</w:t>
      </w:r>
      <w:r>
        <w:t> </w:t>
      </w:r>
      <w:r w:rsidRPr="00C56DD7">
        <w:t>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45E3F01A" w14:textId="5220286A" w:rsidR="00021D78" w:rsidRDefault="00021D78" w:rsidP="005B6873">
      <w:pPr>
        <w:pStyle w:val="Odstavecseseznamem"/>
        <w:numPr>
          <w:ilvl w:val="0"/>
          <w:numId w:val="12"/>
        </w:numPr>
        <w:tabs>
          <w:tab w:val="clear" w:pos="709"/>
        </w:tabs>
        <w:spacing w:before="0"/>
        <w:ind w:left="851" w:right="0" w:hanging="284"/>
        <w:jc w:val="both"/>
      </w:pPr>
      <w:r w:rsidRPr="00C56DD7">
        <w:t>zajistí řádné a včasné plnění finančních závazků vůči svým poddodavatelům, tedy bude řádně a včas proplácet oprávněně vystavené faktury poddodavatelů za podmínek sjednaných ve smlouvách s těmito poddodavateli</w:t>
      </w:r>
      <w:r w:rsidR="008B244F">
        <w:t>,</w:t>
      </w:r>
    </w:p>
    <w:p w14:paraId="5D50546C" w14:textId="67E5D2C1" w:rsidR="008B244F" w:rsidRPr="00C56DD7" w:rsidRDefault="008B244F" w:rsidP="005B6873">
      <w:pPr>
        <w:pStyle w:val="Odstavecseseznamem"/>
        <w:numPr>
          <w:ilvl w:val="0"/>
          <w:numId w:val="12"/>
        </w:numPr>
        <w:tabs>
          <w:tab w:val="clear" w:pos="709"/>
        </w:tabs>
        <w:spacing w:before="0"/>
        <w:ind w:left="851" w:right="0" w:hanging="284"/>
        <w:jc w:val="both"/>
      </w:pPr>
      <w:r>
        <w:t>zajistí dodržování ochrany životního prostředí v souladu s platnými právními předpisy</w:t>
      </w:r>
      <w:r w:rsidR="006072B4">
        <w:t xml:space="preserve">, zejména v souladu se </w:t>
      </w:r>
      <w:r w:rsidR="004C60B9">
        <w:t>z</w:t>
      </w:r>
      <w:r w:rsidR="006072B4">
        <w:t>ákonem č. 17/1992 Sb.</w:t>
      </w:r>
      <w:r w:rsidR="004C60B9">
        <w:t>,</w:t>
      </w:r>
      <w:r w:rsidR="006072B4">
        <w:t xml:space="preserve"> o životním prostředí, v platném </w:t>
      </w:r>
      <w:r w:rsidR="000E6617">
        <w:t>znění.</w:t>
      </w:r>
    </w:p>
    <w:p w14:paraId="547EE252" w14:textId="29F2EEE9" w:rsidR="00021D78" w:rsidRDefault="00021D78" w:rsidP="00021D78">
      <w:pPr>
        <w:pStyle w:val="Text"/>
        <w:tabs>
          <w:tab w:val="clear" w:pos="227"/>
          <w:tab w:val="left" w:pos="709"/>
        </w:tabs>
        <w:snapToGrid w:val="0"/>
        <w:spacing w:before="120" w:line="240" w:lineRule="auto"/>
        <w:ind w:left="709"/>
        <w:rPr>
          <w:sz w:val="22"/>
          <w:szCs w:val="22"/>
        </w:rPr>
      </w:pPr>
      <w:r w:rsidRPr="00C56DD7">
        <w:rPr>
          <w:sz w:val="22"/>
          <w:szCs w:val="22"/>
        </w:rPr>
        <w:t>Objednatel je oprávněn plnění povinností vyplývajících z tohoto odstavce této smlouvy kdykoliv kontrolovat, a</w:t>
      </w:r>
      <w:r>
        <w:rPr>
          <w:sz w:val="22"/>
          <w:szCs w:val="22"/>
        </w:rPr>
        <w:t> </w:t>
      </w:r>
      <w:r w:rsidRPr="00C56DD7">
        <w:rPr>
          <w:sz w:val="22"/>
          <w:szCs w:val="22"/>
        </w:rPr>
        <w:t xml:space="preserve">to i bez předchozího ohlášení zhotoviteli. Je-li k provedení kontroly </w:t>
      </w:r>
      <w:r w:rsidR="004C60B9" w:rsidRPr="00C56DD7">
        <w:rPr>
          <w:sz w:val="22"/>
          <w:szCs w:val="22"/>
        </w:rPr>
        <w:t>potřeba</w:t>
      </w:r>
      <w:r w:rsidRPr="00C56DD7">
        <w:rPr>
          <w:sz w:val="22"/>
          <w:szCs w:val="22"/>
        </w:rPr>
        <w:t xml:space="preserve"> </w:t>
      </w:r>
      <w:r w:rsidR="004C60B9" w:rsidRPr="00C56DD7">
        <w:rPr>
          <w:sz w:val="22"/>
          <w:szCs w:val="22"/>
        </w:rPr>
        <w:t>předložení</w:t>
      </w:r>
      <w:r w:rsidRPr="00C56DD7">
        <w:rPr>
          <w:sz w:val="22"/>
          <w:szCs w:val="22"/>
        </w:rPr>
        <w:t xml:space="preserve"> dokumentů, zavazuje se zhotovitel k jejich </w:t>
      </w:r>
      <w:r w:rsidR="004C60B9" w:rsidRPr="00C56DD7">
        <w:rPr>
          <w:sz w:val="22"/>
          <w:szCs w:val="22"/>
        </w:rPr>
        <w:t>předložení</w:t>
      </w:r>
      <w:r w:rsidRPr="00C56DD7">
        <w:rPr>
          <w:sz w:val="22"/>
          <w:szCs w:val="22"/>
        </w:rPr>
        <w:t xml:space="preserve"> nejpozději do 5 pracovních dnů od </w:t>
      </w:r>
      <w:r w:rsidR="004C60B9" w:rsidRPr="00C56DD7">
        <w:rPr>
          <w:sz w:val="22"/>
          <w:szCs w:val="22"/>
        </w:rPr>
        <w:t>doručení</w:t>
      </w:r>
      <w:r w:rsidRPr="00C56DD7">
        <w:rPr>
          <w:sz w:val="22"/>
          <w:szCs w:val="22"/>
        </w:rPr>
        <w:t xml:space="preserve"> výzvy objednatele. Výzva dle </w:t>
      </w:r>
      <w:r w:rsidR="004C60B9" w:rsidRPr="00C56DD7">
        <w:rPr>
          <w:sz w:val="22"/>
          <w:szCs w:val="22"/>
        </w:rPr>
        <w:t>předchozí</w:t>
      </w:r>
      <w:r w:rsidRPr="00C56DD7">
        <w:rPr>
          <w:sz w:val="22"/>
          <w:szCs w:val="22"/>
        </w:rPr>
        <w:t xml:space="preserve"> </w:t>
      </w:r>
      <w:r w:rsidR="004C60B9" w:rsidRPr="00C56DD7">
        <w:rPr>
          <w:sz w:val="22"/>
          <w:szCs w:val="22"/>
        </w:rPr>
        <w:t>vesty</w:t>
      </w:r>
      <w:r w:rsidRPr="00C56DD7">
        <w:rPr>
          <w:sz w:val="22"/>
          <w:szCs w:val="22"/>
        </w:rPr>
        <w:t xml:space="preserve"> </w:t>
      </w:r>
      <w:r w:rsidR="004C60B9" w:rsidRPr="00C56DD7">
        <w:rPr>
          <w:sz w:val="22"/>
          <w:szCs w:val="22"/>
        </w:rPr>
        <w:t>může</w:t>
      </w:r>
      <w:r w:rsidRPr="00C56DD7">
        <w:rPr>
          <w:sz w:val="22"/>
          <w:szCs w:val="22"/>
        </w:rPr>
        <w:t xml:space="preserve"> být </w:t>
      </w:r>
      <w:r w:rsidR="004C60B9" w:rsidRPr="00C56DD7">
        <w:rPr>
          <w:sz w:val="22"/>
          <w:szCs w:val="22"/>
        </w:rPr>
        <w:t>učiněna</w:t>
      </w:r>
      <w:r w:rsidRPr="00C56DD7">
        <w:rPr>
          <w:sz w:val="22"/>
          <w:szCs w:val="22"/>
        </w:rPr>
        <w:t xml:space="preserve"> i zápisem do stavebního deníku.</w:t>
      </w:r>
    </w:p>
    <w:p w14:paraId="67C41C49" w14:textId="7DBE53FB" w:rsidR="00023FCB" w:rsidRDefault="00023FCB" w:rsidP="00023FCB">
      <w:pPr>
        <w:pStyle w:val="Text"/>
        <w:numPr>
          <w:ilvl w:val="1"/>
          <w:numId w:val="1"/>
        </w:numPr>
        <w:tabs>
          <w:tab w:val="clear" w:pos="227"/>
        </w:tabs>
        <w:spacing w:before="90" w:line="240" w:lineRule="auto"/>
        <w:ind w:left="567" w:hanging="567"/>
        <w:rPr>
          <w:sz w:val="22"/>
          <w:szCs w:val="22"/>
        </w:rPr>
      </w:pPr>
      <w:r w:rsidRPr="006E3F4B">
        <w:rPr>
          <w:sz w:val="22"/>
          <w:szCs w:val="22"/>
        </w:rPr>
        <w:t xml:space="preserve">Zhotovitel je povinen poskytnout objednateli pravdivé relevantní informace týkající se zajišťování souladu s aplikovatelnými předpisy v oblasti společenské odpovědnosti a udržitelnosti – ESG (zodpovědné chování firem ve vztahu k životnímu </w:t>
      </w:r>
      <w:r w:rsidRPr="00554747">
        <w:rPr>
          <w:sz w:val="22"/>
          <w:szCs w:val="22"/>
        </w:rPr>
        <w:t xml:space="preserve">prostředí, společnosti i řízení rizik), kyberbezpečnosti, jakož i v dalších oblastech, kde aplikovatelné právní předpisy vyžadují od objednatele získávání dat od dodavatelů. Zhotovitel je také povinen umožnit objednateli provedení auditu v uvedených oblastech a poskytnout </w:t>
      </w:r>
      <w:r w:rsidRPr="00ED03FF">
        <w:rPr>
          <w:sz w:val="22"/>
          <w:szCs w:val="22"/>
        </w:rPr>
        <w:t>mu potřebnou součinnost.</w:t>
      </w:r>
    </w:p>
    <w:p w14:paraId="113B348C" w14:textId="77777777" w:rsidR="00244383" w:rsidRPr="002E6B55" w:rsidRDefault="00592709" w:rsidP="00BE6E12">
      <w:pPr>
        <w:pStyle w:val="Nadpis1"/>
        <w:tabs>
          <w:tab w:val="clear" w:pos="709"/>
        </w:tabs>
        <w:ind w:left="0" w:firstLine="0"/>
        <w:jc w:val="center"/>
      </w:pPr>
      <w:r w:rsidRPr="002E6B55">
        <w:t>Účinnost smlouvy a z</w:t>
      </w:r>
      <w:r w:rsidR="00757252" w:rsidRPr="002E6B55">
        <w:t>ávěrečná</w:t>
      </w:r>
      <w:r w:rsidR="00244383" w:rsidRPr="002E6B55">
        <w:t xml:space="preserve"> ujednání</w:t>
      </w:r>
    </w:p>
    <w:p w14:paraId="275BA7D7" w14:textId="776B081D" w:rsidR="00244383" w:rsidRPr="002E6B55" w:rsidRDefault="00592709" w:rsidP="002974B3">
      <w:pPr>
        <w:pStyle w:val="Odstavecseseznamem"/>
        <w:tabs>
          <w:tab w:val="clear" w:pos="709"/>
        </w:tabs>
        <w:ind w:left="567" w:hanging="567"/>
        <w:jc w:val="both"/>
      </w:pPr>
      <w:r w:rsidRPr="002E6B55">
        <w:t>Smlouva nabývá účinnosti dnem jejího zveřejnění na Portálu veřejné správy v Registru smluv, které zprostředkuje objednatel</w:t>
      </w:r>
      <w:r w:rsidR="00244383" w:rsidRPr="002E6B55">
        <w:t>.</w:t>
      </w:r>
      <w:r w:rsidRPr="002E6B55">
        <w:t xml:space="preserve"> O nabytí účinnosti smlouvy se objednatel zavazuje informovat zhotovitele bez zbytečného odkladu</w:t>
      </w:r>
      <w:r w:rsidR="0046380A" w:rsidRPr="002E6B55">
        <w:t>,</w:t>
      </w:r>
      <w:r w:rsidR="0046380A" w:rsidRPr="002E6B55">
        <w:rPr>
          <w:rFonts w:eastAsiaTheme="minorHAnsi"/>
        </w:rPr>
        <w:t xml:space="preserve"> </w:t>
      </w:r>
      <w:r w:rsidR="0046380A" w:rsidRPr="002E6B55">
        <w:t>a</w:t>
      </w:r>
      <w:r w:rsidR="001D0D2D">
        <w:t> </w:t>
      </w:r>
      <w:r w:rsidR="0046380A" w:rsidRPr="002E6B55">
        <w:t xml:space="preserve">to na e-mailovou adresu </w:t>
      </w:r>
      <w:r w:rsidR="00394859">
        <w:t xml:space="preserve">………. </w:t>
      </w:r>
      <w:r w:rsidR="00394859" w:rsidRPr="00A550AD">
        <w:rPr>
          <w:i/>
          <w:color w:val="00B0F0"/>
        </w:rPr>
        <w:t>(</w:t>
      </w:r>
      <w:r w:rsidR="006F0527">
        <w:rPr>
          <w:i/>
          <w:color w:val="00B0F0"/>
        </w:rPr>
        <w:t>POZN.:</w:t>
      </w:r>
      <w:r w:rsidR="00394859" w:rsidRPr="00A550AD">
        <w:rPr>
          <w:i/>
          <w:color w:val="00B0F0"/>
        </w:rPr>
        <w:t xml:space="preserve"> Doplní </w:t>
      </w:r>
      <w:r w:rsidR="00394859">
        <w:rPr>
          <w:i/>
          <w:color w:val="00B0F0"/>
        </w:rPr>
        <w:t>zhotovitel</w:t>
      </w:r>
      <w:r w:rsidR="00394859" w:rsidRPr="00A550AD">
        <w:rPr>
          <w:i/>
          <w:color w:val="00B0F0"/>
        </w:rPr>
        <w:t>. Poté poznámku vymažte</w:t>
      </w:r>
      <w:r w:rsidR="00394859">
        <w:rPr>
          <w:i/>
          <w:color w:val="00B0F0"/>
        </w:rPr>
        <w:t>.</w:t>
      </w:r>
      <w:r w:rsidR="00394859" w:rsidRPr="00A550AD">
        <w:rPr>
          <w:i/>
          <w:color w:val="00B0F0"/>
        </w:rPr>
        <w:t>)</w:t>
      </w:r>
      <w:r w:rsidR="00394859">
        <w:t xml:space="preserve"> </w:t>
      </w:r>
      <w:r w:rsidR="0046380A" w:rsidRPr="002E6B55">
        <w:t>nebo do jeho datové schránky. Plnění předmětu smlouvy před účinností této smlouvy se považuje za plnění podle této smlouvy a práva a povinnosti z něj vzniklé se řídí touto smlouvou</w:t>
      </w:r>
      <w:r w:rsidRPr="002E6B55">
        <w:t xml:space="preserve">. </w:t>
      </w:r>
    </w:p>
    <w:p w14:paraId="0242B9CD" w14:textId="0D6FEE68" w:rsidR="00244383" w:rsidRDefault="00244383" w:rsidP="002974B3">
      <w:pPr>
        <w:pStyle w:val="Odstavecseseznamem"/>
        <w:tabs>
          <w:tab w:val="clear" w:pos="709"/>
        </w:tabs>
        <w:ind w:left="567" w:hanging="567"/>
        <w:jc w:val="both"/>
      </w:pPr>
      <w:r w:rsidRPr="002E6B55">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DA1F73">
        <w:t>2</w:t>
      </w:r>
      <w:r w:rsidR="00546CE4">
        <w:t xml:space="preserve"> </w:t>
      </w:r>
      <w:r w:rsidRPr="002E6B55">
        <w:t xml:space="preserve">mil. Kč pro jednu pojistnou událost a celková částka pojistného plnění minimálně </w:t>
      </w:r>
      <w:r w:rsidR="00DA1F73">
        <w:t>5</w:t>
      </w:r>
      <w:r w:rsidR="00CF21B3" w:rsidRPr="002E6B55">
        <w:t xml:space="preserve"> </w:t>
      </w:r>
      <w:r w:rsidRPr="002E6B55">
        <w:t>mil. Kč ročně.</w:t>
      </w:r>
    </w:p>
    <w:p w14:paraId="54DEA704" w14:textId="33DA32E0" w:rsidR="00244383" w:rsidRPr="002E6B55" w:rsidRDefault="00244383" w:rsidP="002974B3">
      <w:pPr>
        <w:pStyle w:val="Odstavecseseznamem"/>
        <w:tabs>
          <w:tab w:val="clear" w:pos="709"/>
        </w:tabs>
        <w:ind w:left="567" w:hanging="567"/>
        <w:jc w:val="both"/>
      </w:pPr>
      <w:r w:rsidRPr="002E6B55">
        <w:t>Veškeré změny a doplňky smlouvy lze provést pouze formou písemných dodatků odsouhlasených oběma smluvními stranami.</w:t>
      </w:r>
      <w:r w:rsidR="00646AB8" w:rsidRPr="002E6B55">
        <w:t xml:space="preserve"> V případě, že smluvní dodatek bude obsahovat změnu ceny díla, bude podkladem pro jeho uzavření oběma stranami odsouhlasený změnový list.</w:t>
      </w:r>
    </w:p>
    <w:p w14:paraId="7D6BF074" w14:textId="232591E1" w:rsidR="00C63D65" w:rsidRDefault="00307D5F" w:rsidP="002974B3">
      <w:pPr>
        <w:pStyle w:val="Odstavecseseznamem"/>
        <w:tabs>
          <w:tab w:val="clear" w:pos="709"/>
        </w:tabs>
        <w:ind w:left="567" w:hanging="567"/>
        <w:jc w:val="both"/>
      </w:pPr>
      <w:r w:rsidRPr="002E6B55">
        <w:t xml:space="preserve">Zhotovitel podpisem této smlouvy bere na vědomí, že </w:t>
      </w:r>
      <w:r w:rsidR="004C60B9">
        <w:t>objednatel</w:t>
      </w:r>
      <w:r w:rsidRPr="002E6B55">
        <w:t xml:space="preserve"> je povinným subjektem v souladu se zákonem č. 106/1999 Sb., o svobodném přístupu k informacím (dále také jen „zákon“) a</w:t>
      </w:r>
      <w:r w:rsidR="000F2AEB" w:rsidRPr="002E6B55">
        <w:t> </w:t>
      </w:r>
      <w:r w:rsidRPr="002E6B55">
        <w:t>v souladu a</w:t>
      </w:r>
      <w:r w:rsidR="00C10293">
        <w:t> </w:t>
      </w:r>
      <w:r w:rsidRPr="002E6B55">
        <w:t xml:space="preserve">za podmínek stanovených v zákoně je povinen tuto smlouvu, příp. informace v ní obsažené nebo z ní vyplývající zveřejnit. Podpisem této smlouvy dále bere zhotovitel na vědomí, že </w:t>
      </w:r>
      <w:r w:rsidR="004C60B9">
        <w:t>objednatel</w:t>
      </w:r>
      <w:r w:rsidRPr="002E6B55">
        <w:t xml:space="preserve"> je povinen za podmínek stanovených v zákoně č.</w:t>
      </w:r>
      <w:r w:rsidR="006B73CF" w:rsidRPr="002E6B55">
        <w:t> </w:t>
      </w:r>
      <w:r w:rsidRPr="002E6B55">
        <w:t>340/2015 Sb., o registru smluv,</w:t>
      </w:r>
      <w:r w:rsidR="0015747B" w:rsidRPr="002E6B55">
        <w:t xml:space="preserve"> </w:t>
      </w:r>
      <w:r w:rsidRPr="002E6B55">
        <w:t>zveřejňovat smlouvy na Portálu veřejné správy v Registru smluv.</w:t>
      </w:r>
      <w:r w:rsidR="00CC7618">
        <w:t xml:space="preserve"> </w:t>
      </w:r>
      <w:r w:rsidR="00CC7618" w:rsidRPr="00CC7618">
        <w:t>Objednatel podpisem smlouvy bere na vědomí, že některé údaje a pasáže této smlouvy mohou být obchodním tajemstvím zhotovitele a zavazuje se je nezveřejnit dle zákona o registru smluv ani jinak a/nebo nepředat třetí osobě dle zákona č. 106/1999 Sb.</w:t>
      </w:r>
      <w:r w:rsidR="00B60AA0">
        <w:t>,</w:t>
      </w:r>
      <w:r w:rsidR="00CC7618" w:rsidRPr="00CC7618">
        <w:t xml:space="preserve"> o svobodném přístupu k informacím, ani jinak. Obchodní tajemství zhotovitele je blíže vyspecifikováno v příloze č. </w:t>
      </w:r>
      <w:r w:rsidR="00DA1F73">
        <w:t>8</w:t>
      </w:r>
      <w:r w:rsidR="00CC7618" w:rsidRPr="00CC7618">
        <w:t xml:space="preserve"> smlouvy. </w:t>
      </w:r>
    </w:p>
    <w:p w14:paraId="7CBA3179" w14:textId="16FF5014" w:rsidR="00307D5F" w:rsidRDefault="00CC7618" w:rsidP="00C63D65">
      <w:pPr>
        <w:ind w:left="567"/>
        <w:jc w:val="both"/>
      </w:pPr>
      <w:r w:rsidRPr="00CC7618">
        <w:lastRenderedPageBreak/>
        <w:t xml:space="preserve">Ostatní ustanovení smlouvy nepodléhají ze strany zhotovitele obchodnímu tajemství a smluvní strany souhlasí se zveřejněním smluvních podmínek obsažených ve smlouvě, včetně jejich příloh a případných dodatků smlouvy za podmínek vyplívajících z příslušných právních předpisů, zejména zák. č. 106/1999 Sb., o svobodném přístupu k informacím, ve znění pozdějších předpisů, </w:t>
      </w:r>
      <w:r w:rsidR="004C60B9">
        <w:t>ZZVZ</w:t>
      </w:r>
      <w:r w:rsidRPr="00CC7618">
        <w:t xml:space="preserve"> a</w:t>
      </w:r>
      <w:r w:rsidR="00C10293">
        <w:t> </w:t>
      </w:r>
      <w:r w:rsidRPr="00CC7618">
        <w:t>zákona č. 340/2015 Sb., o registru smluv, ve znění pozdějších předpisů.</w:t>
      </w:r>
    </w:p>
    <w:p w14:paraId="5016252D" w14:textId="502E5EEE" w:rsidR="00394859" w:rsidRPr="00750697" w:rsidRDefault="00394859" w:rsidP="00394859">
      <w:pPr>
        <w:pStyle w:val="Odstavecseseznamem"/>
        <w:tabs>
          <w:tab w:val="clear" w:pos="709"/>
        </w:tabs>
        <w:ind w:left="567" w:hanging="567"/>
        <w:jc w:val="both"/>
      </w:pPr>
      <w:r>
        <w:t>Tato</w:t>
      </w:r>
      <w:r w:rsidRPr="00750697">
        <w:t xml:space="preserve"> smlouva se vyhotovuje v jednom (1) vyhotovení v elektronické podobě, které bude poskytnuto oběma </w:t>
      </w:r>
      <w:r>
        <w:t>s</w:t>
      </w:r>
      <w:r w:rsidRPr="00750697">
        <w:t xml:space="preserve">mluvním stranám. </w:t>
      </w:r>
    </w:p>
    <w:p w14:paraId="50F92D88" w14:textId="77777777" w:rsidR="00E21F18" w:rsidRPr="002E6B55" w:rsidRDefault="00757252" w:rsidP="002974B3">
      <w:pPr>
        <w:pStyle w:val="Odstavecseseznamem"/>
        <w:tabs>
          <w:tab w:val="clear" w:pos="709"/>
        </w:tabs>
        <w:ind w:left="567" w:hanging="567"/>
        <w:jc w:val="both"/>
      </w:pPr>
      <w:r w:rsidRPr="002E6B55">
        <w:t>Smluvní strany prohlašují, že je jim znám celý obsah smlouvy a že tuto smlouvu uzavřely na základě své svobodné a vážné vůle. Na důkaz této skutečnosti připojují svoje podpisy.</w:t>
      </w:r>
    </w:p>
    <w:p w14:paraId="25222822" w14:textId="20A50CE1" w:rsidR="00DE040E" w:rsidRDefault="00DE040E" w:rsidP="00A85295">
      <w:pPr>
        <w:jc w:val="both"/>
      </w:pPr>
    </w:p>
    <w:p w14:paraId="76EBCCAE" w14:textId="77777777" w:rsidR="008B285F" w:rsidRDefault="008B285F" w:rsidP="00A85295">
      <w:pPr>
        <w:jc w:val="both"/>
      </w:pPr>
    </w:p>
    <w:p w14:paraId="019728C3" w14:textId="236F0A6B" w:rsidR="004707AE" w:rsidRPr="0005625F" w:rsidRDefault="004707AE" w:rsidP="00A85295">
      <w:pPr>
        <w:jc w:val="both"/>
      </w:pPr>
      <w:r w:rsidRPr="0005625F">
        <w:t xml:space="preserve">Přílohy této smlouvy </w:t>
      </w:r>
      <w:proofErr w:type="gramStart"/>
      <w:r w:rsidRPr="0005625F">
        <w:t>tvoří</w:t>
      </w:r>
      <w:proofErr w:type="gramEnd"/>
      <w:r w:rsidRPr="0005625F">
        <w:t>:</w:t>
      </w:r>
    </w:p>
    <w:p w14:paraId="1F036D34" w14:textId="64C6ADB6" w:rsidR="00896B93" w:rsidRDefault="00896B93" w:rsidP="006F0527">
      <w:pPr>
        <w:tabs>
          <w:tab w:val="left" w:pos="1701"/>
        </w:tabs>
        <w:spacing w:line="240" w:lineRule="auto"/>
        <w:ind w:right="21"/>
        <w:rPr>
          <w:szCs w:val="22"/>
        </w:rPr>
      </w:pPr>
      <w:r w:rsidRPr="00FD658E">
        <w:rPr>
          <w:szCs w:val="22"/>
        </w:rPr>
        <w:t xml:space="preserve">Příloha č. 1 </w:t>
      </w:r>
      <w:r w:rsidR="006F0527">
        <w:rPr>
          <w:szCs w:val="22"/>
        </w:rPr>
        <w:tab/>
      </w:r>
      <w:r w:rsidR="00F572F8">
        <w:rPr>
          <w:szCs w:val="22"/>
        </w:rPr>
        <w:t>-</w:t>
      </w:r>
      <w:r w:rsidRPr="00FD658E">
        <w:rPr>
          <w:szCs w:val="22"/>
        </w:rPr>
        <w:t xml:space="preserve"> </w:t>
      </w:r>
      <w:r w:rsidR="002E61F8">
        <w:rPr>
          <w:szCs w:val="22"/>
        </w:rPr>
        <w:t>O</w:t>
      </w:r>
      <w:r w:rsidR="00CD547A" w:rsidRPr="00FD658E">
        <w:rPr>
          <w:szCs w:val="22"/>
        </w:rPr>
        <w:t>ceněný soupi</w:t>
      </w:r>
      <w:r w:rsidR="00CD547A">
        <w:rPr>
          <w:szCs w:val="22"/>
        </w:rPr>
        <w:t>s prací</w:t>
      </w:r>
      <w:r w:rsidR="00AE1A0F">
        <w:rPr>
          <w:szCs w:val="22"/>
        </w:rPr>
        <w:t xml:space="preserve"> Rekonstrukce elektroinstalace v Hale lehké údržby.</w:t>
      </w:r>
    </w:p>
    <w:p w14:paraId="33CF017E" w14:textId="39C0F5A1" w:rsidR="00AE1A0F" w:rsidRDefault="00AE1A0F" w:rsidP="006F0527">
      <w:pPr>
        <w:tabs>
          <w:tab w:val="left" w:pos="1701"/>
        </w:tabs>
        <w:spacing w:line="240" w:lineRule="auto"/>
        <w:ind w:right="21"/>
        <w:rPr>
          <w:szCs w:val="22"/>
        </w:rPr>
      </w:pPr>
      <w:r>
        <w:rPr>
          <w:szCs w:val="22"/>
        </w:rPr>
        <w:t xml:space="preserve">Příloha č. 2 </w:t>
      </w:r>
      <w:r>
        <w:rPr>
          <w:szCs w:val="22"/>
        </w:rPr>
        <w:tab/>
        <w:t>- Technické podmínky Rekonstrukce elektroinstalace v Hale lehké údržby.</w:t>
      </w:r>
    </w:p>
    <w:p w14:paraId="1931569E" w14:textId="4B1ADF7F" w:rsidR="00AE1A0F" w:rsidRDefault="00AE1A0F" w:rsidP="006F0527">
      <w:pPr>
        <w:tabs>
          <w:tab w:val="left" w:pos="1701"/>
        </w:tabs>
        <w:spacing w:line="240" w:lineRule="auto"/>
        <w:ind w:right="21"/>
        <w:rPr>
          <w:bCs/>
          <w:szCs w:val="22"/>
        </w:rPr>
      </w:pPr>
      <w:r>
        <w:rPr>
          <w:bCs/>
          <w:szCs w:val="22"/>
        </w:rPr>
        <w:t xml:space="preserve">Příloha č. 3 </w:t>
      </w:r>
      <w:r>
        <w:rPr>
          <w:bCs/>
          <w:szCs w:val="22"/>
        </w:rPr>
        <w:tab/>
        <w:t xml:space="preserve">- </w:t>
      </w:r>
      <w:r w:rsidRPr="00AE1A0F">
        <w:rPr>
          <w:bCs/>
          <w:szCs w:val="22"/>
        </w:rPr>
        <w:t>Oceněný soupis prací Výměna osvětlení v regulační stanici plynu</w:t>
      </w:r>
      <w:r>
        <w:rPr>
          <w:bCs/>
          <w:szCs w:val="22"/>
        </w:rPr>
        <w:t>.</w:t>
      </w:r>
    </w:p>
    <w:p w14:paraId="60FCE486" w14:textId="4EF89CE7" w:rsidR="00AE1A0F" w:rsidRPr="00AE1A0F" w:rsidRDefault="00AE1A0F" w:rsidP="006F0527">
      <w:pPr>
        <w:tabs>
          <w:tab w:val="left" w:pos="1701"/>
        </w:tabs>
        <w:spacing w:line="240" w:lineRule="auto"/>
        <w:ind w:right="21"/>
        <w:rPr>
          <w:color w:val="auto"/>
          <w:szCs w:val="22"/>
        </w:rPr>
      </w:pPr>
      <w:r>
        <w:rPr>
          <w:color w:val="auto"/>
          <w:szCs w:val="22"/>
        </w:rPr>
        <w:t xml:space="preserve">Příloha č. 4 </w:t>
      </w:r>
      <w:r>
        <w:rPr>
          <w:color w:val="auto"/>
          <w:szCs w:val="22"/>
        </w:rPr>
        <w:tab/>
        <w:t xml:space="preserve">- </w:t>
      </w:r>
      <w:r w:rsidRPr="00AE1A0F">
        <w:rPr>
          <w:color w:val="auto"/>
          <w:szCs w:val="22"/>
        </w:rPr>
        <w:t>Technické podmínky Výměna osvětlení v regulační stanici plynu</w:t>
      </w:r>
      <w:r>
        <w:rPr>
          <w:color w:val="auto"/>
          <w:szCs w:val="22"/>
        </w:rPr>
        <w:t>.</w:t>
      </w:r>
    </w:p>
    <w:p w14:paraId="5B27F1D6" w14:textId="1A710A5A" w:rsidR="002E61F8" w:rsidRDefault="00AE1A0F" w:rsidP="006F0527">
      <w:pPr>
        <w:tabs>
          <w:tab w:val="left" w:pos="1701"/>
        </w:tabs>
        <w:spacing w:line="240" w:lineRule="auto"/>
        <w:ind w:right="21"/>
        <w:rPr>
          <w:szCs w:val="22"/>
        </w:rPr>
      </w:pPr>
      <w:r>
        <w:rPr>
          <w:szCs w:val="22"/>
        </w:rPr>
        <w:t>Příloha č. 5</w:t>
      </w:r>
      <w:r w:rsidR="002E61F8">
        <w:rPr>
          <w:szCs w:val="22"/>
        </w:rPr>
        <w:t xml:space="preserve"> </w:t>
      </w:r>
      <w:r w:rsidR="002E61F8">
        <w:rPr>
          <w:szCs w:val="22"/>
        </w:rPr>
        <w:tab/>
      </w:r>
      <w:r w:rsidR="0010593A">
        <w:rPr>
          <w:szCs w:val="22"/>
        </w:rPr>
        <w:t xml:space="preserve">- </w:t>
      </w:r>
      <w:r w:rsidR="0010593A" w:rsidRPr="00FD658E">
        <w:rPr>
          <w:szCs w:val="22"/>
        </w:rPr>
        <w:t>Harmonogram realizace díla</w:t>
      </w:r>
      <w:r w:rsidR="0010593A">
        <w:rPr>
          <w:szCs w:val="22"/>
        </w:rPr>
        <w:t>.</w:t>
      </w:r>
    </w:p>
    <w:p w14:paraId="1D6F9EEF" w14:textId="44062505" w:rsidR="00B057EF" w:rsidRDefault="00AE1A0F" w:rsidP="006F0527">
      <w:pPr>
        <w:tabs>
          <w:tab w:val="left" w:pos="1701"/>
        </w:tabs>
        <w:spacing w:line="240" w:lineRule="auto"/>
        <w:ind w:right="21"/>
        <w:rPr>
          <w:szCs w:val="22"/>
        </w:rPr>
      </w:pPr>
      <w:r>
        <w:rPr>
          <w:szCs w:val="22"/>
        </w:rPr>
        <w:t>Příloha č. 6</w:t>
      </w:r>
      <w:r w:rsidR="00896B93">
        <w:rPr>
          <w:szCs w:val="22"/>
        </w:rPr>
        <w:t xml:space="preserve"> </w:t>
      </w:r>
      <w:r w:rsidR="006F0527">
        <w:rPr>
          <w:szCs w:val="22"/>
        </w:rPr>
        <w:tab/>
      </w:r>
      <w:r w:rsidR="0010593A">
        <w:rPr>
          <w:szCs w:val="22"/>
        </w:rPr>
        <w:t xml:space="preserve">- </w:t>
      </w:r>
      <w:r w:rsidR="0010593A" w:rsidRPr="00FD658E">
        <w:rPr>
          <w:szCs w:val="22"/>
        </w:rPr>
        <w:t>Zákl</w:t>
      </w:r>
      <w:r w:rsidR="0010593A">
        <w:rPr>
          <w:szCs w:val="22"/>
        </w:rPr>
        <w:t>adní požadavky k zajištění BOZP.</w:t>
      </w:r>
    </w:p>
    <w:p w14:paraId="246E9EEC" w14:textId="19C9A5E7" w:rsidR="002916EE" w:rsidRDefault="00AE1A0F" w:rsidP="006F0527">
      <w:pPr>
        <w:tabs>
          <w:tab w:val="left" w:pos="1701"/>
        </w:tabs>
        <w:spacing w:line="240" w:lineRule="auto"/>
        <w:ind w:right="21"/>
        <w:rPr>
          <w:szCs w:val="22"/>
        </w:rPr>
      </w:pPr>
      <w:r>
        <w:rPr>
          <w:szCs w:val="22"/>
        </w:rPr>
        <w:t>Příloha č. 7</w:t>
      </w:r>
      <w:r w:rsidR="002916EE">
        <w:rPr>
          <w:szCs w:val="22"/>
        </w:rPr>
        <w:t xml:space="preserve"> </w:t>
      </w:r>
      <w:r w:rsidR="002916EE">
        <w:rPr>
          <w:szCs w:val="22"/>
        </w:rPr>
        <w:tab/>
        <w:t xml:space="preserve">- </w:t>
      </w:r>
      <w:r w:rsidR="002916EE" w:rsidRPr="002916EE">
        <w:rPr>
          <w:szCs w:val="22"/>
        </w:rPr>
        <w:t xml:space="preserve">Požadavky a podmínky pro provádění díla v Areálu </w:t>
      </w:r>
      <w:r w:rsidR="00174446">
        <w:rPr>
          <w:szCs w:val="22"/>
        </w:rPr>
        <w:t>autobusy Hranečník</w:t>
      </w:r>
      <w:r w:rsidR="002916EE" w:rsidRPr="002916EE">
        <w:rPr>
          <w:szCs w:val="22"/>
        </w:rPr>
        <w:t>.</w:t>
      </w:r>
    </w:p>
    <w:p w14:paraId="61811C61" w14:textId="76C66C4E" w:rsidR="00896B93" w:rsidRDefault="002E61F8" w:rsidP="006F0527">
      <w:pPr>
        <w:tabs>
          <w:tab w:val="left" w:pos="1701"/>
        </w:tabs>
        <w:spacing w:line="240" w:lineRule="auto"/>
        <w:ind w:right="21"/>
        <w:rPr>
          <w:szCs w:val="22"/>
        </w:rPr>
      </w:pPr>
      <w:r>
        <w:rPr>
          <w:szCs w:val="22"/>
        </w:rPr>
        <w:t xml:space="preserve">Příloha č. </w:t>
      </w:r>
      <w:r w:rsidR="00AE1A0F">
        <w:rPr>
          <w:szCs w:val="22"/>
        </w:rPr>
        <w:t>8</w:t>
      </w:r>
      <w:r w:rsidR="00391ED1">
        <w:rPr>
          <w:szCs w:val="22"/>
        </w:rPr>
        <w:t xml:space="preserve"> </w:t>
      </w:r>
      <w:r w:rsidR="006F0527">
        <w:rPr>
          <w:szCs w:val="22"/>
        </w:rPr>
        <w:tab/>
      </w:r>
      <w:r w:rsidR="0010593A">
        <w:rPr>
          <w:szCs w:val="22"/>
        </w:rPr>
        <w:t xml:space="preserve">- </w:t>
      </w:r>
      <w:r w:rsidR="0010593A" w:rsidRPr="003B5822">
        <w:rPr>
          <w:szCs w:val="22"/>
        </w:rPr>
        <w:t>Vymezení o</w:t>
      </w:r>
      <w:r w:rsidR="0010593A">
        <w:rPr>
          <w:szCs w:val="22"/>
        </w:rPr>
        <w:t>bchodního tajemství zhotovitele</w:t>
      </w:r>
      <w:r w:rsidR="005E61D2">
        <w:rPr>
          <w:szCs w:val="22"/>
        </w:rPr>
        <w:t>.</w:t>
      </w:r>
    </w:p>
    <w:p w14:paraId="4AB5208A" w14:textId="7861ABFD" w:rsidR="00391ED1" w:rsidRPr="00FD658E" w:rsidRDefault="002E61F8" w:rsidP="006F0527">
      <w:pPr>
        <w:tabs>
          <w:tab w:val="left" w:pos="1701"/>
        </w:tabs>
        <w:spacing w:line="240" w:lineRule="auto"/>
        <w:ind w:right="21"/>
        <w:rPr>
          <w:szCs w:val="22"/>
        </w:rPr>
      </w:pPr>
      <w:r>
        <w:rPr>
          <w:szCs w:val="22"/>
        </w:rPr>
        <w:t xml:space="preserve">Příloha č. </w:t>
      </w:r>
      <w:r w:rsidR="00AE1A0F">
        <w:rPr>
          <w:szCs w:val="22"/>
        </w:rPr>
        <w:t>9</w:t>
      </w:r>
      <w:r w:rsidR="00391ED1">
        <w:rPr>
          <w:szCs w:val="22"/>
        </w:rPr>
        <w:t xml:space="preserve"> </w:t>
      </w:r>
      <w:r w:rsidR="006F0527">
        <w:rPr>
          <w:szCs w:val="22"/>
        </w:rPr>
        <w:tab/>
      </w:r>
      <w:r w:rsidR="0010593A">
        <w:rPr>
          <w:szCs w:val="22"/>
        </w:rPr>
        <w:t>-</w:t>
      </w:r>
      <w:r w:rsidR="0010593A" w:rsidRPr="00FD658E">
        <w:rPr>
          <w:szCs w:val="22"/>
        </w:rPr>
        <w:t xml:space="preserve"> </w:t>
      </w:r>
      <w:r w:rsidR="0010593A">
        <w:rPr>
          <w:szCs w:val="22"/>
        </w:rPr>
        <w:t>Pravidla sociální odpovědnosti.</w:t>
      </w:r>
    </w:p>
    <w:p w14:paraId="1480798E" w14:textId="61A20D64" w:rsidR="00777CE9" w:rsidRDefault="00AE1A0F" w:rsidP="00BE1861">
      <w:pPr>
        <w:pStyle w:val="Text"/>
        <w:tabs>
          <w:tab w:val="clear" w:pos="227"/>
        </w:tabs>
        <w:spacing w:line="240" w:lineRule="auto"/>
        <w:ind w:left="1701" w:right="21" w:hanging="1701"/>
        <w:rPr>
          <w:sz w:val="22"/>
          <w:szCs w:val="22"/>
        </w:rPr>
      </w:pPr>
      <w:r>
        <w:rPr>
          <w:sz w:val="22"/>
          <w:szCs w:val="22"/>
        </w:rPr>
        <w:t>Příloha č. 10</w:t>
      </w:r>
      <w:r w:rsidR="00BE1861">
        <w:rPr>
          <w:sz w:val="22"/>
          <w:szCs w:val="22"/>
        </w:rPr>
        <w:t xml:space="preserve"> </w:t>
      </w:r>
      <w:r w:rsidR="00BE1861">
        <w:rPr>
          <w:sz w:val="22"/>
          <w:szCs w:val="22"/>
        </w:rPr>
        <w:tab/>
        <w:t>- Seznam odborných osob zhotovitele.</w:t>
      </w:r>
    </w:p>
    <w:p w14:paraId="27CCCEE3" w14:textId="77777777" w:rsidR="00801706" w:rsidRDefault="00801706" w:rsidP="00A85295">
      <w:pPr>
        <w:pStyle w:val="Text"/>
        <w:spacing w:line="240" w:lineRule="auto"/>
        <w:ind w:left="567" w:right="21" w:hanging="567"/>
        <w:rPr>
          <w:sz w:val="22"/>
          <w:szCs w:val="22"/>
        </w:rPr>
      </w:pPr>
    </w:p>
    <w:p w14:paraId="44C90F66" w14:textId="064BDF93" w:rsidR="00BA659F" w:rsidRPr="00391ED1" w:rsidRDefault="004C5DCC" w:rsidP="00A85295">
      <w:pPr>
        <w:pStyle w:val="Text"/>
        <w:spacing w:line="240" w:lineRule="auto"/>
        <w:ind w:left="567" w:right="21" w:hanging="567"/>
        <w:rPr>
          <w:sz w:val="22"/>
          <w:szCs w:val="22"/>
        </w:rPr>
      </w:pPr>
      <w:r>
        <w:rPr>
          <w:sz w:val="22"/>
          <w:szCs w:val="22"/>
        </w:rPr>
        <w:t xml:space="preserve">Za </w:t>
      </w:r>
      <w:r w:rsidR="004C60B9">
        <w:rPr>
          <w:sz w:val="22"/>
          <w:szCs w:val="22"/>
        </w:rPr>
        <w:t>objednatele</w:t>
      </w:r>
      <w:r>
        <w:rPr>
          <w:sz w:val="22"/>
          <w:szCs w:val="22"/>
        </w:rPr>
        <w:t>:</w:t>
      </w:r>
      <w:r w:rsidR="004C60B9">
        <w:rPr>
          <w:sz w:val="22"/>
          <w:szCs w:val="22"/>
        </w:rPr>
        <w:tab/>
      </w:r>
      <w:r w:rsidR="004C60B9">
        <w:rPr>
          <w:sz w:val="22"/>
          <w:szCs w:val="22"/>
        </w:rPr>
        <w:tab/>
      </w:r>
      <w:r w:rsidR="004C60B9">
        <w:rPr>
          <w:sz w:val="22"/>
          <w:szCs w:val="22"/>
        </w:rPr>
        <w:tab/>
      </w:r>
      <w:r>
        <w:rPr>
          <w:sz w:val="22"/>
          <w:szCs w:val="22"/>
        </w:rPr>
        <w:tab/>
      </w:r>
      <w:r>
        <w:rPr>
          <w:sz w:val="22"/>
          <w:szCs w:val="22"/>
        </w:rPr>
        <w:tab/>
      </w:r>
      <w:r>
        <w:rPr>
          <w:sz w:val="22"/>
          <w:szCs w:val="22"/>
        </w:rPr>
        <w:tab/>
      </w:r>
      <w:r>
        <w:rPr>
          <w:sz w:val="22"/>
          <w:szCs w:val="22"/>
        </w:rPr>
        <w:tab/>
        <w:t>Za zhotovitele:</w:t>
      </w:r>
    </w:p>
    <w:p w14:paraId="0B74849B" w14:textId="77777777" w:rsidR="00DA1F73" w:rsidRPr="00391ED1" w:rsidRDefault="00DA1F73" w:rsidP="00A85295">
      <w:pPr>
        <w:pStyle w:val="Text"/>
        <w:spacing w:line="240" w:lineRule="auto"/>
        <w:ind w:left="567" w:right="21" w:hanging="567"/>
        <w:rPr>
          <w:sz w:val="22"/>
          <w:szCs w:val="22"/>
        </w:rPr>
      </w:pPr>
    </w:p>
    <w:p w14:paraId="243D3AC8" w14:textId="32CFB06B" w:rsidR="00394859" w:rsidRPr="002E6B55" w:rsidRDefault="00394859" w:rsidP="00394859">
      <w:pPr>
        <w:rPr>
          <w:szCs w:val="22"/>
        </w:rPr>
      </w:pPr>
      <w:r w:rsidRPr="002E6B55">
        <w:rPr>
          <w:szCs w:val="22"/>
        </w:rPr>
        <w:t xml:space="preserve">V </w:t>
      </w:r>
      <w:r w:rsidRPr="00A85295">
        <w:t>Ostravě</w:t>
      </w:r>
      <w:r w:rsidRPr="002E6B55">
        <w:rPr>
          <w:szCs w:val="22"/>
        </w:rPr>
        <w:t xml:space="preserve"> dne</w:t>
      </w:r>
      <w:r w:rsidR="006F0527">
        <w:rPr>
          <w:szCs w:val="22"/>
        </w:rPr>
        <w:t>:</w:t>
      </w:r>
      <w:r w:rsidRPr="002E6B55">
        <w:rPr>
          <w:szCs w:val="22"/>
        </w:rPr>
        <w:tab/>
      </w:r>
      <w:r>
        <w:rPr>
          <w:szCs w:val="22"/>
        </w:rPr>
        <w:tab/>
      </w:r>
      <w:r>
        <w:rPr>
          <w:szCs w:val="22"/>
        </w:rPr>
        <w:tab/>
      </w:r>
      <w:r>
        <w:rPr>
          <w:szCs w:val="22"/>
        </w:rPr>
        <w:tab/>
      </w:r>
      <w:r>
        <w:rPr>
          <w:szCs w:val="22"/>
        </w:rPr>
        <w:tab/>
      </w:r>
      <w:r>
        <w:rPr>
          <w:szCs w:val="22"/>
        </w:rPr>
        <w:tab/>
      </w:r>
      <w:r>
        <w:rPr>
          <w:szCs w:val="22"/>
        </w:rPr>
        <w:tab/>
      </w:r>
      <w:r w:rsidRPr="002E6B55">
        <w:rPr>
          <w:szCs w:val="22"/>
        </w:rPr>
        <w:t>V</w:t>
      </w:r>
      <w:r>
        <w:rPr>
          <w:szCs w:val="22"/>
        </w:rPr>
        <w:t> ……</w:t>
      </w:r>
      <w:proofErr w:type="gramStart"/>
      <w:r>
        <w:rPr>
          <w:szCs w:val="22"/>
        </w:rPr>
        <w:t>…….</w:t>
      </w:r>
      <w:proofErr w:type="gramEnd"/>
      <w:r>
        <w:rPr>
          <w:szCs w:val="22"/>
        </w:rPr>
        <w:t xml:space="preserve">. </w:t>
      </w:r>
      <w:r w:rsidRPr="002E6B55">
        <w:rPr>
          <w:szCs w:val="22"/>
        </w:rPr>
        <w:t>dne</w:t>
      </w:r>
      <w:r w:rsidR="006F0527">
        <w:rPr>
          <w:szCs w:val="22"/>
        </w:rPr>
        <w:t>:</w:t>
      </w:r>
      <w:r w:rsidRPr="002E6B55">
        <w:rPr>
          <w:szCs w:val="22"/>
        </w:rPr>
        <w:t xml:space="preserve"> </w:t>
      </w:r>
    </w:p>
    <w:p w14:paraId="561E8AEC" w14:textId="4540294B" w:rsidR="00BA6485" w:rsidRDefault="00BA6485" w:rsidP="00394859">
      <w:pPr>
        <w:pStyle w:val="Text"/>
        <w:spacing w:line="240" w:lineRule="auto"/>
        <w:ind w:left="567" w:right="21" w:hanging="567"/>
        <w:rPr>
          <w:sz w:val="22"/>
          <w:szCs w:val="22"/>
        </w:rPr>
      </w:pPr>
    </w:p>
    <w:p w14:paraId="497CF258" w14:textId="2388D2EE" w:rsidR="00BA6485" w:rsidRDefault="00BA6485" w:rsidP="00394859">
      <w:pPr>
        <w:pStyle w:val="Text"/>
        <w:spacing w:line="240" w:lineRule="auto"/>
        <w:ind w:left="567" w:right="21" w:hanging="567"/>
        <w:rPr>
          <w:sz w:val="22"/>
          <w:szCs w:val="22"/>
        </w:rPr>
      </w:pPr>
    </w:p>
    <w:p w14:paraId="5310AB88" w14:textId="714C5D96" w:rsidR="008B285F" w:rsidRDefault="008B285F" w:rsidP="00394859">
      <w:pPr>
        <w:pStyle w:val="Text"/>
        <w:spacing w:line="240" w:lineRule="auto"/>
        <w:ind w:left="567" w:right="21" w:hanging="567"/>
        <w:rPr>
          <w:sz w:val="22"/>
          <w:szCs w:val="22"/>
        </w:rPr>
      </w:pPr>
    </w:p>
    <w:p w14:paraId="19AF3815" w14:textId="77777777" w:rsidR="008B285F" w:rsidRPr="002E6B55" w:rsidRDefault="008B285F" w:rsidP="00394859">
      <w:pPr>
        <w:pStyle w:val="Text"/>
        <w:spacing w:line="240" w:lineRule="auto"/>
        <w:ind w:left="567" w:right="21" w:hanging="567"/>
        <w:rPr>
          <w:sz w:val="22"/>
          <w:szCs w:val="22"/>
        </w:rPr>
      </w:pPr>
    </w:p>
    <w:p w14:paraId="408A6156" w14:textId="77777777" w:rsidR="00394859" w:rsidRDefault="00394859" w:rsidP="00394859">
      <w:pPr>
        <w:pStyle w:val="Zkladntext"/>
        <w:tabs>
          <w:tab w:val="left" w:pos="5670"/>
        </w:tabs>
        <w:rPr>
          <w:szCs w:val="22"/>
        </w:rPr>
      </w:pPr>
      <w:r w:rsidRPr="002E6B55">
        <w:rPr>
          <w:szCs w:val="22"/>
        </w:rPr>
        <w:t>………………………………….</w:t>
      </w:r>
      <w:r w:rsidRPr="002E6B55">
        <w:rPr>
          <w:szCs w:val="22"/>
        </w:rPr>
        <w:tab/>
        <w:t>………………………………….</w:t>
      </w:r>
    </w:p>
    <w:p w14:paraId="17C4FECE" w14:textId="71FE48DA" w:rsidR="00394859" w:rsidRPr="00DE134E" w:rsidRDefault="00394859" w:rsidP="00394859">
      <w:pPr>
        <w:tabs>
          <w:tab w:val="left" w:pos="5610"/>
        </w:tabs>
        <w:rPr>
          <w:rFonts w:eastAsia="Calibri"/>
          <w:i/>
          <w:color w:val="00B0F0"/>
          <w:szCs w:val="22"/>
          <w:lang w:eastAsia="en-US"/>
        </w:rPr>
      </w:pPr>
      <w:r w:rsidRPr="00DE134E">
        <w:rPr>
          <w:rFonts w:eastAsia="Calibri"/>
          <w:i/>
          <w:color w:val="00B0F0"/>
          <w:szCs w:val="22"/>
          <w:lang w:eastAsia="en-US"/>
        </w:rPr>
        <w:t>(P</w:t>
      </w:r>
      <w:r w:rsidR="006F0527">
        <w:rPr>
          <w:rFonts w:eastAsia="Calibri"/>
          <w:i/>
          <w:color w:val="00B0F0"/>
          <w:szCs w:val="22"/>
          <w:lang w:eastAsia="en-US"/>
        </w:rPr>
        <w:t>ozn</w:t>
      </w:r>
      <w:r w:rsidRPr="00DE134E">
        <w:rPr>
          <w:rFonts w:eastAsia="Calibri"/>
          <w:i/>
          <w:color w:val="00B0F0"/>
          <w:szCs w:val="22"/>
          <w:lang w:eastAsia="en-US"/>
        </w:rPr>
        <w:t>.</w:t>
      </w:r>
      <w:r w:rsidR="006F0527">
        <w:rPr>
          <w:rFonts w:eastAsia="Calibri"/>
          <w:i/>
          <w:color w:val="00B0F0"/>
          <w:szCs w:val="22"/>
          <w:lang w:eastAsia="en-US"/>
        </w:rPr>
        <w:t>:</w:t>
      </w:r>
      <w:r w:rsidRPr="00DE134E">
        <w:rPr>
          <w:rFonts w:eastAsia="Calibri"/>
          <w:i/>
          <w:color w:val="00B0F0"/>
          <w:szCs w:val="22"/>
          <w:lang w:eastAsia="en-US"/>
        </w:rPr>
        <w:t xml:space="preserve"> Doplní </w:t>
      </w:r>
      <w:r>
        <w:rPr>
          <w:rFonts w:eastAsia="Calibri"/>
          <w:i/>
          <w:color w:val="00B0F0"/>
          <w:szCs w:val="22"/>
          <w:lang w:eastAsia="en-US"/>
        </w:rPr>
        <w:t>objedn</w:t>
      </w:r>
      <w:r w:rsidR="00FA4ECC">
        <w:rPr>
          <w:rFonts w:eastAsia="Calibri"/>
          <w:i/>
          <w:color w:val="00B0F0"/>
          <w:szCs w:val="22"/>
          <w:lang w:eastAsia="en-US"/>
        </w:rPr>
        <w:t>a</w:t>
      </w:r>
      <w:r>
        <w:rPr>
          <w:rFonts w:eastAsia="Calibri"/>
          <w:i/>
          <w:color w:val="00B0F0"/>
          <w:szCs w:val="22"/>
          <w:lang w:eastAsia="en-US"/>
        </w:rPr>
        <w:t>tel</w:t>
      </w:r>
      <w:r w:rsidR="00BE1861">
        <w:rPr>
          <w:rFonts w:eastAsia="Calibri"/>
          <w:i/>
          <w:color w:val="00B0F0"/>
          <w:szCs w:val="22"/>
          <w:lang w:eastAsia="en-US"/>
        </w:rPr>
        <w:t xml:space="preserve"> před podpisem smlouvy</w:t>
      </w:r>
      <w:r w:rsidR="006F0527">
        <w:rPr>
          <w:rFonts w:eastAsia="Calibri"/>
          <w:i/>
          <w:color w:val="00B0F0"/>
          <w:szCs w:val="22"/>
          <w:lang w:eastAsia="en-US"/>
        </w:rPr>
        <w:t>.</w:t>
      </w:r>
      <w:r w:rsidRPr="00DE134E">
        <w:rPr>
          <w:rFonts w:eastAsia="Calibri"/>
          <w:i/>
          <w:color w:val="00B0F0"/>
          <w:szCs w:val="22"/>
          <w:lang w:eastAsia="en-US"/>
        </w:rPr>
        <w:t>)</w:t>
      </w:r>
      <w:r>
        <w:rPr>
          <w:sz w:val="24"/>
          <w:szCs w:val="24"/>
        </w:rPr>
        <w:tab/>
      </w:r>
      <w:r w:rsidRPr="00DE134E">
        <w:rPr>
          <w:rFonts w:eastAsia="Calibri"/>
          <w:i/>
          <w:color w:val="00B0F0"/>
          <w:szCs w:val="22"/>
          <w:lang w:eastAsia="en-US"/>
        </w:rPr>
        <w:t>podpis oprávněné osoby zhotovitele</w:t>
      </w:r>
    </w:p>
    <w:p w14:paraId="54C859B1" w14:textId="5135524D" w:rsidR="00394859" w:rsidRDefault="00394859" w:rsidP="00777CE9">
      <w:pPr>
        <w:tabs>
          <w:tab w:val="left" w:pos="5610"/>
        </w:tabs>
        <w:rPr>
          <w:szCs w:val="22"/>
        </w:rPr>
      </w:pPr>
      <w:r>
        <w:rPr>
          <w:rFonts w:eastAsia="Calibri"/>
          <w:i/>
          <w:color w:val="00B0F0"/>
          <w:szCs w:val="22"/>
          <w:lang w:eastAsia="en-US"/>
        </w:rPr>
        <w:tab/>
      </w:r>
      <w:r w:rsidRPr="00DE134E">
        <w:rPr>
          <w:rFonts w:eastAsia="Calibri"/>
          <w:i/>
          <w:color w:val="00B0F0"/>
          <w:szCs w:val="22"/>
          <w:lang w:eastAsia="en-US"/>
        </w:rPr>
        <w:t>(P</w:t>
      </w:r>
      <w:r w:rsidR="006F0527">
        <w:rPr>
          <w:rFonts w:eastAsia="Calibri"/>
          <w:i/>
          <w:color w:val="00B0F0"/>
          <w:szCs w:val="22"/>
          <w:lang w:eastAsia="en-US"/>
        </w:rPr>
        <w:t>ozn</w:t>
      </w:r>
      <w:r w:rsidRPr="00DE134E">
        <w:rPr>
          <w:rFonts w:eastAsia="Calibri"/>
          <w:i/>
          <w:color w:val="00B0F0"/>
          <w:szCs w:val="22"/>
          <w:lang w:eastAsia="en-US"/>
        </w:rPr>
        <w:t>.</w:t>
      </w:r>
      <w:r w:rsidR="006F0527">
        <w:rPr>
          <w:rFonts w:eastAsia="Calibri"/>
          <w:i/>
          <w:color w:val="00B0F0"/>
          <w:szCs w:val="22"/>
          <w:lang w:eastAsia="en-US"/>
        </w:rPr>
        <w:t>:</w:t>
      </w:r>
      <w:r w:rsidRPr="00DE134E">
        <w:rPr>
          <w:rFonts w:eastAsia="Calibri"/>
          <w:i/>
          <w:color w:val="00B0F0"/>
          <w:szCs w:val="22"/>
          <w:lang w:eastAsia="en-US"/>
        </w:rPr>
        <w:t xml:space="preserve"> Doplní zhotovitel, poté poznámku vymažte</w:t>
      </w:r>
      <w:r w:rsidR="006F0527">
        <w:rPr>
          <w:rFonts w:eastAsia="Calibri"/>
          <w:i/>
          <w:color w:val="00B0F0"/>
          <w:szCs w:val="22"/>
          <w:lang w:eastAsia="en-US"/>
        </w:rPr>
        <w:t>.</w:t>
      </w:r>
      <w:r w:rsidRPr="00DE134E">
        <w:rPr>
          <w:rFonts w:eastAsia="Calibri"/>
          <w:i/>
          <w:color w:val="00B0F0"/>
          <w:szCs w:val="22"/>
          <w:lang w:eastAsia="en-US"/>
        </w:rPr>
        <w:t>)</w:t>
      </w:r>
    </w:p>
    <w:sectPr w:rsidR="00394859" w:rsidSect="00DF52BA">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2098" w:right="851" w:bottom="1134" w:left="851" w:header="709"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6A28A" w14:textId="77777777" w:rsidR="00E30000" w:rsidRDefault="00E30000">
      <w:r>
        <w:separator/>
      </w:r>
    </w:p>
  </w:endnote>
  <w:endnote w:type="continuationSeparator" w:id="0">
    <w:p w14:paraId="2FD2F340" w14:textId="77777777" w:rsidR="00E30000" w:rsidRDefault="00E3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Noto Sans">
    <w:altName w:val="Times New Roman"/>
    <w:charset w:val="00"/>
    <w:family w:val="swiss"/>
    <w:pitch w:val="variable"/>
    <w:sig w:usb0="E00082FF" w:usb1="400078FF" w:usb2="00000021" w:usb3="00000000" w:csb0="000001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6FE86" w14:textId="77777777" w:rsidR="001B25D9" w:rsidRDefault="001B25D9">
    <w:pPr>
      <w:pStyle w:val="Zpat"/>
      <w:jc w:val="right"/>
    </w:pPr>
    <w:r>
      <w:rPr>
        <w:i/>
        <w:szCs w:val="22"/>
      </w:rPr>
      <w:t xml:space="preserve">Stránka </w:t>
    </w:r>
    <w:r>
      <w:rPr>
        <w:i/>
        <w:szCs w:val="22"/>
      </w:rPr>
      <w:fldChar w:fldCharType="begin"/>
    </w:r>
    <w:r>
      <w:rPr>
        <w:i/>
        <w:szCs w:val="22"/>
      </w:rPr>
      <w:instrText>PAGE</w:instrText>
    </w:r>
    <w:r>
      <w:rPr>
        <w:i/>
        <w:szCs w:val="22"/>
      </w:rPr>
      <w:fldChar w:fldCharType="separate"/>
    </w:r>
    <w:r>
      <w:rPr>
        <w:i/>
        <w:noProof/>
        <w:szCs w:val="22"/>
      </w:rPr>
      <w:t>12</w:t>
    </w:r>
    <w:r>
      <w:rPr>
        <w:i/>
        <w:szCs w:val="22"/>
      </w:rPr>
      <w:fldChar w:fldCharType="end"/>
    </w:r>
    <w:r>
      <w:rPr>
        <w:i/>
        <w:szCs w:val="22"/>
      </w:rPr>
      <w:t xml:space="preserve"> z </w:t>
    </w:r>
    <w:r>
      <w:rPr>
        <w:i/>
        <w:szCs w:val="22"/>
      </w:rPr>
      <w:fldChar w:fldCharType="begin"/>
    </w:r>
    <w:r>
      <w:rPr>
        <w:i/>
        <w:szCs w:val="22"/>
      </w:rPr>
      <w:instrText>NUMPAGES</w:instrText>
    </w:r>
    <w:r>
      <w:rPr>
        <w:i/>
        <w:szCs w:val="22"/>
      </w:rPr>
      <w:fldChar w:fldCharType="separate"/>
    </w:r>
    <w:r>
      <w:rPr>
        <w:i/>
        <w:noProof/>
        <w:szCs w:val="22"/>
      </w:rPr>
      <w:t>14</w:t>
    </w:r>
    <w:r>
      <w:rPr>
        <w:i/>
        <w:szCs w:val="22"/>
      </w:rPr>
      <w:fldChar w:fldCharType="end"/>
    </w:r>
  </w:p>
  <w:p w14:paraId="0E0F1DD2" w14:textId="77777777" w:rsidR="001B25D9" w:rsidRDefault="001B25D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EA56D" w14:textId="06CF41D4" w:rsidR="001B25D9" w:rsidRPr="00786215" w:rsidRDefault="001B25D9" w:rsidP="00472266">
    <w:pPr>
      <w:pStyle w:val="Pata"/>
      <w:pBdr>
        <w:top w:val="single" w:sz="4" w:space="1" w:color="auto"/>
      </w:pBdr>
      <w:rPr>
        <w:rFonts w:ascii="Times New Roman" w:hAnsi="Times New Roman" w:cs="Times New Roman"/>
        <w:i/>
        <w:sz w:val="20"/>
        <w:szCs w:val="20"/>
      </w:rPr>
    </w:pPr>
    <w:r w:rsidRPr="004F0948">
      <w:rPr>
        <w:rFonts w:ascii="Times New Roman" w:hAnsi="Times New Roman" w:cs="Times New Roman"/>
        <w:i/>
        <w:sz w:val="20"/>
        <w:szCs w:val="20"/>
      </w:rPr>
      <w:t>„</w:t>
    </w:r>
    <w:r w:rsidR="00FC2147" w:rsidRPr="00FC2147">
      <w:rPr>
        <w:rFonts w:ascii="Times New Roman" w:hAnsi="Times New Roman" w:cs="Times New Roman"/>
        <w:i/>
        <w:sz w:val="20"/>
        <w:szCs w:val="20"/>
      </w:rPr>
      <w:t xml:space="preserve">Areál </w:t>
    </w:r>
    <w:r w:rsidR="00B56F6D">
      <w:rPr>
        <w:rFonts w:ascii="Times New Roman" w:hAnsi="Times New Roman" w:cs="Times New Roman"/>
        <w:i/>
        <w:sz w:val="20"/>
        <w:szCs w:val="20"/>
      </w:rPr>
      <w:t>autobusy Hranečník – Rekonstrukce elektroinstalace v Hale lehké údržby</w:t>
    </w:r>
    <w:r w:rsidRPr="004F0948">
      <w:rPr>
        <w:rFonts w:ascii="Times New Roman" w:hAnsi="Times New Roman" w:cs="Times New Roman"/>
        <w:i/>
        <w:sz w:val="20"/>
        <w:szCs w:val="20"/>
      </w:rPr>
      <w:t>“</w:t>
    </w:r>
    <w:r w:rsidRPr="00786215">
      <w:rPr>
        <w:rFonts w:ascii="Times New Roman" w:hAnsi="Times New Roman" w:cs="Times New Roman"/>
        <w:i/>
        <w:sz w:val="20"/>
        <w:szCs w:val="20"/>
      </w:rPr>
      <w:t xml:space="preserve"> </w:t>
    </w:r>
    <w:r w:rsidRPr="00786215">
      <w:rPr>
        <w:rFonts w:ascii="Times New Roman" w:hAnsi="Times New Roman" w:cs="Times New Roman"/>
        <w:i/>
        <w:sz w:val="20"/>
        <w:szCs w:val="20"/>
      </w:rPr>
      <w:tab/>
    </w:r>
    <w:sdt>
      <w:sdtPr>
        <w:rPr>
          <w:rFonts w:ascii="Times New Roman" w:hAnsi="Times New Roman" w:cs="Times New Roman"/>
          <w:i/>
          <w:sz w:val="20"/>
          <w:szCs w:val="20"/>
        </w:rPr>
        <w:id w:val="22652585"/>
        <w:docPartObj>
          <w:docPartGallery w:val="Page Numbers (Bottom of Page)"/>
          <w:docPartUnique/>
        </w:docPartObj>
      </w:sdtPr>
      <w:sdtContent>
        <w:sdt>
          <w:sdtPr>
            <w:rPr>
              <w:rFonts w:ascii="Times New Roman" w:hAnsi="Times New Roman" w:cs="Times New Roman"/>
              <w:i/>
              <w:sz w:val="20"/>
              <w:szCs w:val="20"/>
            </w:rPr>
            <w:id w:val="22652586"/>
            <w:docPartObj>
              <w:docPartGallery w:val="Page Numbers (Top of Page)"/>
              <w:docPartUnique/>
            </w:docPartObj>
          </w:sdtPr>
          <w:sdtContent>
            <w:r w:rsidRPr="00786215">
              <w:rPr>
                <w:rFonts w:ascii="Times New Roman" w:hAnsi="Times New Roman" w:cs="Times New Roman"/>
                <w:i/>
                <w:sz w:val="20"/>
                <w:szCs w:val="20"/>
              </w:rPr>
              <w:t xml:space="preserve">strana </w:t>
            </w:r>
            <w:r w:rsidRPr="00786215">
              <w:rPr>
                <w:rFonts w:ascii="Times New Roman" w:hAnsi="Times New Roman" w:cs="Times New Roman"/>
                <w:i/>
                <w:sz w:val="20"/>
                <w:szCs w:val="20"/>
              </w:rPr>
              <w:fldChar w:fldCharType="begin"/>
            </w:r>
            <w:r w:rsidRPr="00786215">
              <w:rPr>
                <w:rFonts w:ascii="Times New Roman" w:hAnsi="Times New Roman" w:cs="Times New Roman"/>
                <w:i/>
                <w:sz w:val="20"/>
                <w:szCs w:val="20"/>
              </w:rPr>
              <w:instrText>PAGE</w:instrText>
            </w:r>
            <w:r w:rsidRPr="00786215">
              <w:rPr>
                <w:rFonts w:ascii="Times New Roman" w:hAnsi="Times New Roman" w:cs="Times New Roman"/>
                <w:i/>
                <w:sz w:val="20"/>
                <w:szCs w:val="20"/>
              </w:rPr>
              <w:fldChar w:fldCharType="separate"/>
            </w:r>
            <w:r w:rsidR="00250E52">
              <w:rPr>
                <w:rFonts w:ascii="Times New Roman" w:hAnsi="Times New Roman" w:cs="Times New Roman"/>
                <w:i/>
                <w:noProof/>
                <w:sz w:val="20"/>
                <w:szCs w:val="20"/>
              </w:rPr>
              <w:t>7</w:t>
            </w:r>
            <w:r w:rsidRPr="00786215">
              <w:rPr>
                <w:rFonts w:ascii="Times New Roman" w:hAnsi="Times New Roman" w:cs="Times New Roman"/>
                <w:i/>
                <w:noProof/>
                <w:sz w:val="20"/>
                <w:szCs w:val="20"/>
              </w:rPr>
              <w:fldChar w:fldCharType="end"/>
            </w:r>
            <w:r w:rsidRPr="00786215">
              <w:rPr>
                <w:rFonts w:ascii="Times New Roman" w:hAnsi="Times New Roman" w:cs="Times New Roman"/>
                <w:i/>
                <w:sz w:val="20"/>
                <w:szCs w:val="20"/>
              </w:rPr>
              <w:t>/</w:t>
            </w:r>
            <w:r w:rsidRPr="00786215">
              <w:rPr>
                <w:rFonts w:ascii="Times New Roman" w:hAnsi="Times New Roman" w:cs="Times New Roman"/>
                <w:i/>
                <w:sz w:val="20"/>
                <w:szCs w:val="20"/>
              </w:rPr>
              <w:fldChar w:fldCharType="begin"/>
            </w:r>
            <w:r w:rsidRPr="00786215">
              <w:rPr>
                <w:rFonts w:ascii="Times New Roman" w:hAnsi="Times New Roman" w:cs="Times New Roman"/>
                <w:i/>
                <w:sz w:val="20"/>
                <w:szCs w:val="20"/>
              </w:rPr>
              <w:instrText>NUMPAGES</w:instrText>
            </w:r>
            <w:r w:rsidRPr="00786215">
              <w:rPr>
                <w:rFonts w:ascii="Times New Roman" w:hAnsi="Times New Roman" w:cs="Times New Roman"/>
                <w:i/>
                <w:sz w:val="20"/>
                <w:szCs w:val="20"/>
              </w:rPr>
              <w:fldChar w:fldCharType="separate"/>
            </w:r>
            <w:r w:rsidR="00250E52">
              <w:rPr>
                <w:rFonts w:ascii="Times New Roman" w:hAnsi="Times New Roman" w:cs="Times New Roman"/>
                <w:i/>
                <w:noProof/>
                <w:sz w:val="20"/>
                <w:szCs w:val="20"/>
              </w:rPr>
              <w:t>7</w:t>
            </w:r>
            <w:r w:rsidRPr="00786215">
              <w:rPr>
                <w:rFonts w:ascii="Times New Roman" w:hAnsi="Times New Roman" w:cs="Times New Roman"/>
                <w:i/>
                <w:noProof/>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D6AD8" w14:textId="77777777" w:rsidR="001B25D9" w:rsidRPr="001526C2" w:rsidRDefault="001B25D9" w:rsidP="00F42B09">
    <w:pPr>
      <w:pStyle w:val="Pata"/>
    </w:pPr>
    <w:r w:rsidRPr="001526C2">
      <w:tab/>
      <w:t xml:space="preserve">█ Registrace: Obchodní rejstřík Krajského soudu v Ostravě, </w:t>
    </w:r>
    <w:proofErr w:type="spellStart"/>
    <w:r w:rsidRPr="001526C2">
      <w:t>sp</w:t>
    </w:r>
    <w:proofErr w:type="spellEnd"/>
    <w:r w:rsidRPr="001526C2">
      <w:t>. zn. B 1104</w:t>
    </w:r>
  </w:p>
  <w:p w14:paraId="77988A5A" w14:textId="6E450C30" w:rsidR="001B25D9" w:rsidRDefault="00000000" w:rsidP="00F42B09">
    <w:pPr>
      <w:pStyle w:val="Pata"/>
    </w:pPr>
    <w:sdt>
      <w:sdtPr>
        <w:id w:val="18440624"/>
        <w:docPartObj>
          <w:docPartGallery w:val="Page Numbers (Bottom of Page)"/>
          <w:docPartUnique/>
        </w:docPartObj>
      </w:sdtPr>
      <w:sdtContent>
        <w:sdt>
          <w:sdtPr>
            <w:id w:val="18440625"/>
            <w:docPartObj>
              <w:docPartGallery w:val="Page Numbers (Top of Page)"/>
              <w:docPartUnique/>
            </w:docPartObj>
          </w:sdtPr>
          <w:sdtContent>
            <w:r w:rsidR="001B25D9" w:rsidRPr="001526C2">
              <w:t xml:space="preserve">strana </w:t>
            </w:r>
            <w:r w:rsidR="001B25D9">
              <w:fldChar w:fldCharType="begin"/>
            </w:r>
            <w:r w:rsidR="001B25D9">
              <w:instrText>PAGE</w:instrText>
            </w:r>
            <w:r w:rsidR="001B25D9">
              <w:fldChar w:fldCharType="separate"/>
            </w:r>
            <w:r w:rsidR="00250E52">
              <w:rPr>
                <w:noProof/>
              </w:rPr>
              <w:t>1</w:t>
            </w:r>
            <w:r w:rsidR="001B25D9">
              <w:rPr>
                <w:noProof/>
              </w:rPr>
              <w:fldChar w:fldCharType="end"/>
            </w:r>
            <w:r w:rsidR="001B25D9" w:rsidRPr="001526C2">
              <w:t>/</w:t>
            </w:r>
            <w:r w:rsidR="001B25D9">
              <w:fldChar w:fldCharType="begin"/>
            </w:r>
            <w:r w:rsidR="001B25D9">
              <w:instrText>NUMPAGES</w:instrText>
            </w:r>
            <w:r w:rsidR="001B25D9">
              <w:fldChar w:fldCharType="separate"/>
            </w:r>
            <w:r w:rsidR="00250E52">
              <w:rPr>
                <w:noProof/>
              </w:rPr>
              <w:t>8</w:t>
            </w:r>
            <w:r w:rsidR="001B25D9">
              <w:rPr>
                <w:noProof/>
              </w:rPr>
              <w:fldChar w:fldCharType="end"/>
            </w:r>
            <w:r w:rsidR="001B25D9" w:rsidRPr="001526C2">
              <w:tab/>
            </w:r>
            <w:r w:rsidR="001B25D9">
              <w:t>Statutární město Ostrava je jediným akcionářem Dopravního podniku Ostrava a.s.</w:t>
            </w:r>
          </w:sdtContent>
        </w:sdt>
      </w:sdtContent>
    </w:sdt>
  </w:p>
  <w:p w14:paraId="32008D24" w14:textId="77777777" w:rsidR="001B25D9" w:rsidRDefault="001B25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BA7DD2" w14:textId="77777777" w:rsidR="00E30000" w:rsidRDefault="00E30000">
      <w:r>
        <w:separator/>
      </w:r>
    </w:p>
  </w:footnote>
  <w:footnote w:type="continuationSeparator" w:id="0">
    <w:p w14:paraId="0797EAD0" w14:textId="77777777" w:rsidR="00E30000" w:rsidRDefault="00E30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4A912" w14:textId="77777777" w:rsidR="001B25D9" w:rsidRDefault="001B25D9">
    <w:pPr>
      <w:pStyle w:val="Zhlav"/>
      <w:tabs>
        <w:tab w:val="clear" w:pos="4536"/>
        <w:tab w:val="clear" w:pos="9072"/>
      </w:tabs>
      <w:jc w:val="both"/>
      <w:rPr>
        <w:szCs w:val="22"/>
      </w:rPr>
    </w:pPr>
    <w:r>
      <w:rPr>
        <w:szCs w:val="22"/>
      </w:rPr>
      <w:t>Příloha č. 1 – Návrh smlouvy</w:t>
    </w:r>
  </w:p>
  <w:p w14:paraId="3156FB6B" w14:textId="77777777" w:rsidR="001B25D9" w:rsidRDefault="001B25D9">
    <w:pPr>
      <w:pStyle w:val="Zhlav"/>
      <w:tabs>
        <w:tab w:val="clear" w:pos="4536"/>
        <w:tab w:val="clear" w:pos="9072"/>
      </w:tabs>
      <w:jc w:val="both"/>
      <w:rPr>
        <w:szCs w:val="22"/>
      </w:rPr>
    </w:pPr>
  </w:p>
  <w:p w14:paraId="70F81694" w14:textId="77777777" w:rsidR="001B25D9" w:rsidRDefault="001B25D9">
    <w:pPr>
      <w:pStyle w:val="Zhlav"/>
      <w:tabs>
        <w:tab w:val="clear" w:pos="4536"/>
        <w:tab w:val="clear" w:pos="9072"/>
      </w:tabs>
      <w:jc w:val="center"/>
    </w:pPr>
    <w:r>
      <w:rPr>
        <w:noProof/>
      </w:rPr>
      <w:drawing>
        <wp:inline distT="0" distB="0" distL="0" distR="0" wp14:anchorId="5ACC99D1" wp14:editId="7635D06D">
          <wp:extent cx="2956560" cy="876300"/>
          <wp:effectExtent l="19050" t="0" r="0" b="0"/>
          <wp:docPr id="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78871C61" w14:textId="77777777" w:rsidR="001B25D9" w:rsidRDefault="001B25D9">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10148" w14:textId="77777777" w:rsidR="001B25D9" w:rsidRDefault="001B25D9">
    <w:pPr>
      <w:pStyle w:val="Zhlav"/>
      <w:tabs>
        <w:tab w:val="clear" w:pos="4536"/>
        <w:tab w:val="clear" w:pos="9072"/>
      </w:tabs>
      <w:jc w:val="center"/>
    </w:pPr>
  </w:p>
  <w:p w14:paraId="68DAF71A" w14:textId="77777777" w:rsidR="001B25D9" w:rsidRDefault="001B25D9"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0989CCDA" wp14:editId="0684865D">
          <wp:simplePos x="0" y="0"/>
          <wp:positionH relativeFrom="margin">
            <wp:align>right</wp:align>
          </wp:positionH>
          <wp:positionV relativeFrom="page">
            <wp:posOffset>542925</wp:posOffset>
          </wp:positionV>
          <wp:extent cx="2169795" cy="171450"/>
          <wp:effectExtent l="19050" t="0" r="1905" b="0"/>
          <wp:wrapSquare wrapText="bothSides"/>
          <wp:docPr id="10"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95B60" w14:textId="77777777" w:rsidR="001B25D9" w:rsidRDefault="001B25D9">
    <w:pPr>
      <w:pStyle w:val="Zhlav"/>
    </w:pPr>
  </w:p>
  <w:p w14:paraId="6018B669" w14:textId="77777777" w:rsidR="001B25D9" w:rsidRDefault="001B25D9">
    <w:pPr>
      <w:pStyle w:val="Zhlav"/>
    </w:pPr>
  </w:p>
  <w:p w14:paraId="54753B54" w14:textId="77777777" w:rsidR="001B25D9" w:rsidRDefault="001B25D9">
    <w:pPr>
      <w:pStyle w:val="Zhlav"/>
    </w:pPr>
  </w:p>
  <w:p w14:paraId="2CAFBC4A" w14:textId="77777777" w:rsidR="001B25D9" w:rsidRDefault="001B25D9">
    <w:pPr>
      <w:pStyle w:val="Zhlav"/>
    </w:pPr>
  </w:p>
  <w:p w14:paraId="2BA68938" w14:textId="76772E28" w:rsidR="001B25D9" w:rsidRDefault="001B25D9" w:rsidP="00711F94">
    <w:pPr>
      <w:pStyle w:val="Zhlav"/>
      <w:jc w:val="both"/>
    </w:pPr>
    <w:r w:rsidRPr="00F42B09">
      <w:rPr>
        <w:noProof/>
      </w:rPr>
      <w:drawing>
        <wp:anchor distT="0" distB="0" distL="114300" distR="114300" simplePos="0" relativeHeight="251660288" behindDoc="0" locked="0" layoutInCell="1" allowOverlap="1" wp14:anchorId="252355FC" wp14:editId="57A660DD">
          <wp:simplePos x="0" y="0"/>
          <wp:positionH relativeFrom="margin">
            <wp:align>right</wp:align>
          </wp:positionH>
          <wp:positionV relativeFrom="page">
            <wp:posOffset>542925</wp:posOffset>
          </wp:positionV>
          <wp:extent cx="2181225" cy="619125"/>
          <wp:effectExtent l="19050" t="0" r="0" b="0"/>
          <wp:wrapSquare wrapText="bothSides"/>
          <wp:docPr id="11" name="Obrázek 11"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9264" behindDoc="0" locked="0" layoutInCell="1" allowOverlap="1" wp14:anchorId="24DEE098" wp14:editId="155AE6B0">
          <wp:simplePos x="0" y="0"/>
          <wp:positionH relativeFrom="page">
            <wp:posOffset>504825</wp:posOffset>
          </wp:positionH>
          <wp:positionV relativeFrom="page">
            <wp:posOffset>542925</wp:posOffset>
          </wp:positionV>
          <wp:extent cx="1866900" cy="504825"/>
          <wp:effectExtent l="19050" t="0" r="0" b="0"/>
          <wp:wrapSquare wrapText="bothSides"/>
          <wp:docPr id="1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D0B7F"/>
    <w:multiLevelType w:val="multilevel"/>
    <w:tmpl w:val="A5BA68E8"/>
    <w:lvl w:ilvl="0">
      <w:start w:val="1"/>
      <w:numFmt w:val="upperRoman"/>
      <w:pStyle w:val="Nadpis1"/>
      <w:lvlText w:val="%1."/>
      <w:lvlJc w:val="left"/>
      <w:pPr>
        <w:ind w:left="3703" w:hanging="300"/>
      </w:pPr>
      <w:rPr>
        <w:rFonts w:cs="Times New Roman" w:hint="default"/>
        <w:b/>
      </w:rPr>
    </w:lvl>
    <w:lvl w:ilvl="1">
      <w:start w:val="1"/>
      <w:numFmt w:val="decimal"/>
      <w:pStyle w:val="Odstavecseseznamem"/>
      <w:isLgl/>
      <w:lvlText w:val="%1.%2"/>
      <w:lvlJc w:val="left"/>
      <w:pPr>
        <w:ind w:left="360" w:hanging="360"/>
      </w:pPr>
      <w:rPr>
        <w:rFonts w:ascii="Times New Roman" w:hAnsi="Times New Roman" w:cs="Times New Roman" w:hint="default"/>
        <w:b w:val="0"/>
        <w:i w:val="0"/>
        <w:color w:val="auto"/>
        <w:sz w:val="22"/>
        <w:szCs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 w15:restartNumberingAfterBreak="0">
    <w:nsid w:val="12520819"/>
    <w:multiLevelType w:val="hybridMultilevel"/>
    <w:tmpl w:val="0A06E8E0"/>
    <w:lvl w:ilvl="0" w:tplc="15663B3A">
      <w:start w:val="1"/>
      <w:numFmt w:val="decimal"/>
      <w:lvlText w:val="3.%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20673DD6"/>
    <w:multiLevelType w:val="hybridMultilevel"/>
    <w:tmpl w:val="79FC1ED0"/>
    <w:lvl w:ilvl="0" w:tplc="3530F748">
      <w:start w:val="1"/>
      <w:numFmt w:val="bullet"/>
      <w:lvlText w:val=""/>
      <w:lvlJc w:val="left"/>
      <w:pPr>
        <w:ind w:left="720" w:hanging="360"/>
      </w:pPr>
      <w:rPr>
        <w:rFonts w:ascii="Symbol" w:hAnsi="Symbol" w:hint="default"/>
        <w:color w:val="auto"/>
      </w:rPr>
    </w:lvl>
    <w:lvl w:ilvl="1" w:tplc="6C628390">
      <w:start w:val="1"/>
      <w:numFmt w:val="lowerLetter"/>
      <w:lvlText w:val="%2)"/>
      <w:lvlJc w:val="left"/>
      <w:pPr>
        <w:ind w:left="1440" w:hanging="360"/>
      </w:pPr>
      <w:rPr>
        <w:rFonts w:hint="default"/>
        <w:strike w:val="0"/>
        <w:color w:val="auto"/>
        <w:sz w:val="22"/>
        <w:szCs w:val="22"/>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C740BC"/>
    <w:multiLevelType w:val="hybridMultilevel"/>
    <w:tmpl w:val="47B67B18"/>
    <w:lvl w:ilvl="0" w:tplc="3530F748">
      <w:start w:val="1"/>
      <w:numFmt w:val="bullet"/>
      <w:lvlText w:val=""/>
      <w:lvlJc w:val="left"/>
      <w:pPr>
        <w:ind w:left="1080" w:hanging="360"/>
      </w:pPr>
      <w:rPr>
        <w:rFonts w:ascii="Symbol" w:hAnsi="Symbol"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3C0A7EEC"/>
    <w:multiLevelType w:val="multilevel"/>
    <w:tmpl w:val="CA0A6B7A"/>
    <w:lvl w:ilvl="0">
      <w:start w:val="4"/>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val="0"/>
        <w:i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3D401287"/>
    <w:multiLevelType w:val="multilevel"/>
    <w:tmpl w:val="13E20382"/>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9" w15:restartNumberingAfterBreak="0">
    <w:nsid w:val="41CC742A"/>
    <w:multiLevelType w:val="hybridMultilevel"/>
    <w:tmpl w:val="6E705B8E"/>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0" w15:restartNumberingAfterBreak="0">
    <w:nsid w:val="4D7661FC"/>
    <w:multiLevelType w:val="hybridMultilevel"/>
    <w:tmpl w:val="4A54DA72"/>
    <w:lvl w:ilvl="0" w:tplc="03FC2B56">
      <w:start w:val="1"/>
      <w:numFmt w:val="bullet"/>
      <w:pStyle w:val="Seznamsodrkami"/>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4F1C277B"/>
    <w:multiLevelType w:val="hybridMultilevel"/>
    <w:tmpl w:val="8E724A02"/>
    <w:lvl w:ilvl="0" w:tplc="BA62B99E">
      <w:start w:val="1"/>
      <w:numFmt w:val="decimal"/>
      <w:lvlText w:val="5.3.%1."/>
      <w:lvlJc w:val="left"/>
      <w:pPr>
        <w:ind w:left="1287" w:hanging="360"/>
      </w:pPr>
      <w:rPr>
        <w:rFonts w:hint="default"/>
        <w:b w:val="0"/>
        <w:i w:val="0"/>
        <w:color w:val="auto"/>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4FFF2301"/>
    <w:multiLevelType w:val="multilevel"/>
    <w:tmpl w:val="1E4EF87E"/>
    <w:styleLink w:val="Styl5"/>
    <w:lvl w:ilvl="0">
      <w:start w:val="2"/>
      <w:numFmt w:val="decimal"/>
      <w:suff w:val="nothing"/>
      <w:lvlText w:val="Článek %1."/>
      <w:lvlJc w:val="left"/>
      <w:pPr>
        <w:ind w:left="0" w:firstLine="0"/>
      </w:pPr>
    </w:lvl>
    <w:lvl w:ilvl="1">
      <w:start w:val="1"/>
      <w:numFmt w:val="decimal"/>
      <w:lvlText w:val="%2."/>
      <w:lvlJc w:val="left"/>
      <w:pPr>
        <w:ind w:left="1418" w:hanging="1418"/>
      </w:pPr>
      <w:rPr>
        <w:rFonts w:hint="default"/>
        <w:b w:val="0"/>
      </w:r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53AB0E7C"/>
    <w:multiLevelType w:val="hybridMultilevel"/>
    <w:tmpl w:val="CAAA9962"/>
    <w:lvl w:ilvl="0" w:tplc="B54466F8">
      <w:start w:val="13"/>
      <w:numFmt w:val="lowerLetter"/>
      <w:lvlText w:val="%1)"/>
      <w:lvlJc w:val="left"/>
      <w:pPr>
        <w:ind w:left="1440" w:hanging="360"/>
      </w:pPr>
      <w:rPr>
        <w:rFonts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83B2B3E"/>
    <w:multiLevelType w:val="hybridMultilevel"/>
    <w:tmpl w:val="56CC6B24"/>
    <w:lvl w:ilvl="0" w:tplc="4C6C4894">
      <w:start w:val="12"/>
      <w:numFmt w:val="lowerLetter"/>
      <w:lvlText w:val="%1)"/>
      <w:lvlJc w:val="left"/>
      <w:pPr>
        <w:ind w:left="1440" w:hanging="360"/>
      </w:pPr>
      <w:rPr>
        <w:rFonts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052D69"/>
    <w:multiLevelType w:val="hybridMultilevel"/>
    <w:tmpl w:val="83B2B582"/>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7" w15:restartNumberingAfterBreak="0">
    <w:nsid w:val="69413462"/>
    <w:multiLevelType w:val="hybridMultilevel"/>
    <w:tmpl w:val="D5AE0664"/>
    <w:lvl w:ilvl="0" w:tplc="04050015">
      <w:start w:val="1"/>
      <w:numFmt w:val="upp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8" w15:restartNumberingAfterBreak="0">
    <w:nsid w:val="6BA2075F"/>
    <w:multiLevelType w:val="hybridMultilevel"/>
    <w:tmpl w:val="002CDDBC"/>
    <w:lvl w:ilvl="0" w:tplc="C1905EBC">
      <w:start w:val="14"/>
      <w:numFmt w:val="lowerLetter"/>
      <w:lvlText w:val="%1)"/>
      <w:lvlJc w:val="left"/>
      <w:pPr>
        <w:ind w:left="1571" w:hanging="360"/>
      </w:pPr>
      <w:rPr>
        <w:rFonts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7DA73BFA"/>
    <w:multiLevelType w:val="hybridMultilevel"/>
    <w:tmpl w:val="3034C892"/>
    <w:lvl w:ilvl="0" w:tplc="A8D6C11E">
      <w:start w:val="1"/>
      <w:numFmt w:val="bullet"/>
      <w:lvlText w:val=""/>
      <w:lvlJc w:val="left"/>
      <w:pPr>
        <w:ind w:left="1647" w:hanging="360"/>
      </w:pPr>
      <w:rPr>
        <w:rFonts w:ascii="Symbol" w:hAnsi="Symbol" w:hint="default"/>
      </w:rPr>
    </w:lvl>
    <w:lvl w:ilvl="1" w:tplc="57CCA804" w:tentative="1">
      <w:start w:val="1"/>
      <w:numFmt w:val="bullet"/>
      <w:lvlText w:val="o"/>
      <w:lvlJc w:val="left"/>
      <w:pPr>
        <w:ind w:left="2007" w:hanging="360"/>
      </w:pPr>
      <w:rPr>
        <w:rFonts w:ascii="Courier New" w:hAnsi="Courier New" w:hint="default"/>
      </w:rPr>
    </w:lvl>
    <w:lvl w:ilvl="2" w:tplc="147C4120" w:tentative="1">
      <w:start w:val="1"/>
      <w:numFmt w:val="bullet"/>
      <w:lvlText w:val=""/>
      <w:lvlJc w:val="left"/>
      <w:pPr>
        <w:ind w:left="2727" w:hanging="360"/>
      </w:pPr>
      <w:rPr>
        <w:rFonts w:ascii="Wingdings" w:hAnsi="Wingdings" w:hint="default"/>
      </w:rPr>
    </w:lvl>
    <w:lvl w:ilvl="3" w:tplc="B7BE6BF2" w:tentative="1">
      <w:start w:val="1"/>
      <w:numFmt w:val="bullet"/>
      <w:lvlText w:val=""/>
      <w:lvlJc w:val="left"/>
      <w:pPr>
        <w:ind w:left="3447" w:hanging="360"/>
      </w:pPr>
      <w:rPr>
        <w:rFonts w:ascii="Symbol" w:hAnsi="Symbol" w:hint="default"/>
      </w:rPr>
    </w:lvl>
    <w:lvl w:ilvl="4" w:tplc="AEF2F688" w:tentative="1">
      <w:start w:val="1"/>
      <w:numFmt w:val="bullet"/>
      <w:lvlText w:val="o"/>
      <w:lvlJc w:val="left"/>
      <w:pPr>
        <w:ind w:left="4167" w:hanging="360"/>
      </w:pPr>
      <w:rPr>
        <w:rFonts w:ascii="Courier New" w:hAnsi="Courier New" w:hint="default"/>
      </w:rPr>
    </w:lvl>
    <w:lvl w:ilvl="5" w:tplc="4FF4D934" w:tentative="1">
      <w:start w:val="1"/>
      <w:numFmt w:val="bullet"/>
      <w:lvlText w:val=""/>
      <w:lvlJc w:val="left"/>
      <w:pPr>
        <w:ind w:left="4887" w:hanging="360"/>
      </w:pPr>
      <w:rPr>
        <w:rFonts w:ascii="Wingdings" w:hAnsi="Wingdings" w:hint="default"/>
      </w:rPr>
    </w:lvl>
    <w:lvl w:ilvl="6" w:tplc="5BB80B2E" w:tentative="1">
      <w:start w:val="1"/>
      <w:numFmt w:val="bullet"/>
      <w:lvlText w:val=""/>
      <w:lvlJc w:val="left"/>
      <w:pPr>
        <w:ind w:left="5607" w:hanging="360"/>
      </w:pPr>
      <w:rPr>
        <w:rFonts w:ascii="Symbol" w:hAnsi="Symbol" w:hint="default"/>
      </w:rPr>
    </w:lvl>
    <w:lvl w:ilvl="7" w:tplc="2B0006E2" w:tentative="1">
      <w:start w:val="1"/>
      <w:numFmt w:val="bullet"/>
      <w:lvlText w:val="o"/>
      <w:lvlJc w:val="left"/>
      <w:pPr>
        <w:ind w:left="6327" w:hanging="360"/>
      </w:pPr>
      <w:rPr>
        <w:rFonts w:ascii="Courier New" w:hAnsi="Courier New" w:hint="default"/>
      </w:rPr>
    </w:lvl>
    <w:lvl w:ilvl="8" w:tplc="630E992A" w:tentative="1">
      <w:start w:val="1"/>
      <w:numFmt w:val="bullet"/>
      <w:lvlText w:val=""/>
      <w:lvlJc w:val="left"/>
      <w:pPr>
        <w:ind w:left="7047" w:hanging="360"/>
      </w:pPr>
      <w:rPr>
        <w:rFonts w:ascii="Wingdings" w:hAnsi="Wingdings" w:hint="default"/>
      </w:rPr>
    </w:lvl>
  </w:abstractNum>
  <w:num w:numId="1" w16cid:durableId="256251176">
    <w:abstractNumId w:val="0"/>
  </w:num>
  <w:num w:numId="2" w16cid:durableId="1886671112">
    <w:abstractNumId w:val="8"/>
  </w:num>
  <w:num w:numId="3" w16cid:durableId="1435245662">
    <w:abstractNumId w:val="2"/>
  </w:num>
  <w:num w:numId="4" w16cid:durableId="1017582149">
    <w:abstractNumId w:val="10"/>
  </w:num>
  <w:num w:numId="5" w16cid:durableId="971138007">
    <w:abstractNumId w:val="15"/>
  </w:num>
  <w:num w:numId="6" w16cid:durableId="53242476">
    <w:abstractNumId w:val="9"/>
  </w:num>
  <w:num w:numId="7" w16cid:durableId="1663003672">
    <w:abstractNumId w:val="3"/>
  </w:num>
  <w:num w:numId="8" w16cid:durableId="866259930">
    <w:abstractNumId w:val="12"/>
  </w:num>
  <w:num w:numId="9" w16cid:durableId="1805780293">
    <w:abstractNumId w:val="19"/>
  </w:num>
  <w:num w:numId="10" w16cid:durableId="957561712">
    <w:abstractNumId w:val="20"/>
  </w:num>
  <w:num w:numId="11" w16cid:durableId="87392130">
    <w:abstractNumId w:val="11"/>
  </w:num>
  <w:num w:numId="12" w16cid:durableId="1982036926">
    <w:abstractNumId w:val="4"/>
  </w:num>
  <w:num w:numId="13" w16cid:durableId="1328290876">
    <w:abstractNumId w:val="6"/>
  </w:num>
  <w:num w:numId="14" w16cid:durableId="1555696753">
    <w:abstractNumId w:val="0"/>
  </w:num>
  <w:num w:numId="15" w16cid:durableId="1878663084">
    <w:abstractNumId w:val="17"/>
  </w:num>
  <w:num w:numId="16" w16cid:durableId="1968510696">
    <w:abstractNumId w:val="7"/>
  </w:num>
  <w:num w:numId="17" w16cid:durableId="1148324709">
    <w:abstractNumId w:val="1"/>
  </w:num>
  <w:num w:numId="18" w16cid:durableId="703747359">
    <w:abstractNumId w:val="0"/>
  </w:num>
  <w:num w:numId="19" w16cid:durableId="2022588896">
    <w:abstractNumId w:val="0"/>
  </w:num>
  <w:num w:numId="20" w16cid:durableId="844443704">
    <w:abstractNumId w:val="0"/>
  </w:num>
  <w:num w:numId="21" w16cid:durableId="848367760">
    <w:abstractNumId w:val="0"/>
  </w:num>
  <w:num w:numId="22" w16cid:durableId="1468819063">
    <w:abstractNumId w:val="0"/>
  </w:num>
  <w:num w:numId="23" w16cid:durableId="1410036272">
    <w:abstractNumId w:val="0"/>
  </w:num>
  <w:num w:numId="24" w16cid:durableId="579482432">
    <w:abstractNumId w:val="0"/>
  </w:num>
  <w:num w:numId="25" w16cid:durableId="946930902">
    <w:abstractNumId w:val="5"/>
  </w:num>
  <w:num w:numId="26" w16cid:durableId="300576499">
    <w:abstractNumId w:val="16"/>
  </w:num>
  <w:num w:numId="27" w16cid:durableId="1988896674">
    <w:abstractNumId w:val="0"/>
  </w:num>
  <w:num w:numId="28" w16cid:durableId="607128389">
    <w:abstractNumId w:val="0"/>
  </w:num>
  <w:num w:numId="29" w16cid:durableId="1960599776">
    <w:abstractNumId w:val="14"/>
  </w:num>
  <w:num w:numId="30" w16cid:durableId="1341079435">
    <w:abstractNumId w:val="18"/>
  </w:num>
  <w:num w:numId="31" w16cid:durableId="61878555">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readOnly" w:enforcement="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220"/>
    <w:rsid w:val="00005BDE"/>
    <w:rsid w:val="0000651C"/>
    <w:rsid w:val="00007907"/>
    <w:rsid w:val="0001012E"/>
    <w:rsid w:val="0001205F"/>
    <w:rsid w:val="00013595"/>
    <w:rsid w:val="000155CA"/>
    <w:rsid w:val="00016D8E"/>
    <w:rsid w:val="0001726A"/>
    <w:rsid w:val="00020362"/>
    <w:rsid w:val="000213D6"/>
    <w:rsid w:val="00021D78"/>
    <w:rsid w:val="000237EE"/>
    <w:rsid w:val="00023FCB"/>
    <w:rsid w:val="00026548"/>
    <w:rsid w:val="00027403"/>
    <w:rsid w:val="00027CF9"/>
    <w:rsid w:val="00032B9E"/>
    <w:rsid w:val="000334C1"/>
    <w:rsid w:val="00034454"/>
    <w:rsid w:val="000364AF"/>
    <w:rsid w:val="0003722C"/>
    <w:rsid w:val="000400E5"/>
    <w:rsid w:val="000405DB"/>
    <w:rsid w:val="0004278F"/>
    <w:rsid w:val="00043350"/>
    <w:rsid w:val="00044780"/>
    <w:rsid w:val="00050A61"/>
    <w:rsid w:val="000538ED"/>
    <w:rsid w:val="00053F54"/>
    <w:rsid w:val="000541E8"/>
    <w:rsid w:val="00054AA5"/>
    <w:rsid w:val="00055A4E"/>
    <w:rsid w:val="0005625F"/>
    <w:rsid w:val="0006199B"/>
    <w:rsid w:val="0006217B"/>
    <w:rsid w:val="00062B52"/>
    <w:rsid w:val="00062B5A"/>
    <w:rsid w:val="00063A60"/>
    <w:rsid w:val="000645A7"/>
    <w:rsid w:val="000661ED"/>
    <w:rsid w:val="00070DF5"/>
    <w:rsid w:val="00072704"/>
    <w:rsid w:val="00072984"/>
    <w:rsid w:val="00073410"/>
    <w:rsid w:val="000760DE"/>
    <w:rsid w:val="00077A70"/>
    <w:rsid w:val="00081276"/>
    <w:rsid w:val="000838EC"/>
    <w:rsid w:val="00085148"/>
    <w:rsid w:val="0008606A"/>
    <w:rsid w:val="00087617"/>
    <w:rsid w:val="0009097E"/>
    <w:rsid w:val="00091AA6"/>
    <w:rsid w:val="00092B5A"/>
    <w:rsid w:val="00093E95"/>
    <w:rsid w:val="000948A3"/>
    <w:rsid w:val="00095708"/>
    <w:rsid w:val="000A23AE"/>
    <w:rsid w:val="000A4702"/>
    <w:rsid w:val="000A67C5"/>
    <w:rsid w:val="000A7EA9"/>
    <w:rsid w:val="000B1BF9"/>
    <w:rsid w:val="000B2C4E"/>
    <w:rsid w:val="000B460C"/>
    <w:rsid w:val="000B7BA7"/>
    <w:rsid w:val="000C0379"/>
    <w:rsid w:val="000C1718"/>
    <w:rsid w:val="000C31F0"/>
    <w:rsid w:val="000C4B57"/>
    <w:rsid w:val="000C51EF"/>
    <w:rsid w:val="000C5E73"/>
    <w:rsid w:val="000C79BB"/>
    <w:rsid w:val="000C7BEC"/>
    <w:rsid w:val="000D3F19"/>
    <w:rsid w:val="000D3F83"/>
    <w:rsid w:val="000D499A"/>
    <w:rsid w:val="000D58C7"/>
    <w:rsid w:val="000E028C"/>
    <w:rsid w:val="000E1783"/>
    <w:rsid w:val="000E1E22"/>
    <w:rsid w:val="000E46FC"/>
    <w:rsid w:val="000E4CBC"/>
    <w:rsid w:val="000E6617"/>
    <w:rsid w:val="000F050A"/>
    <w:rsid w:val="000F0CA9"/>
    <w:rsid w:val="000F17BA"/>
    <w:rsid w:val="000F28A7"/>
    <w:rsid w:val="000F2AEB"/>
    <w:rsid w:val="000F2B2C"/>
    <w:rsid w:val="000F2BD2"/>
    <w:rsid w:val="000F443D"/>
    <w:rsid w:val="000F4C97"/>
    <w:rsid w:val="000F52B5"/>
    <w:rsid w:val="000F5462"/>
    <w:rsid w:val="0010089A"/>
    <w:rsid w:val="00102E5D"/>
    <w:rsid w:val="0010593A"/>
    <w:rsid w:val="0010617B"/>
    <w:rsid w:val="001071FE"/>
    <w:rsid w:val="00110646"/>
    <w:rsid w:val="001107B1"/>
    <w:rsid w:val="001128BE"/>
    <w:rsid w:val="00112A22"/>
    <w:rsid w:val="00117142"/>
    <w:rsid w:val="00117A0A"/>
    <w:rsid w:val="001228EF"/>
    <w:rsid w:val="00122C99"/>
    <w:rsid w:val="00122D6A"/>
    <w:rsid w:val="00124C8C"/>
    <w:rsid w:val="0012621E"/>
    <w:rsid w:val="00126A08"/>
    <w:rsid w:val="00127B7A"/>
    <w:rsid w:val="0013085E"/>
    <w:rsid w:val="00130DDB"/>
    <w:rsid w:val="001313D9"/>
    <w:rsid w:val="00136497"/>
    <w:rsid w:val="00143009"/>
    <w:rsid w:val="00143F83"/>
    <w:rsid w:val="00151355"/>
    <w:rsid w:val="0015159D"/>
    <w:rsid w:val="0015403F"/>
    <w:rsid w:val="001556B5"/>
    <w:rsid w:val="00157151"/>
    <w:rsid w:val="0015747B"/>
    <w:rsid w:val="0016037E"/>
    <w:rsid w:val="001635F6"/>
    <w:rsid w:val="001674EB"/>
    <w:rsid w:val="001677F0"/>
    <w:rsid w:val="0017000D"/>
    <w:rsid w:val="001706B7"/>
    <w:rsid w:val="001719E6"/>
    <w:rsid w:val="00173EBF"/>
    <w:rsid w:val="00174446"/>
    <w:rsid w:val="001757F6"/>
    <w:rsid w:val="00175B55"/>
    <w:rsid w:val="00180E9C"/>
    <w:rsid w:val="00181049"/>
    <w:rsid w:val="0018153E"/>
    <w:rsid w:val="00182F72"/>
    <w:rsid w:val="00185224"/>
    <w:rsid w:val="0018741B"/>
    <w:rsid w:val="00190ED8"/>
    <w:rsid w:val="00191DB9"/>
    <w:rsid w:val="00192E6C"/>
    <w:rsid w:val="00195D47"/>
    <w:rsid w:val="00195F4F"/>
    <w:rsid w:val="0019602D"/>
    <w:rsid w:val="00196535"/>
    <w:rsid w:val="001966DD"/>
    <w:rsid w:val="00197397"/>
    <w:rsid w:val="001A1493"/>
    <w:rsid w:val="001A422D"/>
    <w:rsid w:val="001A4D15"/>
    <w:rsid w:val="001A5787"/>
    <w:rsid w:val="001A5BD4"/>
    <w:rsid w:val="001A5C61"/>
    <w:rsid w:val="001A62D3"/>
    <w:rsid w:val="001A7448"/>
    <w:rsid w:val="001A7CEF"/>
    <w:rsid w:val="001B25D9"/>
    <w:rsid w:val="001B3994"/>
    <w:rsid w:val="001B41BA"/>
    <w:rsid w:val="001B4332"/>
    <w:rsid w:val="001B4C80"/>
    <w:rsid w:val="001B4CD3"/>
    <w:rsid w:val="001B4FC8"/>
    <w:rsid w:val="001B51DD"/>
    <w:rsid w:val="001B62A1"/>
    <w:rsid w:val="001B636C"/>
    <w:rsid w:val="001B7B7B"/>
    <w:rsid w:val="001C06F0"/>
    <w:rsid w:val="001C0D97"/>
    <w:rsid w:val="001C137C"/>
    <w:rsid w:val="001C1E9A"/>
    <w:rsid w:val="001C2928"/>
    <w:rsid w:val="001C36F2"/>
    <w:rsid w:val="001C5B9D"/>
    <w:rsid w:val="001D0D2D"/>
    <w:rsid w:val="001D29F1"/>
    <w:rsid w:val="001D2E53"/>
    <w:rsid w:val="001D35C7"/>
    <w:rsid w:val="001D4D08"/>
    <w:rsid w:val="001D5484"/>
    <w:rsid w:val="001D796A"/>
    <w:rsid w:val="001E0845"/>
    <w:rsid w:val="001E2A42"/>
    <w:rsid w:val="001E5EEC"/>
    <w:rsid w:val="001F17E2"/>
    <w:rsid w:val="001F2135"/>
    <w:rsid w:val="001F40B3"/>
    <w:rsid w:val="001F458E"/>
    <w:rsid w:val="00201217"/>
    <w:rsid w:val="00204F4F"/>
    <w:rsid w:val="0020585D"/>
    <w:rsid w:val="0020610D"/>
    <w:rsid w:val="002104F9"/>
    <w:rsid w:val="00211A51"/>
    <w:rsid w:val="0021220F"/>
    <w:rsid w:val="00212757"/>
    <w:rsid w:val="002174C9"/>
    <w:rsid w:val="00220476"/>
    <w:rsid w:val="00221D75"/>
    <w:rsid w:val="00221EC1"/>
    <w:rsid w:val="002248BB"/>
    <w:rsid w:val="00224EF9"/>
    <w:rsid w:val="00224F6E"/>
    <w:rsid w:val="002257E2"/>
    <w:rsid w:val="00226230"/>
    <w:rsid w:val="00226581"/>
    <w:rsid w:val="002274A1"/>
    <w:rsid w:val="00230091"/>
    <w:rsid w:val="002309B5"/>
    <w:rsid w:val="00231019"/>
    <w:rsid w:val="0023186E"/>
    <w:rsid w:val="002322E1"/>
    <w:rsid w:val="00235707"/>
    <w:rsid w:val="002359D3"/>
    <w:rsid w:val="00241827"/>
    <w:rsid w:val="00244383"/>
    <w:rsid w:val="00245EC2"/>
    <w:rsid w:val="00246930"/>
    <w:rsid w:val="002502C8"/>
    <w:rsid w:val="00250E52"/>
    <w:rsid w:val="0025217E"/>
    <w:rsid w:val="00253111"/>
    <w:rsid w:val="0025321C"/>
    <w:rsid w:val="0025385E"/>
    <w:rsid w:val="00255F07"/>
    <w:rsid w:val="002579E6"/>
    <w:rsid w:val="00257CEE"/>
    <w:rsid w:val="0026375A"/>
    <w:rsid w:val="00264E3F"/>
    <w:rsid w:val="00265960"/>
    <w:rsid w:val="00266A3C"/>
    <w:rsid w:val="002675DA"/>
    <w:rsid w:val="00267A9C"/>
    <w:rsid w:val="00270199"/>
    <w:rsid w:val="00270AF5"/>
    <w:rsid w:val="00270DDE"/>
    <w:rsid w:val="0027175A"/>
    <w:rsid w:val="00271982"/>
    <w:rsid w:val="0027283B"/>
    <w:rsid w:val="002747CA"/>
    <w:rsid w:val="00276C96"/>
    <w:rsid w:val="00277110"/>
    <w:rsid w:val="00280EA8"/>
    <w:rsid w:val="002812A5"/>
    <w:rsid w:val="0028227F"/>
    <w:rsid w:val="002842CC"/>
    <w:rsid w:val="002845BB"/>
    <w:rsid w:val="0028539A"/>
    <w:rsid w:val="002857CE"/>
    <w:rsid w:val="00285886"/>
    <w:rsid w:val="002908DC"/>
    <w:rsid w:val="002916EE"/>
    <w:rsid w:val="002926E5"/>
    <w:rsid w:val="00294C4A"/>
    <w:rsid w:val="00295D43"/>
    <w:rsid w:val="002963A5"/>
    <w:rsid w:val="0029721B"/>
    <w:rsid w:val="002974B3"/>
    <w:rsid w:val="00297ED2"/>
    <w:rsid w:val="002A0D20"/>
    <w:rsid w:val="002A1CEC"/>
    <w:rsid w:val="002A23DD"/>
    <w:rsid w:val="002A29E8"/>
    <w:rsid w:val="002A2AA5"/>
    <w:rsid w:val="002A3069"/>
    <w:rsid w:val="002A320C"/>
    <w:rsid w:val="002A38CA"/>
    <w:rsid w:val="002A533D"/>
    <w:rsid w:val="002B17C0"/>
    <w:rsid w:val="002B2C1B"/>
    <w:rsid w:val="002B3CC8"/>
    <w:rsid w:val="002B4999"/>
    <w:rsid w:val="002B7576"/>
    <w:rsid w:val="002B7A49"/>
    <w:rsid w:val="002C1C11"/>
    <w:rsid w:val="002C2ACB"/>
    <w:rsid w:val="002C2BF3"/>
    <w:rsid w:val="002C36FD"/>
    <w:rsid w:val="002C59D7"/>
    <w:rsid w:val="002C7A53"/>
    <w:rsid w:val="002D17E6"/>
    <w:rsid w:val="002D182E"/>
    <w:rsid w:val="002D312C"/>
    <w:rsid w:val="002D3B83"/>
    <w:rsid w:val="002D54D2"/>
    <w:rsid w:val="002D583B"/>
    <w:rsid w:val="002D6186"/>
    <w:rsid w:val="002D62B3"/>
    <w:rsid w:val="002D6DF5"/>
    <w:rsid w:val="002E0806"/>
    <w:rsid w:val="002E0C8C"/>
    <w:rsid w:val="002E146C"/>
    <w:rsid w:val="002E15F1"/>
    <w:rsid w:val="002E24E4"/>
    <w:rsid w:val="002E61F8"/>
    <w:rsid w:val="002E6B47"/>
    <w:rsid w:val="002E6B55"/>
    <w:rsid w:val="002E79E5"/>
    <w:rsid w:val="002F27CE"/>
    <w:rsid w:val="002F5653"/>
    <w:rsid w:val="002F60C3"/>
    <w:rsid w:val="003014E1"/>
    <w:rsid w:val="00304731"/>
    <w:rsid w:val="0030538B"/>
    <w:rsid w:val="00306250"/>
    <w:rsid w:val="00307080"/>
    <w:rsid w:val="00307725"/>
    <w:rsid w:val="00307D5F"/>
    <w:rsid w:val="00310932"/>
    <w:rsid w:val="00311C26"/>
    <w:rsid w:val="00312117"/>
    <w:rsid w:val="003122F1"/>
    <w:rsid w:val="00312873"/>
    <w:rsid w:val="00312C54"/>
    <w:rsid w:val="00314519"/>
    <w:rsid w:val="003145DA"/>
    <w:rsid w:val="003148D7"/>
    <w:rsid w:val="003168CA"/>
    <w:rsid w:val="00316C68"/>
    <w:rsid w:val="00317895"/>
    <w:rsid w:val="00320399"/>
    <w:rsid w:val="003213CB"/>
    <w:rsid w:val="003267FC"/>
    <w:rsid w:val="0032716A"/>
    <w:rsid w:val="003271CF"/>
    <w:rsid w:val="00327637"/>
    <w:rsid w:val="003310D6"/>
    <w:rsid w:val="003322BA"/>
    <w:rsid w:val="0033319A"/>
    <w:rsid w:val="003335AD"/>
    <w:rsid w:val="00333F81"/>
    <w:rsid w:val="003350D5"/>
    <w:rsid w:val="00335FA8"/>
    <w:rsid w:val="003368AF"/>
    <w:rsid w:val="00336D62"/>
    <w:rsid w:val="0033702A"/>
    <w:rsid w:val="00340DA0"/>
    <w:rsid w:val="00341CB1"/>
    <w:rsid w:val="00343052"/>
    <w:rsid w:val="003447F2"/>
    <w:rsid w:val="003468DF"/>
    <w:rsid w:val="00347421"/>
    <w:rsid w:val="003475E3"/>
    <w:rsid w:val="003476B4"/>
    <w:rsid w:val="00350895"/>
    <w:rsid w:val="0035174F"/>
    <w:rsid w:val="003519D9"/>
    <w:rsid w:val="00351D8C"/>
    <w:rsid w:val="00352CDC"/>
    <w:rsid w:val="0035372B"/>
    <w:rsid w:val="003552BA"/>
    <w:rsid w:val="00355E0A"/>
    <w:rsid w:val="003569EE"/>
    <w:rsid w:val="00357869"/>
    <w:rsid w:val="003606B5"/>
    <w:rsid w:val="0036126B"/>
    <w:rsid w:val="003667F9"/>
    <w:rsid w:val="00373131"/>
    <w:rsid w:val="003748B8"/>
    <w:rsid w:val="00375162"/>
    <w:rsid w:val="00375C74"/>
    <w:rsid w:val="00375E14"/>
    <w:rsid w:val="0037654E"/>
    <w:rsid w:val="00380B21"/>
    <w:rsid w:val="00380E4D"/>
    <w:rsid w:val="00381DE5"/>
    <w:rsid w:val="003824C2"/>
    <w:rsid w:val="00383225"/>
    <w:rsid w:val="00383CB1"/>
    <w:rsid w:val="00385FC5"/>
    <w:rsid w:val="003864DD"/>
    <w:rsid w:val="00387B45"/>
    <w:rsid w:val="00387E96"/>
    <w:rsid w:val="00391C2A"/>
    <w:rsid w:val="00391ED1"/>
    <w:rsid w:val="00392353"/>
    <w:rsid w:val="00392429"/>
    <w:rsid w:val="00394859"/>
    <w:rsid w:val="0039495D"/>
    <w:rsid w:val="00396FE0"/>
    <w:rsid w:val="003A0D26"/>
    <w:rsid w:val="003A2A7D"/>
    <w:rsid w:val="003A5048"/>
    <w:rsid w:val="003A773E"/>
    <w:rsid w:val="003A79CB"/>
    <w:rsid w:val="003B18E7"/>
    <w:rsid w:val="003B1BF2"/>
    <w:rsid w:val="003B1BF5"/>
    <w:rsid w:val="003B292D"/>
    <w:rsid w:val="003B38FD"/>
    <w:rsid w:val="003B43B8"/>
    <w:rsid w:val="003B6FE1"/>
    <w:rsid w:val="003B799A"/>
    <w:rsid w:val="003C26C4"/>
    <w:rsid w:val="003C2CFB"/>
    <w:rsid w:val="003C3B33"/>
    <w:rsid w:val="003C60A0"/>
    <w:rsid w:val="003C763A"/>
    <w:rsid w:val="003C7BE3"/>
    <w:rsid w:val="003D0C15"/>
    <w:rsid w:val="003D31BF"/>
    <w:rsid w:val="003D5E6B"/>
    <w:rsid w:val="003D6569"/>
    <w:rsid w:val="003D70C1"/>
    <w:rsid w:val="003E00CE"/>
    <w:rsid w:val="003E0A6E"/>
    <w:rsid w:val="003E1BC6"/>
    <w:rsid w:val="003E205E"/>
    <w:rsid w:val="003E25D0"/>
    <w:rsid w:val="003E46E3"/>
    <w:rsid w:val="003E5274"/>
    <w:rsid w:val="003E7C48"/>
    <w:rsid w:val="003F002D"/>
    <w:rsid w:val="003F080E"/>
    <w:rsid w:val="003F5955"/>
    <w:rsid w:val="003F6FF1"/>
    <w:rsid w:val="003F7378"/>
    <w:rsid w:val="003F7809"/>
    <w:rsid w:val="00400241"/>
    <w:rsid w:val="0040039B"/>
    <w:rsid w:val="004014A0"/>
    <w:rsid w:val="0040355F"/>
    <w:rsid w:val="004035AB"/>
    <w:rsid w:val="00405552"/>
    <w:rsid w:val="00405EAC"/>
    <w:rsid w:val="00407DEB"/>
    <w:rsid w:val="0041088B"/>
    <w:rsid w:val="0041129B"/>
    <w:rsid w:val="00412C5D"/>
    <w:rsid w:val="00412D8F"/>
    <w:rsid w:val="004150F6"/>
    <w:rsid w:val="004158CC"/>
    <w:rsid w:val="00416D18"/>
    <w:rsid w:val="00417FE8"/>
    <w:rsid w:val="004200E0"/>
    <w:rsid w:val="004230EA"/>
    <w:rsid w:val="004242DE"/>
    <w:rsid w:val="004320F3"/>
    <w:rsid w:val="004347BE"/>
    <w:rsid w:val="00435050"/>
    <w:rsid w:val="00437AE7"/>
    <w:rsid w:val="00437B31"/>
    <w:rsid w:val="00437F39"/>
    <w:rsid w:val="0044339C"/>
    <w:rsid w:val="00443C5A"/>
    <w:rsid w:val="00443E9E"/>
    <w:rsid w:val="00446081"/>
    <w:rsid w:val="00451445"/>
    <w:rsid w:val="00451DF9"/>
    <w:rsid w:val="00452778"/>
    <w:rsid w:val="00452790"/>
    <w:rsid w:val="004529AE"/>
    <w:rsid w:val="00453AF1"/>
    <w:rsid w:val="00455368"/>
    <w:rsid w:val="004553A9"/>
    <w:rsid w:val="00455712"/>
    <w:rsid w:val="004574C8"/>
    <w:rsid w:val="00461D09"/>
    <w:rsid w:val="00461F2D"/>
    <w:rsid w:val="00462619"/>
    <w:rsid w:val="0046380A"/>
    <w:rsid w:val="00465551"/>
    <w:rsid w:val="004671EE"/>
    <w:rsid w:val="004707AE"/>
    <w:rsid w:val="00471183"/>
    <w:rsid w:val="00472266"/>
    <w:rsid w:val="004723A6"/>
    <w:rsid w:val="004728E3"/>
    <w:rsid w:val="00473137"/>
    <w:rsid w:val="00473ABB"/>
    <w:rsid w:val="004741CA"/>
    <w:rsid w:val="004742B9"/>
    <w:rsid w:val="00475A13"/>
    <w:rsid w:val="0047601B"/>
    <w:rsid w:val="004837FF"/>
    <w:rsid w:val="00484EBB"/>
    <w:rsid w:val="00485089"/>
    <w:rsid w:val="0048766B"/>
    <w:rsid w:val="00487E06"/>
    <w:rsid w:val="0049237F"/>
    <w:rsid w:val="00492B09"/>
    <w:rsid w:val="004931EB"/>
    <w:rsid w:val="00493569"/>
    <w:rsid w:val="004954E7"/>
    <w:rsid w:val="00495A9B"/>
    <w:rsid w:val="00495C0D"/>
    <w:rsid w:val="004960C2"/>
    <w:rsid w:val="004A2A91"/>
    <w:rsid w:val="004A3041"/>
    <w:rsid w:val="004A3C7C"/>
    <w:rsid w:val="004A5A3B"/>
    <w:rsid w:val="004A6B6A"/>
    <w:rsid w:val="004A6FBE"/>
    <w:rsid w:val="004A7B8B"/>
    <w:rsid w:val="004A7C15"/>
    <w:rsid w:val="004B38DE"/>
    <w:rsid w:val="004B3A5D"/>
    <w:rsid w:val="004B3D28"/>
    <w:rsid w:val="004B4144"/>
    <w:rsid w:val="004B4A71"/>
    <w:rsid w:val="004B60CC"/>
    <w:rsid w:val="004B732F"/>
    <w:rsid w:val="004C0EA7"/>
    <w:rsid w:val="004C4603"/>
    <w:rsid w:val="004C4A0D"/>
    <w:rsid w:val="004C564B"/>
    <w:rsid w:val="004C5DCC"/>
    <w:rsid w:val="004C60B9"/>
    <w:rsid w:val="004C6562"/>
    <w:rsid w:val="004C770E"/>
    <w:rsid w:val="004D0D41"/>
    <w:rsid w:val="004D0DC1"/>
    <w:rsid w:val="004D14B5"/>
    <w:rsid w:val="004D3925"/>
    <w:rsid w:val="004D47B1"/>
    <w:rsid w:val="004D4C05"/>
    <w:rsid w:val="004D61DF"/>
    <w:rsid w:val="004D6CDB"/>
    <w:rsid w:val="004E3566"/>
    <w:rsid w:val="004E4180"/>
    <w:rsid w:val="004E5232"/>
    <w:rsid w:val="004E71A7"/>
    <w:rsid w:val="004E76DA"/>
    <w:rsid w:val="004F0591"/>
    <w:rsid w:val="004F0948"/>
    <w:rsid w:val="004F1115"/>
    <w:rsid w:val="004F186B"/>
    <w:rsid w:val="004F27C1"/>
    <w:rsid w:val="004F2FEC"/>
    <w:rsid w:val="004F6800"/>
    <w:rsid w:val="004F6E9F"/>
    <w:rsid w:val="004F7A34"/>
    <w:rsid w:val="004F7D4D"/>
    <w:rsid w:val="00501EA2"/>
    <w:rsid w:val="00502202"/>
    <w:rsid w:val="00502BB0"/>
    <w:rsid w:val="00504B5A"/>
    <w:rsid w:val="00507EDE"/>
    <w:rsid w:val="0051486A"/>
    <w:rsid w:val="00515C36"/>
    <w:rsid w:val="005161DD"/>
    <w:rsid w:val="00516FF5"/>
    <w:rsid w:val="005172A8"/>
    <w:rsid w:val="00520727"/>
    <w:rsid w:val="00520E19"/>
    <w:rsid w:val="00523E5A"/>
    <w:rsid w:val="00525C09"/>
    <w:rsid w:val="00525CC7"/>
    <w:rsid w:val="00526AC1"/>
    <w:rsid w:val="005303D3"/>
    <w:rsid w:val="005304AC"/>
    <w:rsid w:val="00530CB9"/>
    <w:rsid w:val="00531F06"/>
    <w:rsid w:val="00533029"/>
    <w:rsid w:val="005363DB"/>
    <w:rsid w:val="005365D0"/>
    <w:rsid w:val="00536E5B"/>
    <w:rsid w:val="005378A7"/>
    <w:rsid w:val="00537B0F"/>
    <w:rsid w:val="00540C4F"/>
    <w:rsid w:val="0054118E"/>
    <w:rsid w:val="00546ACA"/>
    <w:rsid w:val="00546CE4"/>
    <w:rsid w:val="00546E5E"/>
    <w:rsid w:val="00547489"/>
    <w:rsid w:val="00547C11"/>
    <w:rsid w:val="00551937"/>
    <w:rsid w:val="00553027"/>
    <w:rsid w:val="0055387A"/>
    <w:rsid w:val="00553CE7"/>
    <w:rsid w:val="0055478B"/>
    <w:rsid w:val="00554D22"/>
    <w:rsid w:val="005562CF"/>
    <w:rsid w:val="00557A7C"/>
    <w:rsid w:val="005604E1"/>
    <w:rsid w:val="00564810"/>
    <w:rsid w:val="00564BF6"/>
    <w:rsid w:val="00567492"/>
    <w:rsid w:val="005700B3"/>
    <w:rsid w:val="00571AB4"/>
    <w:rsid w:val="00574EAA"/>
    <w:rsid w:val="00576D4E"/>
    <w:rsid w:val="00581907"/>
    <w:rsid w:val="00581CE5"/>
    <w:rsid w:val="005839B3"/>
    <w:rsid w:val="00592709"/>
    <w:rsid w:val="00594AD9"/>
    <w:rsid w:val="00596F42"/>
    <w:rsid w:val="005978C2"/>
    <w:rsid w:val="005A19D7"/>
    <w:rsid w:val="005A1DF3"/>
    <w:rsid w:val="005A3C2A"/>
    <w:rsid w:val="005A56FA"/>
    <w:rsid w:val="005A6D2E"/>
    <w:rsid w:val="005A712E"/>
    <w:rsid w:val="005B0AAC"/>
    <w:rsid w:val="005B1BE1"/>
    <w:rsid w:val="005B3615"/>
    <w:rsid w:val="005B42C2"/>
    <w:rsid w:val="005B500C"/>
    <w:rsid w:val="005B53EC"/>
    <w:rsid w:val="005B5D4D"/>
    <w:rsid w:val="005B6873"/>
    <w:rsid w:val="005B6B2A"/>
    <w:rsid w:val="005C00E0"/>
    <w:rsid w:val="005C2BC4"/>
    <w:rsid w:val="005C303E"/>
    <w:rsid w:val="005C3C67"/>
    <w:rsid w:val="005C4EA6"/>
    <w:rsid w:val="005C68A2"/>
    <w:rsid w:val="005C6ACC"/>
    <w:rsid w:val="005C6F2C"/>
    <w:rsid w:val="005D1EDB"/>
    <w:rsid w:val="005D2137"/>
    <w:rsid w:val="005D3C0E"/>
    <w:rsid w:val="005D4766"/>
    <w:rsid w:val="005E0CC1"/>
    <w:rsid w:val="005E1A05"/>
    <w:rsid w:val="005E3626"/>
    <w:rsid w:val="005E53B6"/>
    <w:rsid w:val="005E61AF"/>
    <w:rsid w:val="005E61D2"/>
    <w:rsid w:val="005E631C"/>
    <w:rsid w:val="005E6985"/>
    <w:rsid w:val="005E7FD8"/>
    <w:rsid w:val="005F1967"/>
    <w:rsid w:val="005F229E"/>
    <w:rsid w:val="005F245D"/>
    <w:rsid w:val="005F2715"/>
    <w:rsid w:val="005F4F4E"/>
    <w:rsid w:val="005F640C"/>
    <w:rsid w:val="005F73F3"/>
    <w:rsid w:val="0060008B"/>
    <w:rsid w:val="006009FD"/>
    <w:rsid w:val="00600D74"/>
    <w:rsid w:val="006015AC"/>
    <w:rsid w:val="0060174F"/>
    <w:rsid w:val="006029AE"/>
    <w:rsid w:val="00603857"/>
    <w:rsid w:val="006048F1"/>
    <w:rsid w:val="006072B4"/>
    <w:rsid w:val="006109F2"/>
    <w:rsid w:val="00611759"/>
    <w:rsid w:val="006143F4"/>
    <w:rsid w:val="006148F5"/>
    <w:rsid w:val="006163F0"/>
    <w:rsid w:val="00617354"/>
    <w:rsid w:val="0062085F"/>
    <w:rsid w:val="00620BC1"/>
    <w:rsid w:val="00624D5A"/>
    <w:rsid w:val="00625633"/>
    <w:rsid w:val="00627967"/>
    <w:rsid w:val="00627DDE"/>
    <w:rsid w:val="00630446"/>
    <w:rsid w:val="00633F17"/>
    <w:rsid w:val="006342E3"/>
    <w:rsid w:val="006355BE"/>
    <w:rsid w:val="00635BD8"/>
    <w:rsid w:val="00636489"/>
    <w:rsid w:val="0063797C"/>
    <w:rsid w:val="0064389F"/>
    <w:rsid w:val="006451DF"/>
    <w:rsid w:val="00645300"/>
    <w:rsid w:val="006454D0"/>
    <w:rsid w:val="006462B5"/>
    <w:rsid w:val="0064645A"/>
    <w:rsid w:val="00646AB8"/>
    <w:rsid w:val="0064725D"/>
    <w:rsid w:val="006472A8"/>
    <w:rsid w:val="006473D9"/>
    <w:rsid w:val="00647E5C"/>
    <w:rsid w:val="0065218B"/>
    <w:rsid w:val="0065419E"/>
    <w:rsid w:val="00654F63"/>
    <w:rsid w:val="00655ECE"/>
    <w:rsid w:val="00656E4D"/>
    <w:rsid w:val="00656E54"/>
    <w:rsid w:val="00657923"/>
    <w:rsid w:val="00661FBA"/>
    <w:rsid w:val="00663A0E"/>
    <w:rsid w:val="006655C5"/>
    <w:rsid w:val="006665AE"/>
    <w:rsid w:val="00667EC9"/>
    <w:rsid w:val="00670022"/>
    <w:rsid w:val="006701C5"/>
    <w:rsid w:val="00670338"/>
    <w:rsid w:val="0067093F"/>
    <w:rsid w:val="00670BA3"/>
    <w:rsid w:val="00670E7C"/>
    <w:rsid w:val="00671CE7"/>
    <w:rsid w:val="0067395F"/>
    <w:rsid w:val="0067788B"/>
    <w:rsid w:val="00680D92"/>
    <w:rsid w:val="00683E38"/>
    <w:rsid w:val="00685C94"/>
    <w:rsid w:val="00686290"/>
    <w:rsid w:val="0069014E"/>
    <w:rsid w:val="00691DFE"/>
    <w:rsid w:val="00694DB3"/>
    <w:rsid w:val="0069744C"/>
    <w:rsid w:val="006A0EBC"/>
    <w:rsid w:val="006A3AC2"/>
    <w:rsid w:val="006A54A7"/>
    <w:rsid w:val="006A59EA"/>
    <w:rsid w:val="006A6040"/>
    <w:rsid w:val="006B24F4"/>
    <w:rsid w:val="006B30B6"/>
    <w:rsid w:val="006B4E50"/>
    <w:rsid w:val="006B4E90"/>
    <w:rsid w:val="006B52A0"/>
    <w:rsid w:val="006B73CF"/>
    <w:rsid w:val="006B7BD3"/>
    <w:rsid w:val="006C282F"/>
    <w:rsid w:val="006C4793"/>
    <w:rsid w:val="006C528E"/>
    <w:rsid w:val="006C57B5"/>
    <w:rsid w:val="006C783C"/>
    <w:rsid w:val="006D00EB"/>
    <w:rsid w:val="006D020A"/>
    <w:rsid w:val="006D0CD7"/>
    <w:rsid w:val="006D2CCE"/>
    <w:rsid w:val="006D31CD"/>
    <w:rsid w:val="006D3D5F"/>
    <w:rsid w:val="006D4668"/>
    <w:rsid w:val="006D7B15"/>
    <w:rsid w:val="006E20E7"/>
    <w:rsid w:val="006E2D6F"/>
    <w:rsid w:val="006E44BC"/>
    <w:rsid w:val="006E4CBA"/>
    <w:rsid w:val="006E7407"/>
    <w:rsid w:val="006E7B7F"/>
    <w:rsid w:val="006E7FF9"/>
    <w:rsid w:val="006F0527"/>
    <w:rsid w:val="006F0950"/>
    <w:rsid w:val="006F552D"/>
    <w:rsid w:val="006F6760"/>
    <w:rsid w:val="007001D0"/>
    <w:rsid w:val="00700287"/>
    <w:rsid w:val="007006CD"/>
    <w:rsid w:val="00702588"/>
    <w:rsid w:val="00705081"/>
    <w:rsid w:val="007077A1"/>
    <w:rsid w:val="00710367"/>
    <w:rsid w:val="00711F94"/>
    <w:rsid w:val="00712FF4"/>
    <w:rsid w:val="00713B74"/>
    <w:rsid w:val="00713C6C"/>
    <w:rsid w:val="007144F2"/>
    <w:rsid w:val="00716BFF"/>
    <w:rsid w:val="00720E99"/>
    <w:rsid w:val="0072222C"/>
    <w:rsid w:val="007225BD"/>
    <w:rsid w:val="00722D63"/>
    <w:rsid w:val="007232B2"/>
    <w:rsid w:val="00726120"/>
    <w:rsid w:val="00726491"/>
    <w:rsid w:val="00726BFF"/>
    <w:rsid w:val="00727385"/>
    <w:rsid w:val="00731273"/>
    <w:rsid w:val="00733F4B"/>
    <w:rsid w:val="0073548D"/>
    <w:rsid w:val="0073672B"/>
    <w:rsid w:val="00737916"/>
    <w:rsid w:val="007407B1"/>
    <w:rsid w:val="00740913"/>
    <w:rsid w:val="00741C2D"/>
    <w:rsid w:val="00741C3C"/>
    <w:rsid w:val="007426CD"/>
    <w:rsid w:val="0074304D"/>
    <w:rsid w:val="00743198"/>
    <w:rsid w:val="00743C39"/>
    <w:rsid w:val="0074493F"/>
    <w:rsid w:val="00745706"/>
    <w:rsid w:val="00747C52"/>
    <w:rsid w:val="007500CA"/>
    <w:rsid w:val="00751000"/>
    <w:rsid w:val="007511E7"/>
    <w:rsid w:val="007515A1"/>
    <w:rsid w:val="00751BD0"/>
    <w:rsid w:val="00753518"/>
    <w:rsid w:val="007546AF"/>
    <w:rsid w:val="00754806"/>
    <w:rsid w:val="00754ADD"/>
    <w:rsid w:val="00757252"/>
    <w:rsid w:val="007600AA"/>
    <w:rsid w:val="00761487"/>
    <w:rsid w:val="007629BB"/>
    <w:rsid w:val="00763F94"/>
    <w:rsid w:val="007641CC"/>
    <w:rsid w:val="00764ECC"/>
    <w:rsid w:val="00766711"/>
    <w:rsid w:val="00766721"/>
    <w:rsid w:val="007674F0"/>
    <w:rsid w:val="00767B99"/>
    <w:rsid w:val="007705B1"/>
    <w:rsid w:val="0077126F"/>
    <w:rsid w:val="0077155B"/>
    <w:rsid w:val="007732C4"/>
    <w:rsid w:val="00773566"/>
    <w:rsid w:val="00775714"/>
    <w:rsid w:val="00777CE9"/>
    <w:rsid w:val="0078099B"/>
    <w:rsid w:val="00780C64"/>
    <w:rsid w:val="00781605"/>
    <w:rsid w:val="007820FF"/>
    <w:rsid w:val="00782383"/>
    <w:rsid w:val="00783649"/>
    <w:rsid w:val="00783790"/>
    <w:rsid w:val="00783C00"/>
    <w:rsid w:val="00786215"/>
    <w:rsid w:val="007867E1"/>
    <w:rsid w:val="007901F7"/>
    <w:rsid w:val="00790AB4"/>
    <w:rsid w:val="00792432"/>
    <w:rsid w:val="0079370F"/>
    <w:rsid w:val="007945FB"/>
    <w:rsid w:val="007974F3"/>
    <w:rsid w:val="00797FBE"/>
    <w:rsid w:val="007A02F6"/>
    <w:rsid w:val="007A035E"/>
    <w:rsid w:val="007A13CE"/>
    <w:rsid w:val="007A2411"/>
    <w:rsid w:val="007A2593"/>
    <w:rsid w:val="007A3901"/>
    <w:rsid w:val="007A4006"/>
    <w:rsid w:val="007A40FB"/>
    <w:rsid w:val="007A66E6"/>
    <w:rsid w:val="007A6CBC"/>
    <w:rsid w:val="007A6E39"/>
    <w:rsid w:val="007A7FD1"/>
    <w:rsid w:val="007B0EEE"/>
    <w:rsid w:val="007B3BF9"/>
    <w:rsid w:val="007B7881"/>
    <w:rsid w:val="007C0C19"/>
    <w:rsid w:val="007C33C9"/>
    <w:rsid w:val="007C398A"/>
    <w:rsid w:val="007C3B48"/>
    <w:rsid w:val="007C47F2"/>
    <w:rsid w:val="007C59E7"/>
    <w:rsid w:val="007C6630"/>
    <w:rsid w:val="007D15B6"/>
    <w:rsid w:val="007D3A8A"/>
    <w:rsid w:val="007D68F3"/>
    <w:rsid w:val="007D6E9C"/>
    <w:rsid w:val="007D7797"/>
    <w:rsid w:val="007D7D69"/>
    <w:rsid w:val="007E20AB"/>
    <w:rsid w:val="007E4EA1"/>
    <w:rsid w:val="007E7A8B"/>
    <w:rsid w:val="007F118B"/>
    <w:rsid w:val="007F24CE"/>
    <w:rsid w:val="0080021F"/>
    <w:rsid w:val="008007BA"/>
    <w:rsid w:val="00801706"/>
    <w:rsid w:val="00802B50"/>
    <w:rsid w:val="008044F5"/>
    <w:rsid w:val="00804DAF"/>
    <w:rsid w:val="00805D5C"/>
    <w:rsid w:val="00810CCB"/>
    <w:rsid w:val="008112FD"/>
    <w:rsid w:val="008114F7"/>
    <w:rsid w:val="0081439B"/>
    <w:rsid w:val="00814751"/>
    <w:rsid w:val="008156B5"/>
    <w:rsid w:val="00815A80"/>
    <w:rsid w:val="00816117"/>
    <w:rsid w:val="008165C2"/>
    <w:rsid w:val="00823CA6"/>
    <w:rsid w:val="00824A31"/>
    <w:rsid w:val="00826B7C"/>
    <w:rsid w:val="00830095"/>
    <w:rsid w:val="00831B27"/>
    <w:rsid w:val="00831C62"/>
    <w:rsid w:val="00833877"/>
    <w:rsid w:val="00835007"/>
    <w:rsid w:val="008361FD"/>
    <w:rsid w:val="00836493"/>
    <w:rsid w:val="00837382"/>
    <w:rsid w:val="00837D6F"/>
    <w:rsid w:val="00837D96"/>
    <w:rsid w:val="0084028B"/>
    <w:rsid w:val="008403ED"/>
    <w:rsid w:val="0084058F"/>
    <w:rsid w:val="0084196E"/>
    <w:rsid w:val="00841B70"/>
    <w:rsid w:val="00842C90"/>
    <w:rsid w:val="00843725"/>
    <w:rsid w:val="00843CCA"/>
    <w:rsid w:val="00843E71"/>
    <w:rsid w:val="008455FA"/>
    <w:rsid w:val="00847BBB"/>
    <w:rsid w:val="00851257"/>
    <w:rsid w:val="00851351"/>
    <w:rsid w:val="00852E9B"/>
    <w:rsid w:val="00852F31"/>
    <w:rsid w:val="00853FB2"/>
    <w:rsid w:val="00854570"/>
    <w:rsid w:val="00854F0E"/>
    <w:rsid w:val="008550A7"/>
    <w:rsid w:val="008550CB"/>
    <w:rsid w:val="008560D0"/>
    <w:rsid w:val="00857497"/>
    <w:rsid w:val="00860302"/>
    <w:rsid w:val="00861E1A"/>
    <w:rsid w:val="0086594E"/>
    <w:rsid w:val="0086667E"/>
    <w:rsid w:val="00866F9F"/>
    <w:rsid w:val="00870416"/>
    <w:rsid w:val="008714B2"/>
    <w:rsid w:val="00875A80"/>
    <w:rsid w:val="00876E33"/>
    <w:rsid w:val="00880144"/>
    <w:rsid w:val="0088032E"/>
    <w:rsid w:val="008803CE"/>
    <w:rsid w:val="0088113B"/>
    <w:rsid w:val="008831AA"/>
    <w:rsid w:val="00883BF2"/>
    <w:rsid w:val="00883D19"/>
    <w:rsid w:val="00883E20"/>
    <w:rsid w:val="00884B2E"/>
    <w:rsid w:val="00885F29"/>
    <w:rsid w:val="00886554"/>
    <w:rsid w:val="00887B1D"/>
    <w:rsid w:val="00893121"/>
    <w:rsid w:val="00893A90"/>
    <w:rsid w:val="00896B93"/>
    <w:rsid w:val="008A03A9"/>
    <w:rsid w:val="008A03AB"/>
    <w:rsid w:val="008A1CD7"/>
    <w:rsid w:val="008A2856"/>
    <w:rsid w:val="008A47A9"/>
    <w:rsid w:val="008A6787"/>
    <w:rsid w:val="008A6E82"/>
    <w:rsid w:val="008A7BCF"/>
    <w:rsid w:val="008B00DC"/>
    <w:rsid w:val="008B1010"/>
    <w:rsid w:val="008B19CD"/>
    <w:rsid w:val="008B244F"/>
    <w:rsid w:val="008B285F"/>
    <w:rsid w:val="008B3BEA"/>
    <w:rsid w:val="008B40F2"/>
    <w:rsid w:val="008B69F1"/>
    <w:rsid w:val="008B6FD9"/>
    <w:rsid w:val="008C0FD3"/>
    <w:rsid w:val="008C126D"/>
    <w:rsid w:val="008C3419"/>
    <w:rsid w:val="008C36E3"/>
    <w:rsid w:val="008C41F9"/>
    <w:rsid w:val="008C57C0"/>
    <w:rsid w:val="008D048C"/>
    <w:rsid w:val="008D1982"/>
    <w:rsid w:val="008D21F8"/>
    <w:rsid w:val="008D37E0"/>
    <w:rsid w:val="008D3B6E"/>
    <w:rsid w:val="008D6145"/>
    <w:rsid w:val="008D631B"/>
    <w:rsid w:val="008D7C7B"/>
    <w:rsid w:val="008E1CBC"/>
    <w:rsid w:val="008E1F4F"/>
    <w:rsid w:val="008E3187"/>
    <w:rsid w:val="008E475E"/>
    <w:rsid w:val="008E5689"/>
    <w:rsid w:val="008F170C"/>
    <w:rsid w:val="008F34B4"/>
    <w:rsid w:val="008F391C"/>
    <w:rsid w:val="008F586C"/>
    <w:rsid w:val="008F6BE7"/>
    <w:rsid w:val="00900032"/>
    <w:rsid w:val="009009EC"/>
    <w:rsid w:val="00901AAC"/>
    <w:rsid w:val="00901EFC"/>
    <w:rsid w:val="00902546"/>
    <w:rsid w:val="0090325B"/>
    <w:rsid w:val="009053A8"/>
    <w:rsid w:val="00910514"/>
    <w:rsid w:val="00910B22"/>
    <w:rsid w:val="00911734"/>
    <w:rsid w:val="009121F2"/>
    <w:rsid w:val="009145EC"/>
    <w:rsid w:val="00914A69"/>
    <w:rsid w:val="0091627B"/>
    <w:rsid w:val="00917B69"/>
    <w:rsid w:val="0092037B"/>
    <w:rsid w:val="00922C35"/>
    <w:rsid w:val="00923342"/>
    <w:rsid w:val="00925491"/>
    <w:rsid w:val="00927BF2"/>
    <w:rsid w:val="00927C6E"/>
    <w:rsid w:val="00932869"/>
    <w:rsid w:val="00932B6F"/>
    <w:rsid w:val="00932BE5"/>
    <w:rsid w:val="00933871"/>
    <w:rsid w:val="009405DE"/>
    <w:rsid w:val="00940C54"/>
    <w:rsid w:val="009429FF"/>
    <w:rsid w:val="00945DC4"/>
    <w:rsid w:val="00946300"/>
    <w:rsid w:val="00947C77"/>
    <w:rsid w:val="009502F7"/>
    <w:rsid w:val="00951AB9"/>
    <w:rsid w:val="00951B3D"/>
    <w:rsid w:val="00952293"/>
    <w:rsid w:val="00952BAF"/>
    <w:rsid w:val="00955BBB"/>
    <w:rsid w:val="00955D87"/>
    <w:rsid w:val="00961CC8"/>
    <w:rsid w:val="00962A6E"/>
    <w:rsid w:val="00962C3B"/>
    <w:rsid w:val="009638A0"/>
    <w:rsid w:val="009638B6"/>
    <w:rsid w:val="009645D4"/>
    <w:rsid w:val="00964AD4"/>
    <w:rsid w:val="00967F35"/>
    <w:rsid w:val="00973E3C"/>
    <w:rsid w:val="0097438D"/>
    <w:rsid w:val="00974A3B"/>
    <w:rsid w:val="00974C15"/>
    <w:rsid w:val="00980333"/>
    <w:rsid w:val="0098049B"/>
    <w:rsid w:val="00982BD2"/>
    <w:rsid w:val="00982E86"/>
    <w:rsid w:val="00984C4E"/>
    <w:rsid w:val="00984EF6"/>
    <w:rsid w:val="00985B10"/>
    <w:rsid w:val="00985C5C"/>
    <w:rsid w:val="00986397"/>
    <w:rsid w:val="009873A7"/>
    <w:rsid w:val="0099428C"/>
    <w:rsid w:val="0099529F"/>
    <w:rsid w:val="009977A4"/>
    <w:rsid w:val="0099794B"/>
    <w:rsid w:val="009A0250"/>
    <w:rsid w:val="009A16FA"/>
    <w:rsid w:val="009A2A0F"/>
    <w:rsid w:val="009A3AB2"/>
    <w:rsid w:val="009A4082"/>
    <w:rsid w:val="009A51A4"/>
    <w:rsid w:val="009B2177"/>
    <w:rsid w:val="009B3873"/>
    <w:rsid w:val="009B3FC9"/>
    <w:rsid w:val="009B5484"/>
    <w:rsid w:val="009B7B7A"/>
    <w:rsid w:val="009C1794"/>
    <w:rsid w:val="009C1BCB"/>
    <w:rsid w:val="009C2310"/>
    <w:rsid w:val="009C53F6"/>
    <w:rsid w:val="009C6BE6"/>
    <w:rsid w:val="009C6E6F"/>
    <w:rsid w:val="009C7014"/>
    <w:rsid w:val="009D3EED"/>
    <w:rsid w:val="009D5015"/>
    <w:rsid w:val="009D6632"/>
    <w:rsid w:val="009E0508"/>
    <w:rsid w:val="009E07D2"/>
    <w:rsid w:val="009E0F32"/>
    <w:rsid w:val="009E1B68"/>
    <w:rsid w:val="009E2A33"/>
    <w:rsid w:val="009E39A4"/>
    <w:rsid w:val="009E39C1"/>
    <w:rsid w:val="009E5BEA"/>
    <w:rsid w:val="009E6B17"/>
    <w:rsid w:val="009E748F"/>
    <w:rsid w:val="009F1A61"/>
    <w:rsid w:val="009F2045"/>
    <w:rsid w:val="009F3306"/>
    <w:rsid w:val="00A01961"/>
    <w:rsid w:val="00A025B4"/>
    <w:rsid w:val="00A02940"/>
    <w:rsid w:val="00A02B48"/>
    <w:rsid w:val="00A03A82"/>
    <w:rsid w:val="00A0437F"/>
    <w:rsid w:val="00A05600"/>
    <w:rsid w:val="00A06D8C"/>
    <w:rsid w:val="00A06EF2"/>
    <w:rsid w:val="00A071AF"/>
    <w:rsid w:val="00A07BF2"/>
    <w:rsid w:val="00A1252D"/>
    <w:rsid w:val="00A201BE"/>
    <w:rsid w:val="00A229A1"/>
    <w:rsid w:val="00A23473"/>
    <w:rsid w:val="00A2627D"/>
    <w:rsid w:val="00A30331"/>
    <w:rsid w:val="00A31DD1"/>
    <w:rsid w:val="00A34D45"/>
    <w:rsid w:val="00A36FE2"/>
    <w:rsid w:val="00A37617"/>
    <w:rsid w:val="00A40DFF"/>
    <w:rsid w:val="00A416E2"/>
    <w:rsid w:val="00A43851"/>
    <w:rsid w:val="00A43CBA"/>
    <w:rsid w:val="00A4406F"/>
    <w:rsid w:val="00A46880"/>
    <w:rsid w:val="00A4760E"/>
    <w:rsid w:val="00A515D7"/>
    <w:rsid w:val="00A5177F"/>
    <w:rsid w:val="00A52213"/>
    <w:rsid w:val="00A52C6B"/>
    <w:rsid w:val="00A55AF6"/>
    <w:rsid w:val="00A5795D"/>
    <w:rsid w:val="00A612BD"/>
    <w:rsid w:val="00A64E1E"/>
    <w:rsid w:val="00A7090C"/>
    <w:rsid w:val="00A7389E"/>
    <w:rsid w:val="00A7515B"/>
    <w:rsid w:val="00A76A15"/>
    <w:rsid w:val="00A84378"/>
    <w:rsid w:val="00A84AEE"/>
    <w:rsid w:val="00A85295"/>
    <w:rsid w:val="00A85362"/>
    <w:rsid w:val="00A85500"/>
    <w:rsid w:val="00A86D0A"/>
    <w:rsid w:val="00A86D1A"/>
    <w:rsid w:val="00A91978"/>
    <w:rsid w:val="00A91B3F"/>
    <w:rsid w:val="00A93996"/>
    <w:rsid w:val="00A93AEC"/>
    <w:rsid w:val="00A94FC7"/>
    <w:rsid w:val="00A9642F"/>
    <w:rsid w:val="00A972FD"/>
    <w:rsid w:val="00A976D0"/>
    <w:rsid w:val="00A97878"/>
    <w:rsid w:val="00AA0176"/>
    <w:rsid w:val="00AA2D1A"/>
    <w:rsid w:val="00AA301B"/>
    <w:rsid w:val="00AA3417"/>
    <w:rsid w:val="00AA504A"/>
    <w:rsid w:val="00AA599C"/>
    <w:rsid w:val="00AA65DD"/>
    <w:rsid w:val="00AB15CA"/>
    <w:rsid w:val="00AB287A"/>
    <w:rsid w:val="00AB2DFB"/>
    <w:rsid w:val="00AB41E7"/>
    <w:rsid w:val="00AB50F2"/>
    <w:rsid w:val="00AB605F"/>
    <w:rsid w:val="00AC1E80"/>
    <w:rsid w:val="00AC2FE8"/>
    <w:rsid w:val="00AC4CD9"/>
    <w:rsid w:val="00AC54A8"/>
    <w:rsid w:val="00AC6086"/>
    <w:rsid w:val="00AD3B5D"/>
    <w:rsid w:val="00AD7736"/>
    <w:rsid w:val="00AD7A0C"/>
    <w:rsid w:val="00AD7C8B"/>
    <w:rsid w:val="00AE1A0F"/>
    <w:rsid w:val="00AE2D25"/>
    <w:rsid w:val="00AE4ACC"/>
    <w:rsid w:val="00AE58A8"/>
    <w:rsid w:val="00AF1B2D"/>
    <w:rsid w:val="00B003B3"/>
    <w:rsid w:val="00B01924"/>
    <w:rsid w:val="00B02E25"/>
    <w:rsid w:val="00B02FCF"/>
    <w:rsid w:val="00B03700"/>
    <w:rsid w:val="00B03810"/>
    <w:rsid w:val="00B03C31"/>
    <w:rsid w:val="00B04D98"/>
    <w:rsid w:val="00B051DE"/>
    <w:rsid w:val="00B057EF"/>
    <w:rsid w:val="00B07268"/>
    <w:rsid w:val="00B07725"/>
    <w:rsid w:val="00B11143"/>
    <w:rsid w:val="00B11D08"/>
    <w:rsid w:val="00B12EDA"/>
    <w:rsid w:val="00B14D1E"/>
    <w:rsid w:val="00B14DC3"/>
    <w:rsid w:val="00B15979"/>
    <w:rsid w:val="00B22A1B"/>
    <w:rsid w:val="00B232F1"/>
    <w:rsid w:val="00B2400A"/>
    <w:rsid w:val="00B2463C"/>
    <w:rsid w:val="00B24794"/>
    <w:rsid w:val="00B25785"/>
    <w:rsid w:val="00B26A69"/>
    <w:rsid w:val="00B26D65"/>
    <w:rsid w:val="00B3156E"/>
    <w:rsid w:val="00B317A4"/>
    <w:rsid w:val="00B3266C"/>
    <w:rsid w:val="00B33D90"/>
    <w:rsid w:val="00B3426E"/>
    <w:rsid w:val="00B406AB"/>
    <w:rsid w:val="00B41B40"/>
    <w:rsid w:val="00B41DB4"/>
    <w:rsid w:val="00B420B9"/>
    <w:rsid w:val="00B442C4"/>
    <w:rsid w:val="00B47D18"/>
    <w:rsid w:val="00B543D3"/>
    <w:rsid w:val="00B5632B"/>
    <w:rsid w:val="00B56831"/>
    <w:rsid w:val="00B56B5D"/>
    <w:rsid w:val="00B56F6D"/>
    <w:rsid w:val="00B57A93"/>
    <w:rsid w:val="00B60A74"/>
    <w:rsid w:val="00B60AA0"/>
    <w:rsid w:val="00B63E35"/>
    <w:rsid w:val="00B65179"/>
    <w:rsid w:val="00B653A9"/>
    <w:rsid w:val="00B66E6F"/>
    <w:rsid w:val="00B67779"/>
    <w:rsid w:val="00B7029C"/>
    <w:rsid w:val="00B71675"/>
    <w:rsid w:val="00B7185F"/>
    <w:rsid w:val="00B72CCE"/>
    <w:rsid w:val="00B7390D"/>
    <w:rsid w:val="00B749FE"/>
    <w:rsid w:val="00B80383"/>
    <w:rsid w:val="00B813F6"/>
    <w:rsid w:val="00B82E30"/>
    <w:rsid w:val="00B854B1"/>
    <w:rsid w:val="00B85621"/>
    <w:rsid w:val="00B86FE7"/>
    <w:rsid w:val="00B90D10"/>
    <w:rsid w:val="00B91618"/>
    <w:rsid w:val="00B91854"/>
    <w:rsid w:val="00B948F3"/>
    <w:rsid w:val="00B95DB1"/>
    <w:rsid w:val="00B975B6"/>
    <w:rsid w:val="00BA0353"/>
    <w:rsid w:val="00BA2347"/>
    <w:rsid w:val="00BA2F40"/>
    <w:rsid w:val="00BA6485"/>
    <w:rsid w:val="00BA659F"/>
    <w:rsid w:val="00BA671A"/>
    <w:rsid w:val="00BA697C"/>
    <w:rsid w:val="00BB0F2B"/>
    <w:rsid w:val="00BB2155"/>
    <w:rsid w:val="00BB5B5E"/>
    <w:rsid w:val="00BC1F20"/>
    <w:rsid w:val="00BC2833"/>
    <w:rsid w:val="00BC2F83"/>
    <w:rsid w:val="00BC4291"/>
    <w:rsid w:val="00BC43EC"/>
    <w:rsid w:val="00BC440D"/>
    <w:rsid w:val="00BC5A92"/>
    <w:rsid w:val="00BC6ABD"/>
    <w:rsid w:val="00BC6B23"/>
    <w:rsid w:val="00BD2DDA"/>
    <w:rsid w:val="00BD53B2"/>
    <w:rsid w:val="00BD5B93"/>
    <w:rsid w:val="00BD67A9"/>
    <w:rsid w:val="00BD7617"/>
    <w:rsid w:val="00BE1861"/>
    <w:rsid w:val="00BE1EFD"/>
    <w:rsid w:val="00BE5AE2"/>
    <w:rsid w:val="00BE690C"/>
    <w:rsid w:val="00BE6E12"/>
    <w:rsid w:val="00BF01F6"/>
    <w:rsid w:val="00BF163F"/>
    <w:rsid w:val="00BF2036"/>
    <w:rsid w:val="00BF2905"/>
    <w:rsid w:val="00BF29CA"/>
    <w:rsid w:val="00BF3091"/>
    <w:rsid w:val="00BF3356"/>
    <w:rsid w:val="00BF6B49"/>
    <w:rsid w:val="00BF6BE0"/>
    <w:rsid w:val="00BF6E7C"/>
    <w:rsid w:val="00C03ED4"/>
    <w:rsid w:val="00C04CFF"/>
    <w:rsid w:val="00C05DAF"/>
    <w:rsid w:val="00C10293"/>
    <w:rsid w:val="00C16D12"/>
    <w:rsid w:val="00C215D9"/>
    <w:rsid w:val="00C22D19"/>
    <w:rsid w:val="00C240DF"/>
    <w:rsid w:val="00C246BF"/>
    <w:rsid w:val="00C24D14"/>
    <w:rsid w:val="00C2507F"/>
    <w:rsid w:val="00C3136F"/>
    <w:rsid w:val="00C3794D"/>
    <w:rsid w:val="00C420D2"/>
    <w:rsid w:val="00C437F4"/>
    <w:rsid w:val="00C43EAD"/>
    <w:rsid w:val="00C43EDF"/>
    <w:rsid w:val="00C440A0"/>
    <w:rsid w:val="00C47399"/>
    <w:rsid w:val="00C47976"/>
    <w:rsid w:val="00C47AA7"/>
    <w:rsid w:val="00C47D29"/>
    <w:rsid w:val="00C50465"/>
    <w:rsid w:val="00C53D21"/>
    <w:rsid w:val="00C548E2"/>
    <w:rsid w:val="00C561CD"/>
    <w:rsid w:val="00C57402"/>
    <w:rsid w:val="00C61C41"/>
    <w:rsid w:val="00C636AC"/>
    <w:rsid w:val="00C63D65"/>
    <w:rsid w:val="00C64A87"/>
    <w:rsid w:val="00C6553D"/>
    <w:rsid w:val="00C66B88"/>
    <w:rsid w:val="00C72DBB"/>
    <w:rsid w:val="00C7364B"/>
    <w:rsid w:val="00C767E2"/>
    <w:rsid w:val="00C76A3B"/>
    <w:rsid w:val="00C76F9C"/>
    <w:rsid w:val="00C8231A"/>
    <w:rsid w:val="00C82E4F"/>
    <w:rsid w:val="00C83523"/>
    <w:rsid w:val="00C869B7"/>
    <w:rsid w:val="00C87F4C"/>
    <w:rsid w:val="00C909BF"/>
    <w:rsid w:val="00C9177F"/>
    <w:rsid w:val="00C936C0"/>
    <w:rsid w:val="00C94FD3"/>
    <w:rsid w:val="00C9586C"/>
    <w:rsid w:val="00CA0C64"/>
    <w:rsid w:val="00CA3F06"/>
    <w:rsid w:val="00CA7816"/>
    <w:rsid w:val="00CA7BD6"/>
    <w:rsid w:val="00CB0237"/>
    <w:rsid w:val="00CB3160"/>
    <w:rsid w:val="00CB3EB4"/>
    <w:rsid w:val="00CB4435"/>
    <w:rsid w:val="00CB4C32"/>
    <w:rsid w:val="00CB708C"/>
    <w:rsid w:val="00CC09CD"/>
    <w:rsid w:val="00CC3765"/>
    <w:rsid w:val="00CC3874"/>
    <w:rsid w:val="00CC3F97"/>
    <w:rsid w:val="00CC752D"/>
    <w:rsid w:val="00CC7618"/>
    <w:rsid w:val="00CD0558"/>
    <w:rsid w:val="00CD130D"/>
    <w:rsid w:val="00CD15F0"/>
    <w:rsid w:val="00CD2848"/>
    <w:rsid w:val="00CD2B70"/>
    <w:rsid w:val="00CD32AC"/>
    <w:rsid w:val="00CD547A"/>
    <w:rsid w:val="00CD5951"/>
    <w:rsid w:val="00CD7774"/>
    <w:rsid w:val="00CE133B"/>
    <w:rsid w:val="00CE2C4D"/>
    <w:rsid w:val="00CE3D5E"/>
    <w:rsid w:val="00CE695F"/>
    <w:rsid w:val="00CE6DBD"/>
    <w:rsid w:val="00CE7B99"/>
    <w:rsid w:val="00CF0331"/>
    <w:rsid w:val="00CF21B3"/>
    <w:rsid w:val="00CF7485"/>
    <w:rsid w:val="00D00E15"/>
    <w:rsid w:val="00D034F8"/>
    <w:rsid w:val="00D0397F"/>
    <w:rsid w:val="00D05DA2"/>
    <w:rsid w:val="00D05F44"/>
    <w:rsid w:val="00D06107"/>
    <w:rsid w:val="00D06DA0"/>
    <w:rsid w:val="00D10136"/>
    <w:rsid w:val="00D1304B"/>
    <w:rsid w:val="00D146F3"/>
    <w:rsid w:val="00D1517A"/>
    <w:rsid w:val="00D156E4"/>
    <w:rsid w:val="00D17532"/>
    <w:rsid w:val="00D17E83"/>
    <w:rsid w:val="00D21C96"/>
    <w:rsid w:val="00D22819"/>
    <w:rsid w:val="00D22827"/>
    <w:rsid w:val="00D246D5"/>
    <w:rsid w:val="00D25A98"/>
    <w:rsid w:val="00D26557"/>
    <w:rsid w:val="00D26D18"/>
    <w:rsid w:val="00D32E91"/>
    <w:rsid w:val="00D36DA5"/>
    <w:rsid w:val="00D36EEF"/>
    <w:rsid w:val="00D403CB"/>
    <w:rsid w:val="00D41BBC"/>
    <w:rsid w:val="00D41E1B"/>
    <w:rsid w:val="00D420BC"/>
    <w:rsid w:val="00D43A96"/>
    <w:rsid w:val="00D43E6D"/>
    <w:rsid w:val="00D441EF"/>
    <w:rsid w:val="00D45419"/>
    <w:rsid w:val="00D45760"/>
    <w:rsid w:val="00D45A06"/>
    <w:rsid w:val="00D45F94"/>
    <w:rsid w:val="00D46EBB"/>
    <w:rsid w:val="00D51FAC"/>
    <w:rsid w:val="00D52A96"/>
    <w:rsid w:val="00D537B7"/>
    <w:rsid w:val="00D540D3"/>
    <w:rsid w:val="00D54220"/>
    <w:rsid w:val="00D56915"/>
    <w:rsid w:val="00D5723F"/>
    <w:rsid w:val="00D5754D"/>
    <w:rsid w:val="00D61C14"/>
    <w:rsid w:val="00D65E7F"/>
    <w:rsid w:val="00D66A48"/>
    <w:rsid w:val="00D67177"/>
    <w:rsid w:val="00D67D85"/>
    <w:rsid w:val="00D70691"/>
    <w:rsid w:val="00D72129"/>
    <w:rsid w:val="00D736E3"/>
    <w:rsid w:val="00D73716"/>
    <w:rsid w:val="00D74DE9"/>
    <w:rsid w:val="00D74E2D"/>
    <w:rsid w:val="00D77570"/>
    <w:rsid w:val="00D83A25"/>
    <w:rsid w:val="00D841CD"/>
    <w:rsid w:val="00D84C14"/>
    <w:rsid w:val="00D85FAF"/>
    <w:rsid w:val="00D87C7E"/>
    <w:rsid w:val="00D910AD"/>
    <w:rsid w:val="00D92757"/>
    <w:rsid w:val="00D92E40"/>
    <w:rsid w:val="00D93F85"/>
    <w:rsid w:val="00D94409"/>
    <w:rsid w:val="00D954E4"/>
    <w:rsid w:val="00D966E9"/>
    <w:rsid w:val="00D97743"/>
    <w:rsid w:val="00DA1F73"/>
    <w:rsid w:val="00DA2168"/>
    <w:rsid w:val="00DA3D6A"/>
    <w:rsid w:val="00DA59A7"/>
    <w:rsid w:val="00DB242E"/>
    <w:rsid w:val="00DB5372"/>
    <w:rsid w:val="00DB60F2"/>
    <w:rsid w:val="00DB6199"/>
    <w:rsid w:val="00DB7E59"/>
    <w:rsid w:val="00DC3304"/>
    <w:rsid w:val="00DC5D14"/>
    <w:rsid w:val="00DC7B24"/>
    <w:rsid w:val="00DD1184"/>
    <w:rsid w:val="00DD3427"/>
    <w:rsid w:val="00DD6891"/>
    <w:rsid w:val="00DD739D"/>
    <w:rsid w:val="00DE02E6"/>
    <w:rsid w:val="00DE040E"/>
    <w:rsid w:val="00DE058F"/>
    <w:rsid w:val="00DE0A0C"/>
    <w:rsid w:val="00DE0C86"/>
    <w:rsid w:val="00DE3D1D"/>
    <w:rsid w:val="00DE4989"/>
    <w:rsid w:val="00DE7A36"/>
    <w:rsid w:val="00DF52BA"/>
    <w:rsid w:val="00DF6C95"/>
    <w:rsid w:val="00E026D8"/>
    <w:rsid w:val="00E03371"/>
    <w:rsid w:val="00E03D8E"/>
    <w:rsid w:val="00E0477C"/>
    <w:rsid w:val="00E055EA"/>
    <w:rsid w:val="00E0623E"/>
    <w:rsid w:val="00E1050C"/>
    <w:rsid w:val="00E109B4"/>
    <w:rsid w:val="00E12767"/>
    <w:rsid w:val="00E133C0"/>
    <w:rsid w:val="00E135DF"/>
    <w:rsid w:val="00E14A12"/>
    <w:rsid w:val="00E16175"/>
    <w:rsid w:val="00E168FE"/>
    <w:rsid w:val="00E202C4"/>
    <w:rsid w:val="00E20800"/>
    <w:rsid w:val="00E212F5"/>
    <w:rsid w:val="00E2140E"/>
    <w:rsid w:val="00E21F18"/>
    <w:rsid w:val="00E23265"/>
    <w:rsid w:val="00E24CE0"/>
    <w:rsid w:val="00E26D65"/>
    <w:rsid w:val="00E2778B"/>
    <w:rsid w:val="00E30000"/>
    <w:rsid w:val="00E30239"/>
    <w:rsid w:val="00E326BA"/>
    <w:rsid w:val="00E33093"/>
    <w:rsid w:val="00E34180"/>
    <w:rsid w:val="00E359C7"/>
    <w:rsid w:val="00E43692"/>
    <w:rsid w:val="00E43D6E"/>
    <w:rsid w:val="00E44419"/>
    <w:rsid w:val="00E46948"/>
    <w:rsid w:val="00E534FD"/>
    <w:rsid w:val="00E54577"/>
    <w:rsid w:val="00E54CFC"/>
    <w:rsid w:val="00E558C9"/>
    <w:rsid w:val="00E56C34"/>
    <w:rsid w:val="00E60062"/>
    <w:rsid w:val="00E6352D"/>
    <w:rsid w:val="00E636F9"/>
    <w:rsid w:val="00E64D2B"/>
    <w:rsid w:val="00E702D4"/>
    <w:rsid w:val="00E70E1E"/>
    <w:rsid w:val="00E711D4"/>
    <w:rsid w:val="00E7622B"/>
    <w:rsid w:val="00E76639"/>
    <w:rsid w:val="00E82533"/>
    <w:rsid w:val="00E82CDF"/>
    <w:rsid w:val="00E83A7F"/>
    <w:rsid w:val="00E8498C"/>
    <w:rsid w:val="00E8608B"/>
    <w:rsid w:val="00E86C60"/>
    <w:rsid w:val="00E872AF"/>
    <w:rsid w:val="00E90BAA"/>
    <w:rsid w:val="00E9122B"/>
    <w:rsid w:val="00E92A61"/>
    <w:rsid w:val="00E936CE"/>
    <w:rsid w:val="00E9509D"/>
    <w:rsid w:val="00E9786B"/>
    <w:rsid w:val="00E97A54"/>
    <w:rsid w:val="00EA0FF7"/>
    <w:rsid w:val="00EA1A8D"/>
    <w:rsid w:val="00EB1A86"/>
    <w:rsid w:val="00EB3F3E"/>
    <w:rsid w:val="00EB451A"/>
    <w:rsid w:val="00EB70C5"/>
    <w:rsid w:val="00EB7330"/>
    <w:rsid w:val="00EC1382"/>
    <w:rsid w:val="00EC1939"/>
    <w:rsid w:val="00EC1D1D"/>
    <w:rsid w:val="00EC2305"/>
    <w:rsid w:val="00ED1F3C"/>
    <w:rsid w:val="00ED36F7"/>
    <w:rsid w:val="00ED3D7A"/>
    <w:rsid w:val="00ED474C"/>
    <w:rsid w:val="00ED59A4"/>
    <w:rsid w:val="00ED686F"/>
    <w:rsid w:val="00ED69B3"/>
    <w:rsid w:val="00ED6CA3"/>
    <w:rsid w:val="00EE03C8"/>
    <w:rsid w:val="00EE04B8"/>
    <w:rsid w:val="00EE17C6"/>
    <w:rsid w:val="00EE2954"/>
    <w:rsid w:val="00EE2FC2"/>
    <w:rsid w:val="00EE5F2A"/>
    <w:rsid w:val="00EE6136"/>
    <w:rsid w:val="00EF10ED"/>
    <w:rsid w:val="00EF399E"/>
    <w:rsid w:val="00EF5378"/>
    <w:rsid w:val="00F03E4F"/>
    <w:rsid w:val="00F10468"/>
    <w:rsid w:val="00F1170E"/>
    <w:rsid w:val="00F1407A"/>
    <w:rsid w:val="00F14EE1"/>
    <w:rsid w:val="00F160F2"/>
    <w:rsid w:val="00F1786D"/>
    <w:rsid w:val="00F20C71"/>
    <w:rsid w:val="00F20DF6"/>
    <w:rsid w:val="00F2100A"/>
    <w:rsid w:val="00F2284D"/>
    <w:rsid w:val="00F24A84"/>
    <w:rsid w:val="00F25476"/>
    <w:rsid w:val="00F25DCA"/>
    <w:rsid w:val="00F26556"/>
    <w:rsid w:val="00F26BF1"/>
    <w:rsid w:val="00F26EDA"/>
    <w:rsid w:val="00F279CD"/>
    <w:rsid w:val="00F349E0"/>
    <w:rsid w:val="00F34FFF"/>
    <w:rsid w:val="00F3635D"/>
    <w:rsid w:val="00F37634"/>
    <w:rsid w:val="00F37F87"/>
    <w:rsid w:val="00F407A3"/>
    <w:rsid w:val="00F42622"/>
    <w:rsid w:val="00F42B09"/>
    <w:rsid w:val="00F42BCB"/>
    <w:rsid w:val="00F43FA2"/>
    <w:rsid w:val="00F44712"/>
    <w:rsid w:val="00F44D3C"/>
    <w:rsid w:val="00F46631"/>
    <w:rsid w:val="00F46C47"/>
    <w:rsid w:val="00F47146"/>
    <w:rsid w:val="00F501A5"/>
    <w:rsid w:val="00F5085E"/>
    <w:rsid w:val="00F5160B"/>
    <w:rsid w:val="00F55179"/>
    <w:rsid w:val="00F55CBE"/>
    <w:rsid w:val="00F569C2"/>
    <w:rsid w:val="00F56B4C"/>
    <w:rsid w:val="00F572F8"/>
    <w:rsid w:val="00F62172"/>
    <w:rsid w:val="00F62511"/>
    <w:rsid w:val="00F64243"/>
    <w:rsid w:val="00F666F6"/>
    <w:rsid w:val="00F675B2"/>
    <w:rsid w:val="00F70EFB"/>
    <w:rsid w:val="00F73C2C"/>
    <w:rsid w:val="00F73D1F"/>
    <w:rsid w:val="00F740A8"/>
    <w:rsid w:val="00F77D18"/>
    <w:rsid w:val="00F77DCD"/>
    <w:rsid w:val="00F8048C"/>
    <w:rsid w:val="00F80E22"/>
    <w:rsid w:val="00F81709"/>
    <w:rsid w:val="00F823A5"/>
    <w:rsid w:val="00F84379"/>
    <w:rsid w:val="00F84746"/>
    <w:rsid w:val="00F85C5E"/>
    <w:rsid w:val="00F8603F"/>
    <w:rsid w:val="00F86165"/>
    <w:rsid w:val="00F861F6"/>
    <w:rsid w:val="00F86BA7"/>
    <w:rsid w:val="00F86C9C"/>
    <w:rsid w:val="00F90FCF"/>
    <w:rsid w:val="00F944D7"/>
    <w:rsid w:val="00F94743"/>
    <w:rsid w:val="00F95BB8"/>
    <w:rsid w:val="00FA02E0"/>
    <w:rsid w:val="00FA128E"/>
    <w:rsid w:val="00FA1A1D"/>
    <w:rsid w:val="00FA4453"/>
    <w:rsid w:val="00FA4ECC"/>
    <w:rsid w:val="00FA4ED0"/>
    <w:rsid w:val="00FA6303"/>
    <w:rsid w:val="00FA64D9"/>
    <w:rsid w:val="00FA743B"/>
    <w:rsid w:val="00FB14A0"/>
    <w:rsid w:val="00FB1F18"/>
    <w:rsid w:val="00FB5A0C"/>
    <w:rsid w:val="00FC2147"/>
    <w:rsid w:val="00FC2FE5"/>
    <w:rsid w:val="00FC47F9"/>
    <w:rsid w:val="00FC4EF1"/>
    <w:rsid w:val="00FC789F"/>
    <w:rsid w:val="00FD0601"/>
    <w:rsid w:val="00FD076F"/>
    <w:rsid w:val="00FD2B00"/>
    <w:rsid w:val="00FD4BA6"/>
    <w:rsid w:val="00FD5E41"/>
    <w:rsid w:val="00FD6F79"/>
    <w:rsid w:val="00FD7C89"/>
    <w:rsid w:val="00FD7F86"/>
    <w:rsid w:val="00FE1782"/>
    <w:rsid w:val="00FE17D1"/>
    <w:rsid w:val="00FE1BB0"/>
    <w:rsid w:val="00FE336A"/>
    <w:rsid w:val="00FE6506"/>
    <w:rsid w:val="00FE7F62"/>
    <w:rsid w:val="00FF07C1"/>
    <w:rsid w:val="00FF16DE"/>
    <w:rsid w:val="00FF210C"/>
    <w:rsid w:val="00FF3E1F"/>
    <w:rsid w:val="00FF5163"/>
    <w:rsid w:val="00FF5BB8"/>
    <w:rsid w:val="00FF5EEC"/>
    <w:rsid w:val="00FF6EC4"/>
    <w:rsid w:val="00FF70B7"/>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6FDB23"/>
  <w15:docId w15:val="{1EA23DEA-D2C7-4179-AFF2-CD2C71B5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06F0"/>
    <w:pPr>
      <w:spacing w:line="240" w:lineRule="atLeast"/>
    </w:pPr>
    <w:rPr>
      <w:color w:val="000000"/>
      <w:szCs w:val="20"/>
    </w:rPr>
  </w:style>
  <w:style w:type="paragraph" w:styleId="Nadpis1">
    <w:name w:val="heading 1"/>
    <w:aliases w:val="Dopis nadpis"/>
    <w:basedOn w:val="Odstavecseseznamem"/>
    <w:next w:val="Normln"/>
    <w:link w:val="Nadpis1Char"/>
    <w:uiPriority w:val="99"/>
    <w:qFormat/>
    <w:rsid w:val="00201217"/>
    <w:pPr>
      <w:keepNext/>
      <w:numPr>
        <w:ilvl w:val="0"/>
      </w:numPr>
      <w:spacing w:before="200"/>
      <w:ind w:left="5404"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tabs>
        <w:tab w:val="left" w:pos="1560"/>
      </w:tabs>
      <w:spacing w:line="240" w:lineRule="auto"/>
    </w:pPr>
    <w:rPr>
      <w:szCs w:val="22"/>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color w:val="auto"/>
      <w:szCs w:val="24"/>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Odstavec_muj,Odrazky,Bullet List,Puce,Heading2"/>
    <w:basedOn w:val="Normln"/>
    <w:link w:val="OdstavecseseznamemChar"/>
    <w:qFormat/>
    <w:rsid w:val="007D3A8A"/>
    <w:pPr>
      <w:numPr>
        <w:ilvl w:val="1"/>
        <w:numId w:val="1"/>
      </w:numPr>
      <w:tabs>
        <w:tab w:val="left" w:pos="709"/>
      </w:tabs>
      <w:spacing w:before="90" w:line="240" w:lineRule="auto"/>
      <w:ind w:right="21"/>
    </w:pPr>
    <w:rPr>
      <w:color w:val="auto"/>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3"/>
      </w:numPr>
    </w:pPr>
  </w:style>
  <w:style w:type="numbering" w:customStyle="1" w:styleId="Styl1">
    <w:name w:val="Styl1"/>
    <w:rsid w:val="00D54220"/>
    <w:pPr>
      <w:numPr>
        <w:numId w:val="2"/>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basedOn w:val="Normln"/>
    <w:uiPriority w:val="99"/>
    <w:rsid w:val="004742B9"/>
    <w:pPr>
      <w:tabs>
        <w:tab w:val="left" w:pos="227"/>
      </w:tabs>
      <w:spacing w:line="220" w:lineRule="exact"/>
      <w:jc w:val="both"/>
    </w:pPr>
    <w:rPr>
      <w:sz w:val="18"/>
    </w:rPr>
  </w:style>
  <w:style w:type="paragraph" w:styleId="Seznamsodrkami">
    <w:name w:val="List Bullet"/>
    <w:basedOn w:val="Odstavecseseznamem"/>
    <w:uiPriority w:val="99"/>
    <w:unhideWhenUsed/>
    <w:rsid w:val="00B33D90"/>
    <w:pPr>
      <w:numPr>
        <w:ilvl w:val="0"/>
        <w:numId w:val="4"/>
      </w:numPr>
      <w:tabs>
        <w:tab w:val="clear" w:pos="709"/>
      </w:tabs>
      <w:spacing w:before="75"/>
      <w:ind w:left="1418" w:right="0" w:hanging="567"/>
      <w:jc w:val="both"/>
    </w:pPr>
    <w:rPr>
      <w:sz w:val="24"/>
      <w:szCs w:val="24"/>
    </w:rPr>
  </w:style>
  <w:style w:type="paragraph" w:customStyle="1" w:styleId="Textvbloku1">
    <w:name w:val="Text v bloku1"/>
    <w:basedOn w:val="Normln"/>
    <w:rsid w:val="002908DC"/>
    <w:pPr>
      <w:suppressAutoHyphens/>
      <w:spacing w:line="240" w:lineRule="auto"/>
      <w:ind w:left="708" w:right="-284" w:hanging="304"/>
    </w:pPr>
    <w:rPr>
      <w:rFonts w:cs="Calibri"/>
      <w:color w:val="auto"/>
      <w:sz w:val="24"/>
      <w:lang w:eastAsia="ar-SA"/>
    </w:rPr>
  </w:style>
  <w:style w:type="paragraph" w:customStyle="1" w:styleId="pr5klad">
    <w:name w:val="pr5klad"/>
    <w:uiPriority w:val="99"/>
    <w:rsid w:val="007C33C9"/>
    <w:pPr>
      <w:widowControl w:val="0"/>
      <w:numPr>
        <w:numId w:val="5"/>
      </w:numPr>
      <w:spacing w:after="80"/>
      <w:jc w:val="both"/>
    </w:pPr>
    <w:rPr>
      <w:rFonts w:ascii="Arial" w:hAnsi="Arial"/>
      <w:color w:val="000000"/>
      <w:sz w:val="18"/>
      <w:szCs w:val="20"/>
    </w:rPr>
  </w:style>
  <w:style w:type="numbering" w:customStyle="1" w:styleId="Styl5">
    <w:name w:val="Styl5"/>
    <w:rsid w:val="009053A8"/>
    <w:pPr>
      <w:numPr>
        <w:numId w:val="8"/>
      </w:numPr>
    </w:pPr>
  </w:style>
  <w:style w:type="paragraph" w:customStyle="1" w:styleId="Norml12">
    <w:name w:val="Normál 12"/>
    <w:basedOn w:val="Normln"/>
    <w:rsid w:val="00CF7485"/>
    <w:pPr>
      <w:tabs>
        <w:tab w:val="left" w:pos="-2694"/>
        <w:tab w:val="left" w:pos="9778"/>
      </w:tabs>
      <w:spacing w:line="240" w:lineRule="auto"/>
      <w:ind w:left="567" w:hanging="567"/>
      <w:jc w:val="both"/>
    </w:pPr>
    <w:rPr>
      <w:b/>
      <w:bCs/>
      <w:color w:val="auto"/>
      <w:sz w:val="24"/>
      <w:szCs w:val="24"/>
    </w:rPr>
  </w:style>
  <w:style w:type="paragraph" w:customStyle="1" w:styleId="Default">
    <w:name w:val="Default"/>
    <w:rsid w:val="00D56915"/>
    <w:pPr>
      <w:autoSpaceDE w:val="0"/>
      <w:autoSpaceDN w:val="0"/>
      <w:adjustRightInd w:val="0"/>
    </w:pPr>
    <w:rPr>
      <w:rFonts w:ascii="Tahoma" w:hAnsi="Tahoma" w:cs="Tahoma"/>
      <w:color w:val="000000"/>
      <w:sz w:val="24"/>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Odstavec_muj Char"/>
    <w:basedOn w:val="Standardnpsmoodstavce"/>
    <w:link w:val="Odstavecseseznamem"/>
    <w:uiPriority w:val="34"/>
    <w:rsid w:val="00814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31956">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496965363">
      <w:bodyDiv w:val="1"/>
      <w:marLeft w:val="0"/>
      <w:marRight w:val="0"/>
      <w:marTop w:val="0"/>
      <w:marBottom w:val="0"/>
      <w:divBdr>
        <w:top w:val="none" w:sz="0" w:space="0" w:color="auto"/>
        <w:left w:val="none" w:sz="0" w:space="0" w:color="auto"/>
        <w:bottom w:val="none" w:sz="0" w:space="0" w:color="auto"/>
        <w:right w:val="none" w:sz="0" w:space="0" w:color="auto"/>
      </w:divBdr>
    </w:div>
    <w:div w:id="584191326">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41447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lva.Rezacova@dpo.cz" TargetMode="External"/><Relationship Id="rId13" Type="http://schemas.openxmlformats.org/officeDocument/2006/relationships/hyperlink" Target="mailto:Roman.Hruska@dpo.c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Roman.Hruska@dpo.c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ezda.Vyroubalova@dpo.cz" TargetMode="External"/><Relationship Id="rId5" Type="http://schemas.openxmlformats.org/officeDocument/2006/relationships/webSettings" Target="webSettings.xml"/><Relationship Id="rId15" Type="http://schemas.openxmlformats.org/officeDocument/2006/relationships/hyperlink" Target="mailto:ekologie@dpo.cz" TargetMode="External"/><Relationship Id="rId23" Type="http://schemas.openxmlformats.org/officeDocument/2006/relationships/theme" Target="theme/theme1.xml"/><Relationship Id="rId10" Type="http://schemas.openxmlformats.org/officeDocument/2006/relationships/hyperlink" Target="mailto:Martin.Grohman@dpo.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etr.Holusa@dpo.cz" TargetMode="External"/><Relationship Id="rId14" Type="http://schemas.openxmlformats.org/officeDocument/2006/relationships/hyperlink" Target="mailto:elektronicka.fakturace@dpo.cz"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CCB09F-C931-4DF4-9B15-BDAE9F971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0</TotalTime>
  <Pages>1</Pages>
  <Words>8828</Words>
  <Characters>52087</Characters>
  <Application>Microsoft Office Word</Application>
  <DocSecurity>0</DocSecurity>
  <Lines>434</Lines>
  <Paragraphs>121</Paragraphs>
  <ScaleCrop>false</ScaleCrop>
  <HeadingPairs>
    <vt:vector size="2" baseType="variant">
      <vt:variant>
        <vt:lpstr>Název</vt:lpstr>
      </vt:variant>
      <vt:variant>
        <vt:i4>1</vt:i4>
      </vt:variant>
    </vt:vector>
  </HeadingPairs>
  <TitlesOfParts>
    <vt:vector size="1" baseType="lpstr">
      <vt:lpstr>SMLOUVA O DÍLO</vt:lpstr>
    </vt:vector>
  </TitlesOfParts>
  <Company>HP</Company>
  <LinksUpToDate>false</LinksUpToDate>
  <CharactersWithSpaces>60794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Lasák Jan, Mgr.</dc:creator>
  <cp:keywords/>
  <dc:description/>
  <cp:lastModifiedBy>Filip Hořínek - 3ADVOKÁTI</cp:lastModifiedBy>
  <cp:revision>4</cp:revision>
  <cp:lastPrinted>2024-09-06T11:11:00Z</cp:lastPrinted>
  <dcterms:created xsi:type="dcterms:W3CDTF">2024-09-03T04:46:00Z</dcterms:created>
  <dcterms:modified xsi:type="dcterms:W3CDTF">2024-09-06T11:11:00Z</dcterms:modified>
</cp:coreProperties>
</file>