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  <w:bookmarkStart w:id="0" w:name="_GoBack"/>
      <w:bookmarkEnd w:id="0"/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1B39DE3F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7A271F" w:rsidRPr="007A271F">
        <w:rPr>
          <w:b/>
          <w:sz w:val="22"/>
          <w:szCs w:val="22"/>
        </w:rPr>
        <w:t>Areál tramvaje Moravská Ostrava – Doplnění posuvných dveří mez</w:t>
      </w:r>
      <w:r w:rsidR="007A271F">
        <w:rPr>
          <w:b/>
          <w:sz w:val="22"/>
          <w:szCs w:val="22"/>
        </w:rPr>
        <w:t>i</w:t>
      </w:r>
      <w:r w:rsidR="007A271F" w:rsidRPr="007A271F">
        <w:rPr>
          <w:b/>
          <w:sz w:val="22"/>
          <w:szCs w:val="22"/>
        </w:rPr>
        <w:t xml:space="preserve"> 3 – 4 kolejí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6D3C0" w14:textId="77777777" w:rsidR="00C00444" w:rsidRDefault="00C00444" w:rsidP="005026BE">
      <w:r>
        <w:separator/>
      </w:r>
    </w:p>
  </w:endnote>
  <w:endnote w:type="continuationSeparator" w:id="0">
    <w:p w14:paraId="36D4DA82" w14:textId="77777777" w:rsidR="00C00444" w:rsidRDefault="00C00444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B489D" w14:textId="77777777" w:rsidR="00C00444" w:rsidRDefault="00C00444" w:rsidP="005026BE">
      <w:r>
        <w:separator/>
      </w:r>
    </w:p>
  </w:footnote>
  <w:footnote w:type="continuationSeparator" w:id="0">
    <w:p w14:paraId="4E429954" w14:textId="77777777" w:rsidR="00C00444" w:rsidRDefault="00C00444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8746CF0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DD3B23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0099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A956-B515-4DB0-AACF-CC8B0929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2</cp:revision>
  <cp:lastPrinted>2017-11-02T12:46:00Z</cp:lastPrinted>
  <dcterms:created xsi:type="dcterms:W3CDTF">2024-10-07T05:27:00Z</dcterms:created>
  <dcterms:modified xsi:type="dcterms:W3CDTF">2024-10-07T05:27:00Z</dcterms:modified>
</cp:coreProperties>
</file>