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31B" w:rsidRDefault="00D9076F" w:rsidP="0001431B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5</w:t>
      </w:r>
      <w:r w:rsidR="0001431B">
        <w:rPr>
          <w:rFonts w:ascii="Arial" w:hAnsi="Arial" w:cs="Arial"/>
          <w:b/>
        </w:rPr>
        <w:t>.4</w:t>
      </w:r>
      <w:r w:rsidR="0001431B" w:rsidRPr="001C64B0">
        <w:rPr>
          <w:rFonts w:ascii="Arial" w:hAnsi="Arial" w:cs="Arial"/>
          <w:b/>
        </w:rPr>
        <w:t xml:space="preserve">  - TECHNICKÁ </w:t>
      </w:r>
      <w:r w:rsidR="0001431B">
        <w:rPr>
          <w:rFonts w:ascii="Arial" w:hAnsi="Arial" w:cs="Arial"/>
          <w:b/>
        </w:rPr>
        <w:t>SPECIFIKACE SLUŽEB</w:t>
      </w:r>
    </w:p>
    <w:p w:rsidR="0001431B" w:rsidRDefault="0001431B" w:rsidP="0001431B">
      <w:pPr>
        <w:pStyle w:val="Bezmezer"/>
        <w:rPr>
          <w:rFonts w:ascii="Arial" w:hAnsi="Arial" w:cs="Arial"/>
          <w:b/>
        </w:rPr>
      </w:pPr>
    </w:p>
    <w:p w:rsidR="0001431B" w:rsidRPr="001C64B0" w:rsidRDefault="0001431B" w:rsidP="0001431B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OSTRAVA</w:t>
      </w:r>
    </w:p>
    <w:p w:rsidR="00A64E26" w:rsidRDefault="00A64E26" w:rsidP="00A64E26">
      <w:pPr>
        <w:jc w:val="both"/>
        <w:rPr>
          <w:rFonts w:cs="Arial"/>
          <w:b/>
          <w:sz w:val="24"/>
          <w:szCs w:val="24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A64E26" w:rsidRDefault="00A64E26" w:rsidP="00A64E26">
      <w:pPr>
        <w:pStyle w:val="Odstavecseseznamem"/>
        <w:ind w:left="360"/>
        <w:jc w:val="both"/>
        <w:rPr>
          <w:rFonts w:cs="Arial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04:00 – 07:30,</w:t>
      </w:r>
    </w:p>
    <w:p w:rsidR="00A64E26" w:rsidRDefault="00A64E26" w:rsidP="00A64E26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18:00 – 22:00,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Požadovaná doba úklidu a činností probíhajících v </w:t>
      </w:r>
      <w:r>
        <w:rPr>
          <w:rFonts w:cs="Arial"/>
          <w:szCs w:val="20"/>
        </w:rPr>
        <w:t>měsíčním</w:t>
      </w:r>
      <w:r w:rsidRPr="000C20EA">
        <w:rPr>
          <w:rFonts w:cs="Arial"/>
          <w:szCs w:val="20"/>
        </w:rPr>
        <w:t xml:space="preserve"> režimu četnosti</w:t>
      </w:r>
      <w:r>
        <w:rPr>
          <w:rFonts w:cs="Arial"/>
          <w:szCs w:val="20"/>
        </w:rPr>
        <w:t>,</w:t>
      </w:r>
      <w:r w:rsidRPr="00295442">
        <w:rPr>
          <w:rFonts w:cs="Arial"/>
          <w:szCs w:val="20"/>
        </w:rPr>
        <w:t xml:space="preserve"> </w:t>
      </w:r>
      <w:r w:rsidRPr="000C20EA">
        <w:rPr>
          <w:rFonts w:cs="Arial"/>
          <w:szCs w:val="20"/>
        </w:rPr>
        <w:t xml:space="preserve">kdy je úklid prováděn </w:t>
      </w:r>
      <w:r>
        <w:rPr>
          <w:rFonts w:cs="Arial"/>
          <w:szCs w:val="20"/>
        </w:rPr>
        <w:t>dvakrát</w:t>
      </w:r>
      <w:r w:rsidRPr="000C20EA">
        <w:rPr>
          <w:rFonts w:cs="Arial"/>
          <w:szCs w:val="20"/>
        </w:rPr>
        <w:t xml:space="preserve"> během jednoho </w:t>
      </w:r>
      <w:r>
        <w:rPr>
          <w:rFonts w:cs="Arial"/>
          <w:szCs w:val="20"/>
        </w:rPr>
        <w:t>měsíce, je stanovena pro první úklid na první týden v daném měsíci a pro druhý úklid na třetí týden v daném měsíci.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</w:pPr>
      <w:r w:rsidRPr="000C20EA">
        <w:t>Požadovaná doba úklidu a činností probíhajících v ročním režimu četnosti</w:t>
      </w:r>
      <w:r>
        <w:t>,</w:t>
      </w:r>
      <w:r w:rsidRPr="00295442">
        <w:t xml:space="preserve"> </w:t>
      </w:r>
      <w:r w:rsidRPr="000C20EA">
        <w:t xml:space="preserve">kdy je úklid prováděn dvakrát během jednoho </w:t>
      </w:r>
      <w:r>
        <w:t xml:space="preserve">roku, </w:t>
      </w:r>
      <w:r w:rsidRPr="000C20EA">
        <w:t>je dána dle potřeb jednotlivých útvarů, přičemž jednotlivé úklidy v </w:t>
      </w:r>
      <w:r>
        <w:t>tomto</w:t>
      </w:r>
      <w:r w:rsidRPr="000C20EA">
        <w:t xml:space="preserve"> režimu četnosti nesmí být od sebe vzdáleny v rozestupu kratším než </w:t>
      </w:r>
      <w:r>
        <w:t>čtyři kalendářní</w:t>
      </w:r>
      <w:r w:rsidRPr="000C20EA">
        <w:t xml:space="preserve"> </w:t>
      </w:r>
      <w:r>
        <w:t>měsíce</w:t>
      </w:r>
      <w:r w:rsidRPr="000C20EA">
        <w:t xml:space="preserve">. </w:t>
      </w:r>
    </w:p>
    <w:p w:rsidR="00A64E26" w:rsidRDefault="00A64E26" w:rsidP="00A64E26">
      <w:pPr>
        <w:jc w:val="both"/>
      </w:pPr>
    </w:p>
    <w:p w:rsidR="00A64E26" w:rsidRPr="00D307F4" w:rsidRDefault="00A64E26" w:rsidP="00D307F4">
      <w:pPr>
        <w:pStyle w:val="Odstavecseseznamem"/>
        <w:numPr>
          <w:ilvl w:val="1"/>
          <w:numId w:val="7"/>
        </w:numPr>
        <w:jc w:val="both"/>
        <w:rPr>
          <w:b/>
          <w:u w:val="single"/>
        </w:rPr>
      </w:pPr>
      <w:r w:rsidRPr="00D307F4">
        <w:rPr>
          <w:b/>
          <w:u w:val="single"/>
        </w:rPr>
        <w:t>Zajištění výkonu úklidu</w:t>
      </w:r>
    </w:p>
    <w:p w:rsidR="00A64E26" w:rsidRDefault="00A64E26" w:rsidP="00A64E26">
      <w:pPr>
        <w:jc w:val="both"/>
        <w:rPr>
          <w:b/>
          <w:u w:val="single"/>
        </w:rPr>
      </w:pPr>
    </w:p>
    <w:p w:rsidR="00A64E26" w:rsidRDefault="00A64E26" w:rsidP="00A64E26">
      <w:pPr>
        <w:jc w:val="both"/>
      </w:pPr>
      <w:r>
        <w:t>Úklid je prováděn v souladu s platnými předpisy, normami a podmínkami provozu a údržby objektu, zajištění prostředí v objektu a podmínkami smlouvy.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t>Dodavatel zajišťuje plnění služby vlastními pracovníky nebo smluvními subdodavateli. Odpovědnost za plnění je plně na dodavateli.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lastRenderedPageBreak/>
        <w:t xml:space="preserve">Dodavatel je povinen zajistit, aby jeho pracovníci podílející se na úklidu a činnostech pro ČRo byli trestně bezúhonní. 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t>Veškeré činnosti dodavatele jsou prováděny v souladu s předpisy o bezpečnosti práce a požární ochrany.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t>Výkony jsou prováděny v dohodnutých dobách.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</w:pPr>
      <w: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A64E26" w:rsidRDefault="00A64E26" w:rsidP="00A64E26">
      <w:pPr>
        <w:jc w:val="both"/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A64E26" w:rsidRDefault="00A64E26" w:rsidP="00A64E26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A64E26" w:rsidRDefault="00A64E26" w:rsidP="00A64E26">
      <w:pPr>
        <w:pStyle w:val="Odstavecseseznamem"/>
        <w:numPr>
          <w:ilvl w:val="2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</w:t>
      </w:r>
      <w:proofErr w:type="gramStart"/>
      <w:r>
        <w:rPr>
          <w:rFonts w:cs="Arial"/>
          <w:szCs w:val="20"/>
        </w:rPr>
        <w:t>úklidu v 1.2</w:t>
      </w:r>
      <w:proofErr w:type="gramEnd"/>
      <w:r>
        <w:rPr>
          <w:rFonts w:cs="Arial"/>
          <w:szCs w:val="20"/>
        </w:rPr>
        <w:t xml:space="preserve"> této přílohy a v návaznosti na potřeby objektu a objednatele.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či dezinfekčních prostředků pro úklid je zahrnuta v ceně.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Specifické činnosti, mezi které patří čistění kobercové plochy pomocí rotačních strojů a extraktorů, voskování p</w:t>
      </w:r>
      <w:r w:rsidR="00757F20">
        <w:rPr>
          <w:rFonts w:cs="Arial"/>
          <w:szCs w:val="20"/>
        </w:rPr>
        <w:t xml:space="preserve">arket, </w:t>
      </w:r>
      <w:r>
        <w:rPr>
          <w:rFonts w:cs="Arial"/>
          <w:szCs w:val="20"/>
        </w:rPr>
        <w:t xml:space="preserve">mytí oken a žaluzií,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Další činnosti, které nejsou v Tabulce pro výpočet nabídkové ceny specifikovány (např. mimořádný úklid po stavebních úpravách, po malování, extrakční čištění čalounění, hodinová úk</w:t>
      </w:r>
      <w:r w:rsidR="00757F20">
        <w:rPr>
          <w:rFonts w:cs="Arial"/>
          <w:szCs w:val="20"/>
        </w:rPr>
        <w:t xml:space="preserve">lidová sazba, </w:t>
      </w:r>
      <w:r>
        <w:rPr>
          <w:rFonts w:cs="Arial"/>
          <w:szCs w:val="20"/>
        </w:rPr>
        <w:t xml:space="preserve">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2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 podmínky.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Doba venkovních úklidových prací je </w:t>
      </w:r>
      <w:proofErr w:type="gramStart"/>
      <w:r>
        <w:rPr>
          <w:rFonts w:cs="Arial"/>
          <w:szCs w:val="20"/>
        </w:rPr>
        <w:t>dána v 1.2</w:t>
      </w:r>
      <w:proofErr w:type="gramEnd"/>
      <w:r>
        <w:rPr>
          <w:rFonts w:cs="Arial"/>
          <w:szCs w:val="20"/>
        </w:rPr>
        <w:t xml:space="preserve"> této přílohy a v Tabulce pro výpočet nabídkové ceny, přičemž tyto úklidové práce nesmí narušit provoz objektu.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11 této přílohy.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 tzv. Katalogovém ceníku poskytovatele.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kanceláře, zasedací místnosti, jednací místnosti, klub, muzeum šatny, denní místnosti, plenér a ostatní obdobné prostory.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A64E26" w:rsidRPr="000F07B4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A64E26" w:rsidRPr="004068EC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</w:p>
    <w:p w:rsidR="00A50278" w:rsidRPr="00A50278" w:rsidRDefault="00A50278" w:rsidP="00A50278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A64E26" w:rsidRDefault="00A64E26" w:rsidP="00A64E26">
      <w:pPr>
        <w:pStyle w:val="Odstavecseseznamem"/>
        <w:jc w:val="both"/>
        <w:rPr>
          <w:rFonts w:cs="Arial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A64E26" w:rsidRDefault="00A64E26" w:rsidP="00A64E26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757F20">
        <w:rPr>
          <w:rFonts w:cs="Arial"/>
          <w:szCs w:val="20"/>
        </w:rPr>
        <w:t>madel</w:t>
      </w:r>
      <w:r w:rsidR="00AE781C">
        <w:rPr>
          <w:rFonts w:cs="Arial"/>
          <w:szCs w:val="20"/>
        </w:rPr>
        <w:t>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837F3D" w:rsidRDefault="00837F3D" w:rsidP="00837F3D">
      <w:pPr>
        <w:jc w:val="both"/>
        <w:rPr>
          <w:rFonts w:cs="Arial"/>
          <w:szCs w:val="20"/>
        </w:rPr>
      </w:pPr>
      <w:r w:rsidRPr="00837F3D"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měsíčn</w:t>
      </w:r>
      <w:r w:rsidRPr="00837F3D">
        <w:rPr>
          <w:rFonts w:cs="Arial"/>
          <w:b/>
          <w:szCs w:val="20"/>
        </w:rPr>
        <w:t>ě</w:t>
      </w:r>
      <w:r w:rsidRPr="00837F3D">
        <w:rPr>
          <w:rFonts w:cs="Arial"/>
          <w:szCs w:val="20"/>
        </w:rPr>
        <w:t>:</w:t>
      </w:r>
    </w:p>
    <w:p w:rsidR="00590389" w:rsidRDefault="00590389" w:rsidP="00837F3D">
      <w:pPr>
        <w:jc w:val="both"/>
        <w:rPr>
          <w:rFonts w:cs="Arial"/>
          <w:szCs w:val="20"/>
        </w:rPr>
      </w:pPr>
    </w:p>
    <w:p w:rsidR="00837F3D" w:rsidRPr="00837F3D" w:rsidRDefault="00730FE0" w:rsidP="00837F3D">
      <w:pPr>
        <w:pStyle w:val="Odstavecseseznamem"/>
        <w:numPr>
          <w:ilvl w:val="0"/>
          <w:numId w:val="33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="00837F3D">
        <w:rPr>
          <w:rFonts w:cs="Arial"/>
          <w:szCs w:val="20"/>
        </w:rPr>
        <w:t>šetření dřevěného schodiště tomu určeným přípravkem.</w:t>
      </w:r>
    </w:p>
    <w:p w:rsidR="00A64E26" w:rsidRDefault="00A64E26" w:rsidP="00A64E26">
      <w:pPr>
        <w:pStyle w:val="Odstavecseseznamem"/>
        <w:jc w:val="both"/>
        <w:rPr>
          <w:rFonts w:cs="Arial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AE781C">
        <w:rPr>
          <w:rFonts w:cs="Arial"/>
          <w:szCs w:val="20"/>
        </w:rPr>
        <w:t xml:space="preserve">madel 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AE781C" w:rsidRDefault="00AE781C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odkapávací vaničky na stojanech s dezinfekcí na ruce</w:t>
      </w:r>
    </w:p>
    <w:p w:rsidR="00A64E26" w:rsidRDefault="00A64E26" w:rsidP="00A64E26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A64E26" w:rsidRDefault="00A64E26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A64E26" w:rsidRDefault="00A64E26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A64E26" w:rsidRDefault="00A64E26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AE781C" w:rsidRDefault="00AE781C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A64E26" w:rsidRDefault="00A64E26" w:rsidP="00A64E26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 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(bude provedeno po domluvě s objednatelem).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</w:p>
    <w:p w:rsidR="00A50278" w:rsidRPr="00A50278" w:rsidRDefault="00A50278" w:rsidP="00A50278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podlah čisticími prostředky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A64E26" w:rsidRPr="000F07B4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BD794D" w:rsidRDefault="00BD794D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A64E26" w:rsidRPr="000F07B4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A64E26" w:rsidRDefault="00A64E26" w:rsidP="00A64E26">
      <w:pPr>
        <w:pStyle w:val="Odstavecseseznamem"/>
        <w:ind w:left="792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Kuchyňka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podlah čisticími prostředky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kuchyňky vhodnými čistícími a dezinfekčními prostředky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a vysušení kuchyňské linky včetně dřezu a odkapávací plochy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A64E26" w:rsidRPr="000F07B4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A64E26" w:rsidRDefault="00A64E26" w:rsidP="00A64E26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otření lednic, mikrovlnek a kuchyňských linek včetně důkladného vyčištění dřezů.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A64E26" w:rsidRDefault="00A64E26" w:rsidP="00A64E26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A64E26" w:rsidRDefault="00A64E26" w:rsidP="00A64E26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</w:t>
      </w:r>
      <w:r w:rsidR="00757F20">
        <w:rPr>
          <w:rFonts w:cs="Arial"/>
          <w:szCs w:val="20"/>
        </w:rPr>
        <w:t>p</w:t>
      </w:r>
      <w:r>
        <w:rPr>
          <w:rFonts w:cs="Arial"/>
          <w:szCs w:val="20"/>
        </w:rPr>
        <w:t>loch je i úklid příslušných svislých ploch vyvýšených soklů.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fonotéku, archiv, komory, dílny a server.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A64E26" w:rsidRDefault="00A64E26" w:rsidP="00A64E26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A64E26" w:rsidRDefault="00A64E26" w:rsidP="00A64E26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</w:t>
      </w:r>
      <w:r w:rsidR="00AE781C">
        <w:rPr>
          <w:rFonts w:cs="Arial"/>
          <w:szCs w:val="20"/>
        </w:rPr>
        <w:t>vá při úklidu podlahové plochy)</w:t>
      </w:r>
    </w:p>
    <w:p w:rsidR="00BD794D" w:rsidRPr="00BD794D" w:rsidRDefault="00BD794D" w:rsidP="00BD794D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diskuzních stolů </w:t>
      </w:r>
    </w:p>
    <w:p w:rsidR="00AE781C" w:rsidRDefault="00AE781C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 světel.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A64E26" w:rsidRDefault="00AE781C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A64E26">
        <w:rPr>
          <w:rFonts w:cs="Arial"/>
          <w:szCs w:val="20"/>
        </w:rPr>
        <w:t>elektrických zásuvek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A64E26" w:rsidRPr="004068EC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A64E26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A64E26" w:rsidRDefault="00A64E26" w:rsidP="00A64E26">
      <w:pPr>
        <w:pStyle w:val="Odstavecseseznamem"/>
        <w:jc w:val="both"/>
        <w:rPr>
          <w:rFonts w:cs="Arial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Výtahy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</w:t>
      </w:r>
    </w:p>
    <w:p w:rsidR="00A64E26" w:rsidRDefault="00A64E26" w:rsidP="00A64E26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A64E26" w:rsidRDefault="00A64E26" w:rsidP="00A64E26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</w:t>
      </w:r>
      <w:r w:rsidR="00757F20">
        <w:rPr>
          <w:rFonts w:cs="Arial"/>
          <w:szCs w:val="20"/>
        </w:rPr>
        <w:t>vání ohmatů z ovládacích panelů</w:t>
      </w:r>
    </w:p>
    <w:p w:rsidR="00A64E26" w:rsidRDefault="00A64E26" w:rsidP="00A64E26">
      <w:pPr>
        <w:pStyle w:val="Odstavecseseznamem"/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ohmatů ze stěn, dveří výtahů, zrcadel a madel.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ovládacího panelu, povrchu stěn a dveří.</w:t>
      </w:r>
    </w:p>
    <w:p w:rsidR="00A64E26" w:rsidRDefault="00A64E26" w:rsidP="00A64E26">
      <w:pPr>
        <w:pStyle w:val="Odstavecseseznamem"/>
        <w:jc w:val="both"/>
        <w:rPr>
          <w:rFonts w:cs="Arial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Garáže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podlah – zametení podlah, odstranění skvrn motorového oleje.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A50278" w:rsidRDefault="00A50278" w:rsidP="00A50278">
      <w:pPr>
        <w:jc w:val="both"/>
        <w:rPr>
          <w:rFonts w:cs="Arial"/>
          <w:b/>
          <w:szCs w:val="20"/>
        </w:rPr>
      </w:pPr>
    </w:p>
    <w:p w:rsidR="00A50278" w:rsidRPr="00A50278" w:rsidRDefault="00A50278" w:rsidP="00A50278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Pr="00777123" w:rsidRDefault="00A64E26" w:rsidP="00A64E26">
      <w:pPr>
        <w:pStyle w:val="Odstavecseseznamem"/>
        <w:numPr>
          <w:ilvl w:val="1"/>
          <w:numId w:val="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Ubytovna</w:t>
      </w: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Tyto prostory v sobě zahrnují ubytovnu, nocležnu či ložnici. 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Pr="000C20EA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A64E26" w:rsidRPr="00582F91" w:rsidRDefault="00A64E26" w:rsidP="00A64E26">
      <w:pPr>
        <w:pStyle w:val="Odstavecseseznamem"/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 w:rsidRPr="00A01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A64E26" w:rsidRPr="000C20EA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A64E26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AE781C" w:rsidRPr="000C20EA" w:rsidRDefault="00AE781C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A64E26" w:rsidRPr="000C20EA" w:rsidRDefault="00A64E26" w:rsidP="00A64E26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A64E26" w:rsidRPr="000C20EA" w:rsidRDefault="00AE781C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</w:t>
      </w:r>
      <w:r w:rsidR="00A64E26" w:rsidRPr="000C20EA">
        <w:rPr>
          <w:rFonts w:cs="Arial"/>
          <w:szCs w:val="20"/>
        </w:rPr>
        <w:t xml:space="preserve"> elektrických zásuvek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A64E26" w:rsidRPr="000C20EA" w:rsidRDefault="00A64E26" w:rsidP="00A64E26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nábytku.</w:t>
      </w:r>
    </w:p>
    <w:p w:rsidR="00A64E26" w:rsidRDefault="00A64E26" w:rsidP="00A64E26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A64E26" w:rsidRPr="000C20EA" w:rsidRDefault="00A64E26" w:rsidP="00A64E26">
      <w:pPr>
        <w:jc w:val="both"/>
        <w:rPr>
          <w:rFonts w:cs="Arial"/>
          <w:szCs w:val="20"/>
        </w:rPr>
      </w:pPr>
    </w:p>
    <w:p w:rsidR="00A64E26" w:rsidRPr="000C20EA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</w:p>
    <w:p w:rsidR="00A64E26" w:rsidRPr="000C20EA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 a okenních parapetů na vlhko</w:t>
      </w:r>
    </w:p>
    <w:p w:rsidR="00A64E26" w:rsidRPr="000C20EA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A64E26" w:rsidRPr="000C20EA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A64E26" w:rsidRPr="000C20EA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</w:t>
      </w:r>
      <w:r>
        <w:rPr>
          <w:rFonts w:cs="Arial"/>
          <w:szCs w:val="20"/>
        </w:rPr>
        <w:t xml:space="preserve"> nad výšku</w:t>
      </w:r>
      <w:r w:rsidRPr="000C20EA">
        <w:rPr>
          <w:rFonts w:cs="Arial"/>
          <w:szCs w:val="20"/>
        </w:rPr>
        <w:t xml:space="preserve"> 1,5 m</w:t>
      </w:r>
    </w:p>
    <w:p w:rsidR="00A64E26" w:rsidRDefault="00A64E26" w:rsidP="00A64E26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nábytku k tomu vhodným nástavcem.</w:t>
      </w:r>
    </w:p>
    <w:p w:rsidR="00A64E26" w:rsidRPr="000C20EA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1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extrakce </w:t>
      </w:r>
      <w:r w:rsidRPr="00D572C2">
        <w:rPr>
          <w:rFonts w:cs="Arial"/>
          <w:szCs w:val="20"/>
        </w:rPr>
        <w:t>koberců (hloubkové čištění kotoučovým strojem)</w:t>
      </w:r>
    </w:p>
    <w:p w:rsidR="00A64E26" w:rsidRDefault="00A64E26" w:rsidP="00A64E26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voskování parket (zahrnující čištění, leštění, odstranění laku, atd.)</w:t>
      </w:r>
    </w:p>
    <w:p w:rsidR="00A64E26" w:rsidRDefault="00A64E26" w:rsidP="00A64E26">
      <w:pPr>
        <w:pStyle w:val="Odstavecseseznamem"/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</w:t>
      </w:r>
      <w:r w:rsidR="00940D3C">
        <w:rPr>
          <w:rFonts w:cs="Arial"/>
          <w:szCs w:val="20"/>
        </w:rPr>
        <w:t xml:space="preserve"> Mytí oken včetně rámů a parapetů.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žaluzií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A64E26" w:rsidRDefault="00A64E26" w:rsidP="00D307F4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i praní a žehlení prádla dle Tabulky pro výpočet nabídkové ceny a aktuálních potřeb objednatele.</w:t>
      </w:r>
    </w:p>
    <w:p w:rsidR="00A64E26" w:rsidRDefault="00A64E26" w:rsidP="00A64E26">
      <w:pPr>
        <w:jc w:val="both"/>
        <w:rPr>
          <w:rFonts w:cs="Arial"/>
          <w:szCs w:val="20"/>
        </w:rPr>
      </w:pPr>
      <w:r w:rsidRPr="00BD6950">
        <w:rPr>
          <w:rFonts w:cs="Arial"/>
          <w:szCs w:val="20"/>
        </w:rPr>
        <w:t>.</w:t>
      </w: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757F20">
        <w:rPr>
          <w:rFonts w:cs="Arial"/>
          <w:szCs w:val="20"/>
        </w:rPr>
        <w:t xml:space="preserve">hliník, bioodpad </w:t>
      </w:r>
      <w:r>
        <w:rPr>
          <w:rFonts w:cs="Arial"/>
          <w:szCs w:val="20"/>
        </w:rPr>
        <w:t>apod.) i při jeho uložení do určených nádob pro soustředění tříděného odpadu pro jeho odvoz v jednotlivých objektech.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757F20" w:rsidRDefault="00757F20" w:rsidP="00834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8346E5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D307F4">
      <w:pPr>
        <w:numPr>
          <w:ilvl w:val="0"/>
          <w:numId w:val="7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A64E26" w:rsidRDefault="00A64E26" w:rsidP="00A64E26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A64E26" w:rsidRPr="00D307F4" w:rsidRDefault="00A64E26" w:rsidP="00D307F4">
      <w:pPr>
        <w:pStyle w:val="Odstavecseseznamem"/>
        <w:numPr>
          <w:ilvl w:val="1"/>
          <w:numId w:val="7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Prostory u vchodů do objektu a u vjezdů do garáží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A64E26" w:rsidRDefault="00A64E26" w:rsidP="00A64E26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1"/>
          <w:numId w:val="7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Venkovní komunikace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Pr="00D64D9E" w:rsidRDefault="00A64E26" w:rsidP="00A64E26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A64E26" w:rsidRDefault="00A64E26" w:rsidP="00A64E26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0"/>
          <w:numId w:val="7"/>
        </w:numPr>
        <w:tabs>
          <w:tab w:val="clear" w:pos="312"/>
          <w:tab w:val="left" w:pos="284"/>
        </w:tabs>
        <w:jc w:val="both"/>
        <w:rPr>
          <w:rFonts w:cs="Arial"/>
          <w:b/>
          <w:sz w:val="24"/>
          <w:szCs w:val="24"/>
          <w:u w:val="single"/>
        </w:rPr>
      </w:pPr>
      <w:r w:rsidRPr="00D307F4">
        <w:rPr>
          <w:rFonts w:cs="Arial"/>
          <w:b/>
          <w:sz w:val="24"/>
          <w:szCs w:val="24"/>
          <w:u w:val="single"/>
        </w:rPr>
        <w:t>Deník úklidu</w:t>
      </w:r>
    </w:p>
    <w:p w:rsidR="00A64E26" w:rsidRPr="007A2C3C" w:rsidRDefault="00A64E26" w:rsidP="00A64E26">
      <w:pPr>
        <w:jc w:val="both"/>
        <w:rPr>
          <w:rFonts w:cs="Arial"/>
          <w:b/>
          <w:sz w:val="24"/>
          <w:szCs w:val="24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A64E26" w:rsidRDefault="00A64E26" w:rsidP="00D307F4">
      <w:pPr>
        <w:pStyle w:val="Heading1-NumberCzechRadio"/>
        <w:numPr>
          <w:ilvl w:val="0"/>
          <w:numId w:val="29"/>
        </w:numPr>
        <w:tabs>
          <w:tab w:val="clear" w:pos="624"/>
          <w:tab w:val="left" w:pos="426"/>
        </w:tabs>
        <w:ind w:hanging="720"/>
      </w:pPr>
      <w:r>
        <w:t>Podmínky realizace služeb – škůdci (DDD služby)</w:t>
      </w:r>
    </w:p>
    <w:p w:rsidR="00A64E26" w:rsidRDefault="00A64E26" w:rsidP="00A64E26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A64E26" w:rsidRPr="00D307F4" w:rsidRDefault="00A64E26" w:rsidP="00D307F4">
      <w:pPr>
        <w:pStyle w:val="Odstavecseseznamem"/>
        <w:numPr>
          <w:ilvl w:val="1"/>
          <w:numId w:val="29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Základní cíl služeb DDD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1"/>
          <w:numId w:val="29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Zajištění služeb DDD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A64E26" w:rsidRDefault="00A64E26" w:rsidP="00A64E26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A64E26" w:rsidRDefault="00A64E26" w:rsidP="00A64E26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8346E5" w:rsidRDefault="008346E5" w:rsidP="008346E5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8346E5" w:rsidRPr="00DC6E39" w:rsidRDefault="008346E5" w:rsidP="008346E5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8346E5" w:rsidRDefault="008346E5" w:rsidP="008346E5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8346E5" w:rsidRPr="00DC6E39" w:rsidRDefault="008346E5" w:rsidP="008346E5">
      <w:pPr>
        <w:tabs>
          <w:tab w:val="left" w:pos="6480"/>
        </w:tabs>
        <w:jc w:val="both"/>
        <w:rPr>
          <w:rFonts w:cs="Arial"/>
          <w:szCs w:val="20"/>
        </w:rPr>
      </w:pPr>
    </w:p>
    <w:p w:rsidR="008346E5" w:rsidRDefault="008346E5" w:rsidP="008346E5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8346E5" w:rsidRPr="002D3A8B" w:rsidRDefault="008346E5" w:rsidP="008346E5">
      <w:pPr>
        <w:jc w:val="both"/>
        <w:rPr>
          <w:rFonts w:cs="Arial"/>
          <w:szCs w:val="20"/>
        </w:rPr>
      </w:pPr>
    </w:p>
    <w:p w:rsidR="008346E5" w:rsidRDefault="008346E5" w:rsidP="008346E5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8346E5" w:rsidRPr="002D3A8B" w:rsidRDefault="008346E5" w:rsidP="008346E5">
      <w:pPr>
        <w:jc w:val="both"/>
        <w:rPr>
          <w:rFonts w:cs="Arial"/>
          <w:szCs w:val="20"/>
        </w:rPr>
      </w:pPr>
    </w:p>
    <w:p w:rsidR="008346E5" w:rsidRDefault="008346E5" w:rsidP="008346E5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8346E5" w:rsidRPr="002D3A8B" w:rsidRDefault="008346E5" w:rsidP="008346E5">
      <w:pPr>
        <w:jc w:val="both"/>
        <w:rPr>
          <w:rFonts w:cs="Arial"/>
          <w:szCs w:val="20"/>
        </w:rPr>
      </w:pPr>
    </w:p>
    <w:p w:rsidR="008346E5" w:rsidRPr="002D3A8B" w:rsidRDefault="008346E5" w:rsidP="008346E5">
      <w:pPr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8346E5" w:rsidRPr="002D3A8B" w:rsidRDefault="008346E5" w:rsidP="008346E5">
      <w:pPr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8346E5" w:rsidRPr="002D3A8B" w:rsidRDefault="008346E5" w:rsidP="008346E5">
      <w:pPr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8346E5" w:rsidRPr="002D3A8B" w:rsidRDefault="008346E5" w:rsidP="008346E5">
      <w:pPr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A64E26" w:rsidRDefault="00A64E26" w:rsidP="00A64E26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1"/>
          <w:numId w:val="29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Podmínky zajištění služeb DDD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A64E26" w:rsidRDefault="00A64E26" w:rsidP="00A64E26">
      <w:pPr>
        <w:tabs>
          <w:tab w:val="left" w:pos="6480"/>
        </w:tabs>
        <w:jc w:val="both"/>
        <w:rPr>
          <w:szCs w:val="20"/>
        </w:rPr>
      </w:pP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1"/>
          <w:numId w:val="29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Rozsah zajištění služeb DDD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A64E26" w:rsidRDefault="00A64E26" w:rsidP="00A64E26"/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komplexní ochrana veškerých prostor objektů a okolí dle požadavků objednatele,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průběžné monitorování výskytu škodlivého hmyzu a vyhodnocování jeho odchytu,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represivní dezinfekční zásahy při avizovaném výskytu škodlivého hmyzu,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průběžné monitorování výskytu, migračních vstupů a druhů hlodavců,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vyložení deratizačních nástrah v plastových jedových staničkách,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A64E26" w:rsidRDefault="00A64E26" w:rsidP="00D307F4">
      <w:pPr>
        <w:numPr>
          <w:ilvl w:val="0"/>
          <w:numId w:val="27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Pr="00597D04" w:rsidRDefault="00A64E26" w:rsidP="00A64E26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</w:t>
      </w:r>
      <w:r w:rsidR="00597D04">
        <w:rPr>
          <w:rFonts w:cs="Arial"/>
          <w:szCs w:val="20"/>
        </w:rPr>
        <w:t xml:space="preserve"> kontrola stavu napadení škůdci,</w:t>
      </w:r>
    </w:p>
    <w:p w:rsidR="00597D04" w:rsidRPr="00597D04" w:rsidRDefault="00597D04" w:rsidP="00597D04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A64E26" w:rsidRDefault="00A64E26" w:rsidP="00A64E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A64E26" w:rsidRDefault="00A64E26" w:rsidP="00A64E26">
      <w:pPr>
        <w:jc w:val="both"/>
        <w:rPr>
          <w:rFonts w:cs="Arial"/>
          <w:szCs w:val="20"/>
        </w:rPr>
      </w:pPr>
    </w:p>
    <w:p w:rsidR="00A64E26" w:rsidRDefault="00A64E26" w:rsidP="00A64E26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</w:p>
    <w:p w:rsidR="00A64E26" w:rsidRDefault="00A64E26" w:rsidP="00A64E26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D307F4" w:rsidRDefault="00D307F4" w:rsidP="00D307F4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A64E26" w:rsidRPr="00D307F4" w:rsidRDefault="00A64E26" w:rsidP="00D307F4">
      <w:pPr>
        <w:pStyle w:val="Odstavecseseznamem"/>
        <w:numPr>
          <w:ilvl w:val="1"/>
          <w:numId w:val="29"/>
        </w:numPr>
        <w:jc w:val="both"/>
        <w:rPr>
          <w:rFonts w:cs="Arial"/>
          <w:b/>
          <w:u w:val="single"/>
        </w:rPr>
      </w:pPr>
      <w:r w:rsidRPr="00D307F4">
        <w:rPr>
          <w:rFonts w:cs="Arial"/>
          <w:b/>
          <w:u w:val="single"/>
        </w:rPr>
        <w:t>Podmínky výkazů a evidence služeb DDD</w:t>
      </w:r>
    </w:p>
    <w:p w:rsidR="00A64E26" w:rsidRDefault="00A64E26" w:rsidP="00A64E26">
      <w:pPr>
        <w:jc w:val="both"/>
        <w:rPr>
          <w:rFonts w:cs="Arial"/>
          <w:b/>
          <w:u w:val="single"/>
        </w:rPr>
      </w:pP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A64E26" w:rsidRDefault="00A64E26" w:rsidP="00A64E26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A64E26" w:rsidRPr="00D15960" w:rsidTr="0001431B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příkl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ad</w:t>
            </w:r>
          </w:p>
        </w:tc>
      </w:tr>
      <w:tr w:rsidR="00A64E26" w:rsidRPr="00D15960" w:rsidTr="0001431B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A1 -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 zářivkové svít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idlo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nebo přisazené,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E26" w:rsidRPr="00D15960" w:rsidRDefault="00A64E26" w:rsidP="0001431B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ytem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A64E26" w:rsidRPr="00D15960" w:rsidTr="0001431B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–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A64E26" w:rsidRPr="00D15960" w:rsidTr="0001431B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25780" cy="568960"/>
                  <wp:effectExtent l="0" t="0" r="7620" b="254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C2 -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603250" cy="603250"/>
                  <wp:effectExtent l="0" t="0" r="6350" b="6350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A64E26" w:rsidRPr="00D15960" w:rsidTr="0001431B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C3 -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C4 -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A64E26" w:rsidRPr="00D15960" w:rsidTr="0001431B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4E26" w:rsidRPr="00D15960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A64E26" w:rsidRPr="00D15960" w:rsidTr="0001431B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E26" w:rsidRPr="00D15960" w:rsidRDefault="00A64E26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43AFE" w:rsidRDefault="00443AFE"/>
    <w:p w:rsidR="0001431B" w:rsidRPr="001C64B0" w:rsidRDefault="0001431B" w:rsidP="0001431B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OLOMOUC</w:t>
      </w:r>
    </w:p>
    <w:p w:rsidR="0001431B" w:rsidRDefault="0001431B" w:rsidP="0001431B">
      <w:pPr>
        <w:jc w:val="both"/>
        <w:rPr>
          <w:rFonts w:cs="Arial"/>
          <w:b/>
          <w:sz w:val="24"/>
          <w:szCs w:val="24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01431B" w:rsidRDefault="0001431B" w:rsidP="0001431B">
      <w:pPr>
        <w:pStyle w:val="Odstavecseseznamem"/>
        <w:ind w:left="360"/>
        <w:jc w:val="both"/>
        <w:rPr>
          <w:rFonts w:cs="Arial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03:30 – 11:00,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01431B" w:rsidRPr="000C20EA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týdenním režimu četnosti, kdy je úklid prováděn třikrát během jednoho týdne, je stanovena pro první týdenní úklid na pondělí, pro druhý týdenní úklid na středu a pro třetí týdenní úklid na pátek daného týdne.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Pr="00412BE0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412BE0">
        <w:rPr>
          <w:rFonts w:cs="Arial"/>
          <w:b/>
          <w:u w:val="single"/>
        </w:rPr>
        <w:t>Rozsah úklidu vnitřních prostorů objektu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</w:t>
      </w:r>
      <w:proofErr w:type="gramStart"/>
      <w:r>
        <w:rPr>
          <w:rFonts w:cs="Arial"/>
          <w:szCs w:val="20"/>
        </w:rPr>
        <w:t>úklidu v 1.2</w:t>
      </w:r>
      <w:proofErr w:type="gramEnd"/>
      <w:r>
        <w:rPr>
          <w:rFonts w:cs="Arial"/>
          <w:szCs w:val="20"/>
        </w:rPr>
        <w:t xml:space="preserve"> této přílohy a v návaznosti na potřeby objektu a objednatele.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či dezinfekčních prostředků pro úklid je zahrnuta v ceně.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mytí oken a žaluzií atd.,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Další činnosti, které nejsou v Tabulce pro výpočet nabídkové ceny specifikovány (např. mimořádný úklid po stavebních úpravách, po malování, extrakční čištění čalounění, hodinová úk</w:t>
      </w:r>
      <w:r w:rsidR="00757F20">
        <w:rPr>
          <w:rFonts w:cs="Arial"/>
          <w:szCs w:val="20"/>
        </w:rPr>
        <w:t xml:space="preserve">lidová sazba </w:t>
      </w:r>
      <w:r>
        <w:rPr>
          <w:rFonts w:cs="Arial"/>
          <w:szCs w:val="20"/>
        </w:rPr>
        <w:t xml:space="preserve">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smlouvy, v tzv. Katalogovém ceníku poskytovatele.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kanceláře, zasedací místnosti, jednací místnosti, klub, muzeum šatny, denní místnosti, plenér a ostatní obdobné prostory.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klik.</w:t>
      </w:r>
    </w:p>
    <w:p w:rsidR="0001431B" w:rsidRDefault="0001431B" w:rsidP="0001431B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  <w:r w:rsidRPr="00C96733">
        <w:rPr>
          <w:rFonts w:cs="Arial"/>
          <w:szCs w:val="20"/>
        </w:rPr>
        <w:t xml:space="preserve">Práce prováděné při běžném úklidu </w:t>
      </w:r>
      <w:r w:rsidRPr="00C96733">
        <w:rPr>
          <w:rFonts w:cs="Arial"/>
          <w:b/>
          <w:szCs w:val="20"/>
        </w:rPr>
        <w:t>týdně</w:t>
      </w:r>
      <w:r w:rsidRPr="00C96733">
        <w:rPr>
          <w:rFonts w:cs="Arial"/>
          <w:szCs w:val="20"/>
        </w:rPr>
        <w:t>:</w:t>
      </w:r>
    </w:p>
    <w:p w:rsidR="0001431B" w:rsidRPr="00C96733" w:rsidRDefault="0001431B" w:rsidP="0001431B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01431B" w:rsidRPr="00F50CBE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01431B" w:rsidRDefault="0001431B" w:rsidP="0001431B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01431B" w:rsidRDefault="0001431B" w:rsidP="0001431B">
      <w:pPr>
        <w:jc w:val="both"/>
        <w:rPr>
          <w:rFonts w:cs="Arial"/>
          <w:b/>
          <w:szCs w:val="20"/>
        </w:rPr>
      </w:pPr>
    </w:p>
    <w:p w:rsidR="0001431B" w:rsidRPr="00550B14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01431B" w:rsidRDefault="0001431B" w:rsidP="0001431B">
      <w:pPr>
        <w:pStyle w:val="Odstavecseseznamem"/>
        <w:jc w:val="both"/>
        <w:rPr>
          <w:rFonts w:cs="Arial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01431B" w:rsidRDefault="0001431B" w:rsidP="0001431B">
      <w:pPr>
        <w:pStyle w:val="Odstavecseseznamem"/>
        <w:numPr>
          <w:ilvl w:val="0"/>
          <w:numId w:val="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madel.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01431B" w:rsidRDefault="0001431B" w:rsidP="0001431B">
      <w:pPr>
        <w:pStyle w:val="Odstavecseseznamem"/>
        <w:jc w:val="both"/>
        <w:rPr>
          <w:rFonts w:cs="Arial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madel 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odkapávací vaničky na stojanech s dezinfekcí na ruce</w:t>
      </w:r>
    </w:p>
    <w:p w:rsidR="0001431B" w:rsidRDefault="0001431B" w:rsidP="0001431B">
      <w:pPr>
        <w:pStyle w:val="Odstavecseseznamem"/>
        <w:numPr>
          <w:ilvl w:val="0"/>
          <w:numId w:val="1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01431B" w:rsidRDefault="0001431B" w:rsidP="0001431B">
      <w:pPr>
        <w:pStyle w:val="Odstavecseseznamem"/>
        <w:numPr>
          <w:ilvl w:val="0"/>
          <w:numId w:val="1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840E5C" w:rsidRDefault="00840E5C" w:rsidP="0001431B">
      <w:pPr>
        <w:jc w:val="both"/>
        <w:rPr>
          <w:rFonts w:cs="Arial"/>
          <w:szCs w:val="20"/>
        </w:rPr>
      </w:pPr>
    </w:p>
    <w:p w:rsidR="0001431B" w:rsidRPr="00840E5C" w:rsidRDefault="0001431B" w:rsidP="00840E5C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(provede stálá služba po domluvě s objednatelem).</w:t>
      </w:r>
    </w:p>
    <w:p w:rsidR="0001431B" w:rsidRDefault="0001431B" w:rsidP="0001431B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01431B" w:rsidRDefault="0001431B" w:rsidP="0001431B">
      <w:pPr>
        <w:jc w:val="both"/>
        <w:rPr>
          <w:rFonts w:cs="Arial"/>
          <w:b/>
          <w:szCs w:val="20"/>
        </w:rPr>
      </w:pPr>
    </w:p>
    <w:p w:rsidR="0001431B" w:rsidRPr="00550B14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840E5C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01431B">
        <w:rPr>
          <w:rFonts w:cs="Arial"/>
          <w:szCs w:val="20"/>
        </w:rPr>
        <w:t>čisticími prostředky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01431B" w:rsidRPr="00B26927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01431B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01431B" w:rsidRPr="000250EA" w:rsidRDefault="0001431B" w:rsidP="0001431B">
      <w:pPr>
        <w:pStyle w:val="Odstavecseseznamem"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01431B" w:rsidRDefault="0001431B" w:rsidP="0001431B">
      <w:pPr>
        <w:pStyle w:val="Odstavecseseznamem"/>
        <w:numPr>
          <w:ilvl w:val="0"/>
          <w:numId w:val="1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dveří.</w:t>
      </w:r>
    </w:p>
    <w:p w:rsidR="0001431B" w:rsidRDefault="0001431B" w:rsidP="0001431B">
      <w:pPr>
        <w:pStyle w:val="Odstavecseseznamem"/>
        <w:ind w:left="792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01431B" w:rsidRDefault="0001431B" w:rsidP="0001431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soklů.</w:t>
      </w: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fonotéku, archiv, komory, dílny a server.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840E5C" w:rsidRDefault="00840E5C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01431B" w:rsidRDefault="0001431B" w:rsidP="0001431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01431B" w:rsidRDefault="0001431B" w:rsidP="0001431B">
      <w:pPr>
        <w:pStyle w:val="Odstavecseseznamem"/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01431B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</w:p>
    <w:p w:rsidR="0001431B" w:rsidRPr="00B26927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diskuzních stolů </w:t>
      </w:r>
    </w:p>
    <w:p w:rsidR="0001431B" w:rsidRPr="000250EA" w:rsidRDefault="0001431B" w:rsidP="0001431B">
      <w:pPr>
        <w:pStyle w:val="Odstavecseseznamem"/>
        <w:numPr>
          <w:ilvl w:val="0"/>
          <w:numId w:val="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elektrických zásuvek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01431B" w:rsidRPr="00F50CBE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bCs/>
          <w:color w:val="000000"/>
          <w:szCs w:val="20"/>
          <w:lang w:eastAsia="cs-CZ"/>
        </w:rPr>
        <w:t xml:space="preserve">otírání </w:t>
      </w:r>
      <w:r>
        <w:rPr>
          <w:rFonts w:cs="Arial"/>
          <w:szCs w:val="20"/>
        </w:rPr>
        <w:t xml:space="preserve">a odstranění ohmatů z </w:t>
      </w:r>
      <w:r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01431B" w:rsidRDefault="0001431B" w:rsidP="0001431B">
      <w:pPr>
        <w:pStyle w:val="Odstavecseseznamem"/>
        <w:numPr>
          <w:ilvl w:val="0"/>
          <w:numId w:val="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01431B" w:rsidRDefault="0001431B" w:rsidP="0001431B">
      <w:pPr>
        <w:pStyle w:val="Odstavecseseznamem"/>
        <w:numPr>
          <w:ilvl w:val="0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Pr="000250EA" w:rsidRDefault="0001431B" w:rsidP="0001431B">
      <w:pPr>
        <w:pStyle w:val="Odstavecseseznamem"/>
        <w:numPr>
          <w:ilvl w:val="0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extrakce koberců </w:t>
      </w:r>
      <w:r w:rsidRPr="00D572C2">
        <w:rPr>
          <w:rFonts w:cs="Arial"/>
          <w:szCs w:val="20"/>
        </w:rPr>
        <w:t>(hloubkové čištění kotoučovým strojem</w:t>
      </w:r>
      <w:r>
        <w:rPr>
          <w:rFonts w:cs="Arial"/>
          <w:szCs w:val="20"/>
        </w:rPr>
        <w:t xml:space="preserve"> na mokro</w:t>
      </w:r>
      <w:r w:rsidRPr="00D572C2">
        <w:rPr>
          <w:rFonts w:cs="Arial"/>
          <w:szCs w:val="20"/>
        </w:rPr>
        <w:t>)</w:t>
      </w:r>
    </w:p>
    <w:p w:rsidR="0001431B" w:rsidRDefault="0001431B" w:rsidP="0001431B">
      <w:pPr>
        <w:pStyle w:val="Odstavecseseznamem"/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 Mytí oken včetně rámů a parapetů.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žaluzií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840E5C" w:rsidRDefault="00840E5C" w:rsidP="00840E5C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i praní a žehlení prádla dle Tabulky pro výpočet nabídkové ceny a aktuálních potřeb objednatele.</w:t>
      </w:r>
    </w:p>
    <w:p w:rsidR="0001431B" w:rsidRPr="005C365C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840E5C">
        <w:rPr>
          <w:rFonts w:cs="Arial"/>
          <w:szCs w:val="20"/>
        </w:rPr>
        <w:t xml:space="preserve">hliník, bioodpad </w:t>
      </w:r>
      <w:r>
        <w:rPr>
          <w:rFonts w:cs="Arial"/>
          <w:szCs w:val="20"/>
        </w:rPr>
        <w:t>apod.) i při jeho uložení do určených nádob pro soustředění tříděného odpadu pro jeho odvoz v jednotlivých objektech.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840E5C" w:rsidRDefault="00840E5C" w:rsidP="00834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8346E5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numPr>
          <w:ilvl w:val="0"/>
          <w:numId w:val="34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01431B" w:rsidRDefault="0001431B" w:rsidP="0001431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Prostory u vchodů do objektu a u vjezdů do garáží</w:t>
      </w:r>
    </w:p>
    <w:p w:rsidR="0001431B" w:rsidRDefault="0001431B" w:rsidP="0001431B">
      <w:pPr>
        <w:jc w:val="both"/>
        <w:rPr>
          <w:rFonts w:cs="Arial"/>
          <w:b/>
          <w:u w:val="single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01431B" w:rsidRDefault="0001431B" w:rsidP="0001431B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b/>
          <w:u w:val="single"/>
        </w:rPr>
      </w:pPr>
      <w:proofErr w:type="gramStart"/>
      <w:r>
        <w:rPr>
          <w:rFonts w:cs="Arial"/>
          <w:b/>
        </w:rPr>
        <w:t>9.2</w:t>
      </w:r>
      <w:proofErr w:type="gramEnd"/>
      <w:r>
        <w:rPr>
          <w:rFonts w:cs="Arial"/>
          <w:b/>
        </w:rPr>
        <w:t>.</w:t>
      </w:r>
      <w:r>
        <w:rPr>
          <w:rFonts w:cs="Arial"/>
          <w:b/>
        </w:rPr>
        <w:tab/>
      </w:r>
      <w:r>
        <w:rPr>
          <w:rFonts w:cs="Arial"/>
          <w:b/>
          <w:u w:val="single"/>
        </w:rPr>
        <w:t>Venkovní komunikace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01431B" w:rsidRDefault="0001431B" w:rsidP="0001431B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numPr>
          <w:ilvl w:val="0"/>
          <w:numId w:val="34"/>
        </w:numPr>
        <w:tabs>
          <w:tab w:val="clear" w:pos="312"/>
          <w:tab w:val="left" w:pos="567"/>
        </w:tabs>
        <w:ind w:left="567" w:hanging="567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01431B" w:rsidRDefault="0001431B" w:rsidP="0001431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úklidu a případné vyznačení nedostatků svým vlastnoručním podpisem. 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D9076F">
      <w:pPr>
        <w:numPr>
          <w:ilvl w:val="0"/>
          <w:numId w:val="34"/>
        </w:numPr>
        <w:tabs>
          <w:tab w:val="clear" w:pos="312"/>
          <w:tab w:val="left" w:pos="567"/>
        </w:tabs>
        <w:ind w:left="567" w:hanging="567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01431B" w:rsidRDefault="0001431B" w:rsidP="0001431B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Základní cíl služeb DDD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hmyzu).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Zajištění služeb DDD</w:t>
      </w:r>
    </w:p>
    <w:p w:rsidR="0001431B" w:rsidRDefault="0001431B" w:rsidP="0001431B">
      <w:pPr>
        <w:jc w:val="both"/>
        <w:rPr>
          <w:rFonts w:cs="Arial"/>
          <w:b/>
          <w:u w:val="single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01431B" w:rsidRDefault="0001431B" w:rsidP="0001431B">
      <w:pPr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840E5C" w:rsidRPr="00840E5C" w:rsidRDefault="00840E5C" w:rsidP="00840E5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8346E5" w:rsidRDefault="008346E5" w:rsidP="008346E5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8346E5" w:rsidRPr="00DC6E39" w:rsidRDefault="008346E5" w:rsidP="008346E5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8346E5" w:rsidRDefault="008346E5" w:rsidP="008346E5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8346E5" w:rsidRPr="00DC6E39" w:rsidRDefault="008346E5" w:rsidP="008346E5">
      <w:pPr>
        <w:tabs>
          <w:tab w:val="left" w:pos="6480"/>
        </w:tabs>
        <w:jc w:val="both"/>
        <w:rPr>
          <w:rFonts w:cs="Arial"/>
          <w:szCs w:val="20"/>
        </w:rPr>
      </w:pPr>
    </w:p>
    <w:p w:rsidR="008346E5" w:rsidRPr="002D3A8B" w:rsidRDefault="008346E5" w:rsidP="008346E5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840E5C" w:rsidRPr="00840E5C" w:rsidRDefault="00840E5C" w:rsidP="00840E5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after="200" w:line="276" w:lineRule="auto"/>
        <w:jc w:val="both"/>
        <w:rPr>
          <w:rFonts w:cs="Arial"/>
          <w:szCs w:val="20"/>
        </w:rPr>
      </w:pPr>
      <w:r w:rsidRPr="00840E5C">
        <w:rPr>
          <w:rFonts w:cs="Arial"/>
          <w:szCs w:val="20"/>
        </w:rPr>
        <w:br/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840E5C" w:rsidRPr="00840E5C" w:rsidRDefault="00840E5C" w:rsidP="00840E5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after="200" w:line="276" w:lineRule="auto"/>
        <w:jc w:val="both"/>
        <w:rPr>
          <w:rFonts w:cs="Arial"/>
          <w:szCs w:val="20"/>
        </w:rPr>
      </w:pPr>
      <w:r w:rsidRPr="00840E5C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8346E5" w:rsidRPr="002D3A8B" w:rsidRDefault="008346E5" w:rsidP="008346E5">
      <w:pPr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8346E5" w:rsidRPr="002D3A8B" w:rsidRDefault="008346E5" w:rsidP="008346E5">
      <w:pPr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8346E5" w:rsidRPr="002D3A8B" w:rsidRDefault="008346E5" w:rsidP="008346E5">
      <w:pPr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8346E5" w:rsidRDefault="008346E5" w:rsidP="008346E5">
      <w:pPr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8346E5" w:rsidRPr="002D3A8B" w:rsidRDefault="008346E5" w:rsidP="008346E5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ind w:left="720"/>
        <w:jc w:val="both"/>
        <w:rPr>
          <w:rFonts w:eastAsia="Times New Roman" w:cs="Arial"/>
          <w:szCs w:val="20"/>
        </w:rPr>
      </w:pPr>
      <w:bookmarkStart w:id="0" w:name="_GoBack"/>
      <w:bookmarkEnd w:id="0"/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Podmínky zajištění služeb DDD</w:t>
      </w:r>
    </w:p>
    <w:p w:rsidR="0001431B" w:rsidRDefault="0001431B" w:rsidP="0001431B">
      <w:pPr>
        <w:jc w:val="both"/>
        <w:rPr>
          <w:rFonts w:cs="Arial"/>
          <w:b/>
          <w:u w:val="single"/>
        </w:rPr>
      </w:pP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01431B" w:rsidRDefault="0001431B" w:rsidP="0001431B">
      <w:pPr>
        <w:tabs>
          <w:tab w:val="left" w:pos="6480"/>
        </w:tabs>
        <w:jc w:val="both"/>
        <w:rPr>
          <w:szCs w:val="20"/>
        </w:rPr>
      </w:pP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Rozsah zajištění služeb DDD</w:t>
      </w:r>
    </w:p>
    <w:p w:rsidR="0001431B" w:rsidRDefault="0001431B" w:rsidP="0001431B">
      <w:pPr>
        <w:jc w:val="both"/>
        <w:rPr>
          <w:rFonts w:cs="Arial"/>
          <w:b/>
          <w:u w:val="single"/>
        </w:rPr>
      </w:pPr>
    </w:p>
    <w:p w:rsidR="0001431B" w:rsidRDefault="0001431B" w:rsidP="0001431B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01431B" w:rsidRDefault="0001431B" w:rsidP="0001431B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komplexní ochrana veškerých prostor objektů a okolí dle požadavků objednatele,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průběžné monitorování výskytu škodlivého hmyzu a vyhodnocování jeho odchytu,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represivní dezinfekční zásahy při avizovaném výskytu škodlivého hmyzu,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průběžné monitorování výskytu, migračních vstupů a druhů hlodavců,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vyložení deratizačních nástrah v plastových jedových staničkách,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01431B" w:rsidRDefault="0001431B" w:rsidP="0001431B">
      <w:pPr>
        <w:numPr>
          <w:ilvl w:val="0"/>
          <w:numId w:val="32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Pr="00597D04" w:rsidRDefault="0001431B" w:rsidP="0001431B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 kontrola stavu napadení škůdci</w:t>
      </w:r>
      <w:r w:rsidR="00597D04">
        <w:rPr>
          <w:rFonts w:cs="Arial"/>
          <w:szCs w:val="20"/>
        </w:rPr>
        <w:t>,</w:t>
      </w:r>
    </w:p>
    <w:p w:rsidR="00597D04" w:rsidRPr="00597D04" w:rsidRDefault="00597D04" w:rsidP="00597D04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01431B" w:rsidRDefault="0001431B" w:rsidP="0001431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01431B" w:rsidRDefault="0001431B" w:rsidP="0001431B">
      <w:pPr>
        <w:jc w:val="both"/>
        <w:rPr>
          <w:rFonts w:cs="Arial"/>
          <w:szCs w:val="20"/>
        </w:rPr>
      </w:pPr>
    </w:p>
    <w:p w:rsidR="0001431B" w:rsidRDefault="0001431B" w:rsidP="0001431B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  <w:r w:rsidR="00597D04">
        <w:rPr>
          <w:rFonts w:cs="Arial"/>
          <w:szCs w:val="20"/>
        </w:rPr>
        <w:t>,</w:t>
      </w:r>
    </w:p>
    <w:p w:rsidR="0001431B" w:rsidRDefault="0001431B" w:rsidP="0001431B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likvidace škůdců při ohrožení života a zdraví lidí (provedená neprodleně po zjištění či nahlášení).  </w:t>
      </w:r>
    </w:p>
    <w:p w:rsidR="0001431B" w:rsidRDefault="0001431B" w:rsidP="0001431B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01431B" w:rsidRPr="00830725" w:rsidRDefault="0001431B" w:rsidP="00D9076F">
      <w:pPr>
        <w:pStyle w:val="Odstavecseseznamem"/>
        <w:numPr>
          <w:ilvl w:val="1"/>
          <w:numId w:val="34"/>
        </w:numPr>
        <w:jc w:val="both"/>
        <w:rPr>
          <w:rFonts w:cs="Arial"/>
          <w:b/>
          <w:u w:val="single"/>
        </w:rPr>
      </w:pPr>
      <w:r w:rsidRPr="00830725">
        <w:rPr>
          <w:rFonts w:cs="Arial"/>
          <w:b/>
          <w:u w:val="single"/>
        </w:rPr>
        <w:t>Podmínky výkazů a evidence služeb DDD</w:t>
      </w:r>
    </w:p>
    <w:p w:rsidR="0001431B" w:rsidRDefault="0001431B" w:rsidP="0001431B">
      <w:pPr>
        <w:jc w:val="both"/>
        <w:rPr>
          <w:rFonts w:cs="Arial"/>
          <w:b/>
          <w:u w:val="single"/>
        </w:rPr>
      </w:pP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01431B" w:rsidRDefault="0001431B" w:rsidP="0001431B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01431B" w:rsidTr="0001431B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příkl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ad</w:t>
            </w:r>
          </w:p>
        </w:tc>
      </w:tr>
      <w:tr w:rsidR="0001431B" w:rsidTr="0001431B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 zářivkové svít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idlo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31B" w:rsidRPr="00D15960" w:rsidRDefault="0001431B" w:rsidP="0001431B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73E34A97" wp14:editId="71B167B5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ytem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3DE4777A" wp14:editId="00C84C6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A3 -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7696" behindDoc="0" locked="0" layoutInCell="1" allowOverlap="1" wp14:anchorId="1F26DC8A" wp14:editId="30E74F8F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A4 -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34E3F37C" wp14:editId="2800A5AA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3BE04323" wp14:editId="257C65C7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01431B" w:rsidTr="0001431B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0768" behindDoc="0" locked="0" layoutInCell="1" allowOverlap="1" wp14:anchorId="30594D2C" wp14:editId="6CF26E9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01431B" w:rsidTr="0001431B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C1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-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2B88ABDC" wp14:editId="3535E213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76200</wp:posOffset>
                  </wp:positionV>
                  <wp:extent cx="628650" cy="685800"/>
                  <wp:effectExtent l="0" t="0" r="0" b="0"/>
                  <wp:wrapNone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C2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-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6F2ED3DB" wp14:editId="72827A68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65405</wp:posOffset>
                  </wp:positionV>
                  <wp:extent cx="533400" cy="581660"/>
                  <wp:effectExtent l="0" t="0" r="0" b="8890"/>
                  <wp:wrapNone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129EDFBF" wp14:editId="73FA4E84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01431B" w:rsidTr="0001431B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C3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- Stropní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64A31DA1" wp14:editId="60B4971B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C4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0B15DD0D" wp14:editId="60CDE0F6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6912" behindDoc="0" locked="0" layoutInCell="1" allowOverlap="1" wp14:anchorId="553C21C5" wp14:editId="7EE86BB0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01431B" w:rsidTr="0001431B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D1 - K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35783912" wp14:editId="60324460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8960" behindDoc="0" locked="0" layoutInCell="1" allowOverlap="1" wp14:anchorId="0375F2BE" wp14:editId="5EEE0AA9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431B" w:rsidTr="0001431B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01431B" w:rsidTr="0001431B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E1 - Z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1B" w:rsidRPr="00D15960" w:rsidRDefault="0001431B" w:rsidP="0001431B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6D1BD29A" wp14:editId="5F6B5CA6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1431B" w:rsidRDefault="0001431B" w:rsidP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p w:rsidR="0001431B" w:rsidRDefault="0001431B"/>
    <w:sectPr w:rsidR="0001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22F"/>
    <w:multiLevelType w:val="multilevel"/>
    <w:tmpl w:val="EA36A42E"/>
    <w:numStyleLink w:val="Headings-Numbered"/>
  </w:abstractNum>
  <w:abstractNum w:abstractNumId="2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30865"/>
    <w:multiLevelType w:val="hybridMultilevel"/>
    <w:tmpl w:val="77BCE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2219E"/>
    <w:multiLevelType w:val="hybridMultilevel"/>
    <w:tmpl w:val="383A8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60089"/>
    <w:multiLevelType w:val="hybridMultilevel"/>
    <w:tmpl w:val="59882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C32C3"/>
    <w:multiLevelType w:val="hybridMultilevel"/>
    <w:tmpl w:val="557C11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C4FAF"/>
    <w:multiLevelType w:val="multilevel"/>
    <w:tmpl w:val="D312170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95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3" w15:restartNumberingAfterBreak="0">
    <w:nsid w:val="47D877DC"/>
    <w:multiLevelType w:val="multilevel"/>
    <w:tmpl w:val="EA36A42E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9403264"/>
    <w:multiLevelType w:val="multilevel"/>
    <w:tmpl w:val="87EA9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F5698"/>
    <w:multiLevelType w:val="multilevel"/>
    <w:tmpl w:val="87EA9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18"/>
  </w:num>
  <w:num w:numId="4">
    <w:abstractNumId w:val="3"/>
  </w:num>
  <w:num w:numId="5">
    <w:abstractNumId w:val="5"/>
  </w:num>
  <w:num w:numId="6">
    <w:abstractNumId w:val="9"/>
  </w:num>
  <w:num w:numId="7">
    <w:abstractNumId w:val="26"/>
  </w:num>
  <w:num w:numId="8">
    <w:abstractNumId w:val="8"/>
  </w:num>
  <w:num w:numId="9">
    <w:abstractNumId w:val="15"/>
  </w:num>
  <w:num w:numId="10">
    <w:abstractNumId w:val="7"/>
  </w:num>
  <w:num w:numId="11">
    <w:abstractNumId w:val="0"/>
  </w:num>
  <w:num w:numId="12">
    <w:abstractNumId w:val="19"/>
  </w:num>
  <w:num w:numId="13">
    <w:abstractNumId w:val="25"/>
  </w:num>
  <w:num w:numId="14">
    <w:abstractNumId w:val="17"/>
  </w:num>
  <w:num w:numId="15">
    <w:abstractNumId w:val="30"/>
  </w:num>
  <w:num w:numId="16">
    <w:abstractNumId w:val="13"/>
  </w:num>
  <w:num w:numId="17">
    <w:abstractNumId w:val="2"/>
  </w:num>
  <w:num w:numId="18">
    <w:abstractNumId w:val="27"/>
  </w:num>
  <w:num w:numId="19">
    <w:abstractNumId w:val="28"/>
  </w:num>
  <w:num w:numId="20">
    <w:abstractNumId w:val="29"/>
  </w:num>
  <w:num w:numId="21">
    <w:abstractNumId w:val="16"/>
  </w:num>
  <w:num w:numId="22">
    <w:abstractNumId w:val="12"/>
  </w:num>
  <w:num w:numId="23">
    <w:abstractNumId w:val="10"/>
  </w:num>
  <w:num w:numId="24">
    <w:abstractNumId w:val="6"/>
  </w:num>
  <w:num w:numId="25">
    <w:abstractNumId w:val="20"/>
  </w:num>
  <w:num w:numId="26">
    <w:abstractNumId w:val="14"/>
  </w:num>
  <w:num w:numId="27">
    <w:abstractNumId w:val="11"/>
  </w:num>
  <w:num w:numId="28">
    <w:abstractNumId w:val="1"/>
  </w:num>
  <w:num w:numId="29">
    <w:abstractNumId w:val="22"/>
  </w:num>
  <w:num w:numId="30">
    <w:abstractNumId w:val="18"/>
  </w:num>
  <w:num w:numId="31">
    <w:abstractNumId w:val="5"/>
  </w:num>
  <w:num w:numId="32">
    <w:abstractNumId w:val="21"/>
  </w:num>
  <w:num w:numId="33">
    <w:abstractNumId w:val="4"/>
  </w:num>
  <w:num w:numId="34">
    <w:abstractNumId w:val="24"/>
  </w:num>
  <w:num w:numId="3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80"/>
    <w:rsid w:val="0001431B"/>
    <w:rsid w:val="003A0E12"/>
    <w:rsid w:val="00443AFE"/>
    <w:rsid w:val="004A6780"/>
    <w:rsid w:val="00590389"/>
    <w:rsid w:val="00597D04"/>
    <w:rsid w:val="00730FE0"/>
    <w:rsid w:val="00757F20"/>
    <w:rsid w:val="008346E5"/>
    <w:rsid w:val="00837F3D"/>
    <w:rsid w:val="00840E5C"/>
    <w:rsid w:val="00940D3C"/>
    <w:rsid w:val="00A50278"/>
    <w:rsid w:val="00A64E26"/>
    <w:rsid w:val="00AE781C"/>
    <w:rsid w:val="00B16BFF"/>
    <w:rsid w:val="00BD794D"/>
    <w:rsid w:val="00C90082"/>
    <w:rsid w:val="00D307F4"/>
    <w:rsid w:val="00D9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0421"/>
  <w15:chartTrackingRefBased/>
  <w15:docId w15:val="{7D0193F2-63DF-4020-BFBD-40C94F9C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A64E26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64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4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4E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4E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4E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4E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4E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4E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4E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A64E26"/>
    <w:pPr>
      <w:ind w:left="624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64E26"/>
    <w:pPr>
      <w:numPr>
        <w:numId w:val="28"/>
      </w:numPr>
      <w:tabs>
        <w:tab w:val="left" w:pos="0"/>
        <w:tab w:val="num" w:pos="360"/>
      </w:tabs>
      <w:spacing w:before="250" w:line="280" w:lineRule="exact"/>
    </w:pPr>
    <w:rPr>
      <w:rFonts w:ascii="Arial" w:eastAsia="Times New Roman" w:hAnsi="Arial" w:cs="Times New Roman"/>
      <w:b/>
      <w:color w:val="000F37"/>
      <w:sz w:val="24"/>
    </w:r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64E26"/>
    <w:pPr>
      <w:numPr>
        <w:ilvl w:val="1"/>
        <w:numId w:val="28"/>
      </w:numPr>
      <w:tabs>
        <w:tab w:val="left" w:pos="0"/>
        <w:tab w:val="num" w:pos="360"/>
      </w:tabs>
      <w:spacing w:before="250"/>
    </w:pPr>
    <w:rPr>
      <w:rFonts w:ascii="Arial" w:eastAsia="Times New Roman" w:hAnsi="Arial" w:cs="Times New Roman"/>
      <w:b/>
      <w:color w:val="000F37"/>
      <w:sz w:val="20"/>
    </w:r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64E26"/>
    <w:pPr>
      <w:numPr>
        <w:ilvl w:val="2"/>
        <w:numId w:val="28"/>
      </w:numPr>
      <w:tabs>
        <w:tab w:val="left" w:pos="0"/>
        <w:tab w:val="num" w:pos="360"/>
      </w:tabs>
      <w:spacing w:before="250"/>
    </w:pPr>
    <w:rPr>
      <w:rFonts w:ascii="Arial" w:eastAsia="Times New Roman" w:hAnsi="Arial" w:cs="Times New Roman"/>
      <w:b/>
      <w:color w:val="000F37"/>
      <w:sz w:val="20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64E26"/>
    <w:pPr>
      <w:numPr>
        <w:ilvl w:val="3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i w:val="0"/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64E26"/>
    <w:pPr>
      <w:numPr>
        <w:ilvl w:val="4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64E26"/>
    <w:pPr>
      <w:numPr>
        <w:ilvl w:val="5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64E26"/>
    <w:pPr>
      <w:numPr>
        <w:ilvl w:val="6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i w:val="0"/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64E26"/>
    <w:pPr>
      <w:numPr>
        <w:ilvl w:val="7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color w:val="000F37"/>
      <w:sz w:val="20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64E26"/>
    <w:pPr>
      <w:numPr>
        <w:ilvl w:val="8"/>
        <w:numId w:val="28"/>
      </w:numPr>
      <w:tabs>
        <w:tab w:val="num" w:pos="360"/>
      </w:tabs>
      <w:spacing w:before="250"/>
    </w:pPr>
    <w:rPr>
      <w:rFonts w:ascii="Arial" w:eastAsia="Times New Roman" w:hAnsi="Arial" w:cs="Times New Roman"/>
      <w:b/>
      <w:i w:val="0"/>
      <w:color w:val="000F37"/>
      <w:sz w:val="20"/>
    </w:rPr>
  </w:style>
  <w:style w:type="numbering" w:customStyle="1" w:styleId="Headings-Numbered">
    <w:name w:val="Headings - Numbered"/>
    <w:uiPriority w:val="99"/>
    <w:rsid w:val="00A64E26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A64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4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4E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4E26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4E26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4E26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4E26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4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4E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uiPriority w:val="1"/>
    <w:qFormat/>
    <w:rsid w:val="000143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26</Pages>
  <Words>8683</Words>
  <Characters>51236</Characters>
  <Application>Microsoft Office Word</Application>
  <DocSecurity>0</DocSecurity>
  <Lines>426</Lines>
  <Paragraphs>119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Podmínky realizace služeb – škůdci (DDD služby)</vt:lpstr>
    </vt:vector>
  </TitlesOfParts>
  <Company/>
  <LinksUpToDate>false</LinksUpToDate>
  <CharactersWithSpaces>59800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Dočekalová Lenka</dc:creator>
  <cp:keywords/>
  <dc:description/>
  <cp:lastModifiedBy>Dočekalová Lenka</cp:lastModifiedBy>
  <cp:revision>17</cp:revision>
  <dcterms:created xsi:type="dcterms:W3CDTF">2020-09-03T11:01:00Z</dcterms:created>
  <dcterms:modified xsi:type="dcterms:W3CDTF">2024-09-11T10:24:00Z</dcterms:modified>
</cp:coreProperties>
</file>