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74772CC7" w:rsidR="006110EC" w:rsidRPr="006110EC" w:rsidRDefault="00D676BD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>Příloha č. 22</w:t>
      </w:r>
      <w:r w:rsidR="006E2AA5">
        <w:rPr>
          <w:i/>
          <w:sz w:val="22"/>
          <w:szCs w:val="22"/>
        </w:rPr>
        <w:t xml:space="preserve"> </w:t>
      </w:r>
      <w:r w:rsidR="006110EC" w:rsidRPr="006110EC">
        <w:rPr>
          <w:i/>
          <w:sz w:val="22"/>
          <w:szCs w:val="22"/>
        </w:rPr>
        <w:t>zadávací dokumentace – Seznam poddodavatelů</w:t>
      </w:r>
    </w:p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6191B0BC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862F62">
        <w:rPr>
          <w:rFonts w:ascii="Arial Black" w:hAnsi="Arial Black" w:cstheme="minorHAnsi"/>
          <w:b/>
          <w:sz w:val="26"/>
          <w:szCs w:val="26"/>
        </w:rPr>
        <w:t>6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  <w:bookmarkStart w:id="1" w:name="_GoBack"/>
      <w:bookmarkEnd w:id="1"/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6A427E2B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862F62">
        <w:rPr>
          <w:rFonts w:ascii="Arial Black" w:hAnsi="Arial Black"/>
          <w:b/>
          <w:sz w:val="22"/>
          <w:szCs w:val="22"/>
        </w:rPr>
        <w:t>Kolejové konstrukce pro opravy a modernizaci tramvajových tratí 2025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07AE8899" w:rsidR="005026BE" w:rsidRPr="005B58BD" w:rsidRDefault="005026BE" w:rsidP="006A2B08">
      <w:pPr>
        <w:spacing w:before="240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5385B75D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EF1C4E">
        <w:rPr>
          <w:sz w:val="22"/>
          <w:szCs w:val="22"/>
        </w:rPr>
        <w:t>Ing. Jakub Sajdl</w:t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45D87CC0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 xml:space="preserve">ředitel úseku nákup a správa </w:t>
      </w:r>
      <w:r w:rsidR="00EF1C4E">
        <w:rPr>
          <w:sz w:val="22"/>
          <w:szCs w:val="22"/>
        </w:rPr>
        <w:t>s</w:t>
      </w:r>
      <w:r>
        <w:rPr>
          <w:sz w:val="22"/>
          <w:szCs w:val="22"/>
        </w:rPr>
        <w:t>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D989" w14:textId="77777777" w:rsidR="00CA3575" w:rsidRDefault="00CA3575" w:rsidP="005026BE">
      <w:r>
        <w:separator/>
      </w:r>
    </w:p>
  </w:endnote>
  <w:endnote w:type="continuationSeparator" w:id="0">
    <w:p w14:paraId="6F46C60D" w14:textId="77777777" w:rsidR="00CA3575" w:rsidRDefault="00CA357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9A28" w14:textId="77777777" w:rsidR="00CA3575" w:rsidRDefault="00CA3575" w:rsidP="005026BE">
      <w:r>
        <w:separator/>
      </w:r>
    </w:p>
  </w:footnote>
  <w:footnote w:type="continuationSeparator" w:id="0">
    <w:p w14:paraId="6677607E" w14:textId="77777777" w:rsidR="00CA3575" w:rsidRDefault="00CA357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50C800F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26989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3749"/>
    <w:rsid w:val="005B58BD"/>
    <w:rsid w:val="00604516"/>
    <w:rsid w:val="006110EC"/>
    <w:rsid w:val="00636B0B"/>
    <w:rsid w:val="00636BF2"/>
    <w:rsid w:val="00641E16"/>
    <w:rsid w:val="00646311"/>
    <w:rsid w:val="00647C86"/>
    <w:rsid w:val="0068493F"/>
    <w:rsid w:val="006A2B08"/>
    <w:rsid w:val="006A76C2"/>
    <w:rsid w:val="006E18AA"/>
    <w:rsid w:val="006E2AA5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62F62"/>
    <w:rsid w:val="008716AF"/>
    <w:rsid w:val="009518C3"/>
    <w:rsid w:val="009570DE"/>
    <w:rsid w:val="00971928"/>
    <w:rsid w:val="00992B71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6783C"/>
    <w:rsid w:val="00C94D8E"/>
    <w:rsid w:val="00CA3575"/>
    <w:rsid w:val="00D35FA3"/>
    <w:rsid w:val="00D52D20"/>
    <w:rsid w:val="00D676BD"/>
    <w:rsid w:val="00DD21D8"/>
    <w:rsid w:val="00E03256"/>
    <w:rsid w:val="00E339A1"/>
    <w:rsid w:val="00E5295F"/>
    <w:rsid w:val="00EB05D1"/>
    <w:rsid w:val="00EF1C4E"/>
    <w:rsid w:val="00F210EC"/>
    <w:rsid w:val="00F54829"/>
    <w:rsid w:val="00F82A58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E31C-B421-4387-A503-200B04B1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8</cp:revision>
  <cp:lastPrinted>2017-11-02T12:46:00Z</cp:lastPrinted>
  <dcterms:created xsi:type="dcterms:W3CDTF">2024-08-27T09:05:00Z</dcterms:created>
  <dcterms:modified xsi:type="dcterms:W3CDTF">2024-11-07T09:41:00Z</dcterms:modified>
</cp:coreProperties>
</file>