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87BAEC" w14:textId="028351F4" w:rsidR="00BA4ADB" w:rsidRPr="000D580B" w:rsidRDefault="00BA4ADB" w:rsidP="00BA4ADB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D580B">
        <w:rPr>
          <w:rFonts w:ascii="Arial" w:hAnsi="Arial" w:cs="Arial"/>
          <w:b/>
          <w:bCs/>
          <w:sz w:val="20"/>
          <w:szCs w:val="20"/>
        </w:rPr>
        <w:t>Předmět veřejné zakázky</w:t>
      </w:r>
      <w:r w:rsidR="00AE69DB" w:rsidRPr="000D580B">
        <w:rPr>
          <w:rFonts w:ascii="Arial" w:hAnsi="Arial" w:cs="Arial"/>
          <w:b/>
          <w:bCs/>
          <w:sz w:val="20"/>
          <w:szCs w:val="20"/>
        </w:rPr>
        <w:t xml:space="preserve"> </w:t>
      </w:r>
      <w:r w:rsidR="000D580B" w:rsidRPr="000D580B">
        <w:rPr>
          <w:rFonts w:ascii="Arial" w:hAnsi="Arial" w:cs="Arial"/>
          <w:b/>
          <w:bCs/>
          <w:sz w:val="20"/>
          <w:szCs w:val="20"/>
        </w:rPr>
        <w:t xml:space="preserve">Část 6 </w:t>
      </w:r>
      <w:r w:rsidR="00AE69DB" w:rsidRPr="000D580B">
        <w:rPr>
          <w:rFonts w:ascii="Arial" w:hAnsi="Arial" w:cs="Arial"/>
          <w:sz w:val="20"/>
          <w:szCs w:val="20"/>
        </w:rPr>
        <w:t>„</w:t>
      </w:r>
      <w:r w:rsidR="00A51B12" w:rsidRPr="000D580B">
        <w:rPr>
          <w:rFonts w:ascii="Arial" w:hAnsi="Arial" w:cs="Arial"/>
          <w:b/>
          <w:bCs/>
          <w:sz w:val="20"/>
          <w:szCs w:val="20"/>
        </w:rPr>
        <w:t xml:space="preserve">PD </w:t>
      </w:r>
      <w:r w:rsidR="00760377" w:rsidRPr="000D580B">
        <w:rPr>
          <w:rFonts w:ascii="Arial" w:hAnsi="Arial" w:cs="Arial"/>
          <w:b/>
          <w:bCs/>
          <w:sz w:val="20"/>
          <w:szCs w:val="20"/>
        </w:rPr>
        <w:t>o</w:t>
      </w:r>
      <w:r w:rsidR="00A51B12" w:rsidRPr="000D580B">
        <w:rPr>
          <w:rFonts w:ascii="Arial" w:hAnsi="Arial" w:cs="Arial"/>
          <w:b/>
          <w:bCs/>
          <w:sz w:val="20"/>
          <w:szCs w:val="20"/>
        </w:rPr>
        <w:t xml:space="preserve">prava MK </w:t>
      </w:r>
      <w:r w:rsidR="00C605F6" w:rsidRPr="000D580B">
        <w:rPr>
          <w:rFonts w:ascii="Arial" w:hAnsi="Arial" w:cs="Arial"/>
          <w:b/>
          <w:bCs/>
          <w:sz w:val="20"/>
          <w:szCs w:val="20"/>
        </w:rPr>
        <w:t>Brothánkova</w:t>
      </w:r>
      <w:r w:rsidR="00A51B12" w:rsidRPr="000D580B">
        <w:rPr>
          <w:rFonts w:ascii="Arial" w:hAnsi="Arial" w:cs="Arial"/>
          <w:b/>
          <w:bCs/>
          <w:sz w:val="20"/>
          <w:szCs w:val="20"/>
        </w:rPr>
        <w:t>“</w:t>
      </w:r>
    </w:p>
    <w:p w14:paraId="5C1ADDBA" w14:textId="77777777" w:rsidR="00C94881" w:rsidRPr="000D580B" w:rsidRDefault="00C94881" w:rsidP="00BA4ADB">
      <w:pPr>
        <w:jc w:val="both"/>
        <w:rPr>
          <w:rFonts w:ascii="Arial" w:hAnsi="Arial" w:cs="Arial"/>
          <w:sz w:val="20"/>
          <w:szCs w:val="20"/>
        </w:rPr>
      </w:pPr>
    </w:p>
    <w:p w14:paraId="0DB91B4A" w14:textId="77777777" w:rsidR="00AE69DB" w:rsidRPr="000D580B" w:rsidRDefault="00D33965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D580B">
        <w:rPr>
          <w:rFonts w:ascii="Arial" w:hAnsi="Arial" w:cs="Arial"/>
          <w:sz w:val="20"/>
          <w:szCs w:val="20"/>
        </w:rPr>
        <w:t>Zpracování p</w:t>
      </w:r>
      <w:r w:rsidR="00AE69DB" w:rsidRPr="000D580B">
        <w:rPr>
          <w:rFonts w:ascii="Arial" w:hAnsi="Arial" w:cs="Arial"/>
          <w:sz w:val="20"/>
          <w:szCs w:val="20"/>
        </w:rPr>
        <w:t>rojektov</w:t>
      </w:r>
      <w:r w:rsidRPr="000D580B">
        <w:rPr>
          <w:rFonts w:ascii="Arial" w:hAnsi="Arial" w:cs="Arial"/>
          <w:sz w:val="20"/>
          <w:szCs w:val="20"/>
        </w:rPr>
        <w:t>é</w:t>
      </w:r>
      <w:r w:rsidR="00AE69DB" w:rsidRPr="000D580B">
        <w:rPr>
          <w:rFonts w:ascii="Arial" w:hAnsi="Arial" w:cs="Arial"/>
          <w:sz w:val="20"/>
          <w:szCs w:val="20"/>
        </w:rPr>
        <w:t xml:space="preserve"> dokumentace </w:t>
      </w:r>
      <w:r w:rsidRPr="000D580B">
        <w:rPr>
          <w:rFonts w:ascii="Arial" w:hAnsi="Arial" w:cs="Arial"/>
          <w:sz w:val="20"/>
          <w:szCs w:val="20"/>
        </w:rPr>
        <w:t>projektové dokumentace pro provádění stavby</w:t>
      </w:r>
      <w:r w:rsidR="00D8135A" w:rsidRPr="000D580B">
        <w:rPr>
          <w:rFonts w:ascii="Arial" w:hAnsi="Arial" w:cs="Arial"/>
          <w:sz w:val="20"/>
          <w:szCs w:val="20"/>
        </w:rPr>
        <w:t xml:space="preserve"> dle vyhlášky 227/2024 Sb.</w:t>
      </w:r>
      <w:r w:rsidR="00AD7C21" w:rsidRPr="000D580B">
        <w:rPr>
          <w:rFonts w:ascii="Arial" w:hAnsi="Arial" w:cs="Arial"/>
          <w:sz w:val="20"/>
          <w:szCs w:val="20"/>
        </w:rPr>
        <w:t xml:space="preserve"> o rozsahu a obsahu projektové dokumentace staveb dopravní infrastruktury</w:t>
      </w:r>
      <w:r w:rsidRPr="000D580B">
        <w:rPr>
          <w:rFonts w:ascii="Arial" w:hAnsi="Arial" w:cs="Arial"/>
          <w:sz w:val="20"/>
          <w:szCs w:val="20"/>
        </w:rPr>
        <w:t>;</w:t>
      </w:r>
      <w:r w:rsidR="00EA1FE0" w:rsidRPr="000D580B">
        <w:rPr>
          <w:rFonts w:ascii="Arial" w:hAnsi="Arial" w:cs="Arial"/>
          <w:sz w:val="20"/>
          <w:szCs w:val="20"/>
        </w:rPr>
        <w:t xml:space="preserve"> včetně položkového rozpočtu a soupisu prací s výkazy výměr (dle Vyhlášky č. 169/2016 Sb.), vše v platném znění,</w:t>
      </w:r>
      <w:r w:rsidRPr="000D580B">
        <w:rPr>
          <w:rFonts w:ascii="Arial" w:hAnsi="Arial" w:cs="Arial"/>
          <w:sz w:val="20"/>
          <w:szCs w:val="20"/>
        </w:rPr>
        <w:t xml:space="preserve"> inženýrská činnost</w:t>
      </w:r>
      <w:r w:rsidR="00AD7C21" w:rsidRPr="000D580B">
        <w:rPr>
          <w:rFonts w:ascii="Arial" w:hAnsi="Arial" w:cs="Arial"/>
          <w:sz w:val="20"/>
          <w:szCs w:val="20"/>
        </w:rPr>
        <w:t xml:space="preserve"> </w:t>
      </w:r>
      <w:r w:rsidR="00EA1FE0" w:rsidRPr="000D580B">
        <w:rPr>
          <w:rFonts w:ascii="Arial" w:hAnsi="Arial" w:cs="Arial"/>
          <w:sz w:val="20"/>
          <w:szCs w:val="20"/>
        </w:rPr>
        <w:t>nutná pro zajištění vyjádření dotčených inženýrských sítí, projednání PD s účastníky stavby, případná účast na jednáních a ostatní činnost nutná k provedení díla.</w:t>
      </w:r>
    </w:p>
    <w:p w14:paraId="11589CE2" w14:textId="77777777" w:rsidR="00AE69DB" w:rsidRPr="000D580B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F874A05" w14:textId="77777777" w:rsidR="00037731" w:rsidRPr="000D580B" w:rsidRDefault="00AE69DB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D580B">
        <w:rPr>
          <w:rFonts w:ascii="Arial" w:hAnsi="Arial" w:cs="Arial"/>
          <w:sz w:val="20"/>
          <w:szCs w:val="20"/>
        </w:rPr>
        <w:t xml:space="preserve">Jedná se o </w:t>
      </w:r>
      <w:r w:rsidR="00D33965" w:rsidRPr="000D580B">
        <w:rPr>
          <w:rFonts w:ascii="Arial" w:hAnsi="Arial" w:cs="Arial"/>
          <w:sz w:val="20"/>
          <w:szCs w:val="20"/>
        </w:rPr>
        <w:t>zpracování projektové dokumentace</w:t>
      </w:r>
      <w:r w:rsidRPr="000D580B">
        <w:rPr>
          <w:rFonts w:ascii="Arial" w:hAnsi="Arial" w:cs="Arial"/>
          <w:sz w:val="20"/>
          <w:szCs w:val="20"/>
        </w:rPr>
        <w:t xml:space="preserve"> </w:t>
      </w:r>
      <w:r w:rsidR="0051576C" w:rsidRPr="000D580B">
        <w:rPr>
          <w:rFonts w:ascii="Arial" w:hAnsi="Arial" w:cs="Arial"/>
          <w:sz w:val="20"/>
          <w:szCs w:val="20"/>
        </w:rPr>
        <w:t>stavby „</w:t>
      </w:r>
      <w:r w:rsidR="00760377" w:rsidRPr="000D580B">
        <w:rPr>
          <w:rFonts w:ascii="Arial" w:hAnsi="Arial" w:cs="Arial"/>
          <w:sz w:val="20"/>
          <w:szCs w:val="20"/>
        </w:rPr>
        <w:t>O</w:t>
      </w:r>
      <w:r w:rsidR="00A51B12" w:rsidRPr="000D580B">
        <w:rPr>
          <w:rFonts w:ascii="Arial" w:hAnsi="Arial" w:cs="Arial"/>
          <w:sz w:val="20"/>
          <w:szCs w:val="20"/>
        </w:rPr>
        <w:t xml:space="preserve">prava MK </w:t>
      </w:r>
      <w:r w:rsidR="00C605F6" w:rsidRPr="000D580B">
        <w:rPr>
          <w:rFonts w:ascii="Arial" w:hAnsi="Arial" w:cs="Arial"/>
          <w:sz w:val="20"/>
          <w:szCs w:val="20"/>
        </w:rPr>
        <w:t>Brothánkova</w:t>
      </w:r>
      <w:r w:rsidR="0051576C" w:rsidRPr="000D580B">
        <w:rPr>
          <w:rFonts w:ascii="Arial" w:hAnsi="Arial" w:cs="Arial"/>
          <w:sz w:val="20"/>
          <w:szCs w:val="20"/>
        </w:rPr>
        <w:t>“</w:t>
      </w:r>
      <w:r w:rsidR="00A76850" w:rsidRPr="000D580B">
        <w:rPr>
          <w:rFonts w:ascii="Arial" w:hAnsi="Arial" w:cs="Arial"/>
          <w:sz w:val="20"/>
          <w:szCs w:val="20"/>
        </w:rPr>
        <w:t xml:space="preserve"> </w:t>
      </w:r>
      <w:r w:rsidR="00D04FA0" w:rsidRPr="000D580B">
        <w:rPr>
          <w:rFonts w:ascii="Arial" w:hAnsi="Arial" w:cs="Arial"/>
          <w:sz w:val="20"/>
          <w:szCs w:val="20"/>
        </w:rPr>
        <w:t xml:space="preserve">na pozemku </w:t>
      </w:r>
      <w:proofErr w:type="spellStart"/>
      <w:r w:rsidR="00D04FA0" w:rsidRPr="000D580B">
        <w:rPr>
          <w:rFonts w:ascii="Arial" w:hAnsi="Arial" w:cs="Arial"/>
          <w:sz w:val="20"/>
          <w:szCs w:val="20"/>
        </w:rPr>
        <w:t>parc</w:t>
      </w:r>
      <w:proofErr w:type="spellEnd"/>
      <w:r w:rsidR="00D04FA0" w:rsidRPr="000D580B">
        <w:rPr>
          <w:rFonts w:ascii="Arial" w:hAnsi="Arial" w:cs="Arial"/>
          <w:sz w:val="20"/>
          <w:szCs w:val="20"/>
        </w:rPr>
        <w:t xml:space="preserve">. </w:t>
      </w:r>
      <w:r w:rsidR="00D215DE" w:rsidRPr="000D580B">
        <w:rPr>
          <w:rFonts w:ascii="Arial" w:hAnsi="Arial" w:cs="Arial"/>
          <w:sz w:val="20"/>
          <w:szCs w:val="20"/>
        </w:rPr>
        <w:t>728</w:t>
      </w:r>
      <w:r w:rsidR="00A51B12" w:rsidRPr="000D580B">
        <w:rPr>
          <w:rFonts w:ascii="Arial" w:hAnsi="Arial" w:cs="Arial"/>
          <w:sz w:val="20"/>
          <w:szCs w:val="20"/>
        </w:rPr>
        <w:t>/1</w:t>
      </w:r>
      <w:r w:rsidR="00D04FA0" w:rsidRPr="000D580B">
        <w:rPr>
          <w:rFonts w:ascii="Arial" w:hAnsi="Arial" w:cs="Arial"/>
          <w:sz w:val="20"/>
          <w:szCs w:val="20"/>
        </w:rPr>
        <w:t xml:space="preserve"> v </w:t>
      </w:r>
      <w:proofErr w:type="spellStart"/>
      <w:r w:rsidR="00D04FA0" w:rsidRPr="000D580B">
        <w:rPr>
          <w:rFonts w:ascii="Arial" w:hAnsi="Arial" w:cs="Arial"/>
          <w:sz w:val="20"/>
          <w:szCs w:val="20"/>
        </w:rPr>
        <w:t>k.ú</w:t>
      </w:r>
      <w:proofErr w:type="spellEnd"/>
      <w:r w:rsidR="00D04FA0" w:rsidRPr="000D580B">
        <w:rPr>
          <w:rFonts w:ascii="Arial" w:hAnsi="Arial" w:cs="Arial"/>
          <w:sz w:val="20"/>
          <w:szCs w:val="20"/>
        </w:rPr>
        <w:t xml:space="preserve">. Bruntál </w:t>
      </w:r>
      <w:r w:rsidR="00EC2D44" w:rsidRPr="000D580B">
        <w:rPr>
          <w:rFonts w:ascii="Arial" w:hAnsi="Arial" w:cs="Arial"/>
          <w:sz w:val="20"/>
          <w:szCs w:val="20"/>
        </w:rPr>
        <w:t>–</w:t>
      </w:r>
      <w:r w:rsidR="00D04FA0" w:rsidRPr="000D580B">
        <w:rPr>
          <w:rFonts w:ascii="Arial" w:hAnsi="Arial" w:cs="Arial"/>
          <w:sz w:val="20"/>
          <w:szCs w:val="20"/>
        </w:rPr>
        <w:t xml:space="preserve"> město</w:t>
      </w:r>
      <w:r w:rsidR="00EC2D44" w:rsidRPr="000D580B">
        <w:rPr>
          <w:rFonts w:ascii="Arial" w:hAnsi="Arial" w:cs="Arial"/>
          <w:sz w:val="20"/>
          <w:szCs w:val="20"/>
        </w:rPr>
        <w:t xml:space="preserve"> </w:t>
      </w:r>
      <w:r w:rsidR="00D8135A" w:rsidRPr="000D580B">
        <w:rPr>
          <w:rFonts w:ascii="Arial" w:hAnsi="Arial" w:cs="Arial"/>
          <w:sz w:val="20"/>
          <w:szCs w:val="20"/>
        </w:rPr>
        <w:t>v</w:t>
      </w:r>
      <w:r w:rsidR="00037731" w:rsidRPr="000D580B">
        <w:rPr>
          <w:rFonts w:ascii="Arial" w:hAnsi="Arial" w:cs="Arial"/>
          <w:sz w:val="20"/>
          <w:szCs w:val="20"/>
        </w:rPr>
        <w:t xml:space="preserve">č. </w:t>
      </w:r>
      <w:r w:rsidR="00760377" w:rsidRPr="000D580B">
        <w:rPr>
          <w:rFonts w:ascii="Arial" w:hAnsi="Arial" w:cs="Arial"/>
          <w:sz w:val="20"/>
          <w:szCs w:val="20"/>
        </w:rPr>
        <w:t>řešení</w:t>
      </w:r>
      <w:r w:rsidR="00D8135A" w:rsidRPr="000D580B">
        <w:rPr>
          <w:rFonts w:ascii="Arial" w:hAnsi="Arial" w:cs="Arial"/>
          <w:sz w:val="20"/>
          <w:szCs w:val="20"/>
        </w:rPr>
        <w:t xml:space="preserve"> o</w:t>
      </w:r>
      <w:r w:rsidR="00460B6A" w:rsidRPr="000D580B">
        <w:rPr>
          <w:rFonts w:ascii="Arial" w:hAnsi="Arial" w:cs="Arial"/>
          <w:sz w:val="20"/>
          <w:szCs w:val="20"/>
        </w:rPr>
        <w:t>dvodnění</w:t>
      </w:r>
      <w:r w:rsidR="00D8135A" w:rsidRPr="000D580B">
        <w:rPr>
          <w:rFonts w:ascii="Arial" w:hAnsi="Arial" w:cs="Arial"/>
          <w:sz w:val="20"/>
          <w:szCs w:val="20"/>
        </w:rPr>
        <w:t xml:space="preserve"> ploch</w:t>
      </w:r>
      <w:r w:rsidR="00760377" w:rsidRPr="000D580B">
        <w:rPr>
          <w:rFonts w:ascii="Arial" w:hAnsi="Arial" w:cs="Arial"/>
          <w:sz w:val="20"/>
          <w:szCs w:val="20"/>
        </w:rPr>
        <w:t xml:space="preserve"> a</w:t>
      </w:r>
      <w:r w:rsidR="00D8135A" w:rsidRPr="000D580B">
        <w:rPr>
          <w:rFonts w:ascii="Arial" w:hAnsi="Arial" w:cs="Arial"/>
          <w:sz w:val="20"/>
          <w:szCs w:val="20"/>
        </w:rPr>
        <w:t xml:space="preserve"> opravy </w:t>
      </w:r>
      <w:r w:rsidR="00760377" w:rsidRPr="000D580B">
        <w:rPr>
          <w:rFonts w:ascii="Arial" w:hAnsi="Arial" w:cs="Arial"/>
          <w:sz w:val="20"/>
          <w:szCs w:val="20"/>
        </w:rPr>
        <w:t>veřejného osvětlení.</w:t>
      </w:r>
    </w:p>
    <w:p w14:paraId="542F52F8" w14:textId="77777777" w:rsidR="00EA1FE0" w:rsidRPr="000D580B" w:rsidRDefault="00C1512F" w:rsidP="00EA1FE0">
      <w:pPr>
        <w:pStyle w:val="Zkladntext"/>
        <w:numPr>
          <w:ilvl w:val="0"/>
          <w:numId w:val="0"/>
        </w:numPr>
        <w:tabs>
          <w:tab w:val="left" w:pos="708"/>
        </w:tabs>
        <w:spacing w:before="0" w:after="0" w:line="240" w:lineRule="auto"/>
        <w:rPr>
          <w:sz w:val="20"/>
          <w:szCs w:val="20"/>
        </w:rPr>
      </w:pPr>
      <w:r w:rsidRPr="000D580B">
        <w:rPr>
          <w:sz w:val="20"/>
          <w:szCs w:val="20"/>
        </w:rPr>
        <w:t xml:space="preserve">Projektová dokumentace bude členěna na jednotlivé stavební objekty, </w:t>
      </w:r>
      <w:r w:rsidR="00EA1FE0" w:rsidRPr="000D580B">
        <w:rPr>
          <w:sz w:val="20"/>
          <w:szCs w:val="20"/>
        </w:rPr>
        <w:t xml:space="preserve">včetně položkového rozpočtu a soupisu prací s výkazy výměr bude rozdělená na samostatné stavební objekty: oprava místní komunikace </w:t>
      </w:r>
      <w:r w:rsidR="00D215DE" w:rsidRPr="000D580B">
        <w:rPr>
          <w:sz w:val="20"/>
          <w:szCs w:val="20"/>
        </w:rPr>
        <w:t>Brothánkova</w:t>
      </w:r>
      <w:r w:rsidR="00F4579E" w:rsidRPr="000D580B">
        <w:rPr>
          <w:sz w:val="20"/>
          <w:szCs w:val="20"/>
        </w:rPr>
        <w:t xml:space="preserve">, </w:t>
      </w:r>
      <w:r w:rsidR="00D215DE" w:rsidRPr="000D580B">
        <w:rPr>
          <w:sz w:val="20"/>
          <w:szCs w:val="20"/>
        </w:rPr>
        <w:t>oprava odvodnění příp. doplnění</w:t>
      </w:r>
      <w:r w:rsidR="00F4579E" w:rsidRPr="000D580B">
        <w:rPr>
          <w:sz w:val="20"/>
          <w:szCs w:val="20"/>
        </w:rPr>
        <w:t xml:space="preserve">, </w:t>
      </w:r>
      <w:r w:rsidR="00D215DE" w:rsidRPr="000D580B">
        <w:rPr>
          <w:sz w:val="20"/>
          <w:szCs w:val="20"/>
        </w:rPr>
        <w:t>oprava veřejného osvětlení na ulici Brothánkova</w:t>
      </w:r>
      <w:r w:rsidR="00F4579E" w:rsidRPr="000D580B">
        <w:rPr>
          <w:sz w:val="20"/>
          <w:szCs w:val="20"/>
        </w:rPr>
        <w:t>.</w:t>
      </w:r>
    </w:p>
    <w:p w14:paraId="368ED3EE" w14:textId="77777777" w:rsidR="00EA1FE0" w:rsidRPr="000D580B" w:rsidRDefault="00EA1FE0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20651127" w14:textId="77777777" w:rsidR="00AE69DB" w:rsidRPr="000D580B" w:rsidRDefault="00EA1FE0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D580B">
        <w:rPr>
          <w:rFonts w:ascii="Arial" w:hAnsi="Arial" w:cs="Arial"/>
          <w:sz w:val="20"/>
          <w:szCs w:val="20"/>
        </w:rPr>
        <w:t>S</w:t>
      </w:r>
      <w:r w:rsidR="00AE69DB" w:rsidRPr="000D580B">
        <w:rPr>
          <w:rFonts w:ascii="Arial" w:hAnsi="Arial" w:cs="Arial"/>
          <w:sz w:val="20"/>
          <w:szCs w:val="20"/>
        </w:rPr>
        <w:t>oučástí projektové dokumentace bude: plán BOZP v přípravě stavby</w:t>
      </w:r>
      <w:r w:rsidR="001C5642" w:rsidRPr="000D580B">
        <w:rPr>
          <w:rFonts w:ascii="Arial" w:hAnsi="Arial" w:cs="Arial"/>
          <w:sz w:val="20"/>
          <w:szCs w:val="20"/>
        </w:rPr>
        <w:t>,</w:t>
      </w:r>
      <w:r w:rsidR="00F4579E" w:rsidRPr="000D580B">
        <w:rPr>
          <w:rFonts w:ascii="Arial" w:hAnsi="Arial" w:cs="Arial"/>
          <w:sz w:val="20"/>
          <w:szCs w:val="20"/>
        </w:rPr>
        <w:t xml:space="preserve"> pokud bude potřeba</w:t>
      </w:r>
      <w:r w:rsidR="00AE69DB" w:rsidRPr="000D580B">
        <w:rPr>
          <w:rFonts w:ascii="Arial" w:hAnsi="Arial" w:cs="Arial"/>
          <w:sz w:val="20"/>
          <w:szCs w:val="20"/>
        </w:rPr>
        <w:t xml:space="preserve">, vypracování zaměření a nutných </w:t>
      </w:r>
      <w:r w:rsidR="00760377" w:rsidRPr="000D580B">
        <w:rPr>
          <w:rFonts w:ascii="Arial" w:hAnsi="Arial" w:cs="Arial"/>
          <w:sz w:val="20"/>
          <w:szCs w:val="20"/>
        </w:rPr>
        <w:t>vyjádření k existenci inženýrských sítí</w:t>
      </w:r>
      <w:r w:rsidR="00AE69DB" w:rsidRPr="000D580B">
        <w:rPr>
          <w:rFonts w:ascii="Arial" w:hAnsi="Arial" w:cs="Arial"/>
          <w:sz w:val="20"/>
          <w:szCs w:val="20"/>
        </w:rPr>
        <w:t xml:space="preserve">, </w:t>
      </w:r>
      <w:r w:rsidR="00D8135A" w:rsidRPr="000D580B">
        <w:rPr>
          <w:rFonts w:ascii="Arial" w:hAnsi="Arial" w:cs="Arial"/>
          <w:sz w:val="20"/>
          <w:szCs w:val="20"/>
        </w:rPr>
        <w:t xml:space="preserve">diagnostika vozovky včetně zatřídění </w:t>
      </w:r>
      <w:r w:rsidR="00571F8E" w:rsidRPr="000D580B">
        <w:rPr>
          <w:rFonts w:ascii="Arial" w:hAnsi="Arial" w:cs="Arial"/>
          <w:sz w:val="20"/>
          <w:szCs w:val="20"/>
        </w:rPr>
        <w:t xml:space="preserve">znovuzískaného materiálu </w:t>
      </w:r>
      <w:r w:rsidR="00C323D9" w:rsidRPr="000D580B">
        <w:rPr>
          <w:rFonts w:ascii="Arial" w:hAnsi="Arial" w:cs="Arial"/>
          <w:sz w:val="20"/>
          <w:szCs w:val="20"/>
        </w:rPr>
        <w:t xml:space="preserve">dle </w:t>
      </w:r>
      <w:proofErr w:type="spellStart"/>
      <w:r w:rsidR="00C323D9" w:rsidRPr="000D580B">
        <w:rPr>
          <w:rFonts w:ascii="Arial" w:hAnsi="Arial" w:cs="Arial"/>
          <w:sz w:val="20"/>
          <w:szCs w:val="20"/>
        </w:rPr>
        <w:t>vyhl</w:t>
      </w:r>
      <w:proofErr w:type="spellEnd"/>
      <w:r w:rsidR="00C323D9" w:rsidRPr="000D580B">
        <w:rPr>
          <w:rFonts w:ascii="Arial" w:hAnsi="Arial" w:cs="Arial"/>
          <w:sz w:val="20"/>
          <w:szCs w:val="20"/>
        </w:rPr>
        <w:t>. 283/2023 Sb.</w:t>
      </w:r>
      <w:r w:rsidR="001C5642" w:rsidRPr="000D580B">
        <w:rPr>
          <w:rFonts w:ascii="Arial" w:hAnsi="Arial" w:cs="Arial"/>
          <w:sz w:val="20"/>
          <w:szCs w:val="20"/>
        </w:rPr>
        <w:t>, příp. další nutné průzkumy.</w:t>
      </w:r>
    </w:p>
    <w:p w14:paraId="604FC7C7" w14:textId="77777777" w:rsidR="005654E8" w:rsidRPr="000D580B" w:rsidRDefault="005654E8" w:rsidP="00AE69DB">
      <w:pPr>
        <w:pStyle w:val="-wm-msonormal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0D580B">
        <w:rPr>
          <w:rFonts w:ascii="Arial" w:hAnsi="Arial" w:cs="Arial"/>
          <w:sz w:val="20"/>
          <w:szCs w:val="20"/>
        </w:rPr>
        <w:t xml:space="preserve">Inženýrská činnost bude zahrnovat účast při projednávání návrhu řešení v sídle zadavatele, a to po celou dobu realizace díla, zajištění všech vyjádření a stanovisek správců inženýrských sítí a ostatních dotčených účastníků, potřebných pro realizaci stavby. </w:t>
      </w:r>
    </w:p>
    <w:p w14:paraId="6FB0097D" w14:textId="77777777" w:rsidR="001B4CCF" w:rsidRPr="003E5A68" w:rsidRDefault="001B4CCF" w:rsidP="001B4CC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0501C27" w14:textId="77777777" w:rsidR="00C94881" w:rsidRPr="003E5A68" w:rsidRDefault="00C94881" w:rsidP="00BA4ADB">
      <w:pPr>
        <w:jc w:val="both"/>
        <w:rPr>
          <w:rFonts w:ascii="Arial" w:hAnsi="Arial" w:cs="Arial"/>
          <w:sz w:val="20"/>
          <w:szCs w:val="20"/>
        </w:rPr>
      </w:pPr>
    </w:p>
    <w:sectPr w:rsidR="00C94881" w:rsidRPr="003E5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DB70AD"/>
    <w:multiLevelType w:val="multilevel"/>
    <w:tmpl w:val="FFF026B8"/>
    <w:lvl w:ilvl="0">
      <w:start w:val="1"/>
      <w:numFmt w:val="decimal"/>
      <w:pStyle w:val="Zkladntext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pStyle w:val="Zkladntext-prvnodsazen"/>
      <w:lvlText w:val="%2.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7C767FC7"/>
    <w:multiLevelType w:val="hybridMultilevel"/>
    <w:tmpl w:val="7D84A9A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09362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018469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4ADB"/>
    <w:rsid w:val="00037731"/>
    <w:rsid w:val="000B78CC"/>
    <w:rsid w:val="000D580B"/>
    <w:rsid w:val="001A0E2C"/>
    <w:rsid w:val="001B4CCF"/>
    <w:rsid w:val="001C5642"/>
    <w:rsid w:val="001E547D"/>
    <w:rsid w:val="002A4A51"/>
    <w:rsid w:val="003E5A68"/>
    <w:rsid w:val="004254B0"/>
    <w:rsid w:val="00460B6A"/>
    <w:rsid w:val="00465411"/>
    <w:rsid w:val="0051576C"/>
    <w:rsid w:val="00515B05"/>
    <w:rsid w:val="005654E8"/>
    <w:rsid w:val="00571F8E"/>
    <w:rsid w:val="00600FBF"/>
    <w:rsid w:val="00672ADE"/>
    <w:rsid w:val="006E3D6D"/>
    <w:rsid w:val="00760377"/>
    <w:rsid w:val="00766C81"/>
    <w:rsid w:val="007D79D0"/>
    <w:rsid w:val="007F5673"/>
    <w:rsid w:val="00817B76"/>
    <w:rsid w:val="008C6AB0"/>
    <w:rsid w:val="00A51B12"/>
    <w:rsid w:val="00A52FE5"/>
    <w:rsid w:val="00A76850"/>
    <w:rsid w:val="00AD7C21"/>
    <w:rsid w:val="00AE69DB"/>
    <w:rsid w:val="00AF3152"/>
    <w:rsid w:val="00BA444C"/>
    <w:rsid w:val="00BA4ADB"/>
    <w:rsid w:val="00C1512F"/>
    <w:rsid w:val="00C323D9"/>
    <w:rsid w:val="00C605F6"/>
    <w:rsid w:val="00C94881"/>
    <w:rsid w:val="00D04FA0"/>
    <w:rsid w:val="00D215DE"/>
    <w:rsid w:val="00D33965"/>
    <w:rsid w:val="00D8135A"/>
    <w:rsid w:val="00DD6BC5"/>
    <w:rsid w:val="00DF4B6C"/>
    <w:rsid w:val="00E02A08"/>
    <w:rsid w:val="00E42D04"/>
    <w:rsid w:val="00EA1FE0"/>
    <w:rsid w:val="00EC2D44"/>
    <w:rsid w:val="00F45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C4511"/>
  <w15:chartTrackingRefBased/>
  <w15:docId w15:val="{09AC6B48-B7E4-44F9-B36E-A32B15CE4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4AD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A4ADB"/>
    <w:pPr>
      <w:spacing w:before="100" w:beforeAutospacing="1" w:after="100" w:afterAutospacing="1"/>
    </w:pPr>
    <w:rPr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BA4ADB"/>
    <w:pPr>
      <w:numPr>
        <w:numId w:val="1"/>
      </w:numPr>
      <w:spacing w:before="120" w:after="120"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A4ADB"/>
    <w:rPr>
      <w:rFonts w:ascii="Arial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A4AD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A4ADB"/>
    <w:rPr>
      <w:rFonts w:ascii="Calibri" w:hAnsi="Calibri" w:cs="Calibri"/>
    </w:rPr>
  </w:style>
  <w:style w:type="paragraph" w:styleId="Zkladntext-prvnodsazen">
    <w:name w:val="Body Text First Indent"/>
    <w:basedOn w:val="Normln"/>
    <w:link w:val="Zkladntext-prvnodsazenChar"/>
    <w:uiPriority w:val="99"/>
    <w:semiHidden/>
    <w:unhideWhenUsed/>
    <w:rsid w:val="00BA4ADB"/>
    <w:pPr>
      <w:numPr>
        <w:ilvl w:val="1"/>
        <w:numId w:val="1"/>
      </w:numPr>
      <w:spacing w:line="280" w:lineRule="exact"/>
      <w:jc w:val="both"/>
    </w:pPr>
    <w:rPr>
      <w:rFonts w:ascii="Arial" w:hAnsi="Arial" w:cs="Arial"/>
      <w:lang w:eastAsia="cs-CZ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BA4ADB"/>
    <w:rPr>
      <w:rFonts w:ascii="Arial" w:hAnsi="Arial" w:cs="Arial"/>
      <w:lang w:eastAsia="cs-CZ"/>
    </w:rPr>
  </w:style>
  <w:style w:type="paragraph" w:customStyle="1" w:styleId="-wm-msonormal">
    <w:name w:val="-wm-msonormal"/>
    <w:basedOn w:val="Normln"/>
    <w:rsid w:val="00AE69DB"/>
    <w:pPr>
      <w:spacing w:before="100" w:beforeAutospacing="1" w:after="100" w:afterAutospacing="1"/>
    </w:pPr>
    <w:rPr>
      <w:lang w:eastAsia="cs-CZ"/>
    </w:rPr>
  </w:style>
  <w:style w:type="paragraph" w:customStyle="1" w:styleId="-wm-msolistparagraph">
    <w:name w:val="-wm-msolistparagraph"/>
    <w:basedOn w:val="Normln"/>
    <w:rsid w:val="00AE69DB"/>
    <w:pPr>
      <w:spacing w:before="100" w:beforeAutospacing="1" w:after="100" w:afterAutospacing="1"/>
    </w:pPr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Švrčková Lenka</dc:creator>
  <cp:keywords/>
  <dc:description/>
  <cp:lastModifiedBy>Alexandra Klusák Snopková</cp:lastModifiedBy>
  <cp:revision>13</cp:revision>
  <dcterms:created xsi:type="dcterms:W3CDTF">2024-08-29T09:27:00Z</dcterms:created>
  <dcterms:modified xsi:type="dcterms:W3CDTF">2024-10-24T11:22:00Z</dcterms:modified>
</cp:coreProperties>
</file>