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FF5CFE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DB1E4D" w:rsidRDefault="00115A2B" w:rsidP="00FF5CFE">
      <w:pPr>
        <w:spacing w:line="240" w:lineRule="auto"/>
        <w:jc w:val="center"/>
        <w:outlineLvl w:val="0"/>
        <w:rPr>
          <w:rFonts w:ascii="Arial" w:hAnsi="Arial" w:cs="Arial"/>
          <w:b/>
          <w:szCs w:val="24"/>
        </w:rPr>
      </w:pPr>
      <w:r w:rsidRPr="00DB1E4D">
        <w:rPr>
          <w:rFonts w:ascii="Arial" w:hAnsi="Arial" w:cs="Arial"/>
          <w:b/>
          <w:szCs w:val="24"/>
        </w:rPr>
        <w:t>SMLOUVA O DÍLO</w:t>
      </w:r>
    </w:p>
    <w:p w14:paraId="51300DA6" w14:textId="77777777" w:rsidR="00771372" w:rsidRPr="00375846" w:rsidRDefault="00115A2B" w:rsidP="00FF5CFE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FF5CFE">
      <w:pPr>
        <w:spacing w:line="240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FF5CFE">
      <w:pPr>
        <w:spacing w:line="240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FF5CFE">
      <w:pPr>
        <w:spacing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FD6EA7" w:rsidRDefault="004E39D2" w:rsidP="00FF5CFE">
      <w:pPr>
        <w:spacing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38E7614" w:rsidR="00115A2B" w:rsidRPr="00FD6EA7" w:rsidRDefault="004E39D2" w:rsidP="00FF5CFE">
      <w:pPr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D6EA7">
        <w:rPr>
          <w:rFonts w:ascii="Arial" w:hAnsi="Arial" w:cs="Arial"/>
          <w:b/>
          <w:sz w:val="22"/>
          <w:szCs w:val="22"/>
        </w:rPr>
        <w:t>„</w:t>
      </w:r>
      <w:r w:rsidR="00D672CB" w:rsidRPr="00FD6EA7">
        <w:rPr>
          <w:rFonts w:ascii="Arial" w:hAnsi="Arial" w:cs="Arial"/>
          <w:b/>
          <w:sz w:val="22"/>
          <w:szCs w:val="22"/>
        </w:rPr>
        <w:t>Stavební úpravy objektu č. p. 2650 v Kyjově – hudební klub Jančovka</w:t>
      </w:r>
      <w:r w:rsidRPr="00FD6EA7">
        <w:rPr>
          <w:rFonts w:ascii="Arial" w:hAnsi="Arial" w:cs="Arial"/>
          <w:b/>
          <w:sz w:val="22"/>
          <w:szCs w:val="22"/>
        </w:rPr>
        <w:t>“</w:t>
      </w:r>
    </w:p>
    <w:p w14:paraId="200CEFB8" w14:textId="77777777" w:rsidR="00115A2B" w:rsidRPr="00FD6EA7" w:rsidRDefault="00115A2B" w:rsidP="00FF5CFE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FD6EA7" w:rsidRDefault="00115A2B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D6EA7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FD6EA7" w:rsidRDefault="00115A2B" w:rsidP="00FF5CFE">
      <w:pPr>
        <w:spacing w:line="240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FD6EA7" w:rsidRDefault="00115A2B" w:rsidP="00FF5CFE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FD6EA7">
        <w:rPr>
          <w:rFonts w:ascii="Arial" w:hAnsi="Arial" w:cs="Arial"/>
          <w:b/>
          <w:sz w:val="18"/>
          <w:szCs w:val="18"/>
        </w:rPr>
        <w:t>Objednatel</w:t>
      </w:r>
      <w:r w:rsidRPr="00FD6EA7">
        <w:rPr>
          <w:rFonts w:ascii="Arial" w:hAnsi="Arial" w:cs="Arial"/>
          <w:sz w:val="18"/>
          <w:szCs w:val="18"/>
        </w:rPr>
        <w:t>:</w:t>
      </w:r>
      <w:r w:rsidRPr="00FD6EA7">
        <w:rPr>
          <w:rFonts w:ascii="Arial" w:hAnsi="Arial" w:cs="Arial"/>
          <w:sz w:val="18"/>
          <w:szCs w:val="18"/>
        </w:rPr>
        <w:tab/>
      </w:r>
      <w:r w:rsidR="00DF2892" w:rsidRPr="00FD6EA7">
        <w:rPr>
          <w:rFonts w:ascii="Arial" w:hAnsi="Arial" w:cs="Arial"/>
          <w:sz w:val="18"/>
          <w:szCs w:val="18"/>
        </w:rPr>
        <w:tab/>
      </w:r>
      <w:r w:rsidRPr="00FD6EA7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FD6EA7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FD6EA7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Adresa: </w:t>
      </w:r>
      <w:r w:rsidRPr="00FD6EA7">
        <w:rPr>
          <w:rFonts w:ascii="Arial" w:hAnsi="Arial" w:cs="Arial"/>
          <w:sz w:val="18"/>
          <w:szCs w:val="18"/>
        </w:rPr>
        <w:tab/>
      </w:r>
      <w:r w:rsidRPr="00FD6EA7">
        <w:rPr>
          <w:rFonts w:ascii="Arial" w:hAnsi="Arial" w:cs="Arial"/>
          <w:sz w:val="18"/>
          <w:szCs w:val="18"/>
        </w:rPr>
        <w:tab/>
      </w:r>
      <w:r w:rsidR="006306C4" w:rsidRPr="00FD6EA7">
        <w:rPr>
          <w:rFonts w:ascii="Arial" w:hAnsi="Arial" w:cs="Arial"/>
          <w:sz w:val="18"/>
          <w:szCs w:val="18"/>
        </w:rPr>
        <w:tab/>
      </w:r>
      <w:r w:rsidRPr="00FD6EA7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FD6EA7">
        <w:rPr>
          <w:rFonts w:ascii="Arial" w:hAnsi="Arial" w:cs="Arial"/>
          <w:sz w:val="18"/>
          <w:szCs w:val="18"/>
        </w:rPr>
        <w:t>30</w:t>
      </w:r>
      <w:r w:rsidRPr="00FD6EA7">
        <w:rPr>
          <w:rFonts w:ascii="Arial" w:hAnsi="Arial" w:cs="Arial"/>
          <w:sz w:val="18"/>
          <w:szCs w:val="18"/>
        </w:rPr>
        <w:t>/1,</w:t>
      </w:r>
      <w:r w:rsidR="00D154D3" w:rsidRPr="00FD6EA7">
        <w:rPr>
          <w:rFonts w:ascii="Arial" w:hAnsi="Arial" w:cs="Arial"/>
          <w:sz w:val="18"/>
          <w:szCs w:val="18"/>
        </w:rPr>
        <w:t xml:space="preserve"> </w:t>
      </w:r>
      <w:r w:rsidRPr="00FD6EA7">
        <w:rPr>
          <w:rFonts w:ascii="Arial" w:hAnsi="Arial" w:cs="Arial"/>
          <w:sz w:val="18"/>
          <w:szCs w:val="18"/>
        </w:rPr>
        <w:t>69</w:t>
      </w:r>
      <w:r w:rsidR="00D154D3" w:rsidRPr="00FD6EA7">
        <w:rPr>
          <w:rFonts w:ascii="Arial" w:hAnsi="Arial" w:cs="Arial"/>
          <w:sz w:val="18"/>
          <w:szCs w:val="18"/>
        </w:rPr>
        <w:t>7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="00D154D3" w:rsidRPr="00FD6EA7">
        <w:rPr>
          <w:rFonts w:ascii="Arial" w:hAnsi="Arial" w:cs="Arial"/>
          <w:sz w:val="18"/>
          <w:szCs w:val="18"/>
        </w:rPr>
        <w:t>01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="00D154D3" w:rsidRPr="00FD6EA7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FD6EA7" w:rsidRDefault="00115A2B" w:rsidP="00FF5CFE">
      <w:pPr>
        <w:tabs>
          <w:tab w:val="left" w:pos="212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IČO:</w:t>
      </w:r>
      <w:r w:rsidRPr="00FD6EA7">
        <w:rPr>
          <w:rFonts w:ascii="Arial" w:hAnsi="Arial" w:cs="Arial"/>
          <w:sz w:val="18"/>
          <w:szCs w:val="18"/>
        </w:rPr>
        <w:tab/>
      </w:r>
      <w:r w:rsidR="00D154D3" w:rsidRPr="00FD6EA7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FD6EA7" w:rsidRDefault="00D154D3" w:rsidP="00FF5CFE">
      <w:pPr>
        <w:tabs>
          <w:tab w:val="left" w:pos="212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DIČ:</w:t>
      </w:r>
      <w:r w:rsidRPr="00FD6EA7">
        <w:rPr>
          <w:rFonts w:ascii="Arial" w:hAnsi="Arial" w:cs="Arial"/>
          <w:sz w:val="18"/>
          <w:szCs w:val="18"/>
        </w:rPr>
        <w:tab/>
        <w:t>CZ00285030</w:t>
      </w:r>
    </w:p>
    <w:p w14:paraId="04236603" w14:textId="1311E456" w:rsidR="00753140" w:rsidRPr="00FD6EA7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Bankovní spojení: </w:t>
      </w:r>
      <w:r w:rsidR="00D672CB" w:rsidRPr="00FD6EA7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128C5D78" w:rsidR="00753140" w:rsidRPr="00FD6EA7" w:rsidRDefault="00753140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Číslo účtu:</w:t>
      </w:r>
      <w:r w:rsidRPr="00FD6EA7">
        <w:rPr>
          <w:rFonts w:ascii="Arial" w:hAnsi="Arial" w:cs="Arial"/>
          <w:sz w:val="18"/>
          <w:szCs w:val="18"/>
        </w:rPr>
        <w:tab/>
      </w:r>
      <w:r w:rsidRPr="00FD6EA7">
        <w:rPr>
          <w:rFonts w:ascii="Arial" w:hAnsi="Arial" w:cs="Arial"/>
          <w:sz w:val="18"/>
          <w:szCs w:val="18"/>
        </w:rPr>
        <w:tab/>
      </w:r>
      <w:r w:rsidR="00D672CB" w:rsidRPr="00FD6EA7">
        <w:rPr>
          <w:rFonts w:ascii="Arial" w:hAnsi="Arial" w:cs="Arial"/>
          <w:sz w:val="18"/>
          <w:szCs w:val="18"/>
        </w:rPr>
        <w:t>č.ú. 1887430267/0100</w:t>
      </w:r>
    </w:p>
    <w:p w14:paraId="5CD4C54C" w14:textId="2736CF81" w:rsidR="00115A2B" w:rsidRPr="00FD6EA7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Zastoupen</w:t>
      </w:r>
      <w:r w:rsidR="002D592D" w:rsidRPr="00FD6EA7">
        <w:rPr>
          <w:rFonts w:ascii="Arial" w:hAnsi="Arial" w:cs="Arial"/>
          <w:sz w:val="18"/>
          <w:szCs w:val="18"/>
        </w:rPr>
        <w:t>ý</w:t>
      </w:r>
      <w:r w:rsidRPr="00FD6EA7">
        <w:rPr>
          <w:rFonts w:ascii="Arial" w:hAnsi="Arial" w:cs="Arial"/>
          <w:sz w:val="18"/>
          <w:szCs w:val="18"/>
        </w:rPr>
        <w:t>:</w:t>
      </w:r>
      <w:r w:rsidRPr="00FD6EA7">
        <w:rPr>
          <w:rFonts w:ascii="Arial" w:hAnsi="Arial" w:cs="Arial"/>
          <w:sz w:val="18"/>
          <w:szCs w:val="18"/>
        </w:rPr>
        <w:tab/>
      </w:r>
      <w:r w:rsidR="00DF2892" w:rsidRPr="00FD6EA7">
        <w:rPr>
          <w:rFonts w:ascii="Arial" w:hAnsi="Arial" w:cs="Arial"/>
          <w:sz w:val="18"/>
          <w:szCs w:val="18"/>
        </w:rPr>
        <w:tab/>
      </w:r>
      <w:r w:rsidR="00D672CB" w:rsidRPr="00FD6EA7">
        <w:rPr>
          <w:rFonts w:ascii="Arial" w:hAnsi="Arial" w:cs="Arial"/>
          <w:sz w:val="18"/>
          <w:szCs w:val="18"/>
        </w:rPr>
        <w:t>Mgr. Františkem Luklem, MPA, starostou města</w:t>
      </w:r>
    </w:p>
    <w:p w14:paraId="32F25420" w14:textId="77777777" w:rsidR="00D672CB" w:rsidRPr="00FD6EA7" w:rsidRDefault="00D672C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Ve věcech technických:</w:t>
      </w:r>
      <w:r w:rsidRPr="00FD6EA7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7AE7FBAF" w:rsidR="00115A2B" w:rsidRPr="00375846" w:rsidRDefault="002D592D" w:rsidP="00FF5CFE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FF5CFE">
      <w:pPr>
        <w:spacing w:after="120" w:line="240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FF5CFE">
      <w:pPr>
        <w:spacing w:line="240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5A357D" w:rsidRDefault="00EA5465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5A357D" w:rsidRDefault="009C6A1C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A357D">
        <w:rPr>
          <w:rFonts w:ascii="Arial" w:hAnsi="Arial" w:cs="Arial"/>
          <w:b/>
          <w:sz w:val="18"/>
          <w:szCs w:val="18"/>
        </w:rPr>
        <w:t>PŘEDMĚT SMLOUVY</w:t>
      </w:r>
      <w:r w:rsidR="004F07F8" w:rsidRPr="005A357D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5A357D" w:rsidRDefault="00C2604E" w:rsidP="00FF5CFE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5A357D" w:rsidRDefault="00A121B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64645709" w:rsidR="00A956D8" w:rsidRPr="005A357D" w:rsidRDefault="00A956D8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Dílem se rozumí </w:t>
      </w:r>
      <w:r w:rsidR="009E301C" w:rsidRPr="005A357D">
        <w:rPr>
          <w:rFonts w:ascii="Arial" w:hAnsi="Arial" w:cs="Arial"/>
          <w:b/>
          <w:sz w:val="18"/>
          <w:szCs w:val="18"/>
        </w:rPr>
        <w:t>s</w:t>
      </w:r>
      <w:r w:rsidR="009E301C" w:rsidRPr="005A357D">
        <w:rPr>
          <w:rFonts w:ascii="Arial" w:hAnsi="Arial" w:cs="Arial"/>
          <w:sz w:val="18"/>
          <w:szCs w:val="18"/>
        </w:rPr>
        <w:t xml:space="preserve">tavební úpravy objektu hudebního klubu, zpevněných ploch, oplocení a prodloužení přípojky sdělovacího vedení </w:t>
      </w:r>
      <w:r w:rsidRPr="005A357D">
        <w:rPr>
          <w:rFonts w:ascii="Arial" w:hAnsi="Arial" w:cs="Arial"/>
          <w:sz w:val="18"/>
          <w:szCs w:val="18"/>
        </w:rPr>
        <w:t>(dále jen „dílo“),</w:t>
      </w:r>
      <w:r w:rsidR="008069CE" w:rsidRPr="005A357D">
        <w:rPr>
          <w:rFonts w:ascii="Arial" w:hAnsi="Arial" w:cs="Arial"/>
          <w:sz w:val="18"/>
          <w:szCs w:val="18"/>
        </w:rPr>
        <w:t xml:space="preserve"> </w:t>
      </w:r>
      <w:r w:rsidRPr="005A357D">
        <w:rPr>
          <w:rFonts w:ascii="Arial" w:hAnsi="Arial" w:cs="Arial"/>
          <w:sz w:val="18"/>
          <w:szCs w:val="18"/>
        </w:rPr>
        <w:t>specifikovan</w:t>
      </w:r>
      <w:r w:rsidR="0064375A" w:rsidRPr="005A357D">
        <w:rPr>
          <w:rFonts w:ascii="Arial" w:hAnsi="Arial" w:cs="Arial"/>
          <w:sz w:val="18"/>
          <w:szCs w:val="18"/>
        </w:rPr>
        <w:t>é</w:t>
      </w:r>
      <w:r w:rsidRPr="005A357D">
        <w:rPr>
          <w:rFonts w:ascii="Arial" w:hAnsi="Arial" w:cs="Arial"/>
          <w:sz w:val="18"/>
          <w:szCs w:val="18"/>
        </w:rPr>
        <w:t xml:space="preserve"> zejména </w:t>
      </w:r>
      <w:r w:rsidR="002113C4" w:rsidRPr="005A357D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5A357D">
        <w:rPr>
          <w:rFonts w:ascii="Arial" w:hAnsi="Arial" w:cs="Arial"/>
          <w:sz w:val="18"/>
          <w:szCs w:val="18"/>
        </w:rPr>
        <w:t xml:space="preserve"> (vč. příloh)</w:t>
      </w:r>
      <w:r w:rsidR="00CE2BD7" w:rsidRPr="005A357D">
        <w:rPr>
          <w:rFonts w:ascii="Arial" w:hAnsi="Arial" w:cs="Arial"/>
          <w:sz w:val="18"/>
          <w:szCs w:val="18"/>
        </w:rPr>
        <w:t xml:space="preserve"> </w:t>
      </w:r>
      <w:r w:rsidRPr="005A357D">
        <w:rPr>
          <w:rFonts w:ascii="Arial" w:hAnsi="Arial" w:cs="Arial"/>
          <w:sz w:val="18"/>
          <w:szCs w:val="18"/>
        </w:rPr>
        <w:t>a touto smlouvou o dílo</w:t>
      </w:r>
      <w:r w:rsidR="002D592D" w:rsidRPr="005A357D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5A357D" w:rsidRDefault="00A2123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5A357D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5A357D" w:rsidRDefault="00CE54E7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5A357D">
        <w:rPr>
          <w:rFonts w:ascii="Arial" w:hAnsi="Arial" w:cs="Arial"/>
          <w:sz w:val="18"/>
          <w:szCs w:val="18"/>
        </w:rPr>
        <w:t>úhrada těchto nákladů</w:t>
      </w:r>
      <w:r w:rsidR="00D46B50" w:rsidRPr="005A357D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5A357D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5A357D" w:rsidRDefault="004B438A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5A357D">
        <w:rPr>
          <w:rFonts w:ascii="Arial" w:hAnsi="Arial" w:cs="Arial"/>
          <w:sz w:val="18"/>
          <w:szCs w:val="18"/>
        </w:rPr>
        <w:t>;</w:t>
      </w:r>
      <w:r w:rsidRPr="005A357D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5A357D" w:rsidRDefault="004B438A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5A357D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5A357D" w:rsidRDefault="004B438A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5A357D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případné zajištění vyt</w:t>
      </w:r>
      <w:r w:rsidR="005A697D" w:rsidRPr="005A357D">
        <w:rPr>
          <w:rFonts w:ascii="Arial" w:hAnsi="Arial" w:cs="Arial"/>
          <w:sz w:val="18"/>
          <w:szCs w:val="18"/>
        </w:rPr>
        <w:t>ý</w:t>
      </w:r>
      <w:r w:rsidRPr="005A357D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5A357D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5A357D">
        <w:rPr>
          <w:rFonts w:ascii="Arial" w:hAnsi="Arial" w:cs="Arial"/>
          <w:sz w:val="18"/>
          <w:szCs w:val="18"/>
        </w:rPr>
        <w:t>.</w:t>
      </w:r>
      <w:r w:rsidR="006470FB" w:rsidRPr="005A357D">
        <w:rPr>
          <w:rFonts w:ascii="Arial" w:hAnsi="Arial" w:cs="Arial"/>
          <w:sz w:val="18"/>
          <w:szCs w:val="18"/>
        </w:rPr>
        <w:t xml:space="preserve"> </w:t>
      </w:r>
      <w:r w:rsidR="005A697D" w:rsidRPr="005A357D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případného</w:t>
      </w:r>
      <w:r w:rsidR="005A697D" w:rsidRPr="005A357D">
        <w:rPr>
          <w:rFonts w:ascii="Arial" w:hAnsi="Arial" w:cs="Arial"/>
          <w:sz w:val="18"/>
          <w:szCs w:val="18"/>
        </w:rPr>
        <w:t xml:space="preserve"> přechodného</w:t>
      </w:r>
      <w:r w:rsidRPr="005A357D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5A357D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5A357D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5A357D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lastRenderedPageBreak/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5A357D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1EC21876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FF5CFE">
        <w:rPr>
          <w:rFonts w:ascii="Arial" w:hAnsi="Arial" w:cs="Arial"/>
          <w:sz w:val="18"/>
          <w:szCs w:val="18"/>
        </w:rPr>
        <w:t>, resp. povolení záměru</w:t>
      </w:r>
      <w:r w:rsidRPr="005A357D">
        <w:rPr>
          <w:rFonts w:ascii="Arial" w:hAnsi="Arial" w:cs="Arial"/>
          <w:sz w:val="18"/>
          <w:szCs w:val="18"/>
        </w:rPr>
        <w:t xml:space="preserve"> nebo jiných dokladů,</w:t>
      </w:r>
    </w:p>
    <w:p w14:paraId="26F32862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5A357D">
        <w:rPr>
          <w:rFonts w:ascii="Arial" w:hAnsi="Arial" w:cs="Arial"/>
          <w:sz w:val="18"/>
          <w:szCs w:val="18"/>
        </w:rPr>
        <w:t xml:space="preserve"> stanovených objednatelem</w:t>
      </w:r>
      <w:r w:rsidRPr="005A357D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5A357D">
        <w:rPr>
          <w:rFonts w:ascii="Arial" w:hAnsi="Arial" w:cs="Arial"/>
          <w:sz w:val="18"/>
          <w:szCs w:val="18"/>
        </w:rPr>
        <w:t>zhotovitel</w:t>
      </w:r>
      <w:r w:rsidRPr="005A357D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719FDF07" w:rsidR="004F7411" w:rsidRPr="005A357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940862" w:rsidRPr="005A357D">
        <w:rPr>
          <w:rFonts w:ascii="Arial" w:hAnsi="Arial" w:cs="Arial"/>
          <w:sz w:val="18"/>
          <w:szCs w:val="18"/>
        </w:rPr>
        <w:t>20.000.000,- Kč.</w:t>
      </w:r>
    </w:p>
    <w:p w14:paraId="259C0598" w14:textId="77777777" w:rsidR="00DB1E4D" w:rsidRDefault="004F7411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5A357D">
        <w:rPr>
          <w:rFonts w:ascii="Arial" w:hAnsi="Arial" w:cs="Arial"/>
          <w:sz w:val="18"/>
          <w:szCs w:val="18"/>
        </w:rPr>
        <w:t>třech</w:t>
      </w:r>
      <w:r w:rsidRPr="005A357D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5A357D">
        <w:rPr>
          <w:rFonts w:ascii="Arial" w:hAnsi="Arial" w:cs="Arial"/>
          <w:sz w:val="18"/>
          <w:szCs w:val="18"/>
        </w:rPr>
        <w:t xml:space="preserve"> jednom</w:t>
      </w:r>
      <w:r w:rsidRPr="005A357D">
        <w:rPr>
          <w:rFonts w:ascii="Arial" w:hAnsi="Arial" w:cs="Arial"/>
          <w:sz w:val="18"/>
          <w:szCs w:val="18"/>
        </w:rPr>
        <w:t xml:space="preserve"> vyhotovení v digitální podobě, a to ve formátech </w:t>
      </w:r>
      <w:r w:rsidR="00940862" w:rsidRPr="005A357D">
        <w:rPr>
          <w:rFonts w:ascii="Arial" w:hAnsi="Arial" w:cs="Arial"/>
          <w:sz w:val="18"/>
          <w:szCs w:val="18"/>
        </w:rPr>
        <w:t xml:space="preserve">*.dgn, *.dxf,  *.dwg, a *.pdf </w:t>
      </w:r>
      <w:r w:rsidRPr="005A357D">
        <w:rPr>
          <w:rFonts w:ascii="Arial" w:hAnsi="Arial" w:cs="Arial"/>
          <w:sz w:val="18"/>
          <w:szCs w:val="18"/>
        </w:rPr>
        <w:t>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5A357D">
        <w:rPr>
          <w:rFonts w:ascii="Arial" w:hAnsi="Arial" w:cs="Arial"/>
          <w:sz w:val="18"/>
          <w:szCs w:val="18"/>
        </w:rPr>
        <w:t>.</w:t>
      </w:r>
    </w:p>
    <w:p w14:paraId="5A5310D2" w14:textId="77777777" w:rsidR="00DB1E4D" w:rsidRPr="00A66163" w:rsidRDefault="00DB1E4D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66163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Pr="00A66163">
          <w:rPr>
            <w:rStyle w:val="Hypertextovodkaz"/>
            <w:rFonts w:ascii="Arial" w:hAnsi="Arial" w:cs="Arial"/>
            <w:sz w:val="18"/>
            <w:szCs w:val="18"/>
          </w:rPr>
          <w:t>r.kubicek@mukyjov.cz</w:t>
        </w:r>
      </w:hyperlink>
      <w:r w:rsidRPr="00A66163">
        <w:rPr>
          <w:rFonts w:ascii="Arial" w:hAnsi="Arial" w:cs="Arial"/>
          <w:sz w:val="18"/>
          <w:szCs w:val="18"/>
        </w:rPr>
        <w:t>.</w:t>
      </w:r>
    </w:p>
    <w:p w14:paraId="0E8DC41A" w14:textId="42B2A43A" w:rsidR="00DB1E4D" w:rsidRPr="00A66163" w:rsidRDefault="00DB1E4D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66163">
        <w:rPr>
          <w:rFonts w:ascii="Arial" w:hAnsi="Arial" w:cs="Arial"/>
          <w:sz w:val="18"/>
          <w:szCs w:val="18"/>
        </w:rPr>
        <w:t xml:space="preserve">V případě základní prostorové situace (ZPS) – polohopis: Vyhotovení geodetického podkladu pro vedení DTM Jihomoravského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 Kontaktní osoba objednatele ve věcech DTM je Richard Kubíček, tel. 518 697 453, e-mail: </w:t>
      </w:r>
      <w:hyperlink r:id="rId9" w:history="1">
        <w:r w:rsidRPr="00A66163">
          <w:rPr>
            <w:rStyle w:val="Hypertextovodkaz"/>
            <w:rFonts w:ascii="Arial" w:hAnsi="Arial" w:cs="Arial"/>
            <w:sz w:val="18"/>
            <w:szCs w:val="18"/>
          </w:rPr>
          <w:t>r.kubicek@mukyjov.cz</w:t>
        </w:r>
      </w:hyperlink>
      <w:r w:rsidRPr="00A66163">
        <w:rPr>
          <w:rFonts w:ascii="Arial" w:hAnsi="Arial" w:cs="Arial"/>
          <w:sz w:val="18"/>
          <w:szCs w:val="18"/>
        </w:rPr>
        <w:t>.</w:t>
      </w:r>
    </w:p>
    <w:p w14:paraId="121A86E6" w14:textId="6CA4CAE6" w:rsidR="00AA3DB3" w:rsidRPr="00A66163" w:rsidRDefault="009076BD" w:rsidP="00FF5CFE">
      <w:pPr>
        <w:pStyle w:val="Odstavecseseznamem"/>
        <w:widowControl w:val="0"/>
        <w:numPr>
          <w:ilvl w:val="1"/>
          <w:numId w:val="29"/>
        </w:numPr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Zhotovitel zajistí výkon funkce </w:t>
      </w:r>
      <w:r w:rsidRPr="005A357D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940862" w:rsidRPr="005A357D">
        <w:rPr>
          <w:rFonts w:ascii="Arial" w:hAnsi="Arial" w:cs="Arial"/>
          <w:sz w:val="18"/>
          <w:szCs w:val="18"/>
          <w:lang w:bidi="cs-CZ"/>
        </w:rPr>
        <w:t>pozemní stavby</w:t>
      </w:r>
      <w:r w:rsidR="00940862" w:rsidRPr="005A357D">
        <w:rPr>
          <w:rFonts w:ascii="Arial" w:hAnsi="Arial" w:cs="Arial"/>
          <w:sz w:val="18"/>
          <w:szCs w:val="18"/>
        </w:rPr>
        <w:t xml:space="preserve">. </w:t>
      </w:r>
      <w:r w:rsidRPr="005A357D">
        <w:rPr>
          <w:rFonts w:ascii="Arial" w:hAnsi="Arial" w:cs="Arial"/>
          <w:sz w:val="18"/>
          <w:szCs w:val="18"/>
          <w:lang w:bidi="cs-CZ"/>
        </w:rPr>
        <w:t xml:space="preserve">Stavbyvedoucí musí </w:t>
      </w:r>
      <w:r w:rsidR="00A66163">
        <w:rPr>
          <w:rFonts w:ascii="Arial" w:hAnsi="Arial" w:cs="Arial"/>
          <w:sz w:val="18"/>
          <w:szCs w:val="18"/>
          <w:lang w:bidi="cs-CZ"/>
        </w:rPr>
        <w:t>mít praxi</w:t>
      </w:r>
      <w:r w:rsidRPr="005A357D">
        <w:rPr>
          <w:rFonts w:ascii="Arial" w:hAnsi="Arial" w:cs="Arial"/>
          <w:sz w:val="18"/>
          <w:szCs w:val="18"/>
          <w:lang w:bidi="cs-CZ"/>
        </w:rPr>
        <w:t xml:space="preserve"> v oboru minimálně </w:t>
      </w:r>
      <w:r w:rsidR="00940862" w:rsidRPr="005A357D">
        <w:rPr>
          <w:rFonts w:ascii="Arial" w:hAnsi="Arial" w:cs="Arial"/>
          <w:sz w:val="18"/>
          <w:szCs w:val="18"/>
          <w:lang w:bidi="cs-CZ"/>
        </w:rPr>
        <w:t xml:space="preserve">5 let. </w:t>
      </w:r>
      <w:r w:rsidRPr="005A357D">
        <w:rPr>
          <w:rFonts w:ascii="Arial" w:hAnsi="Arial" w:cs="Arial"/>
          <w:sz w:val="18"/>
          <w:szCs w:val="18"/>
          <w:lang w:bidi="cs-CZ"/>
        </w:rPr>
        <w:t xml:space="preserve"> </w:t>
      </w:r>
    </w:p>
    <w:p w14:paraId="1EB5D8E2" w14:textId="77777777" w:rsidR="009076BD" w:rsidRPr="005A357D" w:rsidRDefault="009076BD" w:rsidP="00FF5CFE">
      <w:pPr>
        <w:spacing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FF5CFE">
      <w:pPr>
        <w:spacing w:line="240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FF5CFE">
      <w:pPr>
        <w:numPr>
          <w:ilvl w:val="2"/>
          <w:numId w:val="29"/>
        </w:numPr>
        <w:spacing w:after="24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FF5CFE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FF5CFE">
      <w:pPr>
        <w:numPr>
          <w:ilvl w:val="2"/>
          <w:numId w:val="29"/>
        </w:numPr>
        <w:spacing w:after="240"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FF5CFE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FF5CFE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FF5CFE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FF5CFE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FF5CFE">
      <w:pPr>
        <w:spacing w:line="240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5A357D" w:rsidRDefault="00AA3DB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 xml:space="preserve">a </w:t>
      </w:r>
      <w:r w:rsidRPr="005A357D">
        <w:rPr>
          <w:rFonts w:ascii="Arial" w:hAnsi="Arial" w:cs="Arial"/>
          <w:sz w:val="18"/>
          <w:szCs w:val="18"/>
        </w:rPr>
        <w:t>písemně objedn</w:t>
      </w:r>
      <w:r w:rsidR="00427D10" w:rsidRPr="005A357D">
        <w:rPr>
          <w:rFonts w:ascii="Arial" w:hAnsi="Arial" w:cs="Arial"/>
          <w:sz w:val="18"/>
          <w:szCs w:val="18"/>
        </w:rPr>
        <w:t>a</w:t>
      </w:r>
      <w:r w:rsidRPr="005A357D">
        <w:rPr>
          <w:rFonts w:ascii="Arial" w:hAnsi="Arial" w:cs="Arial"/>
          <w:sz w:val="18"/>
          <w:szCs w:val="18"/>
        </w:rPr>
        <w:t xml:space="preserve">tele informoval o </w:t>
      </w:r>
      <w:r w:rsidR="009F1E30" w:rsidRPr="005A357D">
        <w:rPr>
          <w:rFonts w:ascii="Arial" w:hAnsi="Arial" w:cs="Arial"/>
          <w:sz w:val="18"/>
          <w:szCs w:val="18"/>
        </w:rPr>
        <w:t xml:space="preserve">případných </w:t>
      </w:r>
      <w:r w:rsidR="00427D10" w:rsidRPr="005A357D">
        <w:rPr>
          <w:rFonts w:ascii="Arial" w:hAnsi="Arial" w:cs="Arial"/>
          <w:sz w:val="18"/>
          <w:szCs w:val="18"/>
        </w:rPr>
        <w:t>ne</w:t>
      </w:r>
      <w:r w:rsidR="00DF4748" w:rsidRPr="005A357D">
        <w:rPr>
          <w:rFonts w:ascii="Arial" w:hAnsi="Arial" w:cs="Arial"/>
          <w:sz w:val="18"/>
          <w:szCs w:val="18"/>
        </w:rPr>
        <w:t>srovnalostech</w:t>
      </w:r>
      <w:r w:rsidR="00427D10" w:rsidRPr="005A357D">
        <w:rPr>
          <w:rFonts w:ascii="Arial" w:hAnsi="Arial" w:cs="Arial"/>
          <w:sz w:val="18"/>
          <w:szCs w:val="18"/>
        </w:rPr>
        <w:t xml:space="preserve"> v</w:t>
      </w:r>
      <w:r w:rsidR="006470FB" w:rsidRPr="005A357D">
        <w:rPr>
          <w:rFonts w:ascii="Arial" w:hAnsi="Arial" w:cs="Arial"/>
          <w:sz w:val="18"/>
          <w:szCs w:val="18"/>
        </w:rPr>
        <w:t> projektové dokumentaci</w:t>
      </w:r>
      <w:r w:rsidR="00375846" w:rsidRPr="005A357D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5A357D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5A357D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5A357D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A357D">
        <w:rPr>
          <w:rFonts w:ascii="Arial" w:hAnsi="Arial" w:cs="Arial"/>
          <w:b/>
          <w:sz w:val="18"/>
          <w:szCs w:val="18"/>
        </w:rPr>
        <w:t>TERMÍN</w:t>
      </w:r>
      <w:r w:rsidR="00311681" w:rsidRPr="005A357D">
        <w:rPr>
          <w:rFonts w:ascii="Arial" w:hAnsi="Arial" w:cs="Arial"/>
          <w:b/>
          <w:sz w:val="18"/>
          <w:szCs w:val="18"/>
        </w:rPr>
        <w:t>Y</w:t>
      </w:r>
      <w:r w:rsidRPr="005A357D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5A357D" w:rsidRDefault="004161D0" w:rsidP="00FF5CFE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57086BE" w14:textId="77777777" w:rsidR="007F6E5E" w:rsidRPr="005A357D" w:rsidRDefault="007E7979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T</w:t>
      </w:r>
      <w:r w:rsidR="00311681" w:rsidRPr="005A357D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7815D082" w:rsidR="004E39D2" w:rsidRPr="005A357D" w:rsidRDefault="00311681" w:rsidP="00FF5CFE">
      <w:pPr>
        <w:spacing w:after="240" w:line="240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staveniště (zahájení doby plnění):</w:t>
      </w:r>
      <w:r w:rsidR="00B67B19" w:rsidRPr="005A357D">
        <w:rPr>
          <w:rFonts w:ascii="Arial" w:hAnsi="Arial" w:cs="Arial"/>
          <w:sz w:val="18"/>
          <w:szCs w:val="18"/>
        </w:rPr>
        <w:t xml:space="preserve"> </w:t>
      </w:r>
      <w:r w:rsidR="007F6E5E" w:rsidRPr="005A357D">
        <w:rPr>
          <w:rFonts w:ascii="Arial" w:hAnsi="Arial" w:cs="Arial"/>
          <w:sz w:val="18"/>
          <w:szCs w:val="18"/>
        </w:rPr>
        <w:tab/>
      </w:r>
      <w:r w:rsidR="007F6E5E" w:rsidRPr="005A357D">
        <w:rPr>
          <w:rFonts w:ascii="Arial" w:hAnsi="Arial" w:cs="Arial"/>
          <w:sz w:val="18"/>
          <w:szCs w:val="18"/>
        </w:rPr>
        <w:tab/>
      </w:r>
      <w:r w:rsidR="006D021B" w:rsidRPr="005A357D">
        <w:rPr>
          <w:rFonts w:ascii="Arial" w:hAnsi="Arial" w:cs="Arial"/>
          <w:b/>
          <w:sz w:val="18"/>
          <w:szCs w:val="18"/>
        </w:rPr>
        <w:t>do 7 dní od doručení výzvy objednatele</w:t>
      </w:r>
    </w:p>
    <w:p w14:paraId="3747F70C" w14:textId="5EB10E7E" w:rsidR="006D021B" w:rsidRPr="005A357D" w:rsidRDefault="006D021B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Termín dokončení stavebních prací a protokolárního předání a převzetí díla a odstranění zařízení staveniště (ukončení doby plnění): </w:t>
      </w:r>
      <w:r w:rsidR="00382DC8">
        <w:rPr>
          <w:rFonts w:ascii="Arial" w:hAnsi="Arial" w:cs="Arial"/>
          <w:sz w:val="18"/>
          <w:szCs w:val="18"/>
        </w:rPr>
        <w:tab/>
      </w:r>
      <w:r w:rsidR="00382DC8">
        <w:rPr>
          <w:rFonts w:ascii="Arial" w:hAnsi="Arial" w:cs="Arial"/>
          <w:sz w:val="18"/>
          <w:szCs w:val="18"/>
        </w:rPr>
        <w:tab/>
      </w:r>
      <w:r w:rsidR="00C01AF7">
        <w:rPr>
          <w:rFonts w:ascii="Arial" w:hAnsi="Arial" w:cs="Arial"/>
          <w:b/>
          <w:sz w:val="18"/>
          <w:szCs w:val="18"/>
        </w:rPr>
        <w:t>do 300</w:t>
      </w:r>
      <w:r w:rsidRPr="005A357D">
        <w:rPr>
          <w:rFonts w:ascii="Arial" w:hAnsi="Arial" w:cs="Arial"/>
          <w:b/>
          <w:sz w:val="18"/>
          <w:szCs w:val="18"/>
        </w:rPr>
        <w:t xml:space="preserve"> kalendářních dní od zahájení doby plnění</w:t>
      </w:r>
    </w:p>
    <w:p w14:paraId="5C751363" w14:textId="77777777" w:rsidR="002113C4" w:rsidRPr="005A357D" w:rsidRDefault="002113C4" w:rsidP="00FF5CFE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5A357D" w:rsidRDefault="00311681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5A357D">
        <w:rPr>
          <w:rFonts w:ascii="Arial" w:hAnsi="Arial" w:cs="Arial"/>
          <w:sz w:val="18"/>
          <w:szCs w:val="18"/>
        </w:rPr>
        <w:t>5 kalendářních dní</w:t>
      </w:r>
      <w:r w:rsidRPr="005A357D">
        <w:rPr>
          <w:rFonts w:ascii="Arial" w:hAnsi="Arial" w:cs="Arial"/>
          <w:sz w:val="18"/>
          <w:szCs w:val="18"/>
        </w:rPr>
        <w:t xml:space="preserve"> nebude </w:t>
      </w:r>
      <w:r w:rsidRPr="00375846">
        <w:rPr>
          <w:rFonts w:ascii="Arial" w:hAnsi="Arial" w:cs="Arial"/>
          <w:sz w:val="18"/>
          <w:szCs w:val="18"/>
        </w:rPr>
        <w:t xml:space="preserve">důvodem ke změně termínu dokončení a předání díla. </w:t>
      </w:r>
    </w:p>
    <w:p w14:paraId="12778BC3" w14:textId="77777777" w:rsidR="00311681" w:rsidRPr="00375846" w:rsidRDefault="00311681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</w:t>
      </w:r>
      <w:r w:rsidRPr="00E16923">
        <w:rPr>
          <w:rFonts w:ascii="Arial" w:hAnsi="Arial" w:cs="Arial"/>
          <w:sz w:val="18"/>
          <w:szCs w:val="18"/>
        </w:rPr>
        <w:t xml:space="preserve">plnění o více než </w:t>
      </w:r>
      <w:r w:rsidR="00186F3B" w:rsidRPr="00E16923">
        <w:rPr>
          <w:rFonts w:ascii="Arial" w:hAnsi="Arial" w:cs="Arial"/>
          <w:sz w:val="18"/>
          <w:szCs w:val="18"/>
        </w:rPr>
        <w:t>5 kalendářních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FF5CFE">
      <w:pPr>
        <w:numPr>
          <w:ilvl w:val="2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5A357D" w:rsidRDefault="008C24A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Do </w:t>
      </w:r>
      <w:r w:rsidRPr="005A357D">
        <w:rPr>
          <w:rFonts w:ascii="Arial" w:hAnsi="Arial" w:cs="Arial"/>
          <w:sz w:val="18"/>
          <w:szCs w:val="18"/>
        </w:rPr>
        <w:t>14 dnů po</w:t>
      </w:r>
      <w:r w:rsidR="006717F3" w:rsidRPr="005A357D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5A357D">
        <w:rPr>
          <w:rFonts w:ascii="Arial" w:hAnsi="Arial" w:cs="Arial"/>
          <w:sz w:val="18"/>
          <w:szCs w:val="18"/>
        </w:rPr>
        <w:t xml:space="preserve"> </w:t>
      </w:r>
      <w:r w:rsidR="006717F3" w:rsidRPr="005A357D">
        <w:rPr>
          <w:rFonts w:ascii="Arial" w:hAnsi="Arial" w:cs="Arial"/>
          <w:sz w:val="18"/>
          <w:szCs w:val="18"/>
        </w:rPr>
        <w:t xml:space="preserve">dnů před zahájením </w:t>
      </w:r>
      <w:r w:rsidRPr="005A357D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</w:t>
      </w:r>
      <w:r w:rsidRPr="005A357D">
        <w:rPr>
          <w:rFonts w:ascii="Arial" w:hAnsi="Arial" w:cs="Arial"/>
          <w:sz w:val="18"/>
          <w:szCs w:val="18"/>
        </w:rPr>
        <w:lastRenderedPageBreak/>
        <w:t xml:space="preserve">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5A357D">
        <w:rPr>
          <w:rFonts w:ascii="Arial" w:hAnsi="Arial" w:cs="Arial"/>
          <w:sz w:val="18"/>
          <w:szCs w:val="18"/>
        </w:rPr>
        <w:t>i</w:t>
      </w:r>
      <w:r w:rsidRPr="005A357D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0615B81B" w:rsidR="00184694" w:rsidRPr="005A357D" w:rsidRDefault="00311681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Místem plnění je</w:t>
      </w:r>
      <w:r w:rsidR="00A35274" w:rsidRPr="005A357D">
        <w:rPr>
          <w:rFonts w:ascii="Arial" w:hAnsi="Arial" w:cs="Arial"/>
          <w:sz w:val="18"/>
          <w:szCs w:val="18"/>
        </w:rPr>
        <w:t xml:space="preserve"> </w:t>
      </w:r>
      <w:r w:rsidR="00D17540">
        <w:rPr>
          <w:rFonts w:ascii="Arial" w:hAnsi="Arial" w:cs="Arial"/>
          <w:sz w:val="18"/>
          <w:szCs w:val="18"/>
        </w:rPr>
        <w:t xml:space="preserve">objekt hudebního klubu Jančovka č.p. 2650 v Kyjově a pozemky </w:t>
      </w:r>
      <w:r w:rsidR="00EC28E7" w:rsidRPr="005A357D">
        <w:rPr>
          <w:rFonts w:ascii="Arial" w:hAnsi="Arial" w:cs="Arial"/>
          <w:sz w:val="18"/>
          <w:szCs w:val="18"/>
        </w:rPr>
        <w:t>parc. č. st. 168/1, 851/1, 1032/3, 1032/6</w:t>
      </w:r>
      <w:r w:rsidR="00D17540">
        <w:rPr>
          <w:rFonts w:ascii="Arial" w:hAnsi="Arial" w:cs="Arial"/>
          <w:sz w:val="18"/>
          <w:szCs w:val="18"/>
        </w:rPr>
        <w:t xml:space="preserve"> v k.ú. Nětčice u Kyjova</w:t>
      </w:r>
      <w:r w:rsidR="00EC28E7" w:rsidRPr="005A357D">
        <w:rPr>
          <w:rFonts w:ascii="Arial" w:hAnsi="Arial" w:cs="Arial"/>
          <w:sz w:val="18"/>
          <w:szCs w:val="18"/>
        </w:rPr>
        <w:t>.</w:t>
      </w:r>
    </w:p>
    <w:p w14:paraId="563F21AD" w14:textId="77777777" w:rsidR="004F07F8" w:rsidRPr="005A357D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A357D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5A357D" w:rsidRDefault="006036DF" w:rsidP="00FF5CFE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A357D">
        <w:rPr>
          <w:rFonts w:ascii="Arial" w:hAnsi="Arial" w:cs="Arial"/>
          <w:sz w:val="18"/>
          <w:szCs w:val="18"/>
        </w:rPr>
        <w:t>Cena díla zahrnuje veškeré náklady potřebné ke zhotovení díla v </w:t>
      </w:r>
      <w:r w:rsidRPr="00375846">
        <w:rPr>
          <w:rFonts w:ascii="Arial" w:hAnsi="Arial" w:cs="Arial"/>
          <w:sz w:val="18"/>
          <w:szCs w:val="18"/>
        </w:rPr>
        <w:t xml:space="preserve">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0"/>
    </w:p>
    <w:p w14:paraId="62615972" w14:textId="77777777" w:rsidR="006036DF" w:rsidRPr="00375846" w:rsidRDefault="006036DF" w:rsidP="00FF5CFE">
      <w:pPr>
        <w:spacing w:after="24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FF5CFE">
      <w:pPr>
        <w:spacing w:after="24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FF5CFE">
      <w:pPr>
        <w:spacing w:after="24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3B418BC7" w:rsidR="00DB2F8D" w:rsidRPr="00375846" w:rsidRDefault="006036DF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17540">
        <w:rPr>
          <w:rFonts w:ascii="Arial" w:hAnsi="Arial" w:cs="Arial"/>
          <w:sz w:val="18"/>
          <w:szCs w:val="18"/>
        </w:rPr>
        <w:t>innosti uvedené v odst. 2.3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FF5CFE">
      <w:pPr>
        <w:numPr>
          <w:ilvl w:val="2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FF5CFE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4BBFB49F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FF5CFE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FF5CFE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FF5CFE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55BDF423" w14:textId="77777777" w:rsidR="00FF5CFE" w:rsidRDefault="00CD5EF9" w:rsidP="00FF5CFE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56DF4779" w14:textId="77777777" w:rsidR="00FF5CFE" w:rsidRDefault="00FF5CFE" w:rsidP="00FF5CFE">
      <w:pPr>
        <w:pStyle w:val="Odstavecseseznamem"/>
        <w:rPr>
          <w:rFonts w:ascii="Arial" w:hAnsi="Arial" w:cs="Arial"/>
          <w:sz w:val="18"/>
          <w:szCs w:val="18"/>
        </w:rPr>
      </w:pPr>
    </w:p>
    <w:p w14:paraId="01519C7A" w14:textId="17954D2A" w:rsidR="003F428F" w:rsidRPr="00FF5CFE" w:rsidRDefault="005F0F63" w:rsidP="00FF5CFE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F5CFE">
        <w:rPr>
          <w:rFonts w:ascii="Arial" w:hAnsi="Arial" w:cs="Arial"/>
          <w:sz w:val="18"/>
          <w:szCs w:val="18"/>
        </w:rPr>
        <w:t>Faktura</w:t>
      </w:r>
      <w:r w:rsidR="002113C4" w:rsidRPr="00FF5CFE">
        <w:rPr>
          <w:rFonts w:ascii="Arial" w:hAnsi="Arial" w:cs="Arial"/>
          <w:sz w:val="18"/>
          <w:szCs w:val="18"/>
        </w:rPr>
        <w:t xml:space="preserve"> bud</w:t>
      </w:r>
      <w:r w:rsidRPr="00FF5CFE">
        <w:rPr>
          <w:rFonts w:ascii="Arial" w:hAnsi="Arial" w:cs="Arial"/>
          <w:sz w:val="18"/>
          <w:szCs w:val="18"/>
        </w:rPr>
        <w:t>e</w:t>
      </w:r>
      <w:r w:rsidR="002113C4" w:rsidRPr="00FF5CFE">
        <w:rPr>
          <w:rFonts w:ascii="Arial" w:hAnsi="Arial" w:cs="Arial"/>
          <w:sz w:val="18"/>
          <w:szCs w:val="18"/>
        </w:rPr>
        <w:t xml:space="preserve"> objednateli </w:t>
      </w:r>
      <w:r w:rsidR="00FF5CFE" w:rsidRPr="00FF5CFE">
        <w:rPr>
          <w:rFonts w:ascii="Arial" w:hAnsi="Arial" w:cs="Arial"/>
          <w:sz w:val="18"/>
          <w:szCs w:val="18"/>
        </w:rPr>
        <w:t>zaslána elektronicky na e-mail:faktury@mukyjov.cz , případně předána v jednom  originálu, navýšeném o počet, které požaduje zhotovitel vrátit potvrzené objednatelem</w:t>
      </w:r>
    </w:p>
    <w:p w14:paraId="04229E65" w14:textId="72373347" w:rsidR="003F428F" w:rsidRPr="00E16923" w:rsidRDefault="003F428F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16923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E16923">
        <w:rPr>
          <w:rFonts w:ascii="Arial" w:hAnsi="Arial" w:cs="Arial"/>
          <w:sz w:val="18"/>
          <w:szCs w:val="18"/>
        </w:rPr>
        <w:t xml:space="preserve">režim </w:t>
      </w:r>
      <w:r w:rsidRPr="00E16923">
        <w:rPr>
          <w:rFonts w:ascii="Arial" w:hAnsi="Arial" w:cs="Arial"/>
          <w:sz w:val="18"/>
          <w:szCs w:val="18"/>
        </w:rPr>
        <w:t>p</w:t>
      </w:r>
      <w:r w:rsidR="002609B8" w:rsidRPr="00E16923">
        <w:rPr>
          <w:rFonts w:ascii="Arial" w:hAnsi="Arial" w:cs="Arial"/>
          <w:sz w:val="18"/>
          <w:szCs w:val="18"/>
        </w:rPr>
        <w:t>řenesené</w:t>
      </w:r>
      <w:r w:rsidRPr="00E16923">
        <w:rPr>
          <w:rFonts w:ascii="Arial" w:hAnsi="Arial" w:cs="Arial"/>
          <w:sz w:val="18"/>
          <w:szCs w:val="18"/>
        </w:rPr>
        <w:t xml:space="preserve"> da</w:t>
      </w:r>
      <w:r w:rsidR="002609B8" w:rsidRPr="00E16923">
        <w:rPr>
          <w:rFonts w:ascii="Arial" w:hAnsi="Arial" w:cs="Arial"/>
          <w:sz w:val="18"/>
          <w:szCs w:val="18"/>
        </w:rPr>
        <w:t>ňové</w:t>
      </w:r>
      <w:r w:rsidRPr="00E16923">
        <w:rPr>
          <w:rFonts w:ascii="Arial" w:hAnsi="Arial" w:cs="Arial"/>
          <w:sz w:val="18"/>
          <w:szCs w:val="18"/>
        </w:rPr>
        <w:t xml:space="preserve"> povinnost</w:t>
      </w:r>
      <w:r w:rsidR="002609B8" w:rsidRPr="00E16923">
        <w:rPr>
          <w:rFonts w:ascii="Arial" w:hAnsi="Arial" w:cs="Arial"/>
          <w:sz w:val="18"/>
          <w:szCs w:val="18"/>
        </w:rPr>
        <w:t>i</w:t>
      </w:r>
      <w:r w:rsidRPr="00E16923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E16923">
        <w:rPr>
          <w:rFonts w:ascii="Arial" w:hAnsi="Arial" w:cs="Arial"/>
          <w:sz w:val="18"/>
          <w:szCs w:val="18"/>
        </w:rPr>
        <w:t xml:space="preserve">režimu </w:t>
      </w:r>
      <w:r w:rsidRPr="00E16923">
        <w:rPr>
          <w:rFonts w:ascii="Arial" w:hAnsi="Arial" w:cs="Arial"/>
          <w:sz w:val="18"/>
          <w:szCs w:val="18"/>
        </w:rPr>
        <w:t>přenesené daňové povinnosti.</w:t>
      </w:r>
    </w:p>
    <w:p w14:paraId="6865C8A8" w14:textId="635D7848" w:rsidR="009F1E30" w:rsidRPr="00FD6EA7" w:rsidRDefault="009F1E30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15C0754" w14:textId="42D907AA" w:rsidR="009D7EDF" w:rsidRPr="00E16923" w:rsidRDefault="009D7EDF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16923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E16923">
        <w:rPr>
          <w:rFonts w:ascii="Arial" w:hAnsi="Arial" w:cs="Arial"/>
          <w:sz w:val="18"/>
          <w:szCs w:val="18"/>
        </w:rPr>
        <w:t>o DPH</w:t>
      </w:r>
      <w:r w:rsidRPr="00E16923">
        <w:rPr>
          <w:rFonts w:ascii="Arial" w:hAnsi="Arial" w:cs="Arial"/>
          <w:sz w:val="18"/>
          <w:szCs w:val="18"/>
        </w:rPr>
        <w:t>.</w:t>
      </w:r>
    </w:p>
    <w:p w14:paraId="1B07EF62" w14:textId="77777777" w:rsidR="00375846" w:rsidRPr="00375846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6BE6AFD1" w:rsidR="009A3856" w:rsidRPr="00FD6EA7" w:rsidRDefault="009A3856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Objednatel</w:t>
      </w:r>
      <w:r w:rsidRPr="00FD6EA7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</w:t>
      </w:r>
      <w:bookmarkStart w:id="1" w:name="_GoBack"/>
      <w:bookmarkEnd w:id="1"/>
      <w:r w:rsidRPr="00FD6EA7">
        <w:rPr>
          <w:rFonts w:ascii="Arial" w:hAnsi="Arial" w:cs="Arial"/>
          <w:color w:val="000000"/>
          <w:sz w:val="18"/>
          <w:szCs w:val="18"/>
        </w:rPr>
        <w:t>:</w:t>
      </w:r>
    </w:p>
    <w:p w14:paraId="17AC5A43" w14:textId="50F0B3DA" w:rsidR="007B55EA" w:rsidRPr="00FD6EA7" w:rsidRDefault="007B55EA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projektovou dokumentaci</w:t>
      </w:r>
      <w:r w:rsidR="003F48C8" w:rsidRPr="00FD6EA7">
        <w:rPr>
          <w:rFonts w:ascii="Arial" w:hAnsi="Arial" w:cs="Arial"/>
          <w:sz w:val="18"/>
          <w:szCs w:val="18"/>
        </w:rPr>
        <w:t>,</w:t>
      </w:r>
      <w:r w:rsidR="004B420A" w:rsidRPr="00FD6EA7">
        <w:rPr>
          <w:rFonts w:ascii="Arial" w:hAnsi="Arial" w:cs="Arial"/>
          <w:sz w:val="18"/>
          <w:szCs w:val="18"/>
        </w:rPr>
        <w:t xml:space="preserve"> v digitální podobě a 1 paré v papírové formě,</w:t>
      </w:r>
    </w:p>
    <w:p w14:paraId="4A0F688C" w14:textId="77777777" w:rsidR="009A3856" w:rsidRPr="00FD6EA7" w:rsidRDefault="0088596E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povolení stavby, </w:t>
      </w:r>
      <w:r w:rsidR="009A3856" w:rsidRPr="00FD6EA7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FF5CF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FF5CFE">
      <w:pPr>
        <w:numPr>
          <w:ilvl w:val="2"/>
          <w:numId w:val="29"/>
        </w:numPr>
        <w:spacing w:after="24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FF5CFE">
      <w:pPr>
        <w:widowControl/>
        <w:numPr>
          <w:ilvl w:val="0"/>
          <w:numId w:val="29"/>
        </w:numPr>
        <w:spacing w:after="24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PODMÍNKY PROVÁDĚNÍ DÍLA</w:t>
      </w:r>
    </w:p>
    <w:p w14:paraId="66129B91" w14:textId="565B9D1C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0D200CBF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</w:t>
      </w:r>
      <w:r w:rsidRPr="00FD6EA7">
        <w:rPr>
          <w:rFonts w:ascii="Arial" w:hAnsi="Arial" w:cs="Arial"/>
          <w:sz w:val="18"/>
          <w:szCs w:val="18"/>
        </w:rPr>
        <w:t xml:space="preserve">provádění díla organizuje </w:t>
      </w:r>
      <w:r w:rsidR="00C85E9A" w:rsidRPr="00FD6EA7">
        <w:rPr>
          <w:rFonts w:ascii="Arial" w:hAnsi="Arial" w:cs="Arial"/>
          <w:sz w:val="18"/>
          <w:szCs w:val="18"/>
        </w:rPr>
        <w:t>o</w:t>
      </w:r>
      <w:r w:rsidRPr="00FD6EA7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FD6EA7">
        <w:rPr>
          <w:rFonts w:ascii="Arial" w:hAnsi="Arial" w:cs="Arial"/>
          <w:sz w:val="18"/>
          <w:szCs w:val="18"/>
        </w:rPr>
        <w:t xml:space="preserve">dvakrát </w:t>
      </w:r>
      <w:r w:rsidRPr="00FD6EA7">
        <w:rPr>
          <w:rFonts w:ascii="Arial" w:hAnsi="Arial" w:cs="Arial"/>
          <w:sz w:val="18"/>
          <w:szCs w:val="18"/>
        </w:rPr>
        <w:t>měsíčně. Objednatel</w:t>
      </w:r>
      <w:r w:rsidR="003C6992" w:rsidRPr="00FD6EA7">
        <w:rPr>
          <w:rFonts w:ascii="Arial" w:hAnsi="Arial" w:cs="Arial"/>
          <w:sz w:val="18"/>
          <w:szCs w:val="18"/>
        </w:rPr>
        <w:t xml:space="preserve"> </w:t>
      </w:r>
      <w:r w:rsidR="003C6992" w:rsidRPr="00375846">
        <w:rPr>
          <w:rFonts w:ascii="Arial" w:hAnsi="Arial" w:cs="Arial"/>
          <w:sz w:val="18"/>
          <w:szCs w:val="18"/>
        </w:rPr>
        <w:t>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FF5CFE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69CAEA0A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</w:t>
      </w:r>
      <w:r w:rsidR="00FF5CFE">
        <w:rPr>
          <w:rFonts w:ascii="Arial" w:hAnsi="Arial" w:cs="Arial"/>
          <w:sz w:val="18"/>
          <w:szCs w:val="18"/>
        </w:rPr>
        <w:t xml:space="preserve">ačí zápis ve stavebním deníku), a to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2545C269" w:rsidR="005F0F63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</w:t>
      </w:r>
      <w:r w:rsidRPr="00FD6EA7">
        <w:rPr>
          <w:rFonts w:ascii="Arial" w:hAnsi="Arial" w:cs="Arial"/>
          <w:sz w:val="18"/>
          <w:szCs w:val="18"/>
        </w:rPr>
        <w:t>, která bude jménem zhotovitele odborně řídit provádění stavby (stavbyvedoucí) v souladu se zákonem</w:t>
      </w:r>
      <w:r w:rsidR="00392C10" w:rsidRPr="00FD6EA7">
        <w:rPr>
          <w:rFonts w:ascii="Arial" w:hAnsi="Arial" w:cs="Arial"/>
          <w:sz w:val="18"/>
          <w:szCs w:val="18"/>
        </w:rPr>
        <w:t xml:space="preserve"> č.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="009C7889" w:rsidRPr="00FD6EA7">
        <w:rPr>
          <w:rFonts w:ascii="Arial" w:hAnsi="Arial" w:cs="Arial"/>
          <w:sz w:val="18"/>
          <w:szCs w:val="18"/>
        </w:rPr>
        <w:t>283/2021 Sb., stavení</w:t>
      </w:r>
      <w:r w:rsidR="009C7889" w:rsidRPr="00375846">
        <w:rPr>
          <w:rFonts w:ascii="Arial" w:hAnsi="Arial" w:cs="Arial"/>
          <w:sz w:val="18"/>
          <w:szCs w:val="18"/>
        </w:rPr>
        <w:t xml:space="preserve">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FF5CFE">
      <w:pPr>
        <w:spacing w:after="240" w:line="240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FF5CFE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FF5CFE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FD6EA7" w:rsidRDefault="0053648A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FD6EA7" w:rsidRDefault="000F083B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FD6EA7">
        <w:rPr>
          <w:rFonts w:ascii="Arial" w:hAnsi="Arial" w:cs="Arial"/>
          <w:sz w:val="18"/>
          <w:szCs w:val="18"/>
        </w:rPr>
        <w:t xml:space="preserve">následnému </w:t>
      </w:r>
      <w:r w:rsidRPr="00FD6EA7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FD6EA7" w:rsidRDefault="000F083B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FD6EA7">
        <w:rPr>
          <w:rFonts w:ascii="Arial" w:hAnsi="Arial" w:cs="Arial"/>
          <w:sz w:val="18"/>
          <w:szCs w:val="18"/>
        </w:rPr>
        <w:t xml:space="preserve">ve </w:t>
      </w:r>
      <w:r w:rsidR="00E90A11" w:rsidRPr="00FD6EA7">
        <w:rPr>
          <w:rFonts w:ascii="Arial" w:hAnsi="Arial" w:cs="Arial"/>
          <w:sz w:val="18"/>
          <w:szCs w:val="18"/>
        </w:rPr>
        <w:t xml:space="preserve">3 </w:t>
      </w:r>
      <w:r w:rsidR="00336435" w:rsidRPr="00FD6EA7">
        <w:rPr>
          <w:rFonts w:ascii="Arial" w:hAnsi="Arial" w:cs="Arial"/>
          <w:sz w:val="18"/>
          <w:szCs w:val="18"/>
        </w:rPr>
        <w:t>vyhotoveních v tištěné</w:t>
      </w:r>
      <w:r w:rsidR="007B0454" w:rsidRPr="00FD6EA7">
        <w:rPr>
          <w:rFonts w:ascii="Arial" w:hAnsi="Arial" w:cs="Arial"/>
          <w:sz w:val="18"/>
          <w:szCs w:val="18"/>
        </w:rPr>
        <w:t xml:space="preserve"> a </w:t>
      </w:r>
      <w:r w:rsidR="00336435" w:rsidRPr="00FD6EA7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FD6EA7">
        <w:rPr>
          <w:rFonts w:ascii="Arial" w:hAnsi="Arial" w:cs="Arial"/>
          <w:sz w:val="18"/>
          <w:szCs w:val="18"/>
        </w:rPr>
        <w:t xml:space="preserve"> a .pdf</w:t>
      </w:r>
      <w:r w:rsidR="00336435" w:rsidRPr="00FD6EA7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FD6EA7" w:rsidRDefault="000F083B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FD6EA7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FD6EA7">
        <w:rPr>
          <w:rFonts w:ascii="Arial" w:hAnsi="Arial" w:cs="Arial"/>
          <w:sz w:val="18"/>
          <w:szCs w:val="18"/>
        </w:rPr>
        <w:t xml:space="preserve"> flash disku</w:t>
      </w:r>
      <w:r w:rsidR="00A710DC" w:rsidRPr="00FD6EA7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FD6EA7" w:rsidRDefault="00A710DC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FD6EA7" w:rsidRDefault="0053648A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FD6EA7">
        <w:rPr>
          <w:rFonts w:ascii="Arial" w:hAnsi="Arial" w:cs="Arial"/>
          <w:sz w:val="18"/>
          <w:szCs w:val="18"/>
        </w:rPr>
        <w:t xml:space="preserve">o odpadech </w:t>
      </w:r>
      <w:r w:rsidRPr="00FD6EA7">
        <w:rPr>
          <w:rFonts w:ascii="Arial" w:hAnsi="Arial" w:cs="Arial"/>
          <w:sz w:val="18"/>
          <w:szCs w:val="18"/>
        </w:rPr>
        <w:t>a jeho prováděcích předpisů</w:t>
      </w:r>
      <w:r w:rsidR="00E76E36" w:rsidRPr="00FD6EA7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FD6EA7" w:rsidRDefault="0053648A" w:rsidP="00FF5CF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stavební deník (deníky)</w:t>
      </w:r>
      <w:r w:rsidR="00496511" w:rsidRPr="00FD6EA7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FD6EA7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FD6EA7" w:rsidRDefault="00E76E36" w:rsidP="00FF5CFE">
      <w:pPr>
        <w:numPr>
          <w:ilvl w:val="2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FD6EA7">
        <w:rPr>
          <w:rFonts w:ascii="Arial" w:hAnsi="Arial" w:cs="Arial"/>
          <w:sz w:val="18"/>
          <w:szCs w:val="18"/>
        </w:rPr>
        <w:t>5</w:t>
      </w:r>
      <w:r w:rsidRPr="00FD6EA7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FF5CFE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F5CFE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F5CFE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F5CFE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FF5CFE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F5CFE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FD6EA7" w:rsidRDefault="00CD427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</w:t>
      </w:r>
      <w:r w:rsidRPr="00FD6EA7">
        <w:rPr>
          <w:rFonts w:ascii="Arial" w:hAnsi="Arial" w:cs="Arial"/>
          <w:sz w:val="18"/>
          <w:szCs w:val="18"/>
        </w:rPr>
        <w:t>které odpovídá zhotovitel.</w:t>
      </w:r>
    </w:p>
    <w:p w14:paraId="3AE18F41" w14:textId="05370AB7" w:rsidR="00437CA0" w:rsidRPr="00FD6EA7" w:rsidRDefault="00D03AC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FD6EA7">
        <w:rPr>
          <w:rFonts w:ascii="Arial" w:eastAsia="SegoeUI" w:hAnsi="Arial" w:cs="Arial"/>
          <w:noProof w:val="0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Pr="00FD6EA7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Pr="00FD6EA7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FD6EA7" w:rsidRDefault="00D03AC2" w:rsidP="00FF5CFE">
      <w:pPr>
        <w:pStyle w:val="Odstavecseseznamem"/>
        <w:numPr>
          <w:ilvl w:val="0"/>
          <w:numId w:val="35"/>
        </w:numPr>
        <w:spacing w:after="240"/>
        <w:jc w:val="both"/>
        <w:rPr>
          <w:rFonts w:ascii="Arial" w:hAnsi="Arial" w:cs="Arial"/>
          <w:noProof/>
          <w:sz w:val="18"/>
          <w:szCs w:val="18"/>
        </w:rPr>
      </w:pPr>
      <w:r w:rsidRPr="00FD6EA7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FD6EA7" w:rsidRDefault="00D03AC2" w:rsidP="00FF5CFE">
      <w:pPr>
        <w:pStyle w:val="Odstavecseseznamem"/>
        <w:numPr>
          <w:ilvl w:val="0"/>
          <w:numId w:val="35"/>
        </w:numPr>
        <w:spacing w:after="240"/>
        <w:jc w:val="both"/>
        <w:rPr>
          <w:rFonts w:ascii="Arial" w:hAnsi="Arial" w:cs="Arial"/>
          <w:noProof/>
          <w:sz w:val="18"/>
          <w:szCs w:val="18"/>
        </w:rPr>
      </w:pPr>
      <w:r w:rsidRPr="00FD6EA7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FD6EA7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FD6EA7" w:rsidRDefault="00D03AC2" w:rsidP="00FF5CFE">
      <w:pPr>
        <w:pStyle w:val="Odstavecseseznamem"/>
        <w:numPr>
          <w:ilvl w:val="0"/>
          <w:numId w:val="35"/>
        </w:numPr>
        <w:spacing w:after="240"/>
        <w:jc w:val="both"/>
        <w:rPr>
          <w:rFonts w:ascii="Arial" w:hAnsi="Arial" w:cs="Arial"/>
          <w:noProof/>
          <w:sz w:val="18"/>
          <w:szCs w:val="18"/>
        </w:rPr>
      </w:pPr>
      <w:r w:rsidRPr="00FD6EA7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FD6EA7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FD6EA7" w:rsidRDefault="00D03AC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FD6EA7" w:rsidRDefault="00D03AC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FD6EA7">
        <w:rPr>
          <w:rFonts w:ascii="Arial" w:hAnsi="Arial" w:cs="Arial"/>
          <w:sz w:val="18"/>
          <w:szCs w:val="18"/>
        </w:rPr>
        <w:t>do 3</w:t>
      </w:r>
      <w:r w:rsidRPr="00FD6EA7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FD6EA7" w:rsidRDefault="005F45CE" w:rsidP="00FF5CFE">
      <w:pPr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FD6EA7" w:rsidRDefault="004F07F8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D6EA7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FD6EA7" w:rsidRDefault="00443DF8" w:rsidP="00FF5CFE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FD6EA7" w:rsidRDefault="00443DF8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FD6EA7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FD6EA7" w:rsidRDefault="00D25E08" w:rsidP="00FF5CFE">
      <w:pPr>
        <w:numPr>
          <w:ilvl w:val="1"/>
          <w:numId w:val="2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</w:t>
      </w:r>
      <w:r w:rsidRPr="00FD6EA7">
        <w:rPr>
          <w:rFonts w:ascii="Arial" w:hAnsi="Arial" w:cs="Arial"/>
          <w:bCs/>
          <w:sz w:val="18"/>
          <w:szCs w:val="18"/>
        </w:rPr>
        <w:t>potvrdí</w:t>
      </w:r>
      <w:r w:rsidRPr="00FD6EA7">
        <w:rPr>
          <w:rFonts w:ascii="Arial" w:hAnsi="Arial" w:cs="Arial"/>
          <w:sz w:val="18"/>
          <w:szCs w:val="18"/>
        </w:rPr>
        <w:t xml:space="preserve"> objednateli </w:t>
      </w:r>
      <w:r w:rsidRPr="00FD6EA7">
        <w:rPr>
          <w:rFonts w:ascii="Arial" w:hAnsi="Arial" w:cs="Arial"/>
          <w:bCs/>
          <w:sz w:val="18"/>
          <w:szCs w:val="18"/>
        </w:rPr>
        <w:t>přijetí reklamace</w:t>
      </w:r>
      <w:r w:rsidRPr="00FD6EA7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FD6EA7">
        <w:rPr>
          <w:rFonts w:ascii="Arial" w:hAnsi="Arial" w:cs="Arial"/>
          <w:bCs/>
          <w:sz w:val="18"/>
          <w:szCs w:val="18"/>
        </w:rPr>
        <w:t xml:space="preserve">začne </w:t>
      </w:r>
      <w:r w:rsidRPr="00FD6EA7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FD6EA7">
        <w:rPr>
          <w:rFonts w:ascii="Arial" w:hAnsi="Arial" w:cs="Arial"/>
          <w:bCs/>
          <w:sz w:val="18"/>
          <w:szCs w:val="18"/>
        </w:rPr>
        <w:t>odstraněna</w:t>
      </w:r>
      <w:r w:rsidRPr="00FD6EA7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FD6EA7" w:rsidRDefault="00D25E08" w:rsidP="00FF5CFE">
      <w:p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FD6EA7" w:rsidRDefault="00D25E08" w:rsidP="00FF5CFE">
      <w:pPr>
        <w:numPr>
          <w:ilvl w:val="1"/>
          <w:numId w:val="2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FD6EA7" w:rsidRDefault="008F4BAD" w:rsidP="00FF5CFE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0F37C308" w:rsidR="008F4BAD" w:rsidRPr="00FD6EA7" w:rsidRDefault="008F4BAD" w:rsidP="00FF5CFE">
      <w:pPr>
        <w:numPr>
          <w:ilvl w:val="1"/>
          <w:numId w:val="2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FD6EA7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FD6EA7">
        <w:rPr>
          <w:rFonts w:ascii="Arial" w:hAnsi="Arial" w:cs="Arial"/>
          <w:sz w:val="18"/>
          <w:szCs w:val="18"/>
        </w:rPr>
        <w:t>24</w:t>
      </w:r>
      <w:r w:rsidRPr="00FD6EA7">
        <w:rPr>
          <w:rFonts w:ascii="Arial" w:hAnsi="Arial" w:cs="Arial"/>
          <w:sz w:val="18"/>
          <w:szCs w:val="18"/>
        </w:rPr>
        <w:t xml:space="preserve"> hod</w:t>
      </w:r>
      <w:r w:rsidR="002143B9" w:rsidRPr="00FD6EA7">
        <w:rPr>
          <w:rFonts w:ascii="Arial" w:hAnsi="Arial" w:cs="Arial"/>
          <w:sz w:val="18"/>
          <w:szCs w:val="18"/>
        </w:rPr>
        <w:t>in</w:t>
      </w:r>
      <w:r w:rsidRPr="00FD6EA7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FD6EA7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FF5CFE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FD6EA7">
        <w:rPr>
          <w:rFonts w:ascii="Arial" w:hAnsi="Arial" w:cs="Arial"/>
          <w:sz w:val="18"/>
          <w:szCs w:val="18"/>
        </w:rPr>
        <w:t>, nedohodne-li se s objednatelem jinak</w:t>
      </w:r>
      <w:r w:rsidRPr="00FD6EA7">
        <w:rPr>
          <w:rFonts w:ascii="Arial" w:hAnsi="Arial" w:cs="Arial"/>
          <w:sz w:val="18"/>
          <w:szCs w:val="18"/>
        </w:rPr>
        <w:t>.</w:t>
      </w:r>
      <w:r w:rsidR="009858F4" w:rsidRPr="00FD6EA7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FD6EA7" w:rsidRDefault="00D25E08" w:rsidP="00FF5CFE">
      <w:p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FD6EA7" w:rsidRDefault="00D25E08" w:rsidP="00FF5CFE">
      <w:pPr>
        <w:numPr>
          <w:ilvl w:val="1"/>
          <w:numId w:val="2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</w:t>
      </w:r>
      <w:r w:rsidRPr="00FD6EA7">
        <w:rPr>
          <w:rFonts w:ascii="Arial" w:hAnsi="Arial" w:cs="Arial"/>
          <w:bCs/>
          <w:sz w:val="18"/>
          <w:szCs w:val="18"/>
        </w:rPr>
        <w:t>neodpovídá za vady</w:t>
      </w:r>
      <w:r w:rsidRPr="00FD6EA7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FD6EA7" w:rsidRDefault="008F4BAD" w:rsidP="00FF5CFE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FD6EA7" w:rsidRDefault="008F4BAD" w:rsidP="00FF5CFE">
      <w:pPr>
        <w:numPr>
          <w:ilvl w:val="1"/>
          <w:numId w:val="29"/>
        </w:numPr>
        <w:spacing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FD6EA7" w:rsidRDefault="00375846" w:rsidP="00FF5CFE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FD6EA7" w:rsidRDefault="00375846" w:rsidP="00FF5CFE">
      <w:pPr>
        <w:spacing w:line="240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FD6EA7" w:rsidRDefault="00D25E08" w:rsidP="00FF5CFE">
      <w:pPr>
        <w:spacing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FD6EA7" w:rsidRDefault="004F02F7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D6EA7">
        <w:rPr>
          <w:rFonts w:ascii="Arial" w:hAnsi="Arial" w:cs="Arial"/>
          <w:b/>
          <w:color w:val="000000"/>
          <w:sz w:val="18"/>
          <w:szCs w:val="18"/>
        </w:rPr>
        <w:lastRenderedPageBreak/>
        <w:t>SMLUVNÍ SANKCE</w:t>
      </w:r>
    </w:p>
    <w:p w14:paraId="7EF42AB6" w14:textId="77777777" w:rsidR="007B0454" w:rsidRPr="00FD6EA7" w:rsidRDefault="007B0454" w:rsidP="00FF5CFE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FD6EA7" w:rsidRDefault="00671EE9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Objednatel zaplatí zhotovi</w:t>
      </w:r>
      <w:r w:rsidR="00FE3A1A" w:rsidRPr="00FD6EA7">
        <w:rPr>
          <w:rFonts w:ascii="Arial" w:hAnsi="Arial" w:cs="Arial"/>
          <w:sz w:val="18"/>
          <w:szCs w:val="18"/>
        </w:rPr>
        <w:t>teli za prodlení s úhradou</w:t>
      </w:r>
      <w:r w:rsidRPr="00FD6EA7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FD6EA7">
        <w:rPr>
          <w:rFonts w:ascii="Arial" w:hAnsi="Arial" w:cs="Arial"/>
          <w:sz w:val="18"/>
          <w:szCs w:val="18"/>
        </w:rPr>
        <w:t>dnateli, smluvní pokutu ve výši 0,05%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="00FE3A1A" w:rsidRPr="00FD6EA7">
        <w:rPr>
          <w:rFonts w:ascii="Arial" w:hAnsi="Arial" w:cs="Arial"/>
          <w:sz w:val="18"/>
          <w:szCs w:val="18"/>
        </w:rPr>
        <w:t xml:space="preserve">z dlužné částky </w:t>
      </w:r>
      <w:r w:rsidRPr="00FD6EA7">
        <w:rPr>
          <w:rFonts w:ascii="Arial" w:hAnsi="Arial" w:cs="Arial"/>
          <w:sz w:val="18"/>
          <w:szCs w:val="18"/>
        </w:rPr>
        <w:t>za každý den prodlení.</w:t>
      </w:r>
    </w:p>
    <w:p w14:paraId="508E0EFA" w14:textId="340DF7A9" w:rsidR="00552A2D" w:rsidRPr="00FD6EA7" w:rsidRDefault="00552A2D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35151" w:rsidRPr="00FD6EA7">
        <w:rPr>
          <w:rFonts w:ascii="Arial" w:hAnsi="Arial" w:cs="Arial"/>
          <w:sz w:val="18"/>
          <w:szCs w:val="18"/>
        </w:rPr>
        <w:t>20.000,- Kč</w:t>
      </w:r>
      <w:r w:rsidRPr="00FD6EA7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FD6EA7">
        <w:rPr>
          <w:rFonts w:ascii="Arial" w:hAnsi="Arial" w:cs="Arial"/>
          <w:sz w:val="18"/>
          <w:szCs w:val="18"/>
        </w:rPr>
        <w:t>díla</w:t>
      </w:r>
      <w:r w:rsidRPr="00FD6EA7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06DB9420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35151" w:rsidRPr="00FD6EA7">
        <w:rPr>
          <w:rFonts w:ascii="Arial" w:hAnsi="Arial" w:cs="Arial"/>
          <w:sz w:val="18"/>
          <w:szCs w:val="18"/>
        </w:rPr>
        <w:t>50.000,- Kč</w:t>
      </w:r>
      <w:r w:rsidRPr="00FD6EA7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0D6E4FB1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235151" w:rsidRPr="00FD6EA7">
        <w:rPr>
          <w:rFonts w:ascii="Arial" w:hAnsi="Arial" w:cs="Arial"/>
          <w:sz w:val="18"/>
          <w:szCs w:val="18"/>
        </w:rPr>
        <w:t>5.000,- Kč</w:t>
      </w:r>
      <w:r w:rsidRPr="00FD6EA7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E6871A6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235151" w:rsidRPr="00FD6EA7">
        <w:rPr>
          <w:rFonts w:ascii="Arial" w:hAnsi="Arial" w:cs="Arial"/>
          <w:sz w:val="18"/>
          <w:szCs w:val="18"/>
        </w:rPr>
        <w:t xml:space="preserve">5.000,- Kč </w:t>
      </w:r>
      <w:r w:rsidRPr="00FD6EA7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8BACDDB" w:rsidR="00A710DC" w:rsidRPr="00FD6EA7" w:rsidRDefault="00A710D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Zhotovitel zaplatí objednateli smluvní pokutu za prodlení s termínem nastoupení k odstranění havárie v záruční době ve výši</w:t>
      </w:r>
      <w:r w:rsidR="00235151" w:rsidRPr="00FD6EA7">
        <w:rPr>
          <w:rFonts w:ascii="Arial" w:hAnsi="Arial" w:cs="Arial"/>
          <w:sz w:val="18"/>
          <w:szCs w:val="18"/>
        </w:rPr>
        <w:t xml:space="preserve"> 10.000,- Kč </w:t>
      </w:r>
      <w:r w:rsidRPr="00FD6EA7">
        <w:rPr>
          <w:rFonts w:ascii="Arial" w:hAnsi="Arial" w:cs="Arial"/>
          <w:sz w:val="18"/>
          <w:szCs w:val="18"/>
        </w:rPr>
        <w:t>za každých započatých 24 hodin od nahlášení havárie.</w:t>
      </w:r>
    </w:p>
    <w:p w14:paraId="4F29BEE6" w14:textId="45446ED3" w:rsidR="00A710DC" w:rsidRPr="00FD6EA7" w:rsidRDefault="00A710D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FD6EA7">
        <w:rPr>
          <w:rFonts w:ascii="Arial" w:hAnsi="Arial" w:cs="Arial"/>
          <w:sz w:val="18"/>
          <w:szCs w:val="18"/>
        </w:rPr>
        <w:t>m</w:t>
      </w:r>
      <w:r w:rsidRPr="00FD6EA7">
        <w:rPr>
          <w:rFonts w:ascii="Arial" w:hAnsi="Arial" w:cs="Arial"/>
          <w:sz w:val="18"/>
          <w:szCs w:val="18"/>
        </w:rPr>
        <w:t xml:space="preserve"> havárie v</w:t>
      </w:r>
      <w:r w:rsidR="007174C5" w:rsidRPr="00FD6EA7">
        <w:rPr>
          <w:rFonts w:ascii="Arial" w:hAnsi="Arial" w:cs="Arial"/>
          <w:sz w:val="18"/>
          <w:szCs w:val="18"/>
        </w:rPr>
        <w:t> dohodnuté lhůtě</w:t>
      </w:r>
      <w:r w:rsidRPr="00FD6EA7">
        <w:rPr>
          <w:rFonts w:ascii="Arial" w:hAnsi="Arial" w:cs="Arial"/>
          <w:sz w:val="18"/>
          <w:szCs w:val="18"/>
        </w:rPr>
        <w:t xml:space="preserve"> ve výši </w:t>
      </w:r>
      <w:r w:rsidR="00D125D9" w:rsidRPr="00FD6EA7">
        <w:rPr>
          <w:rFonts w:ascii="Arial" w:hAnsi="Arial" w:cs="Arial"/>
          <w:sz w:val="18"/>
          <w:szCs w:val="18"/>
        </w:rPr>
        <w:t>10.000,- Kč</w:t>
      </w:r>
      <w:r w:rsidRPr="00FD6EA7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FD6EA7">
        <w:rPr>
          <w:rFonts w:ascii="Arial" w:hAnsi="Arial" w:cs="Arial"/>
          <w:sz w:val="18"/>
          <w:szCs w:val="18"/>
        </w:rPr>
        <w:t>prodlení s odstraněním</w:t>
      </w:r>
      <w:r w:rsidRPr="00FD6EA7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67647222" w:rsidR="00C03D99" w:rsidRPr="00FD6EA7" w:rsidRDefault="00C03D9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FD6EA7">
        <w:rPr>
          <w:rFonts w:ascii="Arial" w:hAnsi="Arial" w:cs="Arial"/>
          <w:sz w:val="18"/>
          <w:szCs w:val="18"/>
        </w:rPr>
        <w:t>která</w:t>
      </w:r>
      <w:r w:rsidRPr="00FD6EA7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FD6EA7">
        <w:rPr>
          <w:rFonts w:ascii="Arial" w:hAnsi="Arial" w:cs="Arial"/>
          <w:sz w:val="18"/>
          <w:szCs w:val="18"/>
        </w:rPr>
        <w:t>, a to v době stanovené touto smlouvou</w:t>
      </w:r>
      <w:r w:rsidRPr="00FD6EA7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D125D9" w:rsidRPr="00FD6EA7">
        <w:rPr>
          <w:rFonts w:ascii="Arial" w:hAnsi="Arial" w:cs="Arial"/>
          <w:sz w:val="18"/>
          <w:szCs w:val="18"/>
        </w:rPr>
        <w:t>20.000,- Kč</w:t>
      </w:r>
    </w:p>
    <w:p w14:paraId="3FE526C1" w14:textId="229E455E" w:rsidR="00A710DC" w:rsidRPr="00FD6EA7" w:rsidRDefault="007174C5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FD6EA7">
        <w:rPr>
          <w:rFonts w:ascii="Arial" w:hAnsi="Arial" w:cs="Arial"/>
          <w:sz w:val="18"/>
          <w:szCs w:val="18"/>
        </w:rPr>
        <w:t xml:space="preserve">případně jeho zástupce, </w:t>
      </w:r>
      <w:r w:rsidRPr="00FD6EA7">
        <w:rPr>
          <w:rFonts w:ascii="Arial" w:hAnsi="Arial" w:cs="Arial"/>
          <w:sz w:val="18"/>
          <w:szCs w:val="18"/>
        </w:rPr>
        <w:t>a to v době stanovené touto smlouvou. Za každý takový případ porušení smlouvy zaplatí zhotovitel objednateli smluvní pokutu ve výši</w:t>
      </w:r>
      <w:r w:rsidR="00D125D9" w:rsidRPr="00FD6EA7">
        <w:rPr>
          <w:rFonts w:ascii="Arial" w:hAnsi="Arial" w:cs="Arial"/>
          <w:sz w:val="18"/>
          <w:szCs w:val="18"/>
        </w:rPr>
        <w:t xml:space="preserve"> 20.000,- Kč</w:t>
      </w:r>
      <w:r w:rsidRPr="00FD6EA7">
        <w:rPr>
          <w:rFonts w:ascii="Arial" w:hAnsi="Arial" w:cs="Arial"/>
          <w:sz w:val="18"/>
          <w:szCs w:val="18"/>
        </w:rPr>
        <w:t xml:space="preserve"> </w:t>
      </w:r>
    </w:p>
    <w:p w14:paraId="550C9DD8" w14:textId="489AF8CF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Zhotovitel zaplatí objednateli smluvní pokutu za včas nevyklizené místo plnění ve výši</w:t>
      </w:r>
      <w:r w:rsidR="00D125D9" w:rsidRPr="00FD6EA7">
        <w:rPr>
          <w:rFonts w:ascii="Arial" w:hAnsi="Arial" w:cs="Arial"/>
          <w:sz w:val="18"/>
          <w:szCs w:val="18"/>
        </w:rPr>
        <w:t xml:space="preserve"> 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="00D125D9" w:rsidRPr="00FD6EA7">
        <w:rPr>
          <w:rFonts w:ascii="Arial" w:hAnsi="Arial" w:cs="Arial"/>
          <w:sz w:val="18"/>
          <w:szCs w:val="18"/>
        </w:rPr>
        <w:t xml:space="preserve">5.000,- Kč  </w:t>
      </w:r>
      <w:r w:rsidRPr="00FD6EA7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551A0EB5" w:rsidR="000D1CBA" w:rsidRPr="00FD6EA7" w:rsidRDefault="000D1CB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125D9" w:rsidRPr="00FD6EA7">
        <w:rPr>
          <w:rFonts w:ascii="Arial" w:hAnsi="Arial" w:cs="Arial"/>
          <w:sz w:val="18"/>
          <w:szCs w:val="18"/>
        </w:rPr>
        <w:t xml:space="preserve">5.000,- Kč </w:t>
      </w:r>
      <w:r w:rsidR="00630A16" w:rsidRPr="00FD6EA7">
        <w:rPr>
          <w:rFonts w:ascii="Arial" w:hAnsi="Arial" w:cs="Arial"/>
          <w:sz w:val="18"/>
          <w:szCs w:val="18"/>
        </w:rPr>
        <w:t xml:space="preserve"> za každý den prodlení</w:t>
      </w:r>
      <w:r w:rsidRPr="00FD6EA7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24FD9534" w:rsidR="00A95E39" w:rsidRPr="00FD6EA7" w:rsidRDefault="00A95E3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Zhotovitel zaplatí obje</w:t>
      </w:r>
      <w:r w:rsidR="00D125D9" w:rsidRPr="00FD6EA7">
        <w:rPr>
          <w:rFonts w:ascii="Arial" w:hAnsi="Arial" w:cs="Arial"/>
          <w:sz w:val="18"/>
          <w:szCs w:val="18"/>
        </w:rPr>
        <w:t xml:space="preserve">dnateli smluvní pokutu ve výši 5.000,- Kč </w:t>
      </w:r>
      <w:r w:rsidR="00630A16" w:rsidRPr="00FD6EA7">
        <w:rPr>
          <w:rFonts w:ascii="Arial" w:hAnsi="Arial" w:cs="Arial"/>
          <w:sz w:val="18"/>
          <w:szCs w:val="18"/>
        </w:rPr>
        <w:t xml:space="preserve"> za každý den prodlení</w:t>
      </w:r>
      <w:r w:rsidRPr="00FD6EA7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794EF126" w:rsidR="00630A16" w:rsidRPr="00FD6EA7" w:rsidRDefault="00630A16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125D9" w:rsidRPr="00FD6EA7">
        <w:rPr>
          <w:rFonts w:ascii="Arial" w:hAnsi="Arial" w:cs="Arial"/>
          <w:sz w:val="18"/>
          <w:szCs w:val="18"/>
        </w:rPr>
        <w:t>5.000,- Kč</w:t>
      </w:r>
      <w:r w:rsidRPr="00FD6EA7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365EE2BA" w:rsidR="003B6123" w:rsidRPr="00FD6EA7" w:rsidRDefault="003B6123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FD6EA7">
        <w:rPr>
          <w:rFonts w:ascii="Arial" w:hAnsi="Arial" w:cs="Arial"/>
          <w:sz w:val="18"/>
          <w:szCs w:val="18"/>
        </w:rPr>
        <w:t xml:space="preserve">ve výši </w:t>
      </w:r>
      <w:r w:rsidR="00D125D9" w:rsidRPr="00FD6EA7">
        <w:rPr>
          <w:rFonts w:ascii="Arial" w:hAnsi="Arial" w:cs="Arial"/>
          <w:sz w:val="18"/>
          <w:szCs w:val="18"/>
        </w:rPr>
        <w:t xml:space="preserve">5.000,- Kč </w:t>
      </w:r>
      <w:r w:rsidR="00C17311" w:rsidRPr="00FD6EA7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0190187" w:rsidR="00B3645C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D125D9" w:rsidRPr="00FD6EA7">
        <w:rPr>
          <w:rFonts w:ascii="Arial" w:hAnsi="Arial" w:cs="Arial"/>
          <w:sz w:val="18"/>
          <w:szCs w:val="18"/>
        </w:rPr>
        <w:t xml:space="preserve">20.000,- Kč </w:t>
      </w:r>
      <w:r w:rsidRPr="00FD6EA7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69BAA003" w:rsidR="00D46AE9" w:rsidRPr="00FD6EA7" w:rsidRDefault="00B3645C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D125D9" w:rsidRPr="00FD6EA7">
        <w:rPr>
          <w:rFonts w:ascii="Arial" w:hAnsi="Arial" w:cs="Arial"/>
          <w:sz w:val="18"/>
          <w:szCs w:val="18"/>
        </w:rPr>
        <w:t xml:space="preserve">50.000,- Kč  </w:t>
      </w:r>
      <w:r w:rsidRPr="00FD6EA7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57DD4F2E" w:rsidR="00D46AE9" w:rsidRPr="00D46AE9" w:rsidRDefault="00D46AE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D125D9" w:rsidRPr="00FD6EA7">
        <w:rPr>
          <w:rFonts w:ascii="Arial" w:hAnsi="Arial" w:cs="Arial"/>
          <w:sz w:val="18"/>
          <w:szCs w:val="18"/>
        </w:rPr>
        <w:t>200.000,- Kč</w:t>
      </w:r>
      <w:r w:rsidRPr="00FD6EA7">
        <w:rPr>
          <w:rFonts w:ascii="Arial" w:hAnsi="Arial" w:cs="Arial"/>
          <w:sz w:val="18"/>
          <w:szCs w:val="18"/>
        </w:rPr>
        <w:t xml:space="preserve">, pokud </w:t>
      </w:r>
      <w:r w:rsidR="00455E2A" w:rsidRPr="00FD6EA7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FD6EA7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</w:t>
      </w:r>
      <w:r>
        <w:rPr>
          <w:rFonts w:ascii="Arial" w:hAnsi="Arial" w:cs="Arial"/>
          <w:sz w:val="18"/>
          <w:szCs w:val="18"/>
        </w:rPr>
        <w:lastRenderedPageBreak/>
        <w:t>i opakovaně, a to až do dne, kdy zhotovitel předloží objednateli doklad o sjednání pojištění.</w:t>
      </w:r>
    </w:p>
    <w:p w14:paraId="5B72B06B" w14:textId="3F5CDD3C" w:rsidR="00FE3A1A" w:rsidRPr="00FD6EA7" w:rsidRDefault="00FE3A1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</w:t>
      </w:r>
      <w:r w:rsidRPr="00FD6EA7">
        <w:rPr>
          <w:rFonts w:ascii="Arial" w:hAnsi="Arial" w:cs="Arial"/>
          <w:sz w:val="18"/>
          <w:szCs w:val="18"/>
        </w:rPr>
        <w:t xml:space="preserve">smluvní pokutu ve výši </w:t>
      </w:r>
      <w:r w:rsidR="00D125D9" w:rsidRPr="00FD6EA7">
        <w:rPr>
          <w:rFonts w:ascii="Arial" w:hAnsi="Arial" w:cs="Arial"/>
          <w:sz w:val="18"/>
          <w:szCs w:val="18"/>
        </w:rPr>
        <w:t>5.000,- Kč</w:t>
      </w:r>
      <w:r w:rsidRPr="00FD6EA7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Smluvní </w:t>
      </w:r>
      <w:r w:rsidR="00671EE9" w:rsidRPr="00FD6EA7">
        <w:rPr>
          <w:rFonts w:ascii="Arial" w:hAnsi="Arial" w:cs="Arial"/>
          <w:sz w:val="18"/>
          <w:szCs w:val="18"/>
        </w:rPr>
        <w:t xml:space="preserve">strany </w:t>
      </w:r>
      <w:r w:rsidR="00433D95" w:rsidRPr="00FD6EA7">
        <w:rPr>
          <w:rFonts w:ascii="Arial" w:hAnsi="Arial" w:cs="Arial"/>
          <w:sz w:val="18"/>
          <w:szCs w:val="18"/>
        </w:rPr>
        <w:t xml:space="preserve">si sjednávají </w:t>
      </w:r>
      <w:r w:rsidR="00671EE9" w:rsidRPr="00FD6EA7">
        <w:rPr>
          <w:rFonts w:ascii="Arial" w:hAnsi="Arial" w:cs="Arial"/>
          <w:sz w:val="18"/>
          <w:szCs w:val="18"/>
        </w:rPr>
        <w:t xml:space="preserve">splatnost smluvních pokut na 14 kalendářních dnů ode dne </w:t>
      </w:r>
      <w:r w:rsidR="00671EE9" w:rsidRPr="00375846">
        <w:rPr>
          <w:rFonts w:ascii="Arial" w:hAnsi="Arial" w:cs="Arial"/>
          <w:sz w:val="18"/>
          <w:szCs w:val="18"/>
        </w:rPr>
        <w:t>doručení jejich vyúčtování.</w:t>
      </w:r>
    </w:p>
    <w:p w14:paraId="13842E32" w14:textId="77777777" w:rsidR="00671EE9" w:rsidRPr="00375846" w:rsidRDefault="00671EE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FF5CFE">
      <w:pPr>
        <w:numPr>
          <w:ilvl w:val="1"/>
          <w:numId w:val="29"/>
        </w:numPr>
        <w:tabs>
          <w:tab w:val="left" w:pos="567"/>
        </w:tabs>
        <w:spacing w:before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FF5CFE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FF5CFE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FF5CFE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FD6EA7" w:rsidRDefault="00B867E9" w:rsidP="00FF5CFE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112B03D0" w14:textId="584DE94F" w:rsidR="00630A16" w:rsidRPr="00FD6EA7" w:rsidRDefault="00630A16" w:rsidP="00FF5CFE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FD6EA7">
        <w:rPr>
          <w:rFonts w:ascii="Arial" w:hAnsi="Arial" w:cs="Arial"/>
          <w:sz w:val="18"/>
          <w:szCs w:val="18"/>
        </w:rPr>
        <w:t>sj</w:t>
      </w:r>
      <w:r w:rsidRPr="00FD6EA7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FF5CFE">
      <w:pPr>
        <w:numPr>
          <w:ilvl w:val="2"/>
          <w:numId w:val="29"/>
        </w:numPr>
        <w:tabs>
          <w:tab w:val="left" w:pos="567"/>
        </w:tabs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3B65174B" w:rsidR="00B867E9" w:rsidRPr="00FF5CFE" w:rsidRDefault="00B867E9" w:rsidP="00FF5CFE">
      <w:pPr>
        <w:numPr>
          <w:ilvl w:val="1"/>
          <w:numId w:val="29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</w:t>
      </w:r>
      <w:r w:rsidR="00FF5CFE">
        <w:rPr>
          <w:rFonts w:ascii="Arial" w:hAnsi="Arial" w:cs="Arial"/>
          <w:sz w:val="18"/>
          <w:szCs w:val="18"/>
        </w:rPr>
        <w:t>toupit od smlouvy je považováno p</w:t>
      </w:r>
      <w:r w:rsidRPr="00FF5CFE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A208A36" w14:textId="68EAA097" w:rsidR="001474CB" w:rsidRPr="00FF5CFE" w:rsidRDefault="001474CB" w:rsidP="00FF5CF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0D631901" w14:textId="77777777" w:rsidR="001474CB" w:rsidRPr="00375846" w:rsidRDefault="001474CB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FF5CF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FF5CF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FF5CFE">
      <w:pPr>
        <w:spacing w:after="24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FF5CFE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FF5CFE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lastRenderedPageBreak/>
        <w:t xml:space="preserve">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2821C366" w14:textId="77777777" w:rsidR="00CC42C0" w:rsidRDefault="006B53A5" w:rsidP="00CC42C0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72752923" w14:textId="6C1CCE43" w:rsidR="00CC42C0" w:rsidRPr="00CC42C0" w:rsidRDefault="00CC42C0" w:rsidP="00CC42C0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C42C0">
        <w:rPr>
          <w:rFonts w:ascii="Arial" w:hAnsi="Arial" w:cs="Arial"/>
          <w:sz w:val="18"/>
          <w:szCs w:val="18"/>
        </w:rPr>
        <w:t>Smluvní strany se dohodly, že smlouvu uzavřou prostřednictvím prostředků komunikace na dálku. Smlouva bude uzavřena připojením zaručených/kvalifikovaných elektronických podpisů obou smluvních stran.</w:t>
      </w:r>
    </w:p>
    <w:p w14:paraId="72B98CCC" w14:textId="77777777" w:rsidR="005328F9" w:rsidRPr="00FD6EA7" w:rsidRDefault="005328F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FD6EA7" w:rsidRDefault="005328F9" w:rsidP="00FF5CFE">
      <w:pPr>
        <w:numPr>
          <w:ilvl w:val="1"/>
          <w:numId w:val="29"/>
        </w:numPr>
        <w:spacing w:after="24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6EA7">
        <w:rPr>
          <w:rFonts w:ascii="Arial" w:hAnsi="Arial" w:cs="Arial"/>
          <w:sz w:val="18"/>
          <w:szCs w:val="18"/>
        </w:rPr>
        <w:t xml:space="preserve">O </w:t>
      </w:r>
      <w:r w:rsidR="00570C12" w:rsidRPr="00FD6EA7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FD6EA7">
        <w:rPr>
          <w:rFonts w:ascii="Arial" w:hAnsi="Arial" w:cs="Arial"/>
          <w:sz w:val="18"/>
          <w:szCs w:val="18"/>
        </w:rPr>
        <w:t>R</w:t>
      </w:r>
      <w:r w:rsidRPr="00FD6EA7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FD6EA7">
        <w:rPr>
          <w:rFonts w:ascii="Arial" w:hAnsi="Arial" w:cs="Arial"/>
          <w:sz w:val="18"/>
          <w:szCs w:val="18"/>
        </w:rPr>
        <w:t>………..</w:t>
      </w:r>
      <w:r w:rsidRPr="00FD6EA7">
        <w:rPr>
          <w:rFonts w:ascii="Arial" w:hAnsi="Arial" w:cs="Arial"/>
          <w:sz w:val="18"/>
          <w:szCs w:val="18"/>
        </w:rPr>
        <w:t xml:space="preserve">. </w:t>
      </w:r>
      <w:r w:rsidR="00570C12" w:rsidRPr="00FD6EA7">
        <w:rPr>
          <w:rFonts w:ascii="Arial" w:hAnsi="Arial" w:cs="Arial"/>
          <w:sz w:val="18"/>
          <w:szCs w:val="18"/>
        </w:rPr>
        <w:t>schůzi</w:t>
      </w:r>
      <w:r w:rsidRPr="00FD6EA7">
        <w:rPr>
          <w:rFonts w:ascii="Arial" w:hAnsi="Arial" w:cs="Arial"/>
          <w:sz w:val="18"/>
          <w:szCs w:val="18"/>
        </w:rPr>
        <w:t xml:space="preserve"> dne </w:t>
      </w:r>
      <w:r w:rsidR="005F0F63" w:rsidRPr="00FD6EA7">
        <w:rPr>
          <w:rFonts w:ascii="Arial" w:hAnsi="Arial" w:cs="Arial"/>
          <w:sz w:val="18"/>
          <w:szCs w:val="18"/>
        </w:rPr>
        <w:t>…………………….</w:t>
      </w:r>
    </w:p>
    <w:p w14:paraId="2C2C82EC" w14:textId="77777777" w:rsidR="00093CFA" w:rsidRDefault="00093CFA" w:rsidP="00093CFA">
      <w:pPr>
        <w:pStyle w:val="Odstavecseseznamem"/>
        <w:spacing w:after="240" w:line="276" w:lineRule="auto"/>
        <w:ind w:left="360"/>
        <w:rPr>
          <w:rFonts w:ascii="Arial" w:hAnsi="Arial" w:cs="Arial"/>
          <w:b/>
          <w:sz w:val="18"/>
          <w:szCs w:val="18"/>
          <w:highlight w:val="yellow"/>
        </w:rPr>
      </w:pPr>
    </w:p>
    <w:p w14:paraId="31E0E1AE" w14:textId="5F1F8EB4" w:rsidR="0060429F" w:rsidRPr="00FD6EA7" w:rsidRDefault="00093CFA" w:rsidP="00093CFA">
      <w:pPr>
        <w:pStyle w:val="Odstavecseseznamem"/>
        <w:spacing w:after="240" w:line="276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093CF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40C7D893" w:rsidR="00E8774E" w:rsidRPr="003E1509" w:rsidRDefault="006B53A5" w:rsidP="00FF5CFE">
      <w:pPr>
        <w:spacing w:after="240" w:line="240" w:lineRule="auto"/>
        <w:rPr>
          <w:rFonts w:ascii="Arial" w:hAnsi="Arial" w:cs="Arial"/>
          <w:b/>
          <w:sz w:val="18"/>
          <w:szCs w:val="18"/>
        </w:rPr>
      </w:pPr>
      <w:r w:rsidRPr="00FD6EA7">
        <w:rPr>
          <w:rFonts w:ascii="Arial" w:hAnsi="Arial" w:cs="Arial"/>
          <w:b/>
          <w:sz w:val="18"/>
          <w:szCs w:val="18"/>
        </w:rPr>
        <w:t>Příloha č. 1</w:t>
      </w:r>
      <w:r w:rsidRPr="00FD6EA7">
        <w:rPr>
          <w:rFonts w:ascii="Arial" w:hAnsi="Arial" w:cs="Arial"/>
          <w:sz w:val="18"/>
          <w:szCs w:val="18"/>
        </w:rPr>
        <w:t xml:space="preserve"> </w:t>
      </w:r>
      <w:r w:rsidRPr="00FD6EA7">
        <w:rPr>
          <w:rFonts w:ascii="Arial" w:hAnsi="Arial" w:cs="Arial"/>
          <w:sz w:val="18"/>
          <w:szCs w:val="18"/>
        </w:rPr>
        <w:tab/>
      </w:r>
      <w:r w:rsidRPr="00FD6EA7">
        <w:rPr>
          <w:rFonts w:ascii="Arial" w:hAnsi="Arial" w:cs="Arial"/>
          <w:b/>
          <w:sz w:val="18"/>
          <w:szCs w:val="18"/>
        </w:rPr>
        <w:t>Položkový rozpočet</w:t>
      </w:r>
      <w:r w:rsidRPr="00FD6EA7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FD6EA7">
        <w:rPr>
          <w:rFonts w:ascii="Arial" w:hAnsi="Arial" w:cs="Arial"/>
          <w:sz w:val="18"/>
          <w:szCs w:val="18"/>
        </w:rPr>
        <w:t>VZ</w:t>
      </w:r>
    </w:p>
    <w:p w14:paraId="5B6A4068" w14:textId="1599FFFE" w:rsidR="003E1509" w:rsidRDefault="003E1509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4FFE7150" w14:textId="77777777" w:rsidR="003E1509" w:rsidRDefault="003E1509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205F399C" w14:textId="77777777" w:rsidR="003E1509" w:rsidRDefault="003E1509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515E8DBF" w14:textId="17243547" w:rsidR="00E8774E" w:rsidRPr="00375846" w:rsidRDefault="00FF2899" w:rsidP="00FF5CFE">
      <w:pPr>
        <w:spacing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CC42C0">
        <w:rPr>
          <w:rFonts w:ascii="Arial" w:hAnsi="Arial" w:cs="Arial"/>
          <w:sz w:val="18"/>
          <w:szCs w:val="18"/>
        </w:rPr>
        <w:t xml:space="preserve"> dle el. Podpisu</w:t>
      </w:r>
      <w:r w:rsidR="00CC42C0">
        <w:rPr>
          <w:rFonts w:ascii="Arial" w:hAnsi="Arial" w:cs="Arial"/>
          <w:sz w:val="18"/>
          <w:szCs w:val="18"/>
        </w:rPr>
        <w:tab/>
      </w:r>
      <w:r w:rsidR="00CC42C0">
        <w:rPr>
          <w:rFonts w:ascii="Arial" w:hAnsi="Arial" w:cs="Arial"/>
          <w:sz w:val="18"/>
          <w:szCs w:val="18"/>
        </w:rPr>
        <w:tab/>
      </w:r>
      <w:r w:rsidR="00CC42C0">
        <w:rPr>
          <w:rFonts w:ascii="Arial" w:hAnsi="Arial" w:cs="Arial"/>
          <w:sz w:val="18"/>
          <w:szCs w:val="18"/>
        </w:rPr>
        <w:tab/>
      </w:r>
      <w:r w:rsidR="00CC42C0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V ……………. dne </w:t>
      </w:r>
      <w:r w:rsidR="00CC42C0">
        <w:rPr>
          <w:rFonts w:ascii="Arial" w:hAnsi="Arial" w:cs="Arial"/>
          <w:sz w:val="18"/>
          <w:szCs w:val="18"/>
        </w:rPr>
        <w:t>dle el. podpisu</w:t>
      </w:r>
    </w:p>
    <w:p w14:paraId="3370C509" w14:textId="77777777" w:rsidR="002D06E4" w:rsidRPr="00375846" w:rsidRDefault="002D06E4" w:rsidP="00FF5CF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752D3102" w14:textId="77777777" w:rsidR="003E1509" w:rsidRDefault="003E1509" w:rsidP="00FF5CF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37849598" w14:textId="77777777" w:rsidR="003E1509" w:rsidRDefault="003E1509" w:rsidP="00FF5CF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0843AC49" w14:textId="6051A71B" w:rsidR="00BC77DB" w:rsidRPr="00375846" w:rsidRDefault="00FF2899" w:rsidP="00FF5CFE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F5CFE">
      <w:pPr>
        <w:spacing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47951D7F" w:rsidR="00FF2899" w:rsidRDefault="00FF2899" w:rsidP="00FF5CFE">
      <w:pPr>
        <w:spacing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3E995C37" w14:textId="770D66CC" w:rsidR="00AA6654" w:rsidRDefault="00AA6654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582DA2A2" w14:textId="77777777" w:rsidR="00AA6654" w:rsidRPr="00375846" w:rsidRDefault="00AA6654" w:rsidP="00FF5CFE">
      <w:pPr>
        <w:spacing w:line="240" w:lineRule="auto"/>
        <w:rPr>
          <w:rFonts w:ascii="Arial" w:hAnsi="Arial" w:cs="Arial"/>
          <w:sz w:val="18"/>
          <w:szCs w:val="18"/>
        </w:rPr>
      </w:pPr>
    </w:p>
    <w:p w14:paraId="19432638" w14:textId="77777777" w:rsidR="00FF2899" w:rsidRPr="00375846" w:rsidRDefault="00FF2899" w:rsidP="00FF5CFE">
      <w:pPr>
        <w:spacing w:line="240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E2E2C6F" w:rsidR="00AA47E5" w:rsidRDefault="00D17540" w:rsidP="00FF5CFE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Mgr. František Lukl, MPA</w:t>
      </w:r>
    </w:p>
    <w:p w14:paraId="16AB1145" w14:textId="7E4A7F0D" w:rsidR="00D17540" w:rsidRPr="00375846" w:rsidRDefault="00D17540" w:rsidP="00FF5CFE">
      <w:pPr>
        <w:spacing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starosta</w:t>
      </w:r>
    </w:p>
    <w:sectPr w:rsidR="00D17540" w:rsidRPr="00375846" w:rsidSect="00BE54F2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5E3DBF" w:rsidRDefault="005E3DBF">
      <w:r>
        <w:separator/>
      </w:r>
    </w:p>
  </w:endnote>
  <w:endnote w:type="continuationSeparator" w:id="0">
    <w:p w14:paraId="699C0DDB" w14:textId="77777777" w:rsidR="005E3DBF" w:rsidRDefault="005E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0F6C9E61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C6689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C6689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5E3DBF" w:rsidRDefault="005E3DBF">
      <w:r>
        <w:separator/>
      </w:r>
    </w:p>
  </w:footnote>
  <w:footnote w:type="continuationSeparator" w:id="0">
    <w:p w14:paraId="08DF2980" w14:textId="77777777" w:rsidR="005E3DBF" w:rsidRDefault="005E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624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3CFA"/>
    <w:rsid w:val="00094C0E"/>
    <w:rsid w:val="000A59D0"/>
    <w:rsid w:val="000B1545"/>
    <w:rsid w:val="000B1904"/>
    <w:rsid w:val="000B206D"/>
    <w:rsid w:val="000B3068"/>
    <w:rsid w:val="000B7858"/>
    <w:rsid w:val="000C315A"/>
    <w:rsid w:val="000C71A9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5151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2DC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509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20A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57D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C6689"/>
    <w:rsid w:val="005C734C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21B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0862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1399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301C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6163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6654"/>
    <w:rsid w:val="00AA720F"/>
    <w:rsid w:val="00AB0DEE"/>
    <w:rsid w:val="00AB6218"/>
    <w:rsid w:val="00AC12F9"/>
    <w:rsid w:val="00AC13D6"/>
    <w:rsid w:val="00AC26BA"/>
    <w:rsid w:val="00AC2BC2"/>
    <w:rsid w:val="00AC76A5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A5D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1AF7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776A9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42C0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25D9"/>
    <w:rsid w:val="00D134B0"/>
    <w:rsid w:val="00D154D3"/>
    <w:rsid w:val="00D1705E"/>
    <w:rsid w:val="00D17540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672C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1E4D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6923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28E7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6EA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CFE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D80AD-3DCE-4200-AB65-59AD056E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6136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20</cp:revision>
  <cp:lastPrinted>2024-04-04T07:30:00Z</cp:lastPrinted>
  <dcterms:created xsi:type="dcterms:W3CDTF">2024-10-03T07:24:00Z</dcterms:created>
  <dcterms:modified xsi:type="dcterms:W3CDTF">2025-01-16T08:07:00Z</dcterms:modified>
</cp:coreProperties>
</file>