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4CBE6B8E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7433C4">
        <w:rPr>
          <w:rFonts w:ascii="Arial Black" w:hAnsi="Arial Black" w:cs="Segoe UI"/>
          <w:b/>
          <w:sz w:val="22"/>
          <w:szCs w:val="22"/>
        </w:rPr>
        <w:t>„</w:t>
      </w:r>
      <w:r w:rsidR="005C006D">
        <w:rPr>
          <w:rFonts w:ascii="Arial Black" w:hAnsi="Arial Black" w:cs="Segoe UI"/>
          <w:b/>
          <w:sz w:val="22"/>
          <w:szCs w:val="22"/>
        </w:rPr>
        <w:t>Dodávky nových pneumatik na rok 2025</w:t>
      </w:r>
      <w:r w:rsidR="00482720">
        <w:rPr>
          <w:rFonts w:ascii="Arial Black" w:hAnsi="Arial Black" w:cs="Segoe UI"/>
          <w:b/>
          <w:sz w:val="22"/>
          <w:szCs w:val="22"/>
        </w:rPr>
        <w:t xml:space="preserve"> – část A</w:t>
      </w:r>
      <w:bookmarkStart w:id="0" w:name="_GoBack"/>
      <w:bookmarkEnd w:id="0"/>
      <w:r w:rsidR="00A04659" w:rsidRPr="007433C4">
        <w:rPr>
          <w:rFonts w:ascii="Arial Black" w:hAnsi="Arial Black" w:cs="Segoe UI"/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777A64B7" w:rsidR="001518DC" w:rsidRPr="00CE5C06" w:rsidRDefault="002510FA" w:rsidP="00CE5C06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4F5BF2" w:rsidR="009A1227" w:rsidRDefault="005E728D" w:rsidP="005E728D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F874661" wp14:editId="545AE646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3F4E8F7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  <w:r w:rsidR="00482720">
      <w:rPr>
        <w:i/>
        <w:sz w:val="22"/>
        <w:szCs w:val="22"/>
      </w:rPr>
      <w:t xml:space="preserve"> – část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8272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006D"/>
    <w:rsid w:val="005C3DBD"/>
    <w:rsid w:val="005C6902"/>
    <w:rsid w:val="005E728D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3C4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5C06"/>
    <w:rsid w:val="00CE6CDA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33868-C132-4CDD-8D9A-DD91FCC6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13</cp:revision>
  <cp:lastPrinted>2012-06-13T06:30:00Z</cp:lastPrinted>
  <dcterms:created xsi:type="dcterms:W3CDTF">2022-09-19T09:55:00Z</dcterms:created>
  <dcterms:modified xsi:type="dcterms:W3CDTF">2025-01-22T07:31:00Z</dcterms:modified>
</cp:coreProperties>
</file>