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AF35" w14:textId="7D79B365" w:rsidR="001B5E13" w:rsidRPr="00DB5D65" w:rsidRDefault="001B5E13" w:rsidP="001B5E13">
      <w:pPr>
        <w:rPr>
          <w:rFonts w:cs="Arial"/>
        </w:rPr>
      </w:pPr>
      <w:bookmarkStart w:id="0" w:name="_Hlk144287952"/>
      <w:r w:rsidRPr="00DB5D65">
        <w:rPr>
          <w:rFonts w:cs="Arial"/>
        </w:rPr>
        <w:t xml:space="preserve">Spisová značka: </w:t>
      </w:r>
      <w:bookmarkEnd w:id="0"/>
      <w:r w:rsidRPr="00DB5D65">
        <w:rPr>
          <w:rFonts w:cs="Arial"/>
        </w:rPr>
        <w:t>MUZB/52291/2024</w:t>
      </w:r>
    </w:p>
    <w:p w14:paraId="3351E766" w14:textId="75694404" w:rsidR="00263B0E" w:rsidRPr="00DB5D65" w:rsidRDefault="0077304D" w:rsidP="00E475B8">
      <w:r w:rsidRPr="00DB5D65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41B90099" wp14:editId="640E601E">
            <wp:simplePos x="0" y="0"/>
            <wp:positionH relativeFrom="column">
              <wp:posOffset>5194669</wp:posOffset>
            </wp:positionH>
            <wp:positionV relativeFrom="paragraph">
              <wp:posOffset>-611505</wp:posOffset>
            </wp:positionV>
            <wp:extent cx="526852" cy="612000"/>
            <wp:effectExtent l="0" t="0" r="6985" b="0"/>
            <wp:wrapNone/>
            <wp:docPr id="88492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26673" name="Obrázek 8849266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2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6F47E" w14:textId="6A16E98F" w:rsidR="00263B0E" w:rsidRPr="00A73BF6" w:rsidRDefault="00263B0E" w:rsidP="00263B0E"/>
    <w:p w14:paraId="397E67B5" w14:textId="2505FB24" w:rsidR="004A2900" w:rsidRPr="00DB5D65" w:rsidRDefault="004A2900" w:rsidP="00E27F21">
      <w:pPr>
        <w:rPr>
          <w:rFonts w:cs="Arial"/>
        </w:rPr>
      </w:pPr>
    </w:p>
    <w:p w14:paraId="7DFC2B55" w14:textId="77777777" w:rsidR="001B5E13" w:rsidRPr="00DB5D65" w:rsidRDefault="001B5E13" w:rsidP="001B5E13">
      <w:pPr>
        <w:tabs>
          <w:tab w:val="left" w:pos="3210"/>
        </w:tabs>
        <w:jc w:val="center"/>
        <w:rPr>
          <w:rFonts w:cs="Arial"/>
          <w:b/>
          <w:bCs/>
          <w:sz w:val="28"/>
        </w:rPr>
      </w:pPr>
      <w:r w:rsidRPr="00DB5D65">
        <w:rPr>
          <w:rFonts w:cs="Arial"/>
          <w:b/>
          <w:bCs/>
          <w:sz w:val="28"/>
        </w:rPr>
        <w:t xml:space="preserve">Příloha č. 2 Zadávací dokumentace </w:t>
      </w:r>
    </w:p>
    <w:p w14:paraId="4E176A64" w14:textId="77777777" w:rsidR="001B5E13" w:rsidRPr="00DB5D65" w:rsidRDefault="001B5E13" w:rsidP="001B5E13">
      <w:pPr>
        <w:tabs>
          <w:tab w:val="left" w:pos="3210"/>
        </w:tabs>
        <w:jc w:val="center"/>
        <w:rPr>
          <w:rFonts w:cs="Arial"/>
          <w:sz w:val="28"/>
        </w:rPr>
      </w:pPr>
    </w:p>
    <w:p w14:paraId="73596ABF" w14:textId="6E08E1CE" w:rsidR="001B5E13" w:rsidRPr="00DB5D65" w:rsidRDefault="001B5E13" w:rsidP="001B5E13">
      <w:pPr>
        <w:tabs>
          <w:tab w:val="left" w:pos="3210"/>
        </w:tabs>
        <w:jc w:val="center"/>
        <w:rPr>
          <w:rFonts w:cs="Arial"/>
          <w:b/>
          <w:bCs/>
          <w:sz w:val="28"/>
        </w:rPr>
      </w:pPr>
      <w:r w:rsidRPr="00DB5D65">
        <w:rPr>
          <w:rFonts w:cs="Arial"/>
          <w:b/>
          <w:bCs/>
          <w:sz w:val="28"/>
        </w:rPr>
        <w:t>Specifikace předmětu plnění veřejné zakázky</w:t>
      </w:r>
    </w:p>
    <w:p w14:paraId="2BE384EA" w14:textId="77777777" w:rsidR="00716488" w:rsidRPr="00DB5D65" w:rsidRDefault="00716488" w:rsidP="00716488">
      <w:pPr>
        <w:tabs>
          <w:tab w:val="left" w:pos="3210"/>
        </w:tabs>
        <w:jc w:val="center"/>
        <w:rPr>
          <w:rFonts w:cs="Arial"/>
          <w:b/>
          <w:sz w:val="28"/>
        </w:rPr>
      </w:pPr>
    </w:p>
    <w:p w14:paraId="526EE271" w14:textId="5D2E446E" w:rsidR="00716488" w:rsidRPr="00DB5D65" w:rsidRDefault="00716488" w:rsidP="00716488">
      <w:pPr>
        <w:tabs>
          <w:tab w:val="left" w:pos="3210"/>
        </w:tabs>
        <w:jc w:val="center"/>
        <w:rPr>
          <w:rFonts w:cs="Arial"/>
          <w:b/>
          <w:sz w:val="28"/>
        </w:rPr>
      </w:pPr>
      <w:r w:rsidRPr="00DB5D65">
        <w:rPr>
          <w:rFonts w:cs="Arial"/>
          <w:b/>
          <w:sz w:val="28"/>
        </w:rPr>
        <w:t>„Ekonomický</w:t>
      </w:r>
      <w:bookmarkStart w:id="1" w:name="_Hlk183091937"/>
      <w:r w:rsidR="00B87DC0" w:rsidRPr="00DB5D65">
        <w:rPr>
          <w:rFonts w:cs="Arial"/>
          <w:b/>
          <w:sz w:val="28"/>
        </w:rPr>
        <w:t>, personální</w:t>
      </w:r>
      <w:r w:rsidR="005235AF">
        <w:rPr>
          <w:rFonts w:cs="Arial"/>
          <w:b/>
          <w:sz w:val="28"/>
        </w:rPr>
        <w:t xml:space="preserve"> a </w:t>
      </w:r>
      <w:r w:rsidR="00B87DC0" w:rsidRPr="00DB5D65">
        <w:rPr>
          <w:rFonts w:cs="Arial"/>
          <w:b/>
          <w:sz w:val="28"/>
        </w:rPr>
        <w:t xml:space="preserve">mzdový </w:t>
      </w:r>
      <w:r w:rsidRPr="00DB5D65">
        <w:rPr>
          <w:rFonts w:cs="Arial"/>
          <w:b/>
          <w:sz w:val="28"/>
        </w:rPr>
        <w:t>i</w:t>
      </w:r>
      <w:bookmarkEnd w:id="1"/>
      <w:r w:rsidRPr="00DB5D65">
        <w:rPr>
          <w:rFonts w:cs="Arial"/>
          <w:b/>
          <w:sz w:val="28"/>
        </w:rPr>
        <w:t>nformační systém města Zábřeh“</w:t>
      </w:r>
    </w:p>
    <w:p w14:paraId="701C15E4" w14:textId="77777777" w:rsidR="004A2900" w:rsidRPr="00DB5D65" w:rsidRDefault="004A2900" w:rsidP="00EB2D83">
      <w:pPr>
        <w:rPr>
          <w:rFonts w:cs="Arial"/>
        </w:rPr>
      </w:pPr>
    </w:p>
    <w:p w14:paraId="4B3B23AC" w14:textId="77777777" w:rsidR="004A2900" w:rsidRPr="00DB5D65" w:rsidRDefault="004A2900" w:rsidP="00EB2D83">
      <w:pPr>
        <w:rPr>
          <w:rFonts w:cs="Arial"/>
        </w:rPr>
      </w:pPr>
    </w:p>
    <w:p w14:paraId="36D44E8F" w14:textId="2FE523AD" w:rsidR="004A2900" w:rsidRPr="00DB5D65" w:rsidRDefault="004A2900" w:rsidP="001100F6">
      <w:pPr>
        <w:pStyle w:val="AObsah"/>
        <w:pageBreakBefore w:val="0"/>
        <w:tabs>
          <w:tab w:val="left" w:pos="3940"/>
        </w:tabs>
        <w:spacing w:before="120" w:after="120"/>
        <w:rPr>
          <w:sz w:val="24"/>
        </w:rPr>
      </w:pPr>
      <w:r w:rsidRPr="00DB5D65">
        <w:rPr>
          <w:sz w:val="24"/>
        </w:rPr>
        <w:t>Obsah:</w:t>
      </w:r>
      <w:r w:rsidR="001100F6" w:rsidRPr="00DB5D65">
        <w:rPr>
          <w:sz w:val="24"/>
        </w:rPr>
        <w:tab/>
      </w:r>
    </w:p>
    <w:p w14:paraId="67EFBEBE" w14:textId="689BF5B3" w:rsidR="00C3721E" w:rsidRDefault="002867E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 w:rsidRPr="00DB5D65">
        <w:rPr>
          <w:rFonts w:cs="Arial"/>
        </w:rPr>
        <w:fldChar w:fldCharType="begin"/>
      </w:r>
      <w:r w:rsidR="004A2900" w:rsidRPr="00DB5D65">
        <w:rPr>
          <w:rFonts w:cs="Arial"/>
        </w:rPr>
        <w:instrText xml:space="preserve"> TOC \o "2-3" \h \z \t "Nadpis 1;1;Podtitul;1" </w:instrText>
      </w:r>
      <w:r w:rsidRPr="00DB5D65">
        <w:rPr>
          <w:rFonts w:cs="Arial"/>
        </w:rPr>
        <w:fldChar w:fldCharType="separate"/>
      </w:r>
      <w:hyperlink w:anchor="_Toc191369742" w:history="1">
        <w:r w:rsidR="00C3721E" w:rsidRPr="00983B3C">
          <w:rPr>
            <w:rStyle w:val="Hypertextovodkaz"/>
            <w:noProof/>
          </w:rPr>
          <w:t>1.</w:t>
        </w:r>
        <w:r w:rsidR="00C3721E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C3721E" w:rsidRPr="00983B3C">
          <w:rPr>
            <w:rStyle w:val="Hypertextovodkaz"/>
            <w:noProof/>
          </w:rPr>
          <w:t>Popis stávajícího stavu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_Toc191369742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3</w:t>
        </w:r>
        <w:r w:rsidR="00C3721E">
          <w:rPr>
            <w:noProof/>
            <w:webHidden/>
          </w:rPr>
          <w:fldChar w:fldCharType="end"/>
        </w:r>
      </w:hyperlink>
    </w:p>
    <w:p w14:paraId="73756B97" w14:textId="5E6516BE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43" w:history="1">
        <w:r w:rsidR="00C3721E" w:rsidRPr="00983B3C">
          <w:rPr>
            <w:rStyle w:val="Hypertextovodkaz"/>
          </w:rPr>
          <w:t>1.1.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  <w:rFonts w:eastAsia="Arial"/>
          </w:rPr>
          <w:t>Stávající IS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_Toc191369743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3</w:t>
        </w:r>
        <w:r w:rsidR="00C3721E">
          <w:rPr>
            <w:webHidden/>
          </w:rPr>
          <w:fldChar w:fldCharType="end"/>
        </w:r>
      </w:hyperlink>
    </w:p>
    <w:p w14:paraId="7AAD879F" w14:textId="61A9230E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44" w:history="1">
        <w:r w:rsidR="00C3721E" w:rsidRPr="00983B3C">
          <w:rPr>
            <w:rStyle w:val="Hypertextovodkaz"/>
          </w:rPr>
          <w:t>1.2.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Servery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_Toc191369744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3</w:t>
        </w:r>
        <w:r w:rsidR="00C3721E">
          <w:rPr>
            <w:webHidden/>
          </w:rPr>
          <w:fldChar w:fldCharType="end"/>
        </w:r>
      </w:hyperlink>
    </w:p>
    <w:p w14:paraId="6E38E40F" w14:textId="2CB9BA34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45" w:history="1">
        <w:r w:rsidR="00C3721E" w:rsidRPr="00983B3C">
          <w:rPr>
            <w:rStyle w:val="Hypertextovodkaz"/>
          </w:rPr>
          <w:t>1.3.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Datová úložiště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_Toc191369745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3</w:t>
        </w:r>
        <w:r w:rsidR="00C3721E">
          <w:rPr>
            <w:webHidden/>
          </w:rPr>
          <w:fldChar w:fldCharType="end"/>
        </w:r>
      </w:hyperlink>
    </w:p>
    <w:p w14:paraId="1791F2B0" w14:textId="34B20DF6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46" w:history="1">
        <w:r w:rsidR="00C3721E" w:rsidRPr="00983B3C">
          <w:rPr>
            <w:rStyle w:val="Hypertextovodkaz"/>
          </w:rPr>
          <w:t>1.4.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LAN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_Toc191369746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4</w:t>
        </w:r>
        <w:r w:rsidR="00C3721E">
          <w:rPr>
            <w:webHidden/>
          </w:rPr>
          <w:fldChar w:fldCharType="end"/>
        </w:r>
      </w:hyperlink>
    </w:p>
    <w:p w14:paraId="5517F851" w14:textId="107BB99A" w:rsidR="00C3721E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91369747" w:history="1">
        <w:r w:rsidR="00C3721E" w:rsidRPr="00983B3C">
          <w:rPr>
            <w:rStyle w:val="Hypertextovodkaz"/>
            <w:noProof/>
          </w:rPr>
          <w:t>2.</w:t>
        </w:r>
        <w:r w:rsidR="00C3721E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C3721E" w:rsidRPr="00983B3C">
          <w:rPr>
            <w:rStyle w:val="Hypertextovodkaz"/>
            <w:noProof/>
          </w:rPr>
          <w:t>Specifikace předmětu veřejné zakázky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_Toc191369747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4</w:t>
        </w:r>
        <w:r w:rsidR="00C3721E">
          <w:rPr>
            <w:noProof/>
            <w:webHidden/>
          </w:rPr>
          <w:fldChar w:fldCharType="end"/>
        </w:r>
      </w:hyperlink>
    </w:p>
    <w:p w14:paraId="139E25FA" w14:textId="5C453756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48" w:history="1">
        <w:r w:rsidR="00C3721E" w:rsidRPr="00983B3C">
          <w:rPr>
            <w:rStyle w:val="Hypertextovodkaz"/>
          </w:rPr>
          <w:t>2.1.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Licenční model a další požadavky na EPMIS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_Toc191369748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5</w:t>
        </w:r>
        <w:r w:rsidR="00C3721E">
          <w:rPr>
            <w:webHidden/>
          </w:rPr>
          <w:fldChar w:fldCharType="end"/>
        </w:r>
      </w:hyperlink>
    </w:p>
    <w:p w14:paraId="3523A689" w14:textId="2B0D4D0A" w:rsidR="00C3721E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91369749" w:history="1">
        <w:r w:rsidR="00C3721E" w:rsidRPr="00983B3C">
          <w:rPr>
            <w:rStyle w:val="Hypertextovodkaz"/>
            <w:noProof/>
          </w:rPr>
          <w:t>3.</w:t>
        </w:r>
        <w:r w:rsidR="00C3721E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C3721E" w:rsidRPr="00983B3C">
          <w:rPr>
            <w:rStyle w:val="Hypertextovodkaz"/>
            <w:noProof/>
          </w:rPr>
          <w:t>Specifikace požadavků řešení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_Toc191369749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5</w:t>
        </w:r>
        <w:r w:rsidR="00C3721E">
          <w:rPr>
            <w:noProof/>
            <w:webHidden/>
          </w:rPr>
          <w:fldChar w:fldCharType="end"/>
        </w:r>
      </w:hyperlink>
    </w:p>
    <w:p w14:paraId="33B8B0E2" w14:textId="79874F2D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50" w:history="1">
        <w:r w:rsidR="00C3721E" w:rsidRPr="00983B3C">
          <w:rPr>
            <w:rStyle w:val="Hypertextovodkaz"/>
          </w:rPr>
          <w:t>3.1.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Ekonomický informační systém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_Toc191369750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6</w:t>
        </w:r>
        <w:r w:rsidR="00C3721E">
          <w:rPr>
            <w:webHidden/>
          </w:rPr>
          <w:fldChar w:fldCharType="end"/>
        </w:r>
      </w:hyperlink>
    </w:p>
    <w:p w14:paraId="4F66A325" w14:textId="1BD56617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51" w:history="1">
        <w:r w:rsidR="00C3721E" w:rsidRPr="00983B3C">
          <w:rPr>
            <w:rStyle w:val="Hypertextovodkaz"/>
          </w:rPr>
          <w:t>3.1.1.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Banka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_Toc191369751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6</w:t>
        </w:r>
        <w:r w:rsidR="00C3721E">
          <w:rPr>
            <w:webHidden/>
          </w:rPr>
          <w:fldChar w:fldCharType="end"/>
        </w:r>
      </w:hyperlink>
    </w:p>
    <w:p w14:paraId="2F8DA280" w14:textId="315CB5A5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52" w:history="1">
        <w:r w:rsidR="00C3721E" w:rsidRPr="00983B3C">
          <w:rPr>
            <w:rStyle w:val="Hypertextovodkaz"/>
          </w:rPr>
          <w:t>3.1.2.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Smlouvy a objednávky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_Toc191369752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6</w:t>
        </w:r>
        <w:r w:rsidR="00C3721E">
          <w:rPr>
            <w:webHidden/>
          </w:rPr>
          <w:fldChar w:fldCharType="end"/>
        </w:r>
      </w:hyperlink>
    </w:p>
    <w:p w14:paraId="679FDD18" w14:textId="35FCB482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53" w:history="1">
        <w:r w:rsidR="00C3721E" w:rsidRPr="00983B3C">
          <w:rPr>
            <w:rStyle w:val="Hypertextovodkaz"/>
          </w:rPr>
          <w:t>3.1.3.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Kniha došlých faktur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_Toc191369753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7</w:t>
        </w:r>
        <w:r w:rsidR="00C3721E">
          <w:rPr>
            <w:webHidden/>
          </w:rPr>
          <w:fldChar w:fldCharType="end"/>
        </w:r>
      </w:hyperlink>
    </w:p>
    <w:p w14:paraId="7AF1BE54" w14:textId="5DD98436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54" w:history="1">
        <w:r w:rsidR="00C3721E" w:rsidRPr="00983B3C">
          <w:rPr>
            <w:rStyle w:val="Hypertextovodkaz"/>
          </w:rPr>
          <w:t>3.1.4.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Kniha odeslaných faktur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_Toc191369754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8</w:t>
        </w:r>
        <w:r w:rsidR="00C3721E">
          <w:rPr>
            <w:webHidden/>
          </w:rPr>
          <w:fldChar w:fldCharType="end"/>
        </w:r>
      </w:hyperlink>
    </w:p>
    <w:p w14:paraId="271F89D6" w14:textId="7F424795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55" w:history="1">
        <w:r w:rsidR="00C3721E" w:rsidRPr="00983B3C">
          <w:rPr>
            <w:rStyle w:val="Hypertextovodkaz"/>
          </w:rPr>
          <w:t>3.1.5.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Majetek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_Toc191369755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9</w:t>
        </w:r>
        <w:r w:rsidR="00C3721E">
          <w:rPr>
            <w:webHidden/>
          </w:rPr>
          <w:fldChar w:fldCharType="end"/>
        </w:r>
      </w:hyperlink>
    </w:p>
    <w:p w14:paraId="7FF7B12D" w14:textId="75D9B684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56" w:history="1">
        <w:r w:rsidR="00C3721E" w:rsidRPr="00983B3C">
          <w:rPr>
            <w:rStyle w:val="Hypertextovodkaz"/>
          </w:rPr>
          <w:t>3.1.6.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Správa pohledávek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_Toc191369756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9</w:t>
        </w:r>
        <w:r w:rsidR="00C3721E">
          <w:rPr>
            <w:webHidden/>
          </w:rPr>
          <w:fldChar w:fldCharType="end"/>
        </w:r>
      </w:hyperlink>
    </w:p>
    <w:p w14:paraId="5C5514C4" w14:textId="267BE8FF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57" w:history="1">
        <w:r w:rsidR="00C3721E" w:rsidRPr="00983B3C">
          <w:rPr>
            <w:rStyle w:val="Hypertextovodkaz"/>
          </w:rPr>
          <w:t>3.1.7.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Pokladna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_Toc191369757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10</w:t>
        </w:r>
        <w:r w:rsidR="00C3721E">
          <w:rPr>
            <w:webHidden/>
          </w:rPr>
          <w:fldChar w:fldCharType="end"/>
        </w:r>
      </w:hyperlink>
    </w:p>
    <w:p w14:paraId="470A8223" w14:textId="614373FC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58" w:history="1">
        <w:r w:rsidR="00C3721E" w:rsidRPr="00983B3C">
          <w:rPr>
            <w:rStyle w:val="Hypertextovodkaz"/>
          </w:rPr>
          <w:t>3.1.8.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Registr obyvatel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_Toc191369758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11</w:t>
        </w:r>
        <w:r w:rsidR="00C3721E">
          <w:rPr>
            <w:webHidden/>
          </w:rPr>
          <w:fldChar w:fldCharType="end"/>
        </w:r>
      </w:hyperlink>
    </w:p>
    <w:p w14:paraId="792F57DF" w14:textId="0E093A3E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59" w:history="1">
        <w:r w:rsidR="00C3721E" w:rsidRPr="00983B3C">
          <w:rPr>
            <w:rStyle w:val="Hypertextovodkaz"/>
          </w:rPr>
          <w:t>3.1.9.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Registr obyvatel – volby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_Toc191369759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11</w:t>
        </w:r>
        <w:r w:rsidR="00C3721E">
          <w:rPr>
            <w:webHidden/>
          </w:rPr>
          <w:fldChar w:fldCharType="end"/>
        </w:r>
      </w:hyperlink>
    </w:p>
    <w:p w14:paraId="284AFA14" w14:textId="0014604C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60" w:history="1">
        <w:r w:rsidR="00C3721E" w:rsidRPr="00983B3C">
          <w:rPr>
            <w:rStyle w:val="Hypertextovodkaz"/>
          </w:rPr>
          <w:t>3.1.10.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Účetní doklady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_Toc191369760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12</w:t>
        </w:r>
        <w:r w:rsidR="00C3721E">
          <w:rPr>
            <w:webHidden/>
          </w:rPr>
          <w:fldChar w:fldCharType="end"/>
        </w:r>
      </w:hyperlink>
    </w:p>
    <w:p w14:paraId="5F6892AD" w14:textId="0250B4C4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61" w:history="1">
        <w:r w:rsidR="00C3721E" w:rsidRPr="00983B3C">
          <w:rPr>
            <w:rStyle w:val="Hypertextovodkaz"/>
          </w:rPr>
          <w:t>3.1.11.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Účetní a rozpočtové výstupy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_Toc191369761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13</w:t>
        </w:r>
        <w:r w:rsidR="00C3721E">
          <w:rPr>
            <w:webHidden/>
          </w:rPr>
          <w:fldChar w:fldCharType="end"/>
        </w:r>
      </w:hyperlink>
    </w:p>
    <w:p w14:paraId="49CFE6A4" w14:textId="5A857028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62" w:history="1">
        <w:r w:rsidR="00C3721E" w:rsidRPr="00983B3C">
          <w:rPr>
            <w:rStyle w:val="Hypertextovodkaz"/>
          </w:rPr>
          <w:t>3.1.12.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Rozpočet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_Toc191369762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13</w:t>
        </w:r>
        <w:r w:rsidR="00C3721E">
          <w:rPr>
            <w:webHidden/>
          </w:rPr>
          <w:fldChar w:fldCharType="end"/>
        </w:r>
      </w:hyperlink>
    </w:p>
    <w:p w14:paraId="47CFFBB7" w14:textId="16E56676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63" w:history="1">
        <w:r w:rsidR="00C3721E" w:rsidRPr="00983B3C">
          <w:rPr>
            <w:rStyle w:val="Hypertextovodkaz"/>
          </w:rPr>
          <w:t>3.1.13.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Podání elektronických dat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_Toc191369763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14</w:t>
        </w:r>
        <w:r w:rsidR="00C3721E">
          <w:rPr>
            <w:webHidden/>
          </w:rPr>
          <w:fldChar w:fldCharType="end"/>
        </w:r>
      </w:hyperlink>
    </w:p>
    <w:p w14:paraId="10F88907" w14:textId="5A894101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64" w:history="1">
        <w:r w:rsidR="00C3721E" w:rsidRPr="00983B3C">
          <w:rPr>
            <w:rStyle w:val="Hypertextovodkaz"/>
          </w:rPr>
          <w:t>3.1.14.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Finanční účtárna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_Toc191369764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15</w:t>
        </w:r>
        <w:r w:rsidR="00C3721E">
          <w:rPr>
            <w:webHidden/>
          </w:rPr>
          <w:fldChar w:fldCharType="end"/>
        </w:r>
      </w:hyperlink>
    </w:p>
    <w:p w14:paraId="29AD9A73" w14:textId="60DDE597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65" w:history="1">
        <w:r w:rsidR="00C3721E" w:rsidRPr="00983B3C">
          <w:rPr>
            <w:rStyle w:val="Hypertextovodkaz"/>
          </w:rPr>
          <w:t>3.1.15.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Matrika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_Toc191369765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15</w:t>
        </w:r>
        <w:r w:rsidR="00C3721E">
          <w:rPr>
            <w:webHidden/>
          </w:rPr>
          <w:fldChar w:fldCharType="end"/>
        </w:r>
      </w:hyperlink>
    </w:p>
    <w:p w14:paraId="040AFD81" w14:textId="434CF2F8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66" w:history="1">
        <w:r w:rsidR="00C3721E" w:rsidRPr="00983B3C">
          <w:rPr>
            <w:rStyle w:val="Hypertextovodkaz"/>
          </w:rPr>
          <w:t>3.1.16.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Správa hrobových míst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_Toc191369766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16</w:t>
        </w:r>
        <w:r w:rsidR="00C3721E">
          <w:rPr>
            <w:webHidden/>
          </w:rPr>
          <w:fldChar w:fldCharType="end"/>
        </w:r>
      </w:hyperlink>
    </w:p>
    <w:p w14:paraId="34ABFB88" w14:textId="2B12DA0B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67" w:history="1">
        <w:r w:rsidR="00C3721E" w:rsidRPr="00983B3C">
          <w:rPr>
            <w:rStyle w:val="Hypertextovodkaz"/>
          </w:rPr>
          <w:t>3.1.17.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Elektronická podpisová kniha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_Toc191369767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16</w:t>
        </w:r>
        <w:r w:rsidR="00C3721E">
          <w:rPr>
            <w:webHidden/>
          </w:rPr>
          <w:fldChar w:fldCharType="end"/>
        </w:r>
      </w:hyperlink>
    </w:p>
    <w:p w14:paraId="44DD56B0" w14:textId="5C0EBD60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68" w:history="1">
        <w:r w:rsidR="00C3721E" w:rsidRPr="00983B3C">
          <w:rPr>
            <w:rStyle w:val="Hypertextovodkaz"/>
          </w:rPr>
          <w:t>3.1.18.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Poukazy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_Toc191369768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17</w:t>
        </w:r>
        <w:r w:rsidR="00C3721E">
          <w:rPr>
            <w:webHidden/>
          </w:rPr>
          <w:fldChar w:fldCharType="end"/>
        </w:r>
      </w:hyperlink>
    </w:p>
    <w:p w14:paraId="7A53864F" w14:textId="5F234EF2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69" w:history="1">
        <w:r w:rsidR="00C3721E" w:rsidRPr="00983B3C">
          <w:rPr>
            <w:rStyle w:val="Hypertextovodkaz"/>
          </w:rPr>
          <w:t>3.2.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Personální informační systém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_Toc191369769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18</w:t>
        </w:r>
        <w:r w:rsidR="00C3721E">
          <w:rPr>
            <w:webHidden/>
          </w:rPr>
          <w:fldChar w:fldCharType="end"/>
        </w:r>
      </w:hyperlink>
    </w:p>
    <w:p w14:paraId="715485DF" w14:textId="22F5EB3E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70" w:history="1">
        <w:r w:rsidR="00C3721E" w:rsidRPr="00983B3C">
          <w:rPr>
            <w:rStyle w:val="Hypertextovodkaz"/>
          </w:rPr>
          <w:t>3.2.1.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Personalistka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_Toc191369770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18</w:t>
        </w:r>
        <w:r w:rsidR="00C3721E">
          <w:rPr>
            <w:webHidden/>
          </w:rPr>
          <w:fldChar w:fldCharType="end"/>
        </w:r>
      </w:hyperlink>
    </w:p>
    <w:p w14:paraId="52A0C1E8" w14:textId="09446EF9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71" w:history="1">
        <w:r w:rsidR="00C3721E" w:rsidRPr="00983B3C">
          <w:rPr>
            <w:rStyle w:val="Hypertextovodkaz"/>
          </w:rPr>
          <w:t>3.2.2.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Personální systemizace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_Toc191369771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18</w:t>
        </w:r>
        <w:r w:rsidR="00C3721E">
          <w:rPr>
            <w:webHidden/>
          </w:rPr>
          <w:fldChar w:fldCharType="end"/>
        </w:r>
      </w:hyperlink>
    </w:p>
    <w:p w14:paraId="7C3BD1E5" w14:textId="373570F1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72" w:history="1">
        <w:r w:rsidR="00C3721E" w:rsidRPr="00983B3C">
          <w:rPr>
            <w:rStyle w:val="Hypertextovodkaz"/>
          </w:rPr>
          <w:t>3.3.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Mzdový informační systém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_Toc191369772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19</w:t>
        </w:r>
        <w:r w:rsidR="00C3721E">
          <w:rPr>
            <w:webHidden/>
          </w:rPr>
          <w:fldChar w:fldCharType="end"/>
        </w:r>
      </w:hyperlink>
    </w:p>
    <w:p w14:paraId="1DF03E9F" w14:textId="4E2A4772" w:rsidR="00C3721E" w:rsidRDefault="00000000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73" w:history="1">
        <w:r w:rsidR="00C3721E" w:rsidRPr="00983B3C">
          <w:rPr>
            <w:rStyle w:val="Hypertextovodkaz"/>
          </w:rPr>
          <w:t>3.3.1.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Mzdový informační systém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_Toc191369773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19</w:t>
        </w:r>
        <w:r w:rsidR="00C3721E">
          <w:rPr>
            <w:webHidden/>
          </w:rPr>
          <w:fldChar w:fldCharType="end"/>
        </w:r>
      </w:hyperlink>
    </w:p>
    <w:p w14:paraId="249F1A21" w14:textId="6A3D972D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74" w:history="1">
        <w:r w:rsidR="00C3721E" w:rsidRPr="00983B3C">
          <w:rPr>
            <w:rStyle w:val="Hypertextovodkaz"/>
          </w:rPr>
          <w:t>3.4.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Napojení na stávající poplatkový automat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_Toc191369774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20</w:t>
        </w:r>
        <w:r w:rsidR="00C3721E">
          <w:rPr>
            <w:webHidden/>
          </w:rPr>
          <w:fldChar w:fldCharType="end"/>
        </w:r>
      </w:hyperlink>
    </w:p>
    <w:p w14:paraId="06BA1897" w14:textId="79DF35A2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75" w:history="1">
        <w:r w:rsidR="00C3721E" w:rsidRPr="00983B3C">
          <w:rPr>
            <w:rStyle w:val="Hypertextovodkaz"/>
          </w:rPr>
          <w:t>3.5.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Napojení EPIMS na stávající Elektronickou spisovou službu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_Toc191369775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21</w:t>
        </w:r>
        <w:r w:rsidR="00C3721E">
          <w:rPr>
            <w:webHidden/>
          </w:rPr>
          <w:fldChar w:fldCharType="end"/>
        </w:r>
      </w:hyperlink>
    </w:p>
    <w:p w14:paraId="2C4E1FF7" w14:textId="653B2920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76" w:history="1">
        <w:r w:rsidR="00C3721E" w:rsidRPr="00983B3C">
          <w:rPr>
            <w:rStyle w:val="Hypertextovodkaz"/>
          </w:rPr>
          <w:t>3.6.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Napojení EPMIS na Portál občana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_Toc191369776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21</w:t>
        </w:r>
        <w:r w:rsidR="00C3721E">
          <w:rPr>
            <w:webHidden/>
          </w:rPr>
          <w:fldChar w:fldCharType="end"/>
        </w:r>
      </w:hyperlink>
    </w:p>
    <w:p w14:paraId="4C2D08AB" w14:textId="66B2DE6A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77" w:history="1">
        <w:r w:rsidR="00C3721E" w:rsidRPr="00983B3C">
          <w:rPr>
            <w:rStyle w:val="Hypertextovodkaz"/>
          </w:rPr>
          <w:t>3.7.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Napojení EPMIS na identity management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_Toc191369777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21</w:t>
        </w:r>
        <w:r w:rsidR="00C3721E">
          <w:rPr>
            <w:webHidden/>
          </w:rPr>
          <w:fldChar w:fldCharType="end"/>
        </w:r>
      </w:hyperlink>
    </w:p>
    <w:p w14:paraId="76B25BF6" w14:textId="5BCD79CB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78" w:history="1">
        <w:r w:rsidR="00C3721E" w:rsidRPr="00983B3C">
          <w:rPr>
            <w:rStyle w:val="Hypertextovodkaz"/>
          </w:rPr>
          <w:t>3.8.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Licenční model a další požadavky na EPMIS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_Toc191369778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22</w:t>
        </w:r>
        <w:r w:rsidR="00C3721E">
          <w:rPr>
            <w:webHidden/>
          </w:rPr>
          <w:fldChar w:fldCharType="end"/>
        </w:r>
      </w:hyperlink>
    </w:p>
    <w:p w14:paraId="337EF663" w14:textId="56F8FCB6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79" w:history="1">
        <w:r w:rsidR="00C3721E" w:rsidRPr="00983B3C">
          <w:rPr>
            <w:rStyle w:val="Hypertextovodkaz"/>
          </w:rPr>
          <w:t>3.9.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Implementace a Dodávka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_Toc191369779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22</w:t>
        </w:r>
        <w:r w:rsidR="00C3721E">
          <w:rPr>
            <w:webHidden/>
          </w:rPr>
          <w:fldChar w:fldCharType="end"/>
        </w:r>
      </w:hyperlink>
    </w:p>
    <w:p w14:paraId="28BEFDEC" w14:textId="2686E7D9" w:rsidR="00C3721E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91369780" w:history="1">
        <w:r w:rsidR="00C3721E" w:rsidRPr="00983B3C">
          <w:rPr>
            <w:rStyle w:val="Hypertextovodkaz"/>
            <w:noProof/>
          </w:rPr>
          <w:t>4.</w:t>
        </w:r>
        <w:r w:rsidR="00C3721E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C3721E" w:rsidRPr="00983B3C">
          <w:rPr>
            <w:rStyle w:val="Hypertextovodkaz"/>
            <w:noProof/>
          </w:rPr>
          <w:t>Požadavky na servisní podporu provozu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_Toc191369780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23</w:t>
        </w:r>
        <w:r w:rsidR="00C3721E">
          <w:rPr>
            <w:noProof/>
            <w:webHidden/>
          </w:rPr>
          <w:fldChar w:fldCharType="end"/>
        </w:r>
      </w:hyperlink>
    </w:p>
    <w:p w14:paraId="422004ED" w14:textId="562D74D3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81" w:history="1">
        <w:r w:rsidR="00C3721E" w:rsidRPr="00983B3C">
          <w:rPr>
            <w:rStyle w:val="Hypertextovodkaz"/>
          </w:rPr>
          <w:t>4.1.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Servisní podpora provozu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_Toc191369781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23</w:t>
        </w:r>
        <w:r w:rsidR="00C3721E">
          <w:rPr>
            <w:webHidden/>
          </w:rPr>
          <w:fldChar w:fldCharType="end"/>
        </w:r>
      </w:hyperlink>
    </w:p>
    <w:p w14:paraId="6169C8CB" w14:textId="51B8A05D" w:rsidR="00C3721E" w:rsidRDefault="00000000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91369782" w:history="1">
        <w:r w:rsidR="00C3721E" w:rsidRPr="00983B3C">
          <w:rPr>
            <w:rStyle w:val="Hypertextovodkaz"/>
          </w:rPr>
          <w:t>4.2.</w:t>
        </w:r>
        <w:r w:rsidR="00C3721E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="00C3721E" w:rsidRPr="00983B3C">
          <w:rPr>
            <w:rStyle w:val="Hypertextovodkaz"/>
          </w:rPr>
          <w:t>Klasifikace závad a reakční doby</w:t>
        </w:r>
        <w:r w:rsidR="00C3721E">
          <w:rPr>
            <w:webHidden/>
          </w:rPr>
          <w:tab/>
        </w:r>
        <w:r w:rsidR="00C3721E">
          <w:rPr>
            <w:webHidden/>
          </w:rPr>
          <w:fldChar w:fldCharType="begin"/>
        </w:r>
        <w:r w:rsidR="00C3721E">
          <w:rPr>
            <w:webHidden/>
          </w:rPr>
          <w:instrText xml:space="preserve"> PAGEREF _Toc191369782 \h </w:instrText>
        </w:r>
        <w:r w:rsidR="00C3721E">
          <w:rPr>
            <w:webHidden/>
          </w:rPr>
        </w:r>
        <w:r w:rsidR="00C3721E">
          <w:rPr>
            <w:webHidden/>
          </w:rPr>
          <w:fldChar w:fldCharType="separate"/>
        </w:r>
        <w:r w:rsidR="00C3721E">
          <w:rPr>
            <w:webHidden/>
          </w:rPr>
          <w:t>23</w:t>
        </w:r>
        <w:r w:rsidR="00C3721E">
          <w:rPr>
            <w:webHidden/>
          </w:rPr>
          <w:fldChar w:fldCharType="end"/>
        </w:r>
      </w:hyperlink>
    </w:p>
    <w:p w14:paraId="324905A3" w14:textId="3660AF44" w:rsidR="00C3721E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91369783" w:history="1">
        <w:r w:rsidR="00C3721E" w:rsidRPr="00983B3C">
          <w:rPr>
            <w:rStyle w:val="Hypertextovodkaz"/>
            <w:noProof/>
          </w:rPr>
          <w:t>5.</w:t>
        </w:r>
        <w:r w:rsidR="00C3721E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C3721E" w:rsidRPr="00983B3C">
          <w:rPr>
            <w:rStyle w:val="Hypertextovodkaz"/>
            <w:noProof/>
          </w:rPr>
          <w:t>Podmínky předání a převzetí – akceptace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_Toc191369783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24</w:t>
        </w:r>
        <w:r w:rsidR="00C3721E">
          <w:rPr>
            <w:noProof/>
            <w:webHidden/>
          </w:rPr>
          <w:fldChar w:fldCharType="end"/>
        </w:r>
      </w:hyperlink>
    </w:p>
    <w:p w14:paraId="366A1BA7" w14:textId="07C6A3CD" w:rsidR="00C3721E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91369784" w:history="1">
        <w:r w:rsidR="00C3721E" w:rsidRPr="00983B3C">
          <w:rPr>
            <w:rStyle w:val="Hypertextovodkaz"/>
            <w:noProof/>
          </w:rPr>
          <w:t>6.</w:t>
        </w:r>
        <w:r w:rsidR="00C3721E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C3721E" w:rsidRPr="00983B3C">
          <w:rPr>
            <w:rStyle w:val="Hypertextovodkaz"/>
            <w:noProof/>
          </w:rPr>
          <w:t>Harmonogram plnění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_Toc191369784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24</w:t>
        </w:r>
        <w:r w:rsidR="00C3721E">
          <w:rPr>
            <w:noProof/>
            <w:webHidden/>
          </w:rPr>
          <w:fldChar w:fldCharType="end"/>
        </w:r>
      </w:hyperlink>
    </w:p>
    <w:p w14:paraId="1FB39C8D" w14:textId="5F77DC86" w:rsidR="00C3721E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91369785" w:history="1">
        <w:r w:rsidR="00C3721E" w:rsidRPr="00983B3C">
          <w:rPr>
            <w:rStyle w:val="Hypertextovodkaz"/>
            <w:noProof/>
          </w:rPr>
          <w:t>7.</w:t>
        </w:r>
        <w:r w:rsidR="00C3721E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C3721E" w:rsidRPr="00983B3C">
          <w:rPr>
            <w:rStyle w:val="Hypertextovodkaz"/>
            <w:noProof/>
          </w:rPr>
          <w:t>Seznam zkratek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_Toc191369785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24</w:t>
        </w:r>
        <w:r w:rsidR="00C3721E">
          <w:rPr>
            <w:noProof/>
            <w:webHidden/>
          </w:rPr>
          <w:fldChar w:fldCharType="end"/>
        </w:r>
      </w:hyperlink>
    </w:p>
    <w:p w14:paraId="4833979D" w14:textId="4889A09E" w:rsidR="004A2900" w:rsidRPr="00DB5D65" w:rsidRDefault="002867E0" w:rsidP="0091087B">
      <w:pPr>
        <w:pStyle w:val="Obsah3"/>
        <w:rPr>
          <w:rFonts w:cs="Arial"/>
        </w:rPr>
      </w:pPr>
      <w:r w:rsidRPr="00DB5D65">
        <w:rPr>
          <w:rFonts w:cs="Arial"/>
        </w:rPr>
        <w:fldChar w:fldCharType="end"/>
      </w:r>
    </w:p>
    <w:p w14:paraId="7E4C36B3" w14:textId="77777777" w:rsidR="004A2900" w:rsidRPr="00DB5D65" w:rsidRDefault="004A2900" w:rsidP="00D21368">
      <w:pPr>
        <w:pStyle w:val="AObsah"/>
        <w:keepNext/>
        <w:pageBreakBefore w:val="0"/>
        <w:spacing w:before="120" w:after="120"/>
        <w:rPr>
          <w:sz w:val="24"/>
        </w:rPr>
      </w:pPr>
      <w:r w:rsidRPr="00DB5D65">
        <w:rPr>
          <w:sz w:val="24"/>
        </w:rPr>
        <w:t>Seznam tabulek:</w:t>
      </w:r>
    </w:p>
    <w:p w14:paraId="3F3F88B4" w14:textId="45366495" w:rsidR="00C3721E" w:rsidRDefault="002867E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 w:rsidRPr="00DB5D65">
        <w:rPr>
          <w:rStyle w:val="Hypertextovodkaz"/>
          <w:rFonts w:cs="Arial"/>
          <w:noProof/>
        </w:rPr>
        <w:fldChar w:fldCharType="begin"/>
      </w:r>
      <w:r w:rsidR="004A2900" w:rsidRPr="00DB5D65">
        <w:rPr>
          <w:rStyle w:val="Hypertextovodkaz"/>
          <w:rFonts w:cs="Arial"/>
          <w:noProof/>
        </w:rPr>
        <w:instrText xml:space="preserve"> TOC \h \z \c "Tabulka" </w:instrText>
      </w:r>
      <w:r w:rsidRPr="00DB5D65">
        <w:rPr>
          <w:rStyle w:val="Hypertextovodkaz"/>
          <w:rFonts w:cs="Arial"/>
          <w:noProof/>
        </w:rPr>
        <w:fldChar w:fldCharType="separate"/>
      </w:r>
      <w:hyperlink w:anchor="_Toc191369786" w:history="1">
        <w:r w:rsidR="00C3721E" w:rsidRPr="003C0BBC">
          <w:rPr>
            <w:rStyle w:val="Hypertextovodkaz"/>
            <w:rFonts w:cs="Arial"/>
            <w:noProof/>
          </w:rPr>
          <w:t xml:space="preserve">Tabulka 1: </w:t>
        </w:r>
        <w:r w:rsidR="00C3721E" w:rsidRPr="003C0BBC">
          <w:rPr>
            <w:rStyle w:val="Hypertextovodkaz"/>
            <w:rFonts w:eastAsia="Arial" w:cs="Arial"/>
            <w:noProof/>
          </w:rPr>
          <w:t>Stávající moduly IS HELIOS Fenix a IS Flux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_Toc191369786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3</w:t>
        </w:r>
        <w:r w:rsidR="00C3721E">
          <w:rPr>
            <w:noProof/>
            <w:webHidden/>
          </w:rPr>
          <w:fldChar w:fldCharType="end"/>
        </w:r>
      </w:hyperlink>
    </w:p>
    <w:p w14:paraId="036C28E0" w14:textId="3CCE7418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87" w:history="1">
        <w:r w:rsidR="00C3721E" w:rsidRPr="003C0BBC">
          <w:rPr>
            <w:rStyle w:val="Hypertextovodkaz"/>
            <w:rFonts w:cs="Arial"/>
            <w:noProof/>
          </w:rPr>
          <w:t xml:space="preserve">Tabulka 2: Požadované </w:t>
        </w:r>
        <w:r w:rsidR="00C3721E" w:rsidRPr="003C0BBC">
          <w:rPr>
            <w:rStyle w:val="Hypertextovodkaz"/>
            <w:rFonts w:eastAsia="Arial" w:cs="Arial"/>
            <w:noProof/>
          </w:rPr>
          <w:t>moduly EPMIS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_Toc191369787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4</w:t>
        </w:r>
        <w:r w:rsidR="00C3721E">
          <w:rPr>
            <w:noProof/>
            <w:webHidden/>
          </w:rPr>
          <w:fldChar w:fldCharType="end"/>
        </w:r>
      </w:hyperlink>
    </w:p>
    <w:p w14:paraId="6768D7CA" w14:textId="64070A97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88" w:history="1">
        <w:r w:rsidR="00C3721E" w:rsidRPr="003C0BBC">
          <w:rPr>
            <w:rStyle w:val="Hypertextovodkaz"/>
            <w:rFonts w:cs="Arial"/>
            <w:noProof/>
          </w:rPr>
          <w:t xml:space="preserve">Tabulka 3: </w:t>
        </w:r>
        <w:r w:rsidR="00C3721E" w:rsidRPr="003C0BBC">
          <w:rPr>
            <w:rStyle w:val="Hypertextovodkaz"/>
            <w:noProof/>
          </w:rPr>
          <w:t>Banka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_Toc191369788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6</w:t>
        </w:r>
        <w:r w:rsidR="00C3721E">
          <w:rPr>
            <w:noProof/>
            <w:webHidden/>
          </w:rPr>
          <w:fldChar w:fldCharType="end"/>
        </w:r>
      </w:hyperlink>
    </w:p>
    <w:p w14:paraId="3C2B45FC" w14:textId="087E07DE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89" w:history="1">
        <w:r w:rsidR="00C3721E" w:rsidRPr="003C0BBC">
          <w:rPr>
            <w:rStyle w:val="Hypertextovodkaz"/>
            <w:rFonts w:cs="Arial"/>
            <w:noProof/>
          </w:rPr>
          <w:t xml:space="preserve">Tabulka 4: </w:t>
        </w:r>
        <w:r w:rsidR="00C3721E" w:rsidRPr="003C0BBC">
          <w:rPr>
            <w:rStyle w:val="Hypertextovodkaz"/>
            <w:noProof/>
          </w:rPr>
          <w:t>Smlouvy a objednávky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_Toc191369789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6</w:t>
        </w:r>
        <w:r w:rsidR="00C3721E">
          <w:rPr>
            <w:noProof/>
            <w:webHidden/>
          </w:rPr>
          <w:fldChar w:fldCharType="end"/>
        </w:r>
      </w:hyperlink>
    </w:p>
    <w:p w14:paraId="6328BA13" w14:textId="2E68C3EF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90" w:history="1">
        <w:r w:rsidR="00C3721E" w:rsidRPr="003C0BBC">
          <w:rPr>
            <w:rStyle w:val="Hypertextovodkaz"/>
            <w:rFonts w:cs="Arial"/>
            <w:noProof/>
          </w:rPr>
          <w:t xml:space="preserve">Tabulka 5: </w:t>
        </w:r>
        <w:r w:rsidR="00C3721E" w:rsidRPr="003C0BBC">
          <w:rPr>
            <w:rStyle w:val="Hypertextovodkaz"/>
            <w:noProof/>
          </w:rPr>
          <w:t>Kniha došlých faktur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_Toc191369790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7</w:t>
        </w:r>
        <w:r w:rsidR="00C3721E">
          <w:rPr>
            <w:noProof/>
            <w:webHidden/>
          </w:rPr>
          <w:fldChar w:fldCharType="end"/>
        </w:r>
      </w:hyperlink>
    </w:p>
    <w:p w14:paraId="2C774977" w14:textId="23EEB6FD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91" w:history="1">
        <w:r w:rsidR="00C3721E" w:rsidRPr="003C0BBC">
          <w:rPr>
            <w:rStyle w:val="Hypertextovodkaz"/>
            <w:rFonts w:cs="Arial"/>
            <w:noProof/>
          </w:rPr>
          <w:t xml:space="preserve">Tabulka 6: </w:t>
        </w:r>
        <w:r w:rsidR="00C3721E" w:rsidRPr="003C0BBC">
          <w:rPr>
            <w:rStyle w:val="Hypertextovodkaz"/>
            <w:noProof/>
          </w:rPr>
          <w:t>Kniha odeslaných faktur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_Toc191369791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8</w:t>
        </w:r>
        <w:r w:rsidR="00C3721E">
          <w:rPr>
            <w:noProof/>
            <w:webHidden/>
          </w:rPr>
          <w:fldChar w:fldCharType="end"/>
        </w:r>
      </w:hyperlink>
    </w:p>
    <w:p w14:paraId="774A168B" w14:textId="51634B8C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92" w:history="1">
        <w:r w:rsidR="00C3721E" w:rsidRPr="003C0BBC">
          <w:rPr>
            <w:rStyle w:val="Hypertextovodkaz"/>
            <w:rFonts w:cs="Arial"/>
            <w:noProof/>
          </w:rPr>
          <w:t>Tabulka 7: Majetek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_Toc191369792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9</w:t>
        </w:r>
        <w:r w:rsidR="00C3721E">
          <w:rPr>
            <w:noProof/>
            <w:webHidden/>
          </w:rPr>
          <w:fldChar w:fldCharType="end"/>
        </w:r>
      </w:hyperlink>
    </w:p>
    <w:p w14:paraId="704FDB2A" w14:textId="7596E90F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93" w:history="1">
        <w:r w:rsidR="00C3721E" w:rsidRPr="003C0BBC">
          <w:rPr>
            <w:rStyle w:val="Hypertextovodkaz"/>
            <w:rFonts w:cs="Arial"/>
            <w:noProof/>
          </w:rPr>
          <w:t xml:space="preserve">Tabulka 8: </w:t>
        </w:r>
        <w:r w:rsidR="00C3721E" w:rsidRPr="003C0BBC">
          <w:rPr>
            <w:rStyle w:val="Hypertextovodkaz"/>
            <w:noProof/>
          </w:rPr>
          <w:t>Správa pohledávek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_Toc191369793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9</w:t>
        </w:r>
        <w:r w:rsidR="00C3721E">
          <w:rPr>
            <w:noProof/>
            <w:webHidden/>
          </w:rPr>
          <w:fldChar w:fldCharType="end"/>
        </w:r>
      </w:hyperlink>
    </w:p>
    <w:p w14:paraId="4297C016" w14:textId="64540E04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94" w:history="1">
        <w:r w:rsidR="00C3721E" w:rsidRPr="003C0BBC">
          <w:rPr>
            <w:rStyle w:val="Hypertextovodkaz"/>
            <w:rFonts w:cs="Arial"/>
            <w:noProof/>
          </w:rPr>
          <w:t xml:space="preserve">Tabulka 9: </w:t>
        </w:r>
        <w:r w:rsidR="00C3721E" w:rsidRPr="003C0BBC">
          <w:rPr>
            <w:rStyle w:val="Hypertextovodkaz"/>
            <w:noProof/>
          </w:rPr>
          <w:t>Pokladna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_Toc191369794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10</w:t>
        </w:r>
        <w:r w:rsidR="00C3721E">
          <w:rPr>
            <w:noProof/>
            <w:webHidden/>
          </w:rPr>
          <w:fldChar w:fldCharType="end"/>
        </w:r>
      </w:hyperlink>
    </w:p>
    <w:p w14:paraId="52B0E023" w14:textId="1BA97686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95" w:history="1">
        <w:r w:rsidR="00C3721E" w:rsidRPr="003C0BBC">
          <w:rPr>
            <w:rStyle w:val="Hypertextovodkaz"/>
            <w:rFonts w:cs="Arial"/>
            <w:noProof/>
          </w:rPr>
          <w:t xml:space="preserve">Tabulka 10: </w:t>
        </w:r>
        <w:r w:rsidR="00C3721E" w:rsidRPr="003C0BBC">
          <w:rPr>
            <w:rStyle w:val="Hypertextovodkaz"/>
            <w:iCs/>
            <w:noProof/>
          </w:rPr>
          <w:t>Registr obyvatel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_Toc191369795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11</w:t>
        </w:r>
        <w:r w:rsidR="00C3721E">
          <w:rPr>
            <w:noProof/>
            <w:webHidden/>
          </w:rPr>
          <w:fldChar w:fldCharType="end"/>
        </w:r>
      </w:hyperlink>
    </w:p>
    <w:p w14:paraId="669377E1" w14:textId="08799700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96" w:history="1">
        <w:r w:rsidR="00C3721E" w:rsidRPr="003C0BBC">
          <w:rPr>
            <w:rStyle w:val="Hypertextovodkaz"/>
            <w:rFonts w:cs="Arial"/>
            <w:noProof/>
          </w:rPr>
          <w:t xml:space="preserve">Tabulka 11: </w:t>
        </w:r>
        <w:r w:rsidR="00C3721E" w:rsidRPr="003C0BBC">
          <w:rPr>
            <w:rStyle w:val="Hypertextovodkaz"/>
            <w:noProof/>
          </w:rPr>
          <w:t>Registr obyvatel – volby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_Toc191369796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11</w:t>
        </w:r>
        <w:r w:rsidR="00C3721E">
          <w:rPr>
            <w:noProof/>
            <w:webHidden/>
          </w:rPr>
          <w:fldChar w:fldCharType="end"/>
        </w:r>
      </w:hyperlink>
    </w:p>
    <w:p w14:paraId="426AD26C" w14:textId="62864721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97" w:history="1">
        <w:r w:rsidR="00C3721E" w:rsidRPr="003C0BBC">
          <w:rPr>
            <w:rStyle w:val="Hypertextovodkaz"/>
            <w:rFonts w:cs="Arial"/>
            <w:noProof/>
          </w:rPr>
          <w:t xml:space="preserve">Tabulka 12: </w:t>
        </w:r>
        <w:r w:rsidR="00C3721E" w:rsidRPr="003C0BBC">
          <w:rPr>
            <w:rStyle w:val="Hypertextovodkaz"/>
            <w:noProof/>
          </w:rPr>
          <w:t>Účetní doklady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_Toc191369797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12</w:t>
        </w:r>
        <w:r w:rsidR="00C3721E">
          <w:rPr>
            <w:noProof/>
            <w:webHidden/>
          </w:rPr>
          <w:fldChar w:fldCharType="end"/>
        </w:r>
      </w:hyperlink>
    </w:p>
    <w:p w14:paraId="1717515A" w14:textId="39FF1CA4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98" w:history="1">
        <w:r w:rsidR="00C3721E" w:rsidRPr="003C0BBC">
          <w:rPr>
            <w:rStyle w:val="Hypertextovodkaz"/>
            <w:rFonts w:cs="Arial"/>
            <w:noProof/>
          </w:rPr>
          <w:t xml:space="preserve">Tabulka 13: </w:t>
        </w:r>
        <w:r w:rsidR="00C3721E" w:rsidRPr="003C0BBC">
          <w:rPr>
            <w:rStyle w:val="Hypertextovodkaz"/>
            <w:noProof/>
          </w:rPr>
          <w:t>Účetní a rozpočtové výstupy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_Toc191369798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13</w:t>
        </w:r>
        <w:r w:rsidR="00C3721E">
          <w:rPr>
            <w:noProof/>
            <w:webHidden/>
          </w:rPr>
          <w:fldChar w:fldCharType="end"/>
        </w:r>
      </w:hyperlink>
    </w:p>
    <w:p w14:paraId="7498B48C" w14:textId="3AFBE052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799" w:history="1">
        <w:r w:rsidR="00C3721E" w:rsidRPr="003C0BBC">
          <w:rPr>
            <w:rStyle w:val="Hypertextovodkaz"/>
            <w:rFonts w:cs="Arial"/>
            <w:noProof/>
          </w:rPr>
          <w:t xml:space="preserve">Tabulka 14: </w:t>
        </w:r>
        <w:r w:rsidR="00C3721E" w:rsidRPr="003C0BBC">
          <w:rPr>
            <w:rStyle w:val="Hypertextovodkaz"/>
            <w:noProof/>
          </w:rPr>
          <w:t>Rozpočet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_Toc191369799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13</w:t>
        </w:r>
        <w:r w:rsidR="00C3721E">
          <w:rPr>
            <w:noProof/>
            <w:webHidden/>
          </w:rPr>
          <w:fldChar w:fldCharType="end"/>
        </w:r>
      </w:hyperlink>
    </w:p>
    <w:p w14:paraId="21534A4F" w14:textId="4696CB80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00" w:history="1">
        <w:r w:rsidR="00C3721E" w:rsidRPr="003C0BBC">
          <w:rPr>
            <w:rStyle w:val="Hypertextovodkaz"/>
            <w:rFonts w:cs="Arial"/>
            <w:noProof/>
          </w:rPr>
          <w:t xml:space="preserve">Tabulka 15: </w:t>
        </w:r>
        <w:r w:rsidR="00C3721E" w:rsidRPr="003C0BBC">
          <w:rPr>
            <w:rStyle w:val="Hypertextovodkaz"/>
            <w:noProof/>
          </w:rPr>
          <w:t>Podání elektronických dat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_Toc191369800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14</w:t>
        </w:r>
        <w:r w:rsidR="00C3721E">
          <w:rPr>
            <w:noProof/>
            <w:webHidden/>
          </w:rPr>
          <w:fldChar w:fldCharType="end"/>
        </w:r>
      </w:hyperlink>
    </w:p>
    <w:p w14:paraId="13567E76" w14:textId="1CE9CEAC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01" w:history="1">
        <w:r w:rsidR="00C3721E" w:rsidRPr="003C0BBC">
          <w:rPr>
            <w:rStyle w:val="Hypertextovodkaz"/>
            <w:rFonts w:cs="Arial"/>
            <w:noProof/>
          </w:rPr>
          <w:t xml:space="preserve">Tabulka 16: </w:t>
        </w:r>
        <w:r w:rsidR="00C3721E" w:rsidRPr="003C0BBC">
          <w:rPr>
            <w:rStyle w:val="Hypertextovodkaz"/>
            <w:noProof/>
          </w:rPr>
          <w:t>Finanční účtárna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_Toc191369801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15</w:t>
        </w:r>
        <w:r w:rsidR="00C3721E">
          <w:rPr>
            <w:noProof/>
            <w:webHidden/>
          </w:rPr>
          <w:fldChar w:fldCharType="end"/>
        </w:r>
      </w:hyperlink>
    </w:p>
    <w:p w14:paraId="783E2C76" w14:textId="241F6766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02" w:history="1">
        <w:r w:rsidR="00C3721E" w:rsidRPr="003C0BBC">
          <w:rPr>
            <w:rStyle w:val="Hypertextovodkaz"/>
            <w:rFonts w:cs="Arial"/>
            <w:noProof/>
          </w:rPr>
          <w:t xml:space="preserve">Tabulka 17: </w:t>
        </w:r>
        <w:r w:rsidR="00C3721E" w:rsidRPr="003C0BBC">
          <w:rPr>
            <w:rStyle w:val="Hypertextovodkaz"/>
            <w:noProof/>
          </w:rPr>
          <w:t>Matrika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_Toc191369802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15</w:t>
        </w:r>
        <w:r w:rsidR="00C3721E">
          <w:rPr>
            <w:noProof/>
            <w:webHidden/>
          </w:rPr>
          <w:fldChar w:fldCharType="end"/>
        </w:r>
      </w:hyperlink>
    </w:p>
    <w:p w14:paraId="043CA288" w14:textId="1CFA2F7E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03" w:history="1">
        <w:r w:rsidR="00C3721E" w:rsidRPr="003C0BBC">
          <w:rPr>
            <w:rStyle w:val="Hypertextovodkaz"/>
            <w:rFonts w:cs="Arial"/>
            <w:noProof/>
          </w:rPr>
          <w:t xml:space="preserve">Tabulka 18: </w:t>
        </w:r>
        <w:r w:rsidR="00C3721E" w:rsidRPr="003C0BBC">
          <w:rPr>
            <w:rStyle w:val="Hypertextovodkaz"/>
            <w:noProof/>
          </w:rPr>
          <w:t>Správa hrobových míst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_Toc191369803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16</w:t>
        </w:r>
        <w:r w:rsidR="00C3721E">
          <w:rPr>
            <w:noProof/>
            <w:webHidden/>
          </w:rPr>
          <w:fldChar w:fldCharType="end"/>
        </w:r>
      </w:hyperlink>
    </w:p>
    <w:p w14:paraId="2533F208" w14:textId="28132E85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04" w:history="1">
        <w:r w:rsidR="00C3721E" w:rsidRPr="003C0BBC">
          <w:rPr>
            <w:rStyle w:val="Hypertextovodkaz"/>
            <w:rFonts w:cs="Arial"/>
            <w:noProof/>
          </w:rPr>
          <w:t xml:space="preserve">Tabulka 19: </w:t>
        </w:r>
        <w:r w:rsidR="00C3721E" w:rsidRPr="003C0BBC">
          <w:rPr>
            <w:rStyle w:val="Hypertextovodkaz"/>
            <w:noProof/>
          </w:rPr>
          <w:t>Elektronická podpisová kniha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_Toc191369804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16</w:t>
        </w:r>
        <w:r w:rsidR="00C3721E">
          <w:rPr>
            <w:noProof/>
            <w:webHidden/>
          </w:rPr>
          <w:fldChar w:fldCharType="end"/>
        </w:r>
      </w:hyperlink>
    </w:p>
    <w:p w14:paraId="54D8E057" w14:textId="3457D580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05" w:history="1">
        <w:r w:rsidR="00C3721E" w:rsidRPr="003C0BBC">
          <w:rPr>
            <w:rStyle w:val="Hypertextovodkaz"/>
            <w:rFonts w:cs="Arial"/>
            <w:noProof/>
          </w:rPr>
          <w:t xml:space="preserve">Tabulka 20: </w:t>
        </w:r>
        <w:r w:rsidR="00C3721E" w:rsidRPr="003C0BBC">
          <w:rPr>
            <w:rStyle w:val="Hypertextovodkaz"/>
            <w:noProof/>
          </w:rPr>
          <w:t>Poukazy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_Toc191369805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17</w:t>
        </w:r>
        <w:r w:rsidR="00C3721E">
          <w:rPr>
            <w:noProof/>
            <w:webHidden/>
          </w:rPr>
          <w:fldChar w:fldCharType="end"/>
        </w:r>
      </w:hyperlink>
    </w:p>
    <w:p w14:paraId="1F2355BB" w14:textId="3A35DCA5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06" w:history="1">
        <w:r w:rsidR="00C3721E" w:rsidRPr="003C0BBC">
          <w:rPr>
            <w:rStyle w:val="Hypertextovodkaz"/>
            <w:rFonts w:cs="Arial"/>
            <w:noProof/>
          </w:rPr>
          <w:t xml:space="preserve">Tabulka 21: </w:t>
        </w:r>
        <w:r w:rsidR="00C3721E" w:rsidRPr="003C0BBC">
          <w:rPr>
            <w:rStyle w:val="Hypertextovodkaz"/>
            <w:noProof/>
          </w:rPr>
          <w:t>Personalistka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_Toc191369806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18</w:t>
        </w:r>
        <w:r w:rsidR="00C3721E">
          <w:rPr>
            <w:noProof/>
            <w:webHidden/>
          </w:rPr>
          <w:fldChar w:fldCharType="end"/>
        </w:r>
      </w:hyperlink>
    </w:p>
    <w:p w14:paraId="299C9E88" w14:textId="0DCED934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07" w:history="1">
        <w:r w:rsidR="00C3721E" w:rsidRPr="003C0BBC">
          <w:rPr>
            <w:rStyle w:val="Hypertextovodkaz"/>
            <w:rFonts w:cs="Arial"/>
            <w:noProof/>
          </w:rPr>
          <w:t xml:space="preserve">Tabulka 22: </w:t>
        </w:r>
        <w:r w:rsidR="00C3721E" w:rsidRPr="003C0BBC">
          <w:rPr>
            <w:rStyle w:val="Hypertextovodkaz"/>
            <w:noProof/>
          </w:rPr>
          <w:t>Personální systemizace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_Toc191369807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18</w:t>
        </w:r>
        <w:r w:rsidR="00C3721E">
          <w:rPr>
            <w:noProof/>
            <w:webHidden/>
          </w:rPr>
          <w:fldChar w:fldCharType="end"/>
        </w:r>
      </w:hyperlink>
    </w:p>
    <w:p w14:paraId="787A98B3" w14:textId="1F3BA421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08" w:history="1">
        <w:r w:rsidR="00C3721E" w:rsidRPr="003C0BBC">
          <w:rPr>
            <w:rStyle w:val="Hypertextovodkaz"/>
            <w:rFonts w:cs="Arial"/>
            <w:noProof/>
          </w:rPr>
          <w:t xml:space="preserve">Tabulka 23: </w:t>
        </w:r>
        <w:r w:rsidR="00C3721E" w:rsidRPr="003C0BBC">
          <w:rPr>
            <w:rStyle w:val="Hypertextovodkaz"/>
            <w:noProof/>
          </w:rPr>
          <w:t>Mzdový informační systém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_Toc191369808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19</w:t>
        </w:r>
        <w:r w:rsidR="00C3721E">
          <w:rPr>
            <w:noProof/>
            <w:webHidden/>
          </w:rPr>
          <w:fldChar w:fldCharType="end"/>
        </w:r>
      </w:hyperlink>
    </w:p>
    <w:p w14:paraId="12410E4E" w14:textId="17797158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09" w:history="1">
        <w:r w:rsidR="00C3721E" w:rsidRPr="003C0BBC">
          <w:rPr>
            <w:rStyle w:val="Hypertextovodkaz"/>
            <w:rFonts w:cs="Arial"/>
            <w:noProof/>
          </w:rPr>
          <w:t xml:space="preserve">Tabulka 24: </w:t>
        </w:r>
        <w:r w:rsidR="00C3721E" w:rsidRPr="003C0BBC">
          <w:rPr>
            <w:rStyle w:val="Hypertextovodkaz"/>
            <w:noProof/>
          </w:rPr>
          <w:t>Napojení na stávající poplatkový automat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_Toc191369809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20</w:t>
        </w:r>
        <w:r w:rsidR="00C3721E">
          <w:rPr>
            <w:noProof/>
            <w:webHidden/>
          </w:rPr>
          <w:fldChar w:fldCharType="end"/>
        </w:r>
      </w:hyperlink>
    </w:p>
    <w:p w14:paraId="64CE82CD" w14:textId="65326464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10" w:history="1">
        <w:r w:rsidR="00C3721E" w:rsidRPr="003C0BBC">
          <w:rPr>
            <w:rStyle w:val="Hypertextovodkaz"/>
            <w:rFonts w:cs="Arial"/>
            <w:noProof/>
          </w:rPr>
          <w:t xml:space="preserve">Tabulka 25: </w:t>
        </w:r>
        <w:r w:rsidR="00C3721E" w:rsidRPr="003C0BBC">
          <w:rPr>
            <w:rStyle w:val="Hypertextovodkaz"/>
            <w:noProof/>
          </w:rPr>
          <w:t>Napojení EPMIS na stávající Elektronickou spisovou službu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_Toc191369810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21</w:t>
        </w:r>
        <w:r w:rsidR="00C3721E">
          <w:rPr>
            <w:noProof/>
            <w:webHidden/>
          </w:rPr>
          <w:fldChar w:fldCharType="end"/>
        </w:r>
      </w:hyperlink>
    </w:p>
    <w:p w14:paraId="617CE2B7" w14:textId="12C62E98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11" w:history="1">
        <w:r w:rsidR="00C3721E" w:rsidRPr="003C0BBC">
          <w:rPr>
            <w:rStyle w:val="Hypertextovodkaz"/>
            <w:rFonts w:cs="Arial"/>
            <w:noProof/>
          </w:rPr>
          <w:t xml:space="preserve">Tabulka 26: </w:t>
        </w:r>
        <w:r w:rsidR="00C3721E" w:rsidRPr="003C0BBC">
          <w:rPr>
            <w:rStyle w:val="Hypertextovodkaz"/>
            <w:noProof/>
          </w:rPr>
          <w:t>Napojení EPMIS na stávající Portál občana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_Toc191369811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21</w:t>
        </w:r>
        <w:r w:rsidR="00C3721E">
          <w:rPr>
            <w:noProof/>
            <w:webHidden/>
          </w:rPr>
          <w:fldChar w:fldCharType="end"/>
        </w:r>
      </w:hyperlink>
    </w:p>
    <w:p w14:paraId="0F126412" w14:textId="3B26F85D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12" w:history="1">
        <w:r w:rsidR="00C3721E" w:rsidRPr="003C0BBC">
          <w:rPr>
            <w:rStyle w:val="Hypertextovodkaz"/>
            <w:rFonts w:cs="Arial"/>
            <w:noProof/>
          </w:rPr>
          <w:t xml:space="preserve">Tabulka 27: </w:t>
        </w:r>
        <w:r w:rsidR="00C3721E" w:rsidRPr="003C0BBC">
          <w:rPr>
            <w:rStyle w:val="Hypertextovodkaz"/>
            <w:noProof/>
          </w:rPr>
          <w:t>Napojení EPMIS na stávající Identity Management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_Toc191369812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21</w:t>
        </w:r>
        <w:r w:rsidR="00C3721E">
          <w:rPr>
            <w:noProof/>
            <w:webHidden/>
          </w:rPr>
          <w:fldChar w:fldCharType="end"/>
        </w:r>
      </w:hyperlink>
    </w:p>
    <w:p w14:paraId="4F95B4FE" w14:textId="5ED53B0C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13" w:history="1">
        <w:r w:rsidR="00C3721E" w:rsidRPr="003C0BBC">
          <w:rPr>
            <w:rStyle w:val="Hypertextovodkaz"/>
            <w:rFonts w:cs="Arial"/>
            <w:noProof/>
          </w:rPr>
          <w:t xml:space="preserve">Tabulka 28: </w:t>
        </w:r>
        <w:r w:rsidR="00C3721E" w:rsidRPr="003C0BBC">
          <w:rPr>
            <w:rStyle w:val="Hypertextovodkaz"/>
            <w:noProof/>
          </w:rPr>
          <w:t>Licenční model a další požadavky na EPMIS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_Toc191369813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22</w:t>
        </w:r>
        <w:r w:rsidR="00C3721E">
          <w:rPr>
            <w:noProof/>
            <w:webHidden/>
          </w:rPr>
          <w:fldChar w:fldCharType="end"/>
        </w:r>
      </w:hyperlink>
    </w:p>
    <w:p w14:paraId="3D4D65CA" w14:textId="43D9C19C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14" w:history="1">
        <w:r w:rsidR="00C3721E" w:rsidRPr="003C0BBC">
          <w:rPr>
            <w:rStyle w:val="Hypertextovodkaz"/>
            <w:rFonts w:cs="Arial"/>
            <w:noProof/>
          </w:rPr>
          <w:t>Tabulka 29: Požadavky – Implementace a dodávka nabízeného řešení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_Toc191369814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22</w:t>
        </w:r>
        <w:r w:rsidR="00C3721E">
          <w:rPr>
            <w:noProof/>
            <w:webHidden/>
          </w:rPr>
          <w:fldChar w:fldCharType="end"/>
        </w:r>
      </w:hyperlink>
    </w:p>
    <w:p w14:paraId="5D46D757" w14:textId="5752A01F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15" w:history="1">
        <w:r w:rsidR="00C3721E" w:rsidRPr="003C0BBC">
          <w:rPr>
            <w:rStyle w:val="Hypertextovodkaz"/>
            <w:rFonts w:cs="Arial"/>
            <w:noProof/>
          </w:rPr>
          <w:t>Tabulka 30: Požadavky na servisní podporu provozu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_Toc191369815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23</w:t>
        </w:r>
        <w:r w:rsidR="00C3721E">
          <w:rPr>
            <w:noProof/>
            <w:webHidden/>
          </w:rPr>
          <w:fldChar w:fldCharType="end"/>
        </w:r>
      </w:hyperlink>
    </w:p>
    <w:p w14:paraId="01C00019" w14:textId="482ACD32" w:rsidR="00C3721E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91369816" w:history="1">
        <w:r w:rsidR="00C3721E" w:rsidRPr="003C0BBC">
          <w:rPr>
            <w:rStyle w:val="Hypertextovodkaz"/>
            <w:rFonts w:cs="Arial"/>
            <w:noProof/>
          </w:rPr>
          <w:t>Tabulka 31: Reakční doby pro řešení požadavků</w:t>
        </w:r>
        <w:r w:rsidR="00C3721E">
          <w:rPr>
            <w:noProof/>
            <w:webHidden/>
          </w:rPr>
          <w:tab/>
        </w:r>
        <w:r w:rsidR="00C3721E">
          <w:rPr>
            <w:noProof/>
            <w:webHidden/>
          </w:rPr>
          <w:fldChar w:fldCharType="begin"/>
        </w:r>
        <w:r w:rsidR="00C3721E">
          <w:rPr>
            <w:noProof/>
            <w:webHidden/>
          </w:rPr>
          <w:instrText xml:space="preserve"> PAGEREF _Toc191369816 \h </w:instrText>
        </w:r>
        <w:r w:rsidR="00C3721E">
          <w:rPr>
            <w:noProof/>
            <w:webHidden/>
          </w:rPr>
        </w:r>
        <w:r w:rsidR="00C3721E">
          <w:rPr>
            <w:noProof/>
            <w:webHidden/>
          </w:rPr>
          <w:fldChar w:fldCharType="separate"/>
        </w:r>
        <w:r w:rsidR="00C3721E">
          <w:rPr>
            <w:noProof/>
            <w:webHidden/>
          </w:rPr>
          <w:t>24</w:t>
        </w:r>
        <w:r w:rsidR="00C3721E">
          <w:rPr>
            <w:noProof/>
            <w:webHidden/>
          </w:rPr>
          <w:fldChar w:fldCharType="end"/>
        </w:r>
      </w:hyperlink>
    </w:p>
    <w:p w14:paraId="656207E7" w14:textId="3DD06A3E" w:rsidR="004A2900" w:rsidRPr="00DB5D65" w:rsidRDefault="002867E0" w:rsidP="00101ABE">
      <w:pPr>
        <w:jc w:val="left"/>
        <w:rPr>
          <w:rStyle w:val="Hypertextovodkaz"/>
          <w:rFonts w:cs="Arial"/>
          <w:noProof/>
        </w:rPr>
      </w:pPr>
      <w:r w:rsidRPr="00DB5D65">
        <w:rPr>
          <w:rStyle w:val="Hypertextovodkaz"/>
          <w:rFonts w:cs="Arial"/>
          <w:noProof/>
        </w:rPr>
        <w:fldChar w:fldCharType="end"/>
      </w:r>
    </w:p>
    <w:p w14:paraId="4278400D" w14:textId="6457DD49" w:rsidR="004A2900" w:rsidRPr="00DB5D65" w:rsidRDefault="004A2900" w:rsidP="00F06C0F">
      <w:pPr>
        <w:jc w:val="left"/>
        <w:rPr>
          <w:rStyle w:val="Hypertextovodkaz"/>
          <w:rFonts w:cs="Arial"/>
          <w:noProof/>
        </w:rPr>
      </w:pPr>
      <w:r w:rsidRPr="00DB5D65">
        <w:rPr>
          <w:rStyle w:val="Hypertextovodkaz"/>
          <w:rFonts w:cs="Arial"/>
          <w:noProof/>
        </w:rPr>
        <w:br w:type="page"/>
      </w:r>
    </w:p>
    <w:p w14:paraId="3A6E35B4" w14:textId="40682672" w:rsidR="00D756BD" w:rsidRPr="00DB5D65" w:rsidRDefault="00C9676F" w:rsidP="00C9676F">
      <w:pPr>
        <w:pStyle w:val="Nadpis1"/>
      </w:pPr>
      <w:bookmarkStart w:id="2" w:name="_Toc483296389"/>
      <w:bookmarkStart w:id="3" w:name="_Toc483296390"/>
      <w:bookmarkStart w:id="4" w:name="_Toc187398876"/>
      <w:bookmarkStart w:id="5" w:name="_Toc191369742"/>
      <w:bookmarkEnd w:id="2"/>
      <w:bookmarkEnd w:id="3"/>
      <w:r w:rsidRPr="00DB5D65">
        <w:lastRenderedPageBreak/>
        <w:t>Popis stávajícího stavu</w:t>
      </w:r>
      <w:bookmarkEnd w:id="4"/>
      <w:bookmarkEnd w:id="5"/>
    </w:p>
    <w:p w14:paraId="3EF65C46" w14:textId="178D3B6E" w:rsidR="00D756BD" w:rsidRPr="00DB5D65" w:rsidRDefault="00D756BD" w:rsidP="00D756BD">
      <w:r w:rsidRPr="00DB5D65">
        <w:t>Informační</w:t>
      </w:r>
      <w:r w:rsidR="005235AF">
        <w:t xml:space="preserve"> a </w:t>
      </w:r>
      <w:r w:rsidRPr="00DB5D65">
        <w:t>komunikační technologie představují</w:t>
      </w:r>
      <w:r w:rsidR="005235AF">
        <w:t xml:space="preserve"> v </w:t>
      </w:r>
      <w:r w:rsidRPr="00DB5D65">
        <w:t>současné době jeden ze základních pracovních nástrojů veřejné správy</w:t>
      </w:r>
      <w:r w:rsidR="005235AF">
        <w:t xml:space="preserve"> a </w:t>
      </w:r>
      <w:r w:rsidRPr="00DB5D65">
        <w:t>během posledních desetiletí se staly nedílnou součástí naší každodenní existence.</w:t>
      </w:r>
    </w:p>
    <w:p w14:paraId="0C3EBD6E" w14:textId="6755B7C0" w:rsidR="00D756BD" w:rsidRPr="00DB5D65" w:rsidRDefault="00D756BD" w:rsidP="00D756BD">
      <w:r w:rsidRPr="00DB5D65">
        <w:t>Elektronická komunikace je jedním ze základních</w:t>
      </w:r>
      <w:r w:rsidR="005235AF">
        <w:t xml:space="preserve"> a </w:t>
      </w:r>
      <w:r w:rsidRPr="00DB5D65">
        <w:t>nezbytných předpokladů pro celkový růst ekonomiky</w:t>
      </w:r>
      <w:r w:rsidR="005235AF">
        <w:t xml:space="preserve"> a </w:t>
      </w:r>
      <w:r w:rsidRPr="00DB5D65">
        <w:t>svou infrastrukturou vytváří podmínky pro vznik</w:t>
      </w:r>
      <w:r w:rsidR="005235AF">
        <w:t xml:space="preserve"> a </w:t>
      </w:r>
      <w:r w:rsidRPr="00DB5D65">
        <w:t>fungování tzv. informační společnosti.</w:t>
      </w:r>
    </w:p>
    <w:p w14:paraId="5DF5C9D3" w14:textId="3CDCD017" w:rsidR="00D756BD" w:rsidRPr="00DB5D65" w:rsidRDefault="00D756BD" w:rsidP="00D756BD">
      <w:r w:rsidRPr="00DB5D65">
        <w:t>Rozvoj ICT přináší především obecně vyšší dostupnost dat na provozní úrovni</w:t>
      </w:r>
      <w:r w:rsidR="005235AF">
        <w:t xml:space="preserve"> a </w:t>
      </w:r>
      <w:r w:rsidRPr="00DB5D65">
        <w:t>rozšiřuje možnosti moderního řízení</w:t>
      </w:r>
      <w:r w:rsidR="005235AF">
        <w:t xml:space="preserve"> a </w:t>
      </w:r>
      <w:r w:rsidRPr="00DB5D65">
        <w:t>kontroly.</w:t>
      </w:r>
    </w:p>
    <w:p w14:paraId="165CF3BE" w14:textId="5B3128C4" w:rsidR="00D7361F" w:rsidRPr="00DB5D65" w:rsidRDefault="00D7361F" w:rsidP="00DE6966">
      <w:pPr>
        <w:pStyle w:val="Nadpis2"/>
      </w:pPr>
      <w:bookmarkStart w:id="6" w:name="_Toc187398877"/>
      <w:bookmarkStart w:id="7" w:name="_Toc191369743"/>
      <w:r w:rsidRPr="00DB5D65">
        <w:rPr>
          <w:rFonts w:eastAsia="Arial"/>
        </w:rPr>
        <w:t>Stávající IS</w:t>
      </w:r>
      <w:bookmarkEnd w:id="6"/>
      <w:bookmarkEnd w:id="7"/>
    </w:p>
    <w:p w14:paraId="73645692" w14:textId="15798E71" w:rsidR="00646FE9" w:rsidRPr="00DB5D65" w:rsidRDefault="00D756BD" w:rsidP="00D756BD">
      <w:r w:rsidRPr="00DB5D65">
        <w:t xml:space="preserve">V současné době Městský úřad Zábřeh (dále jen </w:t>
      </w:r>
      <w:r w:rsidR="0080377D" w:rsidRPr="00DB5D65">
        <w:t>zadavatel</w:t>
      </w:r>
      <w:r w:rsidRPr="00DB5D65">
        <w:t xml:space="preserve">) využívá </w:t>
      </w:r>
      <w:r w:rsidR="00646FE9" w:rsidRPr="00DB5D65">
        <w:t xml:space="preserve">informační systém </w:t>
      </w:r>
      <w:r w:rsidR="00716488" w:rsidRPr="00DB5D65">
        <w:t xml:space="preserve">IS HELIOS </w:t>
      </w:r>
      <w:proofErr w:type="spellStart"/>
      <w:r w:rsidR="00716488" w:rsidRPr="00DB5D65">
        <w:t>Fenix</w:t>
      </w:r>
      <w:proofErr w:type="spellEnd"/>
      <w:r w:rsidR="005235AF">
        <w:t xml:space="preserve"> a </w:t>
      </w:r>
      <w:r w:rsidR="00716488" w:rsidRPr="00DB5D65">
        <w:t>IS Flux</w:t>
      </w:r>
      <w:r w:rsidR="00646FE9" w:rsidRPr="00DB5D65">
        <w:t>, který obsahuje moduly, které jsou uvedeny</w:t>
      </w:r>
      <w:r w:rsidR="005235AF">
        <w:t xml:space="preserve"> v </w:t>
      </w:r>
      <w:r w:rsidR="00646FE9" w:rsidRPr="00DB5D65">
        <w:t>následující tabulce.</w:t>
      </w:r>
    </w:p>
    <w:p w14:paraId="588B81EC" w14:textId="43928388" w:rsidR="00646FE9" w:rsidRPr="00DB5D65" w:rsidRDefault="00646FE9" w:rsidP="00646FE9">
      <w:pPr>
        <w:pStyle w:val="Titulek"/>
        <w:keepNext/>
        <w:rPr>
          <w:rFonts w:cs="Arial"/>
        </w:rPr>
      </w:pPr>
      <w:bookmarkStart w:id="8" w:name="_Toc187398921"/>
      <w:bookmarkStart w:id="9" w:name="_Toc191369786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1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Pr="00DB5D65">
        <w:rPr>
          <w:rFonts w:eastAsia="Arial" w:cs="Arial"/>
        </w:rPr>
        <w:t xml:space="preserve">Stávající moduly </w:t>
      </w:r>
      <w:r w:rsidR="00716488" w:rsidRPr="00DB5D65">
        <w:rPr>
          <w:rFonts w:eastAsia="Arial" w:cs="Arial"/>
        </w:rPr>
        <w:t xml:space="preserve">IS HELIOS </w:t>
      </w:r>
      <w:proofErr w:type="spellStart"/>
      <w:r w:rsidR="00716488" w:rsidRPr="00DB5D65">
        <w:rPr>
          <w:rFonts w:eastAsia="Arial" w:cs="Arial"/>
        </w:rPr>
        <w:t>Fenix</w:t>
      </w:r>
      <w:proofErr w:type="spellEnd"/>
      <w:r w:rsidR="005235AF">
        <w:rPr>
          <w:rFonts w:eastAsia="Arial" w:cs="Arial"/>
        </w:rPr>
        <w:t xml:space="preserve"> a </w:t>
      </w:r>
      <w:r w:rsidR="00716488" w:rsidRPr="00DB5D65">
        <w:rPr>
          <w:rFonts w:eastAsia="Arial" w:cs="Arial"/>
        </w:rPr>
        <w:t>IS Flux</w:t>
      </w:r>
      <w:bookmarkEnd w:id="8"/>
      <w:bookmarkEnd w:id="9"/>
    </w:p>
    <w:tbl>
      <w:tblPr>
        <w:tblStyle w:val="Mkatabulky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2"/>
        <w:gridCol w:w="4961"/>
      </w:tblGrid>
      <w:tr w:rsidR="00646FE9" w:rsidRPr="00DB5D65" w14:paraId="7B16A6D7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5A6C8C5B" w14:textId="4371BB54" w:rsidR="00646FE9" w:rsidRPr="00DB5D65" w:rsidRDefault="00646FE9" w:rsidP="00646FE9">
            <w:pPr>
              <w:jc w:val="center"/>
              <w:rPr>
                <w:b/>
                <w:bCs/>
              </w:rPr>
            </w:pPr>
            <w:r w:rsidRPr="00DB5D65">
              <w:rPr>
                <w:b/>
                <w:bCs/>
              </w:rPr>
              <w:t>Zkratka modulu</w:t>
            </w:r>
          </w:p>
        </w:tc>
        <w:tc>
          <w:tcPr>
            <w:tcW w:w="4961" w:type="dxa"/>
            <w:vAlign w:val="center"/>
          </w:tcPr>
          <w:p w14:paraId="11516830" w14:textId="2B16E72C" w:rsidR="00646FE9" w:rsidRPr="00DB5D65" w:rsidRDefault="00646FE9" w:rsidP="00646FE9">
            <w:pPr>
              <w:jc w:val="center"/>
              <w:rPr>
                <w:b/>
                <w:bCs/>
              </w:rPr>
            </w:pPr>
            <w:r w:rsidRPr="00DB5D65">
              <w:rPr>
                <w:b/>
                <w:bCs/>
              </w:rPr>
              <w:t>Název modulu</w:t>
            </w:r>
          </w:p>
        </w:tc>
      </w:tr>
      <w:tr w:rsidR="00646FE9" w:rsidRPr="00DB5D65" w14:paraId="6670EB9D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2F0B8928" w14:textId="1A7BFA97" w:rsidR="00646FE9" w:rsidRPr="00DB5D65" w:rsidRDefault="00646FE9" w:rsidP="00533995">
            <w:pPr>
              <w:jc w:val="left"/>
            </w:pPr>
            <w:r w:rsidRPr="00DB5D65">
              <w:t>IS FENIX - BAN</w:t>
            </w:r>
          </w:p>
        </w:tc>
        <w:tc>
          <w:tcPr>
            <w:tcW w:w="4961" w:type="dxa"/>
            <w:vAlign w:val="center"/>
          </w:tcPr>
          <w:p w14:paraId="68999188" w14:textId="214920A4" w:rsidR="00646FE9" w:rsidRPr="00DB5D65" w:rsidRDefault="00646FE9" w:rsidP="00533995">
            <w:pPr>
              <w:jc w:val="left"/>
            </w:pPr>
            <w:r w:rsidRPr="00DB5D65">
              <w:t xml:space="preserve">banka </w:t>
            </w:r>
          </w:p>
        </w:tc>
      </w:tr>
      <w:tr w:rsidR="00646FE9" w:rsidRPr="00DB5D65" w14:paraId="256E85DB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1668777E" w14:textId="0D75E662" w:rsidR="00646FE9" w:rsidRPr="00DB5D65" w:rsidRDefault="00646FE9" w:rsidP="00533995">
            <w:pPr>
              <w:jc w:val="left"/>
            </w:pPr>
            <w:r w:rsidRPr="00DB5D65">
              <w:t>HELIOS Pantheon - Smlouvy</w:t>
            </w:r>
          </w:p>
        </w:tc>
        <w:tc>
          <w:tcPr>
            <w:tcW w:w="4961" w:type="dxa"/>
            <w:vAlign w:val="center"/>
          </w:tcPr>
          <w:p w14:paraId="40BCC8C2" w14:textId="7F13F6EB" w:rsidR="00646FE9" w:rsidRPr="00DB5D65" w:rsidRDefault="00646FE9" w:rsidP="00533995">
            <w:pPr>
              <w:jc w:val="left"/>
            </w:pPr>
            <w:r w:rsidRPr="00DB5D65">
              <w:t xml:space="preserve">centrální evidence smluv </w:t>
            </w:r>
          </w:p>
        </w:tc>
      </w:tr>
      <w:tr w:rsidR="00646FE9" w:rsidRPr="00DB5D65" w14:paraId="049F2EED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036FF20D" w14:textId="3BF493DA" w:rsidR="00646FE9" w:rsidRPr="00DB5D65" w:rsidRDefault="00646FE9" w:rsidP="00533995">
            <w:pPr>
              <w:jc w:val="left"/>
            </w:pPr>
            <w:r w:rsidRPr="00DB5D65">
              <w:t>IS FENIX - KDD</w:t>
            </w:r>
          </w:p>
        </w:tc>
        <w:tc>
          <w:tcPr>
            <w:tcW w:w="4961" w:type="dxa"/>
            <w:vAlign w:val="center"/>
          </w:tcPr>
          <w:p w14:paraId="78A59DAF" w14:textId="30D8DD0D" w:rsidR="00646FE9" w:rsidRPr="00DB5D65" w:rsidRDefault="00646FE9" w:rsidP="00533995">
            <w:pPr>
              <w:jc w:val="left"/>
            </w:pPr>
            <w:r w:rsidRPr="00DB5D65">
              <w:t xml:space="preserve">kniha vydaných faktur </w:t>
            </w:r>
          </w:p>
        </w:tc>
      </w:tr>
      <w:tr w:rsidR="00646FE9" w:rsidRPr="00DB5D65" w14:paraId="1F7F57C5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2A07CF89" w14:textId="0AA500CF" w:rsidR="00646FE9" w:rsidRPr="00DB5D65" w:rsidRDefault="00646FE9" w:rsidP="00533995">
            <w:pPr>
              <w:jc w:val="left"/>
            </w:pPr>
            <w:r w:rsidRPr="00DB5D65">
              <w:t>IS FENIX - KDF</w:t>
            </w:r>
          </w:p>
        </w:tc>
        <w:tc>
          <w:tcPr>
            <w:tcW w:w="4961" w:type="dxa"/>
            <w:vAlign w:val="center"/>
          </w:tcPr>
          <w:p w14:paraId="08B193CA" w14:textId="771CCACE" w:rsidR="00646FE9" w:rsidRPr="00DB5D65" w:rsidRDefault="00646FE9" w:rsidP="00533995">
            <w:pPr>
              <w:jc w:val="left"/>
            </w:pPr>
            <w:r w:rsidRPr="00DB5D65">
              <w:t xml:space="preserve">kniha došlých faktur </w:t>
            </w:r>
          </w:p>
        </w:tc>
      </w:tr>
      <w:tr w:rsidR="00646FE9" w:rsidRPr="00DB5D65" w14:paraId="775773AB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64B02512" w14:textId="269D3739" w:rsidR="00646FE9" w:rsidRPr="00DB5D65" w:rsidRDefault="00646FE9" w:rsidP="00533995">
            <w:pPr>
              <w:jc w:val="left"/>
            </w:pPr>
            <w:r w:rsidRPr="00DB5D65">
              <w:t>IS FENIX - MAJ</w:t>
            </w:r>
          </w:p>
        </w:tc>
        <w:tc>
          <w:tcPr>
            <w:tcW w:w="4961" w:type="dxa"/>
            <w:vAlign w:val="center"/>
          </w:tcPr>
          <w:p w14:paraId="548B1953" w14:textId="785C5F3E" w:rsidR="00646FE9" w:rsidRPr="00DB5D65" w:rsidRDefault="00646FE9" w:rsidP="00533995">
            <w:pPr>
              <w:jc w:val="left"/>
            </w:pPr>
            <w:r w:rsidRPr="00DB5D65">
              <w:t xml:space="preserve">majetek </w:t>
            </w:r>
          </w:p>
        </w:tc>
      </w:tr>
      <w:tr w:rsidR="00646FE9" w:rsidRPr="00DB5D65" w14:paraId="14C49AA1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2EBEBE58" w14:textId="0ABED00D" w:rsidR="00646FE9" w:rsidRPr="00DB5D65" w:rsidRDefault="00646FE9" w:rsidP="00533995">
            <w:pPr>
              <w:jc w:val="left"/>
            </w:pPr>
            <w:r w:rsidRPr="00DB5D65">
              <w:t>IS FENIX - OBJ</w:t>
            </w:r>
          </w:p>
        </w:tc>
        <w:tc>
          <w:tcPr>
            <w:tcW w:w="4961" w:type="dxa"/>
            <w:vAlign w:val="center"/>
          </w:tcPr>
          <w:p w14:paraId="6698F38F" w14:textId="55404662" w:rsidR="00646FE9" w:rsidRPr="00DB5D65" w:rsidRDefault="00646FE9" w:rsidP="00533995">
            <w:pPr>
              <w:jc w:val="left"/>
            </w:pPr>
            <w:r w:rsidRPr="00DB5D65">
              <w:t xml:space="preserve">objednávky </w:t>
            </w:r>
          </w:p>
        </w:tc>
      </w:tr>
      <w:tr w:rsidR="00646FE9" w:rsidRPr="00DB5D65" w14:paraId="7699C94D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7F295594" w14:textId="1DD8F844" w:rsidR="00646FE9" w:rsidRPr="00DB5D65" w:rsidRDefault="00646FE9" w:rsidP="00533995">
            <w:pPr>
              <w:jc w:val="left"/>
            </w:pPr>
            <w:r w:rsidRPr="00DB5D65">
              <w:t>IS FENIX - POH</w:t>
            </w:r>
          </w:p>
        </w:tc>
        <w:tc>
          <w:tcPr>
            <w:tcW w:w="4961" w:type="dxa"/>
            <w:vAlign w:val="center"/>
          </w:tcPr>
          <w:p w14:paraId="6FC513E9" w14:textId="32173228" w:rsidR="00646FE9" w:rsidRPr="00DB5D65" w:rsidRDefault="00646FE9" w:rsidP="00533995">
            <w:pPr>
              <w:jc w:val="left"/>
            </w:pPr>
            <w:r w:rsidRPr="00DB5D65">
              <w:t>pohledávky</w:t>
            </w:r>
            <w:r w:rsidR="005235AF">
              <w:t xml:space="preserve"> a </w:t>
            </w:r>
            <w:r w:rsidRPr="00DB5D65">
              <w:t xml:space="preserve">místní poplatky </w:t>
            </w:r>
          </w:p>
        </w:tc>
      </w:tr>
      <w:tr w:rsidR="00646FE9" w:rsidRPr="00DB5D65" w14:paraId="26BFF337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6B486F7B" w14:textId="0332CE66" w:rsidR="00646FE9" w:rsidRPr="00DB5D65" w:rsidRDefault="00646FE9" w:rsidP="00533995">
            <w:pPr>
              <w:jc w:val="left"/>
            </w:pPr>
            <w:r w:rsidRPr="00DB5D65">
              <w:t>IS FENIX - POK</w:t>
            </w:r>
          </w:p>
        </w:tc>
        <w:tc>
          <w:tcPr>
            <w:tcW w:w="4961" w:type="dxa"/>
            <w:vAlign w:val="center"/>
          </w:tcPr>
          <w:p w14:paraId="54E9C1E3" w14:textId="4F24CB09" w:rsidR="00646FE9" w:rsidRPr="00DB5D65" w:rsidRDefault="00646FE9" w:rsidP="00533995">
            <w:pPr>
              <w:jc w:val="left"/>
            </w:pPr>
            <w:r w:rsidRPr="00DB5D65">
              <w:t xml:space="preserve">pokladna </w:t>
            </w:r>
          </w:p>
        </w:tc>
      </w:tr>
      <w:tr w:rsidR="00646FE9" w:rsidRPr="00DB5D65" w14:paraId="4B84AA65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795A3E39" w14:textId="518E0A03" w:rsidR="00646FE9" w:rsidRPr="00DB5D65" w:rsidRDefault="00646FE9" w:rsidP="00533995">
            <w:pPr>
              <w:jc w:val="left"/>
            </w:pPr>
            <w:r w:rsidRPr="00DB5D65">
              <w:t>IS FENIX - RUV</w:t>
            </w:r>
          </w:p>
        </w:tc>
        <w:tc>
          <w:tcPr>
            <w:tcW w:w="4961" w:type="dxa"/>
            <w:vAlign w:val="center"/>
          </w:tcPr>
          <w:p w14:paraId="1611FF87" w14:textId="5122FB97" w:rsidR="00646FE9" w:rsidRPr="00DB5D65" w:rsidRDefault="00646FE9" w:rsidP="00533995">
            <w:pPr>
              <w:jc w:val="left"/>
            </w:pPr>
            <w:r w:rsidRPr="00DB5D65">
              <w:t xml:space="preserve">rozpočet </w:t>
            </w:r>
          </w:p>
        </w:tc>
      </w:tr>
      <w:tr w:rsidR="00646FE9" w:rsidRPr="00DB5D65" w14:paraId="33F91E13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550AFE84" w14:textId="461ABC47" w:rsidR="00646FE9" w:rsidRPr="00DB5D65" w:rsidRDefault="00646FE9" w:rsidP="00533995">
            <w:pPr>
              <w:jc w:val="left"/>
            </w:pPr>
            <w:r w:rsidRPr="00DB5D65">
              <w:t>IS FENIX - UCA</w:t>
            </w:r>
          </w:p>
        </w:tc>
        <w:tc>
          <w:tcPr>
            <w:tcW w:w="4961" w:type="dxa"/>
            <w:vAlign w:val="center"/>
          </w:tcPr>
          <w:p w14:paraId="21D2EDCA" w14:textId="0AB5C344" w:rsidR="00646FE9" w:rsidRPr="00DB5D65" w:rsidRDefault="00646FE9" w:rsidP="00533995">
            <w:pPr>
              <w:jc w:val="left"/>
            </w:pPr>
            <w:r w:rsidRPr="00DB5D65">
              <w:t xml:space="preserve">účetnictví </w:t>
            </w:r>
          </w:p>
        </w:tc>
      </w:tr>
      <w:tr w:rsidR="00646FE9" w:rsidRPr="00DB5D65" w14:paraId="7CB3A76C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11E985F3" w14:textId="7A10C883" w:rsidR="00646FE9" w:rsidRPr="00DB5D65" w:rsidRDefault="00646FE9" w:rsidP="00533995">
            <w:pPr>
              <w:jc w:val="left"/>
            </w:pPr>
            <w:r w:rsidRPr="00DB5D65">
              <w:t>IS FENIX - UCV</w:t>
            </w:r>
          </w:p>
        </w:tc>
        <w:tc>
          <w:tcPr>
            <w:tcW w:w="4961" w:type="dxa"/>
            <w:vAlign w:val="center"/>
          </w:tcPr>
          <w:p w14:paraId="46C48874" w14:textId="70E94E5C" w:rsidR="00646FE9" w:rsidRPr="00DB5D65" w:rsidRDefault="00646FE9" w:rsidP="00533995">
            <w:pPr>
              <w:jc w:val="left"/>
            </w:pPr>
            <w:r w:rsidRPr="00DB5D65">
              <w:t xml:space="preserve">výkaznictví </w:t>
            </w:r>
          </w:p>
        </w:tc>
      </w:tr>
      <w:tr w:rsidR="00646FE9" w:rsidRPr="00DB5D65" w14:paraId="6E16DDD0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2162F0D5" w14:textId="41701A88" w:rsidR="00646FE9" w:rsidRPr="00DB5D65" w:rsidRDefault="00646FE9" w:rsidP="00533995">
            <w:pPr>
              <w:jc w:val="left"/>
            </w:pPr>
            <w:r w:rsidRPr="00DB5D65">
              <w:t>IS FENIX - USP</w:t>
            </w:r>
          </w:p>
        </w:tc>
        <w:tc>
          <w:tcPr>
            <w:tcW w:w="4961" w:type="dxa"/>
            <w:vAlign w:val="center"/>
          </w:tcPr>
          <w:p w14:paraId="6BBDDEBD" w14:textId="04B697AB" w:rsidR="00646FE9" w:rsidRPr="00DB5D65" w:rsidRDefault="00646FE9" w:rsidP="00533995">
            <w:pPr>
              <w:jc w:val="left"/>
            </w:pPr>
            <w:r w:rsidRPr="00DB5D65">
              <w:t xml:space="preserve">účetnictví státu - přenosy </w:t>
            </w:r>
          </w:p>
        </w:tc>
      </w:tr>
      <w:tr w:rsidR="00646FE9" w:rsidRPr="00DB5D65" w14:paraId="5138B535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1F265A72" w14:textId="6BE540CD" w:rsidR="00646FE9" w:rsidRPr="00DB5D65" w:rsidRDefault="00646FE9" w:rsidP="00533995">
            <w:pPr>
              <w:jc w:val="left"/>
            </w:pPr>
            <w:r w:rsidRPr="00DB5D65">
              <w:t>IS FENIX - MAT</w:t>
            </w:r>
          </w:p>
        </w:tc>
        <w:tc>
          <w:tcPr>
            <w:tcW w:w="4961" w:type="dxa"/>
            <w:vAlign w:val="center"/>
          </w:tcPr>
          <w:p w14:paraId="1D689C16" w14:textId="54F3F5D4" w:rsidR="00646FE9" w:rsidRPr="00DB5D65" w:rsidRDefault="00646FE9" w:rsidP="00533995">
            <w:pPr>
              <w:jc w:val="left"/>
            </w:pPr>
            <w:r w:rsidRPr="00DB5D65">
              <w:t xml:space="preserve">matrika </w:t>
            </w:r>
          </w:p>
        </w:tc>
      </w:tr>
      <w:tr w:rsidR="00646FE9" w:rsidRPr="00DB5D65" w14:paraId="743CCCEF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52E70F4D" w14:textId="2E2A9B83" w:rsidR="00646FE9" w:rsidRPr="00DB5D65" w:rsidRDefault="00646FE9" w:rsidP="00533995">
            <w:pPr>
              <w:jc w:val="left"/>
            </w:pPr>
            <w:r w:rsidRPr="00DB5D65">
              <w:t>IS FENIX - ROB</w:t>
            </w:r>
          </w:p>
        </w:tc>
        <w:tc>
          <w:tcPr>
            <w:tcW w:w="4961" w:type="dxa"/>
            <w:vAlign w:val="center"/>
          </w:tcPr>
          <w:p w14:paraId="0542F1A4" w14:textId="339CADBB" w:rsidR="00646FE9" w:rsidRPr="00DB5D65" w:rsidRDefault="00646FE9" w:rsidP="00533995">
            <w:pPr>
              <w:jc w:val="left"/>
            </w:pPr>
            <w:r w:rsidRPr="00DB5D65">
              <w:t xml:space="preserve">registr obyvatel </w:t>
            </w:r>
          </w:p>
        </w:tc>
      </w:tr>
      <w:tr w:rsidR="00646FE9" w:rsidRPr="00DB5D65" w14:paraId="7A440A0E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57436C7B" w14:textId="1CC1C12B" w:rsidR="00646FE9" w:rsidRPr="00DB5D65" w:rsidRDefault="00646FE9" w:rsidP="00533995">
            <w:pPr>
              <w:jc w:val="left"/>
            </w:pPr>
            <w:r w:rsidRPr="00DB5D65">
              <w:t>IS FENIX - UIR</w:t>
            </w:r>
          </w:p>
        </w:tc>
        <w:tc>
          <w:tcPr>
            <w:tcW w:w="4961" w:type="dxa"/>
            <w:vAlign w:val="center"/>
          </w:tcPr>
          <w:p w14:paraId="50A58DF6" w14:textId="7D749B94" w:rsidR="00646FE9" w:rsidRPr="00DB5D65" w:rsidRDefault="00646FE9" w:rsidP="00533995">
            <w:pPr>
              <w:jc w:val="left"/>
            </w:pPr>
            <w:r w:rsidRPr="00DB5D65">
              <w:t>registr územní identifikace adres</w:t>
            </w:r>
            <w:r w:rsidR="005235AF">
              <w:t xml:space="preserve"> a </w:t>
            </w:r>
            <w:r w:rsidRPr="00DB5D65">
              <w:t xml:space="preserve">nemovitostí </w:t>
            </w:r>
          </w:p>
        </w:tc>
      </w:tr>
      <w:tr w:rsidR="00646FE9" w:rsidRPr="00DB5D65" w14:paraId="40CABCFF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36B44A76" w14:textId="67E12216" w:rsidR="00646FE9" w:rsidRPr="00DB5D65" w:rsidRDefault="00646FE9" w:rsidP="00533995">
            <w:pPr>
              <w:jc w:val="left"/>
            </w:pPr>
            <w:r w:rsidRPr="00DB5D65">
              <w:t>IS FENIX - insolvenční rejstřík</w:t>
            </w:r>
          </w:p>
        </w:tc>
        <w:tc>
          <w:tcPr>
            <w:tcW w:w="4961" w:type="dxa"/>
            <w:vAlign w:val="center"/>
          </w:tcPr>
          <w:p w14:paraId="3D996529" w14:textId="42E59E2D" w:rsidR="00646FE9" w:rsidRPr="00DB5D65" w:rsidRDefault="00646FE9" w:rsidP="00533995">
            <w:pPr>
              <w:jc w:val="left"/>
            </w:pPr>
            <w:r w:rsidRPr="00DB5D65">
              <w:t xml:space="preserve">insolvenční rejstřík </w:t>
            </w:r>
          </w:p>
        </w:tc>
      </w:tr>
      <w:tr w:rsidR="00B0635C" w:rsidRPr="00DB5D65" w14:paraId="50B8427D" w14:textId="77777777" w:rsidTr="00533995">
        <w:trPr>
          <w:trHeight w:val="283"/>
          <w:jc w:val="center"/>
        </w:trPr>
        <w:tc>
          <w:tcPr>
            <w:tcW w:w="2972" w:type="dxa"/>
            <w:vAlign w:val="center"/>
          </w:tcPr>
          <w:p w14:paraId="42F0A497" w14:textId="63B9F257" w:rsidR="00B0635C" w:rsidRPr="00DB5D65" w:rsidRDefault="00B0635C" w:rsidP="00533995">
            <w:pPr>
              <w:jc w:val="left"/>
            </w:pPr>
            <w:r w:rsidRPr="00DB5D65">
              <w:t>IS Flux</w:t>
            </w:r>
          </w:p>
        </w:tc>
        <w:tc>
          <w:tcPr>
            <w:tcW w:w="4961" w:type="dxa"/>
            <w:vAlign w:val="center"/>
          </w:tcPr>
          <w:p w14:paraId="24E71909" w14:textId="6C39811D" w:rsidR="00B0635C" w:rsidRPr="00DB5D65" w:rsidRDefault="00B0635C" w:rsidP="00533995">
            <w:pPr>
              <w:jc w:val="left"/>
            </w:pPr>
            <w:r w:rsidRPr="00DB5D65">
              <w:t>personalistika</w:t>
            </w:r>
            <w:r w:rsidR="005235AF">
              <w:t xml:space="preserve"> a </w:t>
            </w:r>
            <w:r w:rsidRPr="00DB5D65">
              <w:t>mzdy</w:t>
            </w:r>
          </w:p>
        </w:tc>
      </w:tr>
    </w:tbl>
    <w:p w14:paraId="76F272CB" w14:textId="77777777" w:rsidR="00646FE9" w:rsidRPr="00DB5D65" w:rsidRDefault="00646FE9" w:rsidP="00D756BD"/>
    <w:p w14:paraId="5C01DB9B" w14:textId="2D8800D3" w:rsidR="004D522A" w:rsidRPr="00DB5D65" w:rsidRDefault="00042E7E" w:rsidP="00D756BD">
      <w:r w:rsidRPr="00DB5D65">
        <w:t>Z</w:t>
      </w:r>
      <w:r w:rsidR="004D522A" w:rsidRPr="00DB5D65">
        <w:t>adavatel provozuje Elektronick</w:t>
      </w:r>
      <w:r w:rsidR="00B0635C" w:rsidRPr="00DB5D65">
        <w:t>ou</w:t>
      </w:r>
      <w:r w:rsidR="004D522A" w:rsidRPr="00DB5D65">
        <w:t xml:space="preserve"> spisov</w:t>
      </w:r>
      <w:r w:rsidR="00B0635C" w:rsidRPr="00DB5D65">
        <w:t>ou</w:t>
      </w:r>
      <w:r w:rsidR="004D522A" w:rsidRPr="00DB5D65">
        <w:t xml:space="preserve"> služb</w:t>
      </w:r>
      <w:r w:rsidR="00B0635C" w:rsidRPr="00DB5D65">
        <w:t>u</w:t>
      </w:r>
      <w:r w:rsidR="004D522A" w:rsidRPr="00DB5D65">
        <w:t xml:space="preserve"> od </w:t>
      </w:r>
      <w:r w:rsidR="00255F38">
        <w:t>společnosti</w:t>
      </w:r>
      <w:r w:rsidR="004D522A" w:rsidRPr="00DB5D65">
        <w:t xml:space="preserve"> ICZ a.s</w:t>
      </w:r>
      <w:r w:rsidR="004D522A">
        <w:t>.</w:t>
      </w:r>
      <w:r w:rsidR="00255F38">
        <w:t>,</w:t>
      </w:r>
      <w:r w:rsidR="00B403B3" w:rsidRPr="00DB5D65">
        <w:t> </w:t>
      </w:r>
      <w:r w:rsidR="004D522A" w:rsidRPr="00DB5D65">
        <w:t xml:space="preserve">Portál občana od společnosti </w:t>
      </w:r>
      <w:proofErr w:type="spellStart"/>
      <w:r w:rsidR="004D522A" w:rsidRPr="00DB5D65">
        <w:t>Marbes</w:t>
      </w:r>
      <w:proofErr w:type="spellEnd"/>
      <w:r w:rsidR="004D522A" w:rsidRPr="00DB5D65">
        <w:t xml:space="preserve"> s.r.o.</w:t>
      </w:r>
      <w:r w:rsidR="005235AF">
        <w:t xml:space="preserve"> a </w:t>
      </w:r>
      <w:r w:rsidR="00255F38">
        <w:t>Identity Management od společnosti ORCHITECH s.r.o.</w:t>
      </w:r>
    </w:p>
    <w:p w14:paraId="7B4EEF7F" w14:textId="77777777" w:rsidR="00D7361F" w:rsidRPr="00DB5D65" w:rsidRDefault="00D7361F" w:rsidP="00DE6966">
      <w:pPr>
        <w:pStyle w:val="Nadpis2"/>
      </w:pPr>
      <w:bookmarkStart w:id="10" w:name="_Toc190162016"/>
      <w:bookmarkStart w:id="11" w:name="_Toc187398878"/>
      <w:bookmarkStart w:id="12" w:name="_Toc191369744"/>
      <w:bookmarkEnd w:id="10"/>
      <w:r w:rsidRPr="00DB5D65">
        <w:t>Servery</w:t>
      </w:r>
      <w:bookmarkEnd w:id="11"/>
      <w:bookmarkEnd w:id="12"/>
      <w:r w:rsidRPr="00DB5D65">
        <w:t xml:space="preserve"> </w:t>
      </w:r>
    </w:p>
    <w:p w14:paraId="1E46CFF4" w14:textId="2E01EA29" w:rsidR="00D7361F" w:rsidRPr="00DB5D65" w:rsidRDefault="00D7361F" w:rsidP="00D7361F">
      <w:r w:rsidRPr="00DB5D65">
        <w:t>Aktuální prostředí je provozováno jako virtuální na technologii V</w:t>
      </w:r>
      <w:r w:rsidR="00113AE6" w:rsidRPr="00DB5D65">
        <w:t>M</w:t>
      </w:r>
      <w:r w:rsidRPr="00DB5D65">
        <w:t xml:space="preserve">ware. Cluster tvoří čtyři fyzické servery. Každý server je osazen dvěma procesory Intel(R) </w:t>
      </w:r>
      <w:proofErr w:type="spellStart"/>
      <w:r w:rsidRPr="00DB5D65">
        <w:t>Xeon</w:t>
      </w:r>
      <w:proofErr w:type="spellEnd"/>
      <w:r w:rsidRPr="00DB5D65">
        <w:t>(R) Gold 6226R CPU @ 2.90GHz</w:t>
      </w:r>
      <w:r w:rsidR="005235AF">
        <w:t xml:space="preserve"> s </w:t>
      </w:r>
      <w:r w:rsidRPr="00DB5D65">
        <w:t>šestnácti jádry</w:t>
      </w:r>
      <w:r w:rsidR="005235AF">
        <w:t xml:space="preserve"> a </w:t>
      </w:r>
      <w:r w:rsidRPr="00DB5D65">
        <w:t xml:space="preserve">768GB RAM. </w:t>
      </w:r>
    </w:p>
    <w:p w14:paraId="69E02FE8" w14:textId="77777777" w:rsidR="00D7361F" w:rsidRPr="00DB5D65" w:rsidRDefault="00D7361F" w:rsidP="00D7361F"/>
    <w:p w14:paraId="4A82FFAC" w14:textId="5BB74062" w:rsidR="00D7361F" w:rsidRPr="00DB5D65" w:rsidRDefault="00D7361F" w:rsidP="00D7361F">
      <w:r w:rsidRPr="00DB5D65">
        <w:t>Operační systémy provozovaných virtuálních serverů jsou, Windows 2016</w:t>
      </w:r>
      <w:r w:rsidR="006B091A">
        <w:t>,</w:t>
      </w:r>
      <w:r w:rsidRPr="00DB5D65">
        <w:t>Windows 2019</w:t>
      </w:r>
      <w:r w:rsidR="005235AF">
        <w:t xml:space="preserve"> a </w:t>
      </w:r>
      <w:r w:rsidR="006B091A">
        <w:t>Linux</w:t>
      </w:r>
      <w:r w:rsidRPr="00DB5D65">
        <w:t xml:space="preserve"> Databázové servery jsou MSSQL 2014 Standard.</w:t>
      </w:r>
    </w:p>
    <w:p w14:paraId="0213848C" w14:textId="77777777" w:rsidR="00D7361F" w:rsidRPr="00DB5D65" w:rsidRDefault="00D7361F" w:rsidP="00D7361F"/>
    <w:p w14:paraId="1E97475F" w14:textId="1A852CC7" w:rsidR="00D7361F" w:rsidRPr="00DB5D65" w:rsidRDefault="00D7361F" w:rsidP="00D7361F">
      <w:r w:rsidRPr="00DB5D65">
        <w:t xml:space="preserve">Poštovní server je Microsoft Exchange 2016. Antivirové řešení je ESET </w:t>
      </w:r>
      <w:proofErr w:type="spellStart"/>
      <w:r w:rsidRPr="00DB5D65">
        <w:t>MailSecurity</w:t>
      </w:r>
      <w:proofErr w:type="spellEnd"/>
      <w:r w:rsidRPr="00DB5D65">
        <w:t>.</w:t>
      </w:r>
    </w:p>
    <w:p w14:paraId="2C99D1D8" w14:textId="39A1A4DB" w:rsidR="00D7361F" w:rsidRPr="00DB5D65" w:rsidRDefault="00D7361F" w:rsidP="00DE6966">
      <w:pPr>
        <w:pStyle w:val="Nadpis2"/>
      </w:pPr>
      <w:bookmarkStart w:id="13" w:name="_Toc187398879"/>
      <w:bookmarkStart w:id="14" w:name="_Toc191369745"/>
      <w:r w:rsidRPr="00DB5D65">
        <w:t>Datová úložiště</w:t>
      </w:r>
      <w:bookmarkEnd w:id="13"/>
      <w:bookmarkEnd w:id="14"/>
    </w:p>
    <w:p w14:paraId="1C772FDC" w14:textId="5E34A9F0" w:rsidR="00AE4118" w:rsidRDefault="00D7361F" w:rsidP="00D7361F">
      <w:r w:rsidRPr="00DB5D65">
        <w:t xml:space="preserve">Datové prostředí je řešeno dvěma diskovými poli IBM </w:t>
      </w:r>
      <w:proofErr w:type="spellStart"/>
      <w:r w:rsidRPr="00DB5D65">
        <w:t>Storwize</w:t>
      </w:r>
      <w:proofErr w:type="spellEnd"/>
      <w:r w:rsidRPr="00DB5D65">
        <w:t xml:space="preserve"> v5030 All </w:t>
      </w:r>
      <w:proofErr w:type="spellStart"/>
      <w:r w:rsidRPr="00DB5D65">
        <w:t>Flash</w:t>
      </w:r>
      <w:proofErr w:type="spellEnd"/>
      <w:r w:rsidR="005235AF">
        <w:t xml:space="preserve"> v </w:t>
      </w:r>
      <w:r w:rsidRPr="00DB5D65">
        <w:t>režimu metro cluster. Obě pole jsou dovybavena rozšiřující policí se SATA disky pro oblast určenou pro zálohování. Každé pole</w:t>
      </w:r>
      <w:r w:rsidR="005235AF">
        <w:t xml:space="preserve"> s </w:t>
      </w:r>
      <w:r w:rsidRPr="00DB5D65">
        <w:t>rozšiřující policí je</w:t>
      </w:r>
      <w:r w:rsidR="005235AF">
        <w:t xml:space="preserve"> v </w:t>
      </w:r>
      <w:r w:rsidRPr="00DB5D65">
        <w:t>jiné geografické lokalitě. Spojení metro clusteru je prostřednictvím optické sítě.</w:t>
      </w:r>
    </w:p>
    <w:p w14:paraId="2F3C4F2C" w14:textId="4EF5A8C5" w:rsidR="00D7361F" w:rsidRPr="00DB5D65" w:rsidRDefault="00D7361F" w:rsidP="00D7361F">
      <w:r w:rsidRPr="00DB5D65">
        <w:t>Tato disková pole jsou přes iSCSI rozhraní po 10GB LAN síti připojena</w:t>
      </w:r>
      <w:r w:rsidR="005235AF">
        <w:t xml:space="preserve"> k </w:t>
      </w:r>
      <w:r w:rsidRPr="00DB5D65">
        <w:t>fyzickým serverům. LAN síť pro iSCSI je provozována</w:t>
      </w:r>
      <w:r w:rsidR="005235AF">
        <w:t xml:space="preserve"> v </w:t>
      </w:r>
      <w:r w:rsidRPr="00DB5D65">
        <w:t xml:space="preserve">každé lokalitě po dvou dedikovaných 10GB aktivních prvků LENOVO </w:t>
      </w:r>
      <w:proofErr w:type="spellStart"/>
      <w:r w:rsidRPr="00DB5D65">
        <w:t>ThinkSystem</w:t>
      </w:r>
      <w:proofErr w:type="spellEnd"/>
      <w:r w:rsidRPr="00DB5D65">
        <w:t xml:space="preserve"> NE1032. </w:t>
      </w:r>
    </w:p>
    <w:p w14:paraId="5EFA6413" w14:textId="77777777" w:rsidR="00D7361F" w:rsidRPr="00DB5D65" w:rsidRDefault="00D7361F" w:rsidP="00D7361F"/>
    <w:p w14:paraId="37B61863" w14:textId="474C8E42" w:rsidR="00D7361F" w:rsidRPr="00DB5D65" w:rsidRDefault="00D7361F" w:rsidP="00D7361F">
      <w:r w:rsidRPr="00DB5D65">
        <w:t>Vlastnosti:</w:t>
      </w:r>
    </w:p>
    <w:p w14:paraId="5FD259CA" w14:textId="46A5A235" w:rsidR="00D7361F" w:rsidRPr="00DB5D65" w:rsidRDefault="00D7361F" w:rsidP="00D7361F">
      <w:r w:rsidRPr="00DB5D65">
        <w:t xml:space="preserve">Každé pole obsahuje </w:t>
      </w:r>
      <w:r>
        <w:t>2</w:t>
      </w:r>
      <w:r w:rsidR="00AD4EFA">
        <w:t>4</w:t>
      </w:r>
      <w:r>
        <w:t>x2TB</w:t>
      </w:r>
      <w:r w:rsidRPr="00DB5D65">
        <w:t xml:space="preserve"> SSD, celková kapacita úložiště </w:t>
      </w:r>
      <w:r>
        <w:t>3</w:t>
      </w:r>
      <w:r w:rsidR="00F15339">
        <w:t>3</w:t>
      </w:r>
      <w:r>
        <w:t>TB</w:t>
      </w:r>
    </w:p>
    <w:p w14:paraId="23CB93B2" w14:textId="5B4CAB50" w:rsidR="00D7361F" w:rsidRPr="00DB5D65" w:rsidRDefault="00D7361F" w:rsidP="00D7361F">
      <w:r w:rsidRPr="00DB5D65">
        <w:t xml:space="preserve">Každá police obsahuje 12x8TB/SATA, celková kapacita úložiště </w:t>
      </w:r>
      <w:r w:rsidR="0027410E">
        <w:t>65</w:t>
      </w:r>
      <w:r w:rsidRPr="00DB5D65">
        <w:t>TB</w:t>
      </w:r>
    </w:p>
    <w:p w14:paraId="0650BA75" w14:textId="2812DA5F" w:rsidR="0027410E" w:rsidRDefault="0027410E" w:rsidP="00D7361F">
      <w:r>
        <w:t>Dostupná kapacita</w:t>
      </w:r>
      <w:r w:rsidR="00BD4046">
        <w:t xml:space="preserve"> na diskovém poli</w:t>
      </w:r>
      <w:r w:rsidR="009777DF">
        <w:t xml:space="preserve"> pro servery je 3 TB.</w:t>
      </w:r>
    </w:p>
    <w:p w14:paraId="7525AC51" w14:textId="712DECC6" w:rsidR="00B97907" w:rsidRDefault="00B97907" w:rsidP="00D7361F">
      <w:r>
        <w:t>V roce 2026 je plánován nákup nového diskového pole.</w:t>
      </w:r>
    </w:p>
    <w:p w14:paraId="53EDCA10" w14:textId="589E6B54" w:rsidR="00D7361F" w:rsidRPr="00DB5D65" w:rsidRDefault="00D7361F" w:rsidP="00DE6966">
      <w:pPr>
        <w:pStyle w:val="Nadpis2"/>
      </w:pPr>
      <w:bookmarkStart w:id="15" w:name="_Toc187398880"/>
      <w:bookmarkStart w:id="16" w:name="_Toc191369746"/>
      <w:r w:rsidRPr="00DB5D65">
        <w:t>LAN</w:t>
      </w:r>
      <w:bookmarkEnd w:id="15"/>
      <w:bookmarkEnd w:id="16"/>
    </w:p>
    <w:p w14:paraId="646D9CB4" w14:textId="1FC6822C" w:rsidR="00D7361F" w:rsidRPr="00DB5D65" w:rsidRDefault="00D7361F" w:rsidP="00D7361F">
      <w:r w:rsidRPr="00DB5D65">
        <w:t xml:space="preserve">Pracoviště úřadu jsou </w:t>
      </w:r>
      <w:r w:rsidR="0083167C">
        <w:t xml:space="preserve">rozdělena </w:t>
      </w:r>
      <w:r w:rsidRPr="00DB5D65">
        <w:t>do dvou budov, mezi nimiž je zajištěna konektivita optickými vlákny. Každá</w:t>
      </w:r>
      <w:r w:rsidR="005235AF">
        <w:t xml:space="preserve"> z </w:t>
      </w:r>
      <w:r w:rsidRPr="00DB5D65">
        <w:t>budov má serverovnu</w:t>
      </w:r>
      <w:r w:rsidR="005235AF">
        <w:t xml:space="preserve"> s </w:t>
      </w:r>
      <w:r w:rsidRPr="00DB5D65">
        <w:t xml:space="preserve">páteřními aktivními prvky CISCO 4500 </w:t>
      </w:r>
      <w:proofErr w:type="spellStart"/>
      <w:r w:rsidRPr="00DB5D65">
        <w:t>series</w:t>
      </w:r>
      <w:proofErr w:type="spellEnd"/>
      <w:r w:rsidR="005235AF">
        <w:t xml:space="preserve"> a </w:t>
      </w:r>
      <w:r w:rsidRPr="00DB5D65">
        <w:t xml:space="preserve">jsou propojeny optickými vlákny. </w:t>
      </w:r>
      <w:proofErr w:type="spellStart"/>
      <w:r w:rsidRPr="00DB5D65">
        <w:t>Propoje</w:t>
      </w:r>
      <w:proofErr w:type="spellEnd"/>
      <w:r w:rsidRPr="00DB5D65">
        <w:t xml:space="preserve"> mezi páteřními</w:t>
      </w:r>
      <w:r w:rsidR="005235AF">
        <w:t xml:space="preserve"> i </w:t>
      </w:r>
      <w:r w:rsidRPr="00DB5D65">
        <w:t xml:space="preserve">všemi ostatními aktivními prvky je 10GB, vše jednotně na CISCO technologii. </w:t>
      </w:r>
    </w:p>
    <w:p w14:paraId="189431C1" w14:textId="77777777" w:rsidR="00524647" w:rsidRPr="00DB5D65" w:rsidRDefault="00524647" w:rsidP="00D7361F"/>
    <w:p w14:paraId="713E7C04" w14:textId="7991DAC9" w:rsidR="007E4B94" w:rsidRPr="007E4B94" w:rsidRDefault="0083167C" w:rsidP="007E4B94">
      <w:r>
        <w:t>Připojení</w:t>
      </w:r>
      <w:r w:rsidR="005235AF">
        <w:t xml:space="preserve"> k </w:t>
      </w:r>
      <w:r w:rsidR="00113AE6" w:rsidRPr="00DB5D65">
        <w:t>internetu</w:t>
      </w:r>
      <w:r w:rsidR="00D7361F" w:rsidRPr="00DB5D65">
        <w:t xml:space="preserve"> zajišťuje smluvní ISP. Aktuálně je přivedena jedna linka po optické síti mající synchronní rychlost 300/300Mbps. Nárokům úřadu plně vyhovuje</w:t>
      </w:r>
    </w:p>
    <w:p w14:paraId="3D70061E" w14:textId="662F2A14" w:rsidR="004A2900" w:rsidRPr="00DB5D65" w:rsidRDefault="004A2900" w:rsidP="001632A1">
      <w:pPr>
        <w:pStyle w:val="Nadpis1"/>
      </w:pPr>
      <w:bookmarkStart w:id="17" w:name="_Toc190162021"/>
      <w:bookmarkStart w:id="18" w:name="_Toc190162022"/>
      <w:bookmarkStart w:id="19" w:name="_Toc190162023"/>
      <w:bookmarkStart w:id="20" w:name="_Toc190162024"/>
      <w:bookmarkStart w:id="21" w:name="_Toc190162025"/>
      <w:bookmarkStart w:id="22" w:name="_Toc190162026"/>
      <w:bookmarkStart w:id="23" w:name="_Toc190162027"/>
      <w:bookmarkStart w:id="24" w:name="_Toc190162028"/>
      <w:bookmarkStart w:id="25" w:name="_Toc190162029"/>
      <w:bookmarkStart w:id="26" w:name="_Toc190162030"/>
      <w:bookmarkStart w:id="27" w:name="_Toc190162031"/>
      <w:bookmarkStart w:id="28" w:name="_Toc190162032"/>
      <w:bookmarkStart w:id="29" w:name="_Toc190162033"/>
      <w:bookmarkStart w:id="30" w:name="_Toc190162034"/>
      <w:bookmarkStart w:id="31" w:name="_Toc190162035"/>
      <w:bookmarkStart w:id="32" w:name="_Toc187398883"/>
      <w:bookmarkStart w:id="33" w:name="_Toc191369747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DB5D65">
        <w:t>Specifikace předmětu veřejné zakázky</w:t>
      </w:r>
      <w:bookmarkEnd w:id="32"/>
      <w:bookmarkEnd w:id="33"/>
    </w:p>
    <w:p w14:paraId="2CF1BE87" w14:textId="6EB9E9AE" w:rsidR="006510E1" w:rsidRPr="00DB5D65" w:rsidRDefault="00294652" w:rsidP="006510E1">
      <w:pPr>
        <w:pStyle w:val="ANormln"/>
        <w:rPr>
          <w:rFonts w:cs="Arial"/>
        </w:rPr>
      </w:pPr>
      <w:r w:rsidRPr="00DB5D65">
        <w:rPr>
          <w:rFonts w:cs="Arial"/>
        </w:rPr>
        <w:t>Předmětem této veřejné zakázky je dodávka</w:t>
      </w:r>
      <w:r w:rsidR="005235AF">
        <w:rPr>
          <w:rFonts w:cs="Arial"/>
        </w:rPr>
        <w:t xml:space="preserve"> a </w:t>
      </w:r>
      <w:r w:rsidR="00480C20" w:rsidRPr="00DB5D65">
        <w:rPr>
          <w:rFonts w:cs="Arial"/>
        </w:rPr>
        <w:t>implementace</w:t>
      </w:r>
      <w:r w:rsidR="005E27EC" w:rsidRPr="00DB5D65">
        <w:rPr>
          <w:rFonts w:cs="Arial"/>
        </w:rPr>
        <w:t xml:space="preserve"> </w:t>
      </w:r>
      <w:r w:rsidR="00D756BD" w:rsidRPr="00DB5D65">
        <w:rPr>
          <w:rFonts w:cs="Arial"/>
        </w:rPr>
        <w:t>Ekonomického</w:t>
      </w:r>
      <w:r w:rsidR="00C01D2B" w:rsidRPr="00DB5D65">
        <w:rPr>
          <w:rFonts w:cs="Arial"/>
        </w:rPr>
        <w:t>,</w:t>
      </w:r>
      <w:r w:rsidR="00D756BD" w:rsidRPr="00DB5D65">
        <w:rPr>
          <w:rFonts w:cs="Arial"/>
        </w:rPr>
        <w:t xml:space="preserve"> </w:t>
      </w:r>
      <w:r w:rsidR="00C01D2B" w:rsidRPr="00DB5D65">
        <w:rPr>
          <w:rFonts w:cs="Arial"/>
        </w:rPr>
        <w:t>personálního</w:t>
      </w:r>
      <w:r w:rsidR="005235AF">
        <w:rPr>
          <w:rFonts w:cs="Arial"/>
        </w:rPr>
        <w:t xml:space="preserve"> a </w:t>
      </w:r>
      <w:r w:rsidR="00C01D2B" w:rsidRPr="00DB5D65">
        <w:rPr>
          <w:rFonts w:cs="Arial"/>
        </w:rPr>
        <w:t xml:space="preserve">mzdového </w:t>
      </w:r>
      <w:r w:rsidR="00D756BD" w:rsidRPr="00DB5D65">
        <w:rPr>
          <w:rFonts w:cs="Arial"/>
        </w:rPr>
        <w:t>informačního systému</w:t>
      </w:r>
      <w:r w:rsidR="00646FE9" w:rsidRPr="00DB5D65">
        <w:rPr>
          <w:rFonts w:cs="Arial"/>
        </w:rPr>
        <w:t xml:space="preserve"> (dále jen E</w:t>
      </w:r>
      <w:r w:rsidR="00C01D2B" w:rsidRPr="00DB5D65">
        <w:rPr>
          <w:rFonts w:cs="Arial"/>
        </w:rPr>
        <w:t>PM</w:t>
      </w:r>
      <w:r w:rsidR="00646FE9" w:rsidRPr="00DB5D65">
        <w:rPr>
          <w:rFonts w:cs="Arial"/>
        </w:rPr>
        <w:t>IS)</w:t>
      </w:r>
      <w:r w:rsidR="002261D7" w:rsidRPr="00DB5D65">
        <w:rPr>
          <w:rFonts w:cs="Arial"/>
        </w:rPr>
        <w:t xml:space="preserve"> včetně napojení na stávající poplatkový automat, elektronickou spisovou službu</w:t>
      </w:r>
      <w:r w:rsidR="0085682B">
        <w:rPr>
          <w:rFonts w:cs="Arial"/>
        </w:rPr>
        <w:t>,</w:t>
      </w:r>
      <w:r w:rsidR="00336C3A">
        <w:rPr>
          <w:rFonts w:cs="Arial"/>
        </w:rPr>
        <w:t xml:space="preserve"> </w:t>
      </w:r>
      <w:r w:rsidR="002261D7" w:rsidRPr="00DB5D65">
        <w:rPr>
          <w:rFonts w:cs="Arial"/>
        </w:rPr>
        <w:t>portál občana</w:t>
      </w:r>
      <w:r w:rsidR="005235AF">
        <w:rPr>
          <w:rFonts w:cs="Arial"/>
        </w:rPr>
        <w:t xml:space="preserve"> a </w:t>
      </w:r>
      <w:r w:rsidR="0085682B">
        <w:rPr>
          <w:rFonts w:cs="Arial"/>
        </w:rPr>
        <w:t>Identity Management.</w:t>
      </w:r>
    </w:p>
    <w:p w14:paraId="38A12D37" w14:textId="58C22CD3" w:rsidR="006510E1" w:rsidRPr="00DB5D65" w:rsidRDefault="006510E1" w:rsidP="006510E1">
      <w:pPr>
        <w:pStyle w:val="ANormln"/>
      </w:pPr>
      <w:r w:rsidRPr="00DB5D65">
        <w:rPr>
          <w:rFonts w:cs="Arial"/>
        </w:rPr>
        <w:t xml:space="preserve">Včetně zajištění servisní podpory provozu předmětu veřejné zakázky po dobu </w:t>
      </w:r>
      <w:r w:rsidR="00DD28B4" w:rsidRPr="00DB5D65">
        <w:rPr>
          <w:rFonts w:cs="Arial"/>
        </w:rPr>
        <w:t>60 měsíců</w:t>
      </w:r>
      <w:r w:rsidRPr="00DB5D65">
        <w:rPr>
          <w:rFonts w:cs="Arial"/>
        </w:rPr>
        <w:t xml:space="preserve"> od předání předmětu veřejné zakázky.</w:t>
      </w:r>
      <w:bookmarkStart w:id="34" w:name="_Toc494829101"/>
      <w:bookmarkStart w:id="35" w:name="_Ref494828876"/>
      <w:bookmarkStart w:id="36" w:name="_Toc494714817"/>
      <w:bookmarkStart w:id="37" w:name="_Toc494641397"/>
      <w:bookmarkStart w:id="38" w:name="_Toc496904495"/>
      <w:bookmarkStart w:id="39" w:name="_Ref497067046"/>
      <w:bookmarkStart w:id="40" w:name="_Ref497074147"/>
      <w:bookmarkStart w:id="41" w:name="_Ref497074149"/>
      <w:bookmarkStart w:id="42" w:name="_Toc516675747"/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6706BDD0" w14:textId="1DC47094" w:rsidR="00713BD0" w:rsidRPr="00DB5D65" w:rsidRDefault="00DD28B4" w:rsidP="00DE6966">
      <w:pPr>
        <w:pStyle w:val="ANormln"/>
        <w:keepNext/>
        <w:rPr>
          <w:rFonts w:cs="Arial"/>
        </w:rPr>
      </w:pPr>
      <w:r w:rsidRPr="00DB5D65">
        <w:rPr>
          <w:rFonts w:cs="Arial"/>
        </w:rPr>
        <w:t>EPMIS</w:t>
      </w:r>
      <w:r w:rsidR="006510E1" w:rsidRPr="00DB5D65">
        <w:rPr>
          <w:rFonts w:cs="Arial"/>
        </w:rPr>
        <w:t xml:space="preserve"> musí obsahovat moduly uvedené</w:t>
      </w:r>
      <w:r w:rsidR="005235AF">
        <w:rPr>
          <w:rFonts w:cs="Arial"/>
        </w:rPr>
        <w:t xml:space="preserve"> v </w:t>
      </w:r>
      <w:r w:rsidR="006510E1" w:rsidRPr="00DB5D65">
        <w:rPr>
          <w:rFonts w:cs="Arial"/>
        </w:rPr>
        <w:t>následující tabulce.</w:t>
      </w:r>
      <w:r w:rsidR="007A6B18" w:rsidRPr="00DB5D65">
        <w:rPr>
          <w:rFonts w:cs="Arial"/>
        </w:rPr>
        <w:t xml:space="preserve"> </w:t>
      </w:r>
    </w:p>
    <w:p w14:paraId="4537DD93" w14:textId="5B5500A6" w:rsidR="00DD28B4" w:rsidRPr="00DB5D65" w:rsidRDefault="00372FFD" w:rsidP="00DE6966">
      <w:pPr>
        <w:pStyle w:val="ANormln"/>
        <w:keepNext/>
        <w:rPr>
          <w:rFonts w:cs="Arial"/>
        </w:rPr>
      </w:pPr>
      <w:r w:rsidRPr="00DB5D65">
        <w:rPr>
          <w:rFonts w:cs="Arial"/>
        </w:rPr>
        <w:t xml:space="preserve">Názvy modulů jsou zvoleny zadavatelem podle oblastí, které mají řešit. </w:t>
      </w:r>
    </w:p>
    <w:p w14:paraId="217747B2" w14:textId="121E74DA" w:rsidR="007A6B18" w:rsidRPr="00DB5D65" w:rsidRDefault="00372FFD" w:rsidP="00DE6966">
      <w:pPr>
        <w:pStyle w:val="ANormln"/>
        <w:keepNext/>
        <w:rPr>
          <w:rFonts w:cs="Arial"/>
        </w:rPr>
      </w:pPr>
      <w:r w:rsidRPr="00DB5D65">
        <w:rPr>
          <w:rFonts w:cs="Arial"/>
        </w:rPr>
        <w:t>Účastník může nabídnout jiný název modulu</w:t>
      </w:r>
      <w:r w:rsidR="003A2C72" w:rsidRPr="00DB5D65">
        <w:rPr>
          <w:rFonts w:cs="Arial"/>
        </w:rPr>
        <w:t>, který splňuje specifikaci požadavků</w:t>
      </w:r>
      <w:r w:rsidRPr="00DB5D65">
        <w:rPr>
          <w:rFonts w:cs="Arial"/>
        </w:rPr>
        <w:t>.</w:t>
      </w:r>
    </w:p>
    <w:p w14:paraId="382AD9E1" w14:textId="49C8617C" w:rsidR="006510E1" w:rsidRPr="00DB5D65" w:rsidRDefault="006510E1" w:rsidP="006510E1">
      <w:pPr>
        <w:pStyle w:val="Titulek"/>
        <w:keepNext/>
        <w:rPr>
          <w:rFonts w:cs="Arial"/>
        </w:rPr>
      </w:pPr>
      <w:bookmarkStart w:id="43" w:name="_Toc187398922"/>
      <w:bookmarkStart w:id="44" w:name="_Toc191369787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2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113AE6" w:rsidRPr="00DB5D65">
        <w:rPr>
          <w:rFonts w:cs="Arial"/>
        </w:rPr>
        <w:t xml:space="preserve">Požadované </w:t>
      </w:r>
      <w:r w:rsidR="00113AE6" w:rsidRPr="00DB5D65">
        <w:rPr>
          <w:rFonts w:eastAsia="Arial" w:cs="Arial"/>
        </w:rPr>
        <w:t>m</w:t>
      </w:r>
      <w:r w:rsidRPr="00DB5D65">
        <w:rPr>
          <w:rFonts w:eastAsia="Arial" w:cs="Arial"/>
        </w:rPr>
        <w:t xml:space="preserve">oduly </w:t>
      </w:r>
      <w:r w:rsidR="00DD28B4" w:rsidRPr="00DB5D65">
        <w:rPr>
          <w:rFonts w:eastAsia="Arial" w:cs="Arial"/>
        </w:rPr>
        <w:t>EPMIS</w:t>
      </w:r>
      <w:bookmarkEnd w:id="43"/>
      <w:bookmarkEnd w:id="44"/>
    </w:p>
    <w:tbl>
      <w:tblPr>
        <w:tblStyle w:val="Mkatabulky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"/>
        <w:gridCol w:w="7452"/>
      </w:tblGrid>
      <w:tr w:rsidR="006510E1" w:rsidRPr="00DB5D65" w14:paraId="620FF953" w14:textId="77777777" w:rsidTr="00533995">
        <w:trPr>
          <w:jc w:val="center"/>
        </w:trPr>
        <w:tc>
          <w:tcPr>
            <w:tcW w:w="1048" w:type="dxa"/>
          </w:tcPr>
          <w:p w14:paraId="58F9D6DD" w14:textId="5F371703" w:rsidR="006510E1" w:rsidRPr="00DB5D65" w:rsidRDefault="00A811C8" w:rsidP="0091445F">
            <w:pPr>
              <w:jc w:val="center"/>
              <w:rPr>
                <w:b/>
                <w:bCs/>
              </w:rPr>
            </w:pPr>
            <w:r w:rsidRPr="00DB5D65">
              <w:rPr>
                <w:b/>
                <w:bCs/>
              </w:rPr>
              <w:t>ID</w:t>
            </w:r>
          </w:p>
        </w:tc>
        <w:tc>
          <w:tcPr>
            <w:tcW w:w="7452" w:type="dxa"/>
            <w:vAlign w:val="center"/>
          </w:tcPr>
          <w:p w14:paraId="079B0B5F" w14:textId="1B417057" w:rsidR="006510E1" w:rsidRPr="00DB5D65" w:rsidRDefault="006510E1" w:rsidP="0091445F">
            <w:pPr>
              <w:jc w:val="center"/>
              <w:rPr>
                <w:b/>
                <w:bCs/>
              </w:rPr>
            </w:pPr>
            <w:r w:rsidRPr="00DB5D65">
              <w:rPr>
                <w:b/>
                <w:bCs/>
              </w:rPr>
              <w:t>Název</w:t>
            </w:r>
          </w:p>
        </w:tc>
      </w:tr>
      <w:tr w:rsidR="00DD28B4" w:rsidRPr="00DB5D65" w14:paraId="4F4F49DB" w14:textId="77777777" w:rsidTr="00DD28B4">
        <w:trPr>
          <w:trHeight w:val="283"/>
          <w:jc w:val="center"/>
        </w:trPr>
        <w:tc>
          <w:tcPr>
            <w:tcW w:w="8500" w:type="dxa"/>
            <w:gridSpan w:val="2"/>
            <w:vAlign w:val="center"/>
          </w:tcPr>
          <w:p w14:paraId="6AFEE2CA" w14:textId="36EB2680" w:rsidR="00DD28B4" w:rsidRPr="00DB5D65" w:rsidRDefault="00DD28B4" w:rsidP="00DD28B4">
            <w:pPr>
              <w:jc w:val="center"/>
              <w:rPr>
                <w:b/>
                <w:bCs/>
              </w:rPr>
            </w:pPr>
            <w:r w:rsidRPr="00DB5D65">
              <w:rPr>
                <w:b/>
                <w:bCs/>
              </w:rPr>
              <w:t>Ekonomický informační systém</w:t>
            </w:r>
          </w:p>
        </w:tc>
      </w:tr>
      <w:tr w:rsidR="006510E1" w:rsidRPr="00DB5D65" w14:paraId="50DCCA86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493CBE75" w14:textId="5E25195E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49800F6E" w14:textId="674A4D5A" w:rsidR="006510E1" w:rsidRPr="00DB5D65" w:rsidRDefault="00372FFD" w:rsidP="00533995">
            <w:pPr>
              <w:jc w:val="left"/>
            </w:pPr>
            <w:r w:rsidRPr="00DB5D65">
              <w:t>B</w:t>
            </w:r>
            <w:r w:rsidR="001C70EB" w:rsidRPr="00DB5D65">
              <w:t>ank</w:t>
            </w:r>
            <w:r w:rsidRPr="00DB5D65">
              <w:t>a</w:t>
            </w:r>
          </w:p>
        </w:tc>
      </w:tr>
      <w:tr w:rsidR="006510E1" w:rsidRPr="00DB5D65" w14:paraId="502F8444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12D7A772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0DB41252" w14:textId="496BD6E1" w:rsidR="006510E1" w:rsidRPr="00DB5D65" w:rsidRDefault="00067F90" w:rsidP="00533995">
            <w:pPr>
              <w:jc w:val="left"/>
            </w:pPr>
            <w:r w:rsidRPr="00DB5D65">
              <w:t>Smlouvy</w:t>
            </w:r>
            <w:r w:rsidR="005235AF">
              <w:t xml:space="preserve"> a </w:t>
            </w:r>
            <w:r w:rsidRPr="00DB5D65">
              <w:t>objednávky</w:t>
            </w:r>
          </w:p>
        </w:tc>
      </w:tr>
      <w:tr w:rsidR="006510E1" w:rsidRPr="00DB5D65" w14:paraId="31E777D2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7C3C58C3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66BE69A3" w14:textId="538305AA" w:rsidR="006510E1" w:rsidRPr="00DB5D65" w:rsidRDefault="001C70EB" w:rsidP="00533995">
            <w:pPr>
              <w:jc w:val="left"/>
            </w:pPr>
            <w:r w:rsidRPr="00DB5D65">
              <w:t>Kniha došlých faktur</w:t>
            </w:r>
          </w:p>
        </w:tc>
      </w:tr>
      <w:tr w:rsidR="006510E1" w:rsidRPr="00DB5D65" w14:paraId="597477B5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7EA17FD3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64EFAAB3" w14:textId="2F0EBD79" w:rsidR="006510E1" w:rsidRPr="00DB5D65" w:rsidRDefault="001C70EB" w:rsidP="00533995">
            <w:pPr>
              <w:jc w:val="left"/>
            </w:pPr>
            <w:r w:rsidRPr="00DB5D65">
              <w:t xml:space="preserve">Kniha </w:t>
            </w:r>
            <w:r w:rsidR="00FC3106" w:rsidRPr="00DB5D65">
              <w:t>odeslaných faktur</w:t>
            </w:r>
          </w:p>
        </w:tc>
      </w:tr>
      <w:tr w:rsidR="006510E1" w:rsidRPr="00DB5D65" w14:paraId="5A37CDDC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02E81A6A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6A304E46" w14:textId="62C4BA91" w:rsidR="006510E1" w:rsidRPr="00DB5D65" w:rsidRDefault="001C70EB" w:rsidP="00533995">
            <w:pPr>
              <w:jc w:val="left"/>
            </w:pPr>
            <w:r w:rsidRPr="00DB5D65">
              <w:t xml:space="preserve">Majetek </w:t>
            </w:r>
          </w:p>
        </w:tc>
      </w:tr>
      <w:tr w:rsidR="006510E1" w:rsidRPr="00DB5D65" w14:paraId="3F2CCE27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3D043601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4798777D" w14:textId="65F40352" w:rsidR="006510E1" w:rsidRPr="00DB5D65" w:rsidRDefault="001E1364" w:rsidP="00533995">
            <w:pPr>
              <w:jc w:val="left"/>
            </w:pPr>
            <w:r w:rsidRPr="00DB5D65">
              <w:t>Správa pohledávek</w:t>
            </w:r>
          </w:p>
        </w:tc>
      </w:tr>
      <w:tr w:rsidR="006510E1" w:rsidRPr="00DB5D65" w14:paraId="5D26872C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2B8F7BD7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15CFBA30" w14:textId="5A290808" w:rsidR="006510E1" w:rsidRPr="00DB5D65" w:rsidRDefault="001C70EB" w:rsidP="00533995">
            <w:pPr>
              <w:jc w:val="left"/>
            </w:pPr>
            <w:r w:rsidRPr="00DB5D65">
              <w:t>P</w:t>
            </w:r>
            <w:r w:rsidR="00FC3106" w:rsidRPr="00DB5D65">
              <w:t>okladna</w:t>
            </w:r>
          </w:p>
        </w:tc>
      </w:tr>
      <w:tr w:rsidR="006510E1" w:rsidRPr="00DB5D65" w14:paraId="7B625A2B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0E1D3D2A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23186EE0" w14:textId="1272F1D4" w:rsidR="006510E1" w:rsidRPr="00DB5D65" w:rsidRDefault="001C70EB" w:rsidP="00533995">
            <w:pPr>
              <w:jc w:val="left"/>
            </w:pPr>
            <w:r w:rsidRPr="00DB5D65">
              <w:t>Registr obyvatel</w:t>
            </w:r>
          </w:p>
        </w:tc>
      </w:tr>
      <w:tr w:rsidR="006510E1" w:rsidRPr="00DB5D65" w14:paraId="195BA69E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6FF23247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75069A55" w14:textId="3D03F045" w:rsidR="006510E1" w:rsidRPr="00DB5D65" w:rsidRDefault="001C70EB" w:rsidP="00533995">
            <w:pPr>
              <w:jc w:val="left"/>
            </w:pPr>
            <w:r w:rsidRPr="00DB5D65">
              <w:t xml:space="preserve">Registr obyvatel </w:t>
            </w:r>
            <w:r w:rsidR="00C9676F" w:rsidRPr="00DB5D65">
              <w:t>–</w:t>
            </w:r>
            <w:r w:rsidR="00FC3106" w:rsidRPr="00DB5D65">
              <w:t xml:space="preserve"> volby</w:t>
            </w:r>
          </w:p>
        </w:tc>
      </w:tr>
      <w:tr w:rsidR="006510E1" w:rsidRPr="00DB5D65" w14:paraId="27EC7C08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757653BF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4BAF8775" w14:textId="62883243" w:rsidR="006510E1" w:rsidRPr="00DB5D65" w:rsidRDefault="007070C9" w:rsidP="00533995">
            <w:pPr>
              <w:jc w:val="left"/>
            </w:pPr>
            <w:r w:rsidRPr="00DB5D65">
              <w:t>Účetní doklady</w:t>
            </w:r>
          </w:p>
        </w:tc>
      </w:tr>
      <w:tr w:rsidR="006510E1" w:rsidRPr="00DB5D65" w14:paraId="192D8610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25BA66AE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75C17189" w14:textId="4F7C469D" w:rsidR="006510E1" w:rsidRPr="00DB5D65" w:rsidRDefault="001C70EB" w:rsidP="00533995">
            <w:pPr>
              <w:jc w:val="left"/>
            </w:pPr>
            <w:r w:rsidRPr="00DB5D65">
              <w:t>Účetní</w:t>
            </w:r>
            <w:r w:rsidR="005235AF">
              <w:t xml:space="preserve"> a </w:t>
            </w:r>
            <w:r w:rsidRPr="00DB5D65">
              <w:t>rozpočtové výstupy</w:t>
            </w:r>
          </w:p>
        </w:tc>
      </w:tr>
      <w:tr w:rsidR="006510E1" w:rsidRPr="00DB5D65" w14:paraId="555C541D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142EA8BC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0BA50924" w14:textId="78FF1341" w:rsidR="006510E1" w:rsidRPr="00DB5D65" w:rsidRDefault="003676B0" w:rsidP="00533995">
            <w:pPr>
              <w:jc w:val="left"/>
            </w:pPr>
            <w:r w:rsidRPr="00DB5D65">
              <w:t>Rozpočet</w:t>
            </w:r>
          </w:p>
        </w:tc>
      </w:tr>
      <w:tr w:rsidR="006510E1" w:rsidRPr="00DB5D65" w14:paraId="7F33A111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30E37945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5C27D56D" w14:textId="12226D5E" w:rsidR="006510E1" w:rsidRPr="00DB5D65" w:rsidRDefault="001C70EB" w:rsidP="00533995">
            <w:pPr>
              <w:jc w:val="left"/>
            </w:pPr>
            <w:r w:rsidRPr="00DB5D65">
              <w:t>Podání elektronických dat</w:t>
            </w:r>
          </w:p>
        </w:tc>
      </w:tr>
      <w:tr w:rsidR="006510E1" w:rsidRPr="00DB5D65" w14:paraId="43841AE0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7BC81CAD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5B93788A" w14:textId="6830A60E" w:rsidR="006510E1" w:rsidRPr="00DB5D65" w:rsidRDefault="001C70EB" w:rsidP="00533995">
            <w:pPr>
              <w:jc w:val="left"/>
            </w:pPr>
            <w:r w:rsidRPr="00DB5D65">
              <w:t>Finanční účtárna</w:t>
            </w:r>
          </w:p>
        </w:tc>
      </w:tr>
      <w:tr w:rsidR="006510E1" w:rsidRPr="00DB5D65" w14:paraId="06B215AE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105E9725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513F5BD0" w14:textId="3B758852" w:rsidR="006510E1" w:rsidRPr="00DB5D65" w:rsidRDefault="001C70EB" w:rsidP="00533995">
            <w:pPr>
              <w:jc w:val="left"/>
            </w:pPr>
            <w:r w:rsidRPr="00DB5D65">
              <w:t>Matrika</w:t>
            </w:r>
          </w:p>
        </w:tc>
      </w:tr>
      <w:tr w:rsidR="006510E1" w:rsidRPr="00DB5D65" w14:paraId="748E6D35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001FEE66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1F3CA4E3" w14:textId="1A1A3D52" w:rsidR="006510E1" w:rsidRPr="00DB5D65" w:rsidRDefault="001C70EB" w:rsidP="00533995">
            <w:pPr>
              <w:jc w:val="left"/>
            </w:pPr>
            <w:r w:rsidRPr="00DB5D65">
              <w:t>Správa hrobových míst</w:t>
            </w:r>
          </w:p>
        </w:tc>
      </w:tr>
      <w:tr w:rsidR="00DD28B4" w:rsidRPr="00DB5D65" w14:paraId="0DF65EA5" w14:textId="77777777" w:rsidTr="00A42905">
        <w:trPr>
          <w:trHeight w:val="283"/>
          <w:jc w:val="center"/>
        </w:trPr>
        <w:tc>
          <w:tcPr>
            <w:tcW w:w="1048" w:type="dxa"/>
            <w:vAlign w:val="center"/>
          </w:tcPr>
          <w:p w14:paraId="2E532005" w14:textId="77777777" w:rsidR="00DD28B4" w:rsidRPr="00DB5D65" w:rsidRDefault="00DD28B4" w:rsidP="00A42905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460020C7" w14:textId="77777777" w:rsidR="00DD28B4" w:rsidRPr="00DB5D65" w:rsidRDefault="00DD28B4" w:rsidP="00A42905">
            <w:pPr>
              <w:jc w:val="left"/>
            </w:pPr>
            <w:r w:rsidRPr="00DB5D65">
              <w:t>Elektronická podpisová kniha</w:t>
            </w:r>
          </w:p>
        </w:tc>
      </w:tr>
      <w:tr w:rsidR="00DD28B4" w:rsidRPr="00DB5D65" w14:paraId="0E1EAA5A" w14:textId="77777777" w:rsidTr="00A42905">
        <w:trPr>
          <w:trHeight w:val="283"/>
          <w:jc w:val="center"/>
        </w:trPr>
        <w:tc>
          <w:tcPr>
            <w:tcW w:w="1048" w:type="dxa"/>
            <w:vAlign w:val="center"/>
          </w:tcPr>
          <w:p w14:paraId="3F998615" w14:textId="77777777" w:rsidR="00DD28B4" w:rsidRPr="00DB5D65" w:rsidRDefault="00DD28B4" w:rsidP="00A42905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7FB9988F" w14:textId="77777777" w:rsidR="00DD28B4" w:rsidRPr="00DB5D65" w:rsidRDefault="00DD28B4" w:rsidP="00A42905">
            <w:pPr>
              <w:jc w:val="left"/>
            </w:pPr>
            <w:r w:rsidRPr="00DB5D65">
              <w:t>Poukazy</w:t>
            </w:r>
          </w:p>
        </w:tc>
      </w:tr>
      <w:tr w:rsidR="00DD28B4" w:rsidRPr="00DB5D65" w14:paraId="3F790B20" w14:textId="77777777" w:rsidTr="00DD28B4">
        <w:trPr>
          <w:trHeight w:val="283"/>
          <w:jc w:val="center"/>
        </w:trPr>
        <w:tc>
          <w:tcPr>
            <w:tcW w:w="8500" w:type="dxa"/>
            <w:gridSpan w:val="2"/>
            <w:vAlign w:val="center"/>
          </w:tcPr>
          <w:p w14:paraId="0E9D314D" w14:textId="5AF085A6" w:rsidR="00DD28B4" w:rsidRPr="00DB5D65" w:rsidRDefault="00DD28B4" w:rsidP="00DD28B4">
            <w:pPr>
              <w:jc w:val="center"/>
              <w:rPr>
                <w:b/>
                <w:bCs/>
              </w:rPr>
            </w:pPr>
            <w:r w:rsidRPr="00DB5D65">
              <w:rPr>
                <w:b/>
                <w:bCs/>
              </w:rPr>
              <w:t>Personální informační systém</w:t>
            </w:r>
          </w:p>
        </w:tc>
      </w:tr>
      <w:tr w:rsidR="00DD28B4" w:rsidRPr="00DB5D65" w14:paraId="3B577EBE" w14:textId="77777777" w:rsidTr="002D3111">
        <w:trPr>
          <w:trHeight w:val="283"/>
          <w:jc w:val="center"/>
        </w:trPr>
        <w:tc>
          <w:tcPr>
            <w:tcW w:w="1048" w:type="dxa"/>
            <w:vAlign w:val="center"/>
          </w:tcPr>
          <w:p w14:paraId="4DB05271" w14:textId="77777777" w:rsidR="00DD28B4" w:rsidRPr="00DB5D65" w:rsidRDefault="00DD28B4" w:rsidP="002D311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00579764" w14:textId="77777777" w:rsidR="00DD28B4" w:rsidRPr="00DB5D65" w:rsidRDefault="00DD28B4" w:rsidP="002D3111">
            <w:pPr>
              <w:jc w:val="left"/>
            </w:pPr>
            <w:r w:rsidRPr="00DB5D65">
              <w:t>Personalistka</w:t>
            </w:r>
          </w:p>
        </w:tc>
      </w:tr>
      <w:tr w:rsidR="00DD28B4" w:rsidRPr="00DB5D65" w14:paraId="62475825" w14:textId="77777777" w:rsidTr="002D3111">
        <w:trPr>
          <w:trHeight w:val="283"/>
          <w:jc w:val="center"/>
        </w:trPr>
        <w:tc>
          <w:tcPr>
            <w:tcW w:w="1048" w:type="dxa"/>
            <w:vAlign w:val="center"/>
          </w:tcPr>
          <w:p w14:paraId="26A60755" w14:textId="77777777" w:rsidR="00DD28B4" w:rsidRPr="00DB5D65" w:rsidRDefault="00DD28B4" w:rsidP="002D311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4A74149B" w14:textId="77777777" w:rsidR="00DD28B4" w:rsidRPr="00DB5D65" w:rsidRDefault="00DD28B4" w:rsidP="002D3111">
            <w:pPr>
              <w:jc w:val="left"/>
            </w:pPr>
            <w:r w:rsidRPr="00DB5D65">
              <w:t>Personální systemizace</w:t>
            </w:r>
          </w:p>
        </w:tc>
      </w:tr>
      <w:tr w:rsidR="00DD28B4" w:rsidRPr="00DB5D65" w14:paraId="28EA7C37" w14:textId="77777777" w:rsidTr="00DD28B4">
        <w:trPr>
          <w:trHeight w:val="283"/>
          <w:jc w:val="center"/>
        </w:trPr>
        <w:tc>
          <w:tcPr>
            <w:tcW w:w="8500" w:type="dxa"/>
            <w:gridSpan w:val="2"/>
            <w:vAlign w:val="center"/>
          </w:tcPr>
          <w:p w14:paraId="57B72A9C" w14:textId="77BE49A5" w:rsidR="00DD28B4" w:rsidRPr="00DB5D65" w:rsidRDefault="00DD28B4" w:rsidP="00DD28B4">
            <w:pPr>
              <w:jc w:val="center"/>
              <w:rPr>
                <w:b/>
                <w:bCs/>
              </w:rPr>
            </w:pPr>
            <w:r w:rsidRPr="00DB5D65">
              <w:rPr>
                <w:b/>
                <w:bCs/>
              </w:rPr>
              <w:t>Mzdový informační systém</w:t>
            </w:r>
          </w:p>
        </w:tc>
      </w:tr>
      <w:tr w:rsidR="006510E1" w:rsidRPr="00DB5D65" w14:paraId="056CC360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685BF7CB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2B3E05AF" w14:textId="5F350D1A" w:rsidR="006510E1" w:rsidRPr="00DB5D65" w:rsidRDefault="00DF7D3C" w:rsidP="00533995">
            <w:pPr>
              <w:jc w:val="left"/>
            </w:pPr>
            <w:r w:rsidRPr="00DB5D65">
              <w:t>Mzdový informační systém</w:t>
            </w:r>
          </w:p>
        </w:tc>
      </w:tr>
      <w:tr w:rsidR="00DD28B4" w:rsidRPr="00DB5D65" w14:paraId="7762D652" w14:textId="77777777" w:rsidTr="00DD28B4">
        <w:trPr>
          <w:trHeight w:val="283"/>
          <w:jc w:val="center"/>
        </w:trPr>
        <w:tc>
          <w:tcPr>
            <w:tcW w:w="8500" w:type="dxa"/>
            <w:gridSpan w:val="2"/>
            <w:vAlign w:val="center"/>
          </w:tcPr>
          <w:p w14:paraId="09680A61" w14:textId="05CE491F" w:rsidR="00DD28B4" w:rsidRPr="00DB5D65" w:rsidRDefault="001739FC" w:rsidP="00DD28B4">
            <w:pPr>
              <w:jc w:val="center"/>
              <w:rPr>
                <w:b/>
                <w:bCs/>
              </w:rPr>
            </w:pPr>
            <w:r w:rsidRPr="00DB5D65">
              <w:rPr>
                <w:b/>
                <w:bCs/>
              </w:rPr>
              <w:t>N</w:t>
            </w:r>
            <w:r w:rsidR="00DD28B4" w:rsidRPr="00DB5D65">
              <w:rPr>
                <w:b/>
                <w:bCs/>
              </w:rPr>
              <w:t>apojení na stávající poplatkový automat</w:t>
            </w:r>
          </w:p>
        </w:tc>
      </w:tr>
      <w:tr w:rsidR="006510E1" w:rsidRPr="00DB5D65" w14:paraId="37EF3EB8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05564FF7" w14:textId="77777777" w:rsidR="006510E1" w:rsidRPr="00DB5D65" w:rsidRDefault="006510E1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5B466DCD" w14:textId="580BBA2D" w:rsidR="006510E1" w:rsidRPr="00DB5D65" w:rsidRDefault="001739FC" w:rsidP="00533995">
            <w:pPr>
              <w:jc w:val="left"/>
            </w:pPr>
            <w:r w:rsidRPr="00DB5D65">
              <w:t>N</w:t>
            </w:r>
            <w:r w:rsidR="00533995" w:rsidRPr="00DB5D65">
              <w:t xml:space="preserve">apojení </w:t>
            </w:r>
            <w:r w:rsidR="006510E1" w:rsidRPr="00DB5D65">
              <w:t xml:space="preserve">na </w:t>
            </w:r>
            <w:r w:rsidR="00533995" w:rsidRPr="00DB5D65">
              <w:t xml:space="preserve">stávající </w:t>
            </w:r>
            <w:r w:rsidR="006510E1" w:rsidRPr="00DB5D65">
              <w:t xml:space="preserve">poplatkový automat </w:t>
            </w:r>
            <w:r w:rsidR="005934B6" w:rsidRPr="00DB5D65">
              <w:t>TOUCH-</w:t>
            </w:r>
            <w:r w:rsidR="00533995" w:rsidRPr="00DB5D65">
              <w:t>TS19</w:t>
            </w:r>
            <w:r w:rsidR="005934B6" w:rsidRPr="00DB5D65">
              <w:t>2CM</w:t>
            </w:r>
            <w:r w:rsidR="00533995" w:rsidRPr="00DB5D65">
              <w:t xml:space="preserve"> </w:t>
            </w:r>
            <w:r w:rsidR="006510E1" w:rsidRPr="00DB5D65">
              <w:t xml:space="preserve">od </w:t>
            </w:r>
            <w:r w:rsidR="00CB5414">
              <w:t xml:space="preserve">společnosti </w:t>
            </w:r>
            <w:r w:rsidR="006510E1" w:rsidRPr="00DB5D65">
              <w:t>Kadlec-elektronika, s.r.o</w:t>
            </w:r>
            <w:r w:rsidR="001C70EB" w:rsidRPr="00DB5D65">
              <w:t>.</w:t>
            </w:r>
            <w:r w:rsidR="00533995" w:rsidRPr="00DB5D65">
              <w:t xml:space="preserve"> </w:t>
            </w:r>
          </w:p>
        </w:tc>
      </w:tr>
      <w:tr w:rsidR="00695F3D" w:rsidRPr="00DB5D65" w14:paraId="0701DDAE" w14:textId="77777777" w:rsidTr="00695F3D">
        <w:trPr>
          <w:trHeight w:val="283"/>
          <w:jc w:val="center"/>
        </w:trPr>
        <w:tc>
          <w:tcPr>
            <w:tcW w:w="8500" w:type="dxa"/>
            <w:gridSpan w:val="2"/>
            <w:vAlign w:val="bottom"/>
          </w:tcPr>
          <w:p w14:paraId="3031F146" w14:textId="14EE760B" w:rsidR="00695F3D" w:rsidRPr="00B61EC1" w:rsidRDefault="00695F3D" w:rsidP="00695F3D">
            <w:pPr>
              <w:jc w:val="center"/>
              <w:rPr>
                <w:b/>
              </w:rPr>
            </w:pPr>
            <w:r w:rsidRPr="00B61EC1">
              <w:rPr>
                <w:b/>
              </w:rPr>
              <w:t>Napojení EPMIS na stávající Elektronickou spisovou službu</w:t>
            </w:r>
          </w:p>
        </w:tc>
      </w:tr>
      <w:tr w:rsidR="00695F3D" w:rsidRPr="008F53A1" w14:paraId="74C73EE0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3230072E" w14:textId="77777777" w:rsidR="00695F3D" w:rsidRPr="00DB5D65" w:rsidRDefault="00695F3D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77904580" w14:textId="6D420E0E" w:rsidR="00695F3D" w:rsidRPr="008F53A1" w:rsidRDefault="00695F3D" w:rsidP="00533995">
            <w:pPr>
              <w:jc w:val="left"/>
            </w:pPr>
            <w:r w:rsidRPr="008F53A1">
              <w:t>Napojení EPMIS na stávající Elektronickou spisovou službu</w:t>
            </w:r>
            <w:r w:rsidR="00C42165" w:rsidRPr="008F53A1">
              <w:t xml:space="preserve"> – ICZ e-spis od </w:t>
            </w:r>
            <w:r w:rsidR="00CB5414" w:rsidRPr="008F53A1">
              <w:t xml:space="preserve">společnosti </w:t>
            </w:r>
            <w:r w:rsidR="00C42165" w:rsidRPr="008F53A1">
              <w:t xml:space="preserve">ICZ.DMS a.s. </w:t>
            </w:r>
          </w:p>
        </w:tc>
      </w:tr>
      <w:tr w:rsidR="00695F3D" w:rsidRPr="008F53A1" w14:paraId="176E7557" w14:textId="77777777" w:rsidTr="00695F3D">
        <w:trPr>
          <w:trHeight w:val="283"/>
          <w:jc w:val="center"/>
        </w:trPr>
        <w:tc>
          <w:tcPr>
            <w:tcW w:w="8500" w:type="dxa"/>
            <w:gridSpan w:val="2"/>
            <w:vAlign w:val="bottom"/>
          </w:tcPr>
          <w:p w14:paraId="132F44C8" w14:textId="67EC7D8F" w:rsidR="00695F3D" w:rsidRPr="008F53A1" w:rsidRDefault="00695F3D" w:rsidP="00695F3D">
            <w:pPr>
              <w:jc w:val="center"/>
            </w:pPr>
            <w:r w:rsidRPr="008F53A1">
              <w:rPr>
                <w:b/>
              </w:rPr>
              <w:t>Napojení EPMIS na stávající Portál občana</w:t>
            </w:r>
          </w:p>
        </w:tc>
      </w:tr>
      <w:tr w:rsidR="00695F3D" w:rsidRPr="008F53A1" w14:paraId="1F4BE328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7FD255A5" w14:textId="77777777" w:rsidR="00695F3D" w:rsidRPr="008F53A1" w:rsidRDefault="00695F3D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432C8DE2" w14:textId="19FDDD06" w:rsidR="00695F3D" w:rsidRPr="008F53A1" w:rsidRDefault="00695F3D" w:rsidP="00533995">
            <w:pPr>
              <w:jc w:val="left"/>
            </w:pPr>
            <w:r w:rsidRPr="008F53A1">
              <w:t>Napojení EPMIS na stávající Portál občana</w:t>
            </w:r>
            <w:r w:rsidR="00C42165" w:rsidRPr="008F53A1">
              <w:t xml:space="preserve"> od </w:t>
            </w:r>
            <w:r w:rsidR="00CB5414" w:rsidRPr="008F53A1">
              <w:t xml:space="preserve">společnosti </w:t>
            </w:r>
            <w:proofErr w:type="spellStart"/>
            <w:r w:rsidR="00C42165" w:rsidRPr="008F53A1">
              <w:t>Marbes</w:t>
            </w:r>
            <w:proofErr w:type="spellEnd"/>
            <w:r w:rsidR="00C42165" w:rsidRPr="008F53A1">
              <w:t xml:space="preserve"> s.r.o.</w:t>
            </w:r>
          </w:p>
        </w:tc>
      </w:tr>
      <w:tr w:rsidR="00DE02ED" w:rsidRPr="008F53A1" w14:paraId="1213E6B7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3C8CC418" w14:textId="77777777" w:rsidR="00DE02ED" w:rsidRPr="008F53A1" w:rsidRDefault="00DE02ED" w:rsidP="00B61EC1">
            <w:pPr>
              <w:ind w:left="720" w:hanging="360"/>
              <w:jc w:val="left"/>
            </w:pPr>
          </w:p>
        </w:tc>
        <w:tc>
          <w:tcPr>
            <w:tcW w:w="7452" w:type="dxa"/>
            <w:vAlign w:val="center"/>
          </w:tcPr>
          <w:p w14:paraId="7F4B9805" w14:textId="1076FBE0" w:rsidR="00DE02ED" w:rsidRPr="008F53A1" w:rsidRDefault="00DE02ED" w:rsidP="00B61EC1">
            <w:pPr>
              <w:jc w:val="center"/>
              <w:rPr>
                <w:b/>
                <w:bCs/>
              </w:rPr>
            </w:pPr>
            <w:r w:rsidRPr="008F53A1">
              <w:rPr>
                <w:b/>
                <w:bCs/>
              </w:rPr>
              <w:t>Napojení EPMIS na stávající Identity Management</w:t>
            </w:r>
          </w:p>
        </w:tc>
      </w:tr>
      <w:tr w:rsidR="00DE02ED" w14:paraId="78979CDB" w14:textId="77777777" w:rsidTr="00533995">
        <w:trPr>
          <w:trHeight w:val="283"/>
          <w:jc w:val="center"/>
        </w:trPr>
        <w:tc>
          <w:tcPr>
            <w:tcW w:w="1048" w:type="dxa"/>
            <w:vAlign w:val="center"/>
          </w:tcPr>
          <w:p w14:paraId="2086A75D" w14:textId="77777777" w:rsidR="00DE02ED" w:rsidRPr="008F53A1" w:rsidRDefault="00DE02ED">
            <w:pPr>
              <w:pStyle w:val="Odstavecseseznamem"/>
              <w:numPr>
                <w:ilvl w:val="0"/>
                <w:numId w:val="35"/>
              </w:numPr>
              <w:jc w:val="left"/>
            </w:pPr>
          </w:p>
        </w:tc>
        <w:tc>
          <w:tcPr>
            <w:tcW w:w="7452" w:type="dxa"/>
            <w:vAlign w:val="center"/>
          </w:tcPr>
          <w:p w14:paraId="68CF6D0E" w14:textId="2DC89452" w:rsidR="00DE02ED" w:rsidRPr="008F53A1" w:rsidRDefault="00DE02ED" w:rsidP="00533995">
            <w:pPr>
              <w:jc w:val="left"/>
            </w:pPr>
            <w:r w:rsidRPr="008F53A1">
              <w:t>Napojení EPMIS na stávající Identity Management od společnosti</w:t>
            </w:r>
            <w:r w:rsidR="005235AF">
              <w:t xml:space="preserve">   </w:t>
            </w:r>
            <w:r w:rsidRPr="008F53A1">
              <w:t>ORCHITECH s.r.o.</w:t>
            </w:r>
          </w:p>
        </w:tc>
      </w:tr>
    </w:tbl>
    <w:p w14:paraId="6BBD3E7B" w14:textId="77777777" w:rsidR="006510E1" w:rsidRPr="00DB5D65" w:rsidRDefault="006510E1" w:rsidP="00294652">
      <w:pPr>
        <w:pStyle w:val="ANormln"/>
        <w:rPr>
          <w:rFonts w:cs="Arial"/>
        </w:rPr>
      </w:pPr>
    </w:p>
    <w:p w14:paraId="0EEDC702" w14:textId="3E7089DC" w:rsidR="00DE1FB1" w:rsidRPr="00DB5D65" w:rsidRDefault="00DE1FB1" w:rsidP="00DE1FB1">
      <w:pPr>
        <w:pStyle w:val="Nadpis2"/>
      </w:pPr>
      <w:bookmarkStart w:id="45" w:name="_Toc434583652"/>
      <w:bookmarkStart w:id="46" w:name="_Toc187398884"/>
      <w:bookmarkStart w:id="47" w:name="_Toc191369748"/>
      <w:r w:rsidRPr="00DB5D65">
        <w:t>Licenční model</w:t>
      </w:r>
      <w:bookmarkEnd w:id="45"/>
      <w:r w:rsidR="005235AF">
        <w:t xml:space="preserve"> a </w:t>
      </w:r>
      <w:r w:rsidR="00883D44" w:rsidRPr="00DB5D65">
        <w:t xml:space="preserve">další požadavky na </w:t>
      </w:r>
      <w:r w:rsidR="00DD28B4" w:rsidRPr="00DB5D65">
        <w:t>EPMIS</w:t>
      </w:r>
      <w:bookmarkEnd w:id="46"/>
      <w:bookmarkEnd w:id="47"/>
    </w:p>
    <w:p w14:paraId="7877CFFF" w14:textId="4952EEE5" w:rsidR="00533995" w:rsidRPr="00DB5D65" w:rsidRDefault="00D27C38" w:rsidP="00646FE9">
      <w:r w:rsidRPr="00DB5D65">
        <w:t>Zadavatel</w:t>
      </w:r>
      <w:r w:rsidR="00DE1FB1" w:rsidRPr="00DB5D65">
        <w:t xml:space="preserve"> požaduje poskytnutí </w:t>
      </w:r>
      <w:r w:rsidR="00EC44E0" w:rsidRPr="00731D8A">
        <w:rPr>
          <w:b/>
          <w:bCs/>
        </w:rPr>
        <w:t>6</w:t>
      </w:r>
      <w:r w:rsidR="00DF680A">
        <w:rPr>
          <w:b/>
          <w:bCs/>
        </w:rPr>
        <w:t>5</w:t>
      </w:r>
      <w:r w:rsidR="00EC44E0" w:rsidRPr="00DB5D65">
        <w:rPr>
          <w:b/>
          <w:bCs/>
        </w:rPr>
        <w:t xml:space="preserve"> </w:t>
      </w:r>
      <w:r w:rsidR="0049489C" w:rsidRPr="00DB5D65">
        <w:rPr>
          <w:b/>
          <w:bCs/>
        </w:rPr>
        <w:t>licencí</w:t>
      </w:r>
      <w:r w:rsidR="0049489C" w:rsidRPr="00DB5D65">
        <w:t xml:space="preserve"> pro každý modul </w:t>
      </w:r>
      <w:r w:rsidR="00DD28B4" w:rsidRPr="00DB5D65">
        <w:t>EPMIS</w:t>
      </w:r>
      <w:r w:rsidR="0049489C" w:rsidRPr="00DB5D65">
        <w:t xml:space="preserve">. Licence musí být </w:t>
      </w:r>
      <w:r w:rsidR="00DE1FB1" w:rsidRPr="00DB5D65">
        <w:t>bez datového omezení přístupu do databáze.</w:t>
      </w:r>
    </w:p>
    <w:p w14:paraId="7B9EDD7D" w14:textId="77777777" w:rsidR="00D27C38" w:rsidRPr="00DB5D65" w:rsidRDefault="00D27C38" w:rsidP="00D27C38"/>
    <w:p w14:paraId="25495AB7" w14:textId="374AD6DD" w:rsidR="00883D44" w:rsidRPr="00DB5D65" w:rsidRDefault="00883D44" w:rsidP="00D27C38">
      <w:r w:rsidRPr="00DB5D65">
        <w:t xml:space="preserve">Celý </w:t>
      </w:r>
      <w:r w:rsidR="00DD28B4" w:rsidRPr="00DB5D65">
        <w:t>EPMIS</w:t>
      </w:r>
      <w:r w:rsidRPr="00DB5D65">
        <w:t xml:space="preserve"> musí být</w:t>
      </w:r>
      <w:r w:rsidR="005235AF">
        <w:t xml:space="preserve"> v </w:t>
      </w:r>
      <w:r w:rsidRPr="00DB5D65">
        <w:t>souladu</w:t>
      </w:r>
      <w:r w:rsidR="005235AF">
        <w:t xml:space="preserve"> s </w:t>
      </w:r>
      <w:r w:rsidRPr="00DB5D65">
        <w:t>platnou legislativou vztahující se na příslušnou oblast řešení</w:t>
      </w:r>
      <w:r w:rsidR="005235AF">
        <w:t xml:space="preserve"> a </w:t>
      </w:r>
      <w:r w:rsidRPr="00DB5D65">
        <w:t>tento soulad musí být udržovaný po celou dobu podpory provozu.</w:t>
      </w:r>
    </w:p>
    <w:p w14:paraId="7F9AE9F0" w14:textId="77777777" w:rsidR="00D12C0D" w:rsidRPr="00DB5D65" w:rsidRDefault="00D12C0D" w:rsidP="00D27C38"/>
    <w:p w14:paraId="5DCAFBFC" w14:textId="23F5D5BD" w:rsidR="00D12C0D" w:rsidRPr="00DB5D65" w:rsidRDefault="00D12C0D" w:rsidP="00D12C0D">
      <w:r w:rsidRPr="00DB5D65">
        <w:t>Pokud je</w:t>
      </w:r>
      <w:r w:rsidR="005235AF">
        <w:t xml:space="preserve"> k </w:t>
      </w:r>
      <w:r w:rsidRPr="00DB5D65">
        <w:t xml:space="preserve">provozu </w:t>
      </w:r>
      <w:r w:rsidR="00DD28B4" w:rsidRPr="00DB5D65">
        <w:t>EPMIS</w:t>
      </w:r>
      <w:r w:rsidR="005235AF">
        <w:t xml:space="preserve"> s </w:t>
      </w:r>
      <w:r w:rsidRPr="00DB5D65">
        <w:t xml:space="preserve">ohledem na nabízené řešení </w:t>
      </w:r>
      <w:r w:rsidR="00DD28B4" w:rsidRPr="00DB5D65">
        <w:t>EPMIS</w:t>
      </w:r>
      <w:r w:rsidR="00C84003" w:rsidRPr="00DB5D65">
        <w:t xml:space="preserve"> </w:t>
      </w:r>
      <w:r w:rsidR="006A2034" w:rsidRPr="00DB5D65">
        <w:t>dodavatelem</w:t>
      </w:r>
      <w:r w:rsidRPr="00DB5D65">
        <w:t xml:space="preserve"> nutné další zařízení, licence nebo prvek,</w:t>
      </w:r>
      <w:r w:rsidR="005235AF">
        <w:t xml:space="preserve"> a </w:t>
      </w:r>
      <w:r w:rsidRPr="00DB5D65">
        <w:t xml:space="preserve">to podle povahy nabízeného technického řešení </w:t>
      </w:r>
      <w:r w:rsidR="00DD28B4" w:rsidRPr="00DB5D65">
        <w:t>EPMIS</w:t>
      </w:r>
      <w:r w:rsidRPr="00DB5D65">
        <w:t>, účastník ho výslovně uvede</w:t>
      </w:r>
      <w:r w:rsidR="005235AF">
        <w:t xml:space="preserve"> v </w:t>
      </w:r>
      <w:r w:rsidR="002C21D2" w:rsidRPr="00DB5D65">
        <w:t>nabídce</w:t>
      </w:r>
      <w:r w:rsidR="005235AF">
        <w:t xml:space="preserve"> a </w:t>
      </w:r>
      <w:r w:rsidRPr="00DB5D65">
        <w:t xml:space="preserve">zahrne </w:t>
      </w:r>
      <w:r w:rsidR="002C21D2" w:rsidRPr="00DB5D65">
        <w:t xml:space="preserve">ho </w:t>
      </w:r>
      <w:r w:rsidRPr="00DB5D65">
        <w:t>do ceny svého plnění včetně nutných upgrade</w:t>
      </w:r>
      <w:r w:rsidR="005235AF">
        <w:t xml:space="preserve"> a </w:t>
      </w:r>
      <w:r w:rsidRPr="00DB5D65">
        <w:t xml:space="preserve">update po dobu servisní podpory provozu. </w:t>
      </w:r>
    </w:p>
    <w:p w14:paraId="5D44BDEE" w14:textId="21DA1E2F" w:rsidR="002C21D2" w:rsidRPr="00DB5D65" w:rsidRDefault="00D12C0D" w:rsidP="00D12C0D">
      <w:r w:rsidRPr="00DB5D65">
        <w:t>Zadavatel výše uvedenou formulací nemá</w:t>
      </w:r>
      <w:r w:rsidR="005235AF">
        <w:t xml:space="preserve"> v </w:t>
      </w:r>
      <w:r w:rsidRPr="00DB5D65">
        <w:t>žádném úmyslu přenášet odpovědnost za správnost</w:t>
      </w:r>
      <w:r w:rsidR="005235AF">
        <w:t xml:space="preserve"> a </w:t>
      </w:r>
      <w:r w:rsidRPr="00DB5D65">
        <w:t>úplnost zadávací dokumentace na dodavatele ve smyslu § 36 odst. 3 ZZVZ. Zadavatel se touto formulací snaží vyřešit situaci, kdy různí dodavatelé mají různým způsobem koncipované jednotlivé prvky plnění,</w:t>
      </w:r>
      <w:r w:rsidR="005235AF">
        <w:t xml:space="preserve"> a </w:t>
      </w:r>
      <w:r w:rsidRPr="00DB5D65">
        <w:t>zadavatel musí jejich popis stanovit technicky neutrálně tak, aby se nejednalo ani</w:t>
      </w:r>
      <w:r w:rsidR="005235AF">
        <w:t xml:space="preserve"> o </w:t>
      </w:r>
      <w:r w:rsidRPr="00DB5D65">
        <w:t xml:space="preserve">nepřímý odkaz na konkrétní výrobek. </w:t>
      </w:r>
    </w:p>
    <w:p w14:paraId="79B75261" w14:textId="0CDEFDC1" w:rsidR="00D12C0D" w:rsidRPr="00DB5D65" w:rsidRDefault="00D12C0D" w:rsidP="00D12C0D">
      <w:pPr>
        <w:rPr>
          <w:b/>
          <w:bCs/>
        </w:rPr>
      </w:pPr>
      <w:r w:rsidRPr="00DB5D65">
        <w:rPr>
          <w:b/>
          <w:bCs/>
        </w:rPr>
        <w:t>Z tohoto důvodu zadavatel zvolil výše uvedenou formulaci požadující po dodavatelích, aby</w:t>
      </w:r>
      <w:r w:rsidR="005235AF">
        <w:rPr>
          <w:b/>
          <w:bCs/>
        </w:rPr>
        <w:t xml:space="preserve"> v </w:t>
      </w:r>
      <w:r w:rsidRPr="00DB5D65">
        <w:rPr>
          <w:b/>
          <w:bCs/>
        </w:rPr>
        <w:t xml:space="preserve">rámci jimi nabízeného </w:t>
      </w:r>
      <w:r w:rsidR="00DD28B4" w:rsidRPr="00DB5D65">
        <w:rPr>
          <w:b/>
          <w:bCs/>
        </w:rPr>
        <w:t>EPMIS</w:t>
      </w:r>
      <w:r w:rsidRPr="00DB5D65">
        <w:rPr>
          <w:b/>
          <w:bCs/>
        </w:rPr>
        <w:t xml:space="preserve"> dodali vždy plně funkční celek včetně všech součástí, které jsou nezbytné pro funkčnost nabízeného </w:t>
      </w:r>
      <w:r w:rsidR="00DD28B4" w:rsidRPr="00DB5D65">
        <w:rPr>
          <w:b/>
          <w:bCs/>
        </w:rPr>
        <w:t>EPMIS</w:t>
      </w:r>
      <w:r w:rsidRPr="00DB5D65">
        <w:rPr>
          <w:b/>
          <w:bCs/>
        </w:rPr>
        <w:t>.</w:t>
      </w:r>
    </w:p>
    <w:p w14:paraId="2922D5EC" w14:textId="77777777" w:rsidR="00533995" w:rsidRPr="00DB5D65" w:rsidRDefault="00533995" w:rsidP="00646FE9"/>
    <w:p w14:paraId="4403D3E6" w14:textId="605A5510" w:rsidR="004A2900" w:rsidRPr="00DB5D65" w:rsidRDefault="00E36D5D" w:rsidP="00E36D5D">
      <w:pPr>
        <w:pStyle w:val="Nadpis1"/>
      </w:pPr>
      <w:bookmarkStart w:id="48" w:name="_Ref274164685"/>
      <w:bookmarkStart w:id="49" w:name="_Toc410848033"/>
      <w:bookmarkStart w:id="50" w:name="_Ref81847280"/>
      <w:bookmarkStart w:id="51" w:name="_Ref81847281"/>
      <w:bookmarkStart w:id="52" w:name="_Ref188367185"/>
      <w:bookmarkStart w:id="53" w:name="_Ref188367187"/>
      <w:bookmarkStart w:id="54" w:name="_Toc187398885"/>
      <w:bookmarkStart w:id="55" w:name="_Toc191369749"/>
      <w:r w:rsidRPr="00DB5D65">
        <w:t xml:space="preserve">Specifikace </w:t>
      </w:r>
      <w:bookmarkEnd w:id="48"/>
      <w:r w:rsidRPr="00DB5D65">
        <w:t>požadavků řešení</w:t>
      </w:r>
      <w:bookmarkEnd w:id="49"/>
      <w:bookmarkEnd w:id="50"/>
      <w:bookmarkEnd w:id="51"/>
      <w:bookmarkEnd w:id="52"/>
      <w:bookmarkEnd w:id="53"/>
      <w:bookmarkEnd w:id="54"/>
      <w:bookmarkEnd w:id="55"/>
    </w:p>
    <w:p w14:paraId="584A8FAF" w14:textId="2CCC7743" w:rsidR="00BE18A3" w:rsidRPr="00DB5D65" w:rsidRDefault="00BE18A3" w:rsidP="00BE18A3">
      <w:pPr>
        <w:pStyle w:val="ANormln"/>
      </w:pPr>
      <w:r w:rsidRPr="00DB5D65">
        <w:rPr>
          <w:rFonts w:cs="Arial"/>
        </w:rPr>
        <w:t>Ve sloupci „Požadavek je splněn</w:t>
      </w:r>
      <w:r w:rsidR="005235AF">
        <w:rPr>
          <w:rFonts w:cs="Arial"/>
        </w:rPr>
        <w:t xml:space="preserve"> a </w:t>
      </w:r>
      <w:r w:rsidRPr="00DB5D65">
        <w:rPr>
          <w:rFonts w:cs="Arial"/>
        </w:rPr>
        <w:t>funkční</w:t>
      </w:r>
      <w:r w:rsidR="005235AF">
        <w:rPr>
          <w:rFonts w:cs="Arial"/>
        </w:rPr>
        <w:t xml:space="preserve"> k </w:t>
      </w:r>
      <w:r w:rsidRPr="00DB5D65">
        <w:rPr>
          <w:rFonts w:cs="Arial"/>
        </w:rPr>
        <w:t xml:space="preserve">datu podání nabídky účastníkem.“ </w:t>
      </w:r>
      <w:r w:rsidRPr="00DB5D65">
        <w:t>účastník</w:t>
      </w:r>
      <w:r w:rsidR="005235AF">
        <w:t xml:space="preserve"> u </w:t>
      </w:r>
      <w:r w:rsidRPr="00DB5D65">
        <w:t>všech požadavků</w:t>
      </w:r>
      <w:r w:rsidR="005235AF">
        <w:t xml:space="preserve"> v </w:t>
      </w:r>
      <w:r w:rsidRPr="00DB5D65">
        <w:t>tabulce uvede, zda jím vzorek nabízené řešení portálové aplikace tyto požadavky</w:t>
      </w:r>
      <w:r w:rsidR="005235AF">
        <w:t xml:space="preserve"> k </w:t>
      </w:r>
      <w:r w:rsidRPr="00DB5D65">
        <w:t>datu podání nabídky:</w:t>
      </w:r>
    </w:p>
    <w:p w14:paraId="3F77116E" w14:textId="7EF986B8" w:rsidR="00BE18A3" w:rsidRPr="00DB5D65" w:rsidRDefault="00BE18A3" w:rsidP="00BE18A3">
      <w:pPr>
        <w:pStyle w:val="ANormln"/>
        <w:numPr>
          <w:ilvl w:val="0"/>
          <w:numId w:val="46"/>
        </w:numPr>
        <w:ind w:left="426"/>
      </w:pPr>
      <w:r w:rsidRPr="00DB5D65">
        <w:rPr>
          <w:b/>
          <w:bCs/>
        </w:rPr>
        <w:t>splňuje</w:t>
      </w:r>
      <w:r w:rsidRPr="00DB5D65">
        <w:t>, tj. jedná se</w:t>
      </w:r>
      <w:r w:rsidR="005235AF">
        <w:t xml:space="preserve"> o </w:t>
      </w:r>
      <w:r w:rsidRPr="00DB5D65">
        <w:t xml:space="preserve">plně </w:t>
      </w:r>
      <w:r w:rsidR="00BC077B" w:rsidRPr="00DB5D65">
        <w:t>vyvinut</w:t>
      </w:r>
      <w:r w:rsidR="00BC077B">
        <w:t>ou</w:t>
      </w:r>
      <w:r w:rsidR="005235AF">
        <w:t xml:space="preserve"> a v </w:t>
      </w:r>
      <w:r w:rsidRPr="00DB5D65">
        <w:t xml:space="preserve">produkčním provozu </w:t>
      </w:r>
      <w:r w:rsidR="00BC077B" w:rsidRPr="00DB5D65">
        <w:t>nasazen</w:t>
      </w:r>
      <w:r w:rsidR="00BC077B">
        <w:t>ou</w:t>
      </w:r>
      <w:r w:rsidR="00BC077B" w:rsidRPr="00DB5D65">
        <w:t xml:space="preserve"> funkcionalit</w:t>
      </w:r>
      <w:r w:rsidR="00BC077B">
        <w:t>u</w:t>
      </w:r>
      <w:r w:rsidRPr="00DB5D65">
        <w:t xml:space="preserve"> –</w:t>
      </w:r>
      <w:r w:rsidR="005235AF">
        <w:t xml:space="preserve"> v </w:t>
      </w:r>
      <w:r w:rsidRPr="00DB5D65">
        <w:t>takovém případě uvede odpověď „</w:t>
      </w:r>
      <w:r w:rsidRPr="00DB5D65">
        <w:rPr>
          <w:b/>
          <w:bCs/>
        </w:rPr>
        <w:t>ANO</w:t>
      </w:r>
      <w:r w:rsidRPr="00DB5D65">
        <w:t>“ ve sloupci tabulky „Požadavek je splněn</w:t>
      </w:r>
      <w:r w:rsidR="005235AF">
        <w:t xml:space="preserve"> a </w:t>
      </w:r>
      <w:r w:rsidRPr="00DB5D65">
        <w:t>funkční</w:t>
      </w:r>
      <w:r w:rsidR="005235AF">
        <w:t xml:space="preserve"> k </w:t>
      </w:r>
      <w:r w:rsidRPr="00DB5D65">
        <w:t>datu podání nabídky účastníkem“;</w:t>
      </w:r>
    </w:p>
    <w:p w14:paraId="55E46F2B" w14:textId="77777777" w:rsidR="00BE18A3" w:rsidRPr="00DB5D65" w:rsidRDefault="00BE18A3" w:rsidP="00BE18A3">
      <w:pPr>
        <w:pStyle w:val="ANormln"/>
        <w:ind w:left="426"/>
      </w:pPr>
      <w:r w:rsidRPr="00DB5D65">
        <w:t>nebo</w:t>
      </w:r>
    </w:p>
    <w:p w14:paraId="3789A607" w14:textId="5B4563FE" w:rsidR="00BE18A3" w:rsidRPr="00DB5D65" w:rsidRDefault="00BE18A3" w:rsidP="00BE18A3">
      <w:pPr>
        <w:pStyle w:val="ANormln"/>
        <w:numPr>
          <w:ilvl w:val="0"/>
          <w:numId w:val="46"/>
        </w:numPr>
        <w:ind w:left="426"/>
      </w:pPr>
      <w:r w:rsidRPr="00DB5D65">
        <w:rPr>
          <w:b/>
          <w:bCs/>
        </w:rPr>
        <w:t>nesplňuje</w:t>
      </w:r>
      <w:r w:rsidRPr="00DB5D65">
        <w:t>, tj. jedná se</w:t>
      </w:r>
      <w:r w:rsidR="005235AF">
        <w:t xml:space="preserve"> o </w:t>
      </w:r>
      <w:r w:rsidR="00BC077B" w:rsidRPr="00DB5D65">
        <w:t>funkcionalit</w:t>
      </w:r>
      <w:r w:rsidR="00BC077B">
        <w:t>u</w:t>
      </w:r>
      <w:r w:rsidRPr="00DB5D65">
        <w:t xml:space="preserve">, </w:t>
      </w:r>
      <w:r w:rsidR="00BC077B" w:rsidRPr="00DB5D65">
        <w:t>kter</w:t>
      </w:r>
      <w:r w:rsidR="00BC077B">
        <w:t>ou</w:t>
      </w:r>
      <w:r w:rsidR="00BC077B" w:rsidRPr="00DB5D65">
        <w:t xml:space="preserve"> </w:t>
      </w:r>
      <w:r w:rsidRPr="00DB5D65">
        <w:t xml:space="preserve">dodavatel teprve testuje, vyvíjí nebo by </w:t>
      </w:r>
      <w:r w:rsidR="00BC077B" w:rsidRPr="00DB5D65">
        <w:t>j</w:t>
      </w:r>
      <w:r w:rsidR="00BC077B">
        <w:t>i</w:t>
      </w:r>
      <w:r w:rsidR="00BC077B" w:rsidRPr="00DB5D65">
        <w:t xml:space="preserve"> </w:t>
      </w:r>
      <w:r w:rsidRPr="00DB5D65">
        <w:t>vyvíjel</w:t>
      </w:r>
      <w:r w:rsidR="005235AF">
        <w:t xml:space="preserve"> v </w:t>
      </w:r>
      <w:r w:rsidRPr="00DB5D65">
        <w:t>průběhu plnění smlouvy</w:t>
      </w:r>
      <w:r w:rsidR="00570028">
        <w:t xml:space="preserve"> </w:t>
      </w:r>
      <w:r w:rsidR="00BC077B">
        <w:t>a funkcionalita není nasazena</w:t>
      </w:r>
      <w:r w:rsidR="005235AF">
        <w:t xml:space="preserve"> v </w:t>
      </w:r>
      <w:r w:rsidR="00BC077B" w:rsidRPr="000727EB">
        <w:t>produkčním provozu</w:t>
      </w:r>
      <w:r w:rsidR="00BC077B" w:rsidRPr="00DB5D65">
        <w:t xml:space="preserve"> </w:t>
      </w:r>
      <w:r w:rsidRPr="00DB5D65">
        <w:t>–</w:t>
      </w:r>
      <w:r w:rsidR="005235AF">
        <w:t xml:space="preserve"> v </w:t>
      </w:r>
      <w:r w:rsidRPr="00DB5D65">
        <w:t>takovém případě uvede odpověď „</w:t>
      </w:r>
      <w:r w:rsidRPr="00DB5D65">
        <w:rPr>
          <w:b/>
          <w:bCs/>
        </w:rPr>
        <w:t>NE</w:t>
      </w:r>
      <w:r w:rsidRPr="00DB5D65">
        <w:t>“ ve sloupci tabulky „Požadavek je splněn</w:t>
      </w:r>
      <w:r w:rsidR="005235AF">
        <w:t xml:space="preserve"> a </w:t>
      </w:r>
      <w:r w:rsidRPr="00DB5D65">
        <w:t>funkční</w:t>
      </w:r>
      <w:r w:rsidR="005235AF">
        <w:t xml:space="preserve"> k </w:t>
      </w:r>
      <w:r w:rsidRPr="00DB5D65">
        <w:t>datu podání nabídky účastníkem“.</w:t>
      </w:r>
    </w:p>
    <w:p w14:paraId="460AFF5C" w14:textId="53AD350C" w:rsidR="00044B50" w:rsidRPr="00DB5D65" w:rsidRDefault="00044B50" w:rsidP="00044B50">
      <w:pPr>
        <w:pStyle w:val="ANormln"/>
        <w:rPr>
          <w:rFonts w:cs="Arial"/>
        </w:rPr>
      </w:pPr>
      <w:r>
        <w:rPr>
          <w:rFonts w:cs="Arial"/>
        </w:rPr>
        <w:t xml:space="preserve">K </w:t>
      </w:r>
      <w:r w:rsidRPr="00044B50">
        <w:rPr>
          <w:rFonts w:cs="Arial"/>
        </w:rPr>
        <w:t>datu podání nabídky účastníkem, musí nabídka účastníka splňovat pouze ty požadavky, u kterých účastník uvedl ve sloupci „Požadavek je splněn a funkční k datu podání nabídky účastníkem“ hodnotu „ANO“. Ostatní požadavky nemusí být splněny v době posuzování nabídek, ale mohou být dovyvinuty až v rámci plnění smlouvy</w:t>
      </w:r>
      <w:r>
        <w:rPr>
          <w:rFonts w:cs="Arial"/>
        </w:rPr>
        <w:t>.</w:t>
      </w:r>
      <w:r w:rsidRPr="00DB5D65">
        <w:rPr>
          <w:rFonts w:cs="Arial"/>
        </w:rPr>
        <w:t xml:space="preserve"> </w:t>
      </w:r>
    </w:p>
    <w:p w14:paraId="04BBD36E" w14:textId="20A0842B" w:rsidR="00044B50" w:rsidRDefault="00044B50" w:rsidP="00044B50">
      <w:pPr>
        <w:pStyle w:val="ANormln"/>
        <w:rPr>
          <w:rFonts w:cs="Arial"/>
        </w:rPr>
      </w:pPr>
      <w:r>
        <w:rPr>
          <w:rFonts w:cs="Arial"/>
        </w:rPr>
        <w:t xml:space="preserve">Účastník </w:t>
      </w:r>
      <w:r w:rsidRPr="00044B50">
        <w:rPr>
          <w:rFonts w:cs="Arial"/>
        </w:rPr>
        <w:t>musí v rámci plnění smlouvy dodat řešení, které bude splňovat všechny požadavky zadavatele uvedené v</w:t>
      </w:r>
      <w:r>
        <w:rPr>
          <w:rFonts w:cs="Arial"/>
        </w:rPr>
        <w:t> zadávací dokumentaci.</w:t>
      </w:r>
      <w:r w:rsidRPr="00044B50">
        <w:rPr>
          <w:rFonts w:cs="Arial"/>
        </w:rPr>
        <w:t xml:space="preserve"> To znamená bez ohledu na to, zda dodavatel uvedl v jednotlivých tabulkách a sloupcích s označením „Požadavek je splněn a funkční k datu podání nabídky účastníkem“ hodnotu „NE“, či „ANO“</w:t>
      </w:r>
      <w:r>
        <w:rPr>
          <w:rFonts w:cs="Arial"/>
        </w:rPr>
        <w:t>.</w:t>
      </w:r>
    </w:p>
    <w:p w14:paraId="2D94805A" w14:textId="79726721" w:rsidR="00044B50" w:rsidRPr="00DB5D65" w:rsidRDefault="00044B50" w:rsidP="00104DD5">
      <w:pPr>
        <w:pStyle w:val="ANormln"/>
        <w:rPr>
          <w:rFonts w:cs="Arial"/>
        </w:rPr>
      </w:pPr>
      <w:r w:rsidRPr="00DB5D65">
        <w:rPr>
          <w:rFonts w:cs="Arial"/>
        </w:rPr>
        <w:lastRenderedPageBreak/>
        <w:t>Sloupec „Specifikace požadavků“ nesmí být účastníkem nijak měněn</w:t>
      </w:r>
      <w:r>
        <w:rPr>
          <w:rFonts w:cs="Arial"/>
        </w:rPr>
        <w:t>.</w:t>
      </w:r>
    </w:p>
    <w:p w14:paraId="02C702DA" w14:textId="0A668491" w:rsidR="00C01D2B" w:rsidRPr="00DB5D65" w:rsidRDefault="00C01D2B" w:rsidP="001100F6">
      <w:pPr>
        <w:pStyle w:val="Nadpis2"/>
      </w:pPr>
      <w:bookmarkStart w:id="56" w:name="_Toc484509415"/>
      <w:bookmarkStart w:id="57" w:name="_Toc187398886"/>
      <w:bookmarkStart w:id="58" w:name="_Toc191369750"/>
      <w:bookmarkStart w:id="59" w:name="_Ref103625187"/>
      <w:bookmarkEnd w:id="56"/>
      <w:r w:rsidRPr="00DB5D65">
        <w:t>Ekonomický informační systém</w:t>
      </w:r>
      <w:bookmarkEnd w:id="57"/>
      <w:bookmarkEnd w:id="58"/>
    </w:p>
    <w:p w14:paraId="74B1C817" w14:textId="06CD0860" w:rsidR="001100F6" w:rsidRPr="00DB5D65" w:rsidRDefault="00372FFD" w:rsidP="00C01D2B">
      <w:pPr>
        <w:pStyle w:val="Nadpis3"/>
      </w:pPr>
      <w:bookmarkStart w:id="60" w:name="_Toc187398887"/>
      <w:bookmarkStart w:id="61" w:name="_Toc191369751"/>
      <w:r w:rsidRPr="00DB5D65">
        <w:t>B</w:t>
      </w:r>
      <w:r w:rsidR="00154D03" w:rsidRPr="00DB5D65">
        <w:t>ank</w:t>
      </w:r>
      <w:r w:rsidRPr="00DB5D65">
        <w:t>a</w:t>
      </w:r>
      <w:bookmarkEnd w:id="60"/>
      <w:bookmarkEnd w:id="61"/>
    </w:p>
    <w:p w14:paraId="63560ECB" w14:textId="2DC10280" w:rsidR="001100F6" w:rsidRPr="00DB5D65" w:rsidRDefault="001100F6" w:rsidP="001100F6">
      <w:pPr>
        <w:pStyle w:val="Titulek"/>
        <w:keepNext/>
        <w:rPr>
          <w:rFonts w:cs="Arial"/>
        </w:rPr>
      </w:pPr>
      <w:bookmarkStart w:id="62" w:name="_Toc187398923"/>
      <w:bookmarkStart w:id="63" w:name="_Toc191369788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3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372FFD" w:rsidRPr="00DB5D65">
        <w:t>B</w:t>
      </w:r>
      <w:r w:rsidR="00154D03" w:rsidRPr="00DB5D65">
        <w:t>ank</w:t>
      </w:r>
      <w:r w:rsidR="00372FFD" w:rsidRPr="00DB5D65">
        <w:t>a</w:t>
      </w:r>
      <w:bookmarkEnd w:id="62"/>
      <w:bookmarkEnd w:id="63"/>
    </w:p>
    <w:tbl>
      <w:tblPr>
        <w:tblW w:w="932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01"/>
        <w:gridCol w:w="7139"/>
        <w:gridCol w:w="1682"/>
      </w:tblGrid>
      <w:tr w:rsidR="00B61EC1" w:rsidRPr="00DB5D65" w14:paraId="15C6A27F" w14:textId="77777777" w:rsidTr="004A51E6">
        <w:trPr>
          <w:jc w:val="center"/>
        </w:trPr>
        <w:tc>
          <w:tcPr>
            <w:tcW w:w="501" w:type="dxa"/>
            <w:tcBorders>
              <w:top w:val="single" w:sz="4" w:space="0" w:color="808080"/>
            </w:tcBorders>
            <w:vAlign w:val="center"/>
          </w:tcPr>
          <w:p w14:paraId="1582AF96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139" w:type="dxa"/>
            <w:tcBorders>
              <w:top w:val="single" w:sz="4" w:space="0" w:color="808080"/>
            </w:tcBorders>
            <w:vAlign w:val="center"/>
          </w:tcPr>
          <w:p w14:paraId="5196CF81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682" w:type="dxa"/>
            <w:tcBorders>
              <w:top w:val="single" w:sz="4" w:space="0" w:color="808080"/>
            </w:tcBorders>
            <w:vAlign w:val="center"/>
          </w:tcPr>
          <w:p w14:paraId="21A36E2E" w14:textId="7A095450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6C2BD995" w14:textId="77777777" w:rsidTr="004A51E6">
        <w:trPr>
          <w:trHeight w:val="260"/>
          <w:jc w:val="center"/>
        </w:trPr>
        <w:tc>
          <w:tcPr>
            <w:tcW w:w="501" w:type="dxa"/>
            <w:vAlign w:val="center"/>
          </w:tcPr>
          <w:p w14:paraId="02A486DD" w14:textId="77777777" w:rsidR="00B61EC1" w:rsidRPr="00DB5D65" w:rsidRDefault="00B61EC1" w:rsidP="00AF4837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7CD66EE6" w14:textId="08D605FB" w:rsidR="00B61EC1" w:rsidRPr="00DB5D65" w:rsidRDefault="00B61EC1" w:rsidP="00AF4837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Elektronická komunikace se všemi bankami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ČR.</w:t>
            </w:r>
          </w:p>
        </w:tc>
        <w:tc>
          <w:tcPr>
            <w:tcW w:w="1682" w:type="dxa"/>
            <w:vAlign w:val="center"/>
          </w:tcPr>
          <w:p w14:paraId="49696A9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2FC944A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71A07355" w14:textId="77777777" w:rsidR="00B61EC1" w:rsidRPr="00DB5D65" w:rsidRDefault="00B61EC1" w:rsidP="00A649DA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33757D30" w14:textId="0F4C5F3E" w:rsidR="00B61EC1" w:rsidRPr="00DB5D65" w:rsidRDefault="00B61EC1" w:rsidP="00A649DA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Přímá komunikace</w:t>
            </w:r>
            <w:r w:rsidR="005235AF">
              <w:rPr>
                <w:rFonts w:eastAsia="Arial" w:cs="Arial"/>
                <w:sz w:val="18"/>
              </w:rPr>
              <w:t xml:space="preserve"> s </w:t>
            </w:r>
            <w:r w:rsidRPr="00DB5D65">
              <w:rPr>
                <w:rFonts w:eastAsia="Arial" w:cs="Arial"/>
                <w:sz w:val="18"/>
              </w:rPr>
              <w:t>bankami pomocí webových služeb bez nutnosti spuštění elektronického bankovnictví.</w:t>
            </w:r>
          </w:p>
        </w:tc>
        <w:tc>
          <w:tcPr>
            <w:tcW w:w="1682" w:type="dxa"/>
            <w:vAlign w:val="center"/>
          </w:tcPr>
          <w:p w14:paraId="3D50774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E307527" w14:textId="77777777" w:rsidTr="004A51E6">
        <w:trPr>
          <w:trHeight w:val="260"/>
          <w:jc w:val="center"/>
        </w:trPr>
        <w:tc>
          <w:tcPr>
            <w:tcW w:w="501" w:type="dxa"/>
            <w:vAlign w:val="center"/>
          </w:tcPr>
          <w:p w14:paraId="6A80EA66" w14:textId="77777777" w:rsidR="00B61EC1" w:rsidRPr="00DB5D65" w:rsidRDefault="00B61EC1" w:rsidP="00512DB5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6EAD40C4" w14:textId="7C61A876" w:rsidR="00B61EC1" w:rsidRPr="00DB5D65" w:rsidRDefault="00B61EC1" w:rsidP="00512DB5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Modul musí umožnit komunikaci ostatním modulům EPMIS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bankami.</w:t>
            </w:r>
          </w:p>
        </w:tc>
        <w:tc>
          <w:tcPr>
            <w:tcW w:w="1682" w:type="dxa"/>
            <w:vAlign w:val="center"/>
          </w:tcPr>
          <w:p w14:paraId="079A86C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90DD853" w14:textId="77777777" w:rsidTr="004A51E6">
        <w:trPr>
          <w:trHeight w:val="260"/>
          <w:jc w:val="center"/>
        </w:trPr>
        <w:tc>
          <w:tcPr>
            <w:tcW w:w="501" w:type="dxa"/>
            <w:vAlign w:val="center"/>
          </w:tcPr>
          <w:p w14:paraId="7E6D46D8" w14:textId="77777777" w:rsidR="00B61EC1" w:rsidRPr="00DB5D65" w:rsidRDefault="00B61EC1" w:rsidP="00576566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4143C6D4" w14:textId="1BF28A27" w:rsidR="00B61EC1" w:rsidRPr="00DB5D65" w:rsidRDefault="00B61EC1" w:rsidP="009F10C2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Komunikace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Českou poštou, konkrétně při využití poukázek B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AV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SIPO.</w:t>
            </w:r>
          </w:p>
        </w:tc>
        <w:tc>
          <w:tcPr>
            <w:tcW w:w="1682" w:type="dxa"/>
            <w:vAlign w:val="center"/>
          </w:tcPr>
          <w:p w14:paraId="602F7E5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52BDB72" w14:textId="77777777" w:rsidTr="004A51E6">
        <w:trPr>
          <w:trHeight w:val="260"/>
          <w:jc w:val="center"/>
        </w:trPr>
        <w:tc>
          <w:tcPr>
            <w:tcW w:w="501" w:type="dxa"/>
            <w:vAlign w:val="center"/>
          </w:tcPr>
          <w:p w14:paraId="143E5A7C" w14:textId="77777777" w:rsidR="00B61EC1" w:rsidRPr="00DB5D65" w:rsidRDefault="00B61EC1" w:rsidP="006813D0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37220071" w14:textId="77777777" w:rsidR="00B61EC1" w:rsidRPr="00DB5D65" w:rsidRDefault="00B61EC1" w:rsidP="006813D0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Kontrola atributů platebních příkazů.</w:t>
            </w:r>
          </w:p>
        </w:tc>
        <w:tc>
          <w:tcPr>
            <w:tcW w:w="1682" w:type="dxa"/>
            <w:vAlign w:val="center"/>
          </w:tcPr>
          <w:p w14:paraId="2E77CE23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71CF78C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2C5985B9" w14:textId="77777777" w:rsidR="00B61EC1" w:rsidRPr="00DB5D65" w:rsidRDefault="00B61EC1" w:rsidP="00C348F1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016BC927" w14:textId="29F0F7D0" w:rsidR="00B61EC1" w:rsidRPr="00DB5D65" w:rsidRDefault="00B61EC1" w:rsidP="00C348F1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Zpracování avíz platebních karet pro platby na pokladně</w:t>
            </w:r>
            <w:r w:rsidR="005235AF">
              <w:rPr>
                <w:rFonts w:eastAsia="Arial" w:cs="Arial"/>
                <w:sz w:val="18"/>
              </w:rPr>
              <w:t xml:space="preserve"> s </w:t>
            </w:r>
            <w:r w:rsidRPr="00DB5D65">
              <w:rPr>
                <w:rFonts w:eastAsia="Arial" w:cs="Arial"/>
                <w:sz w:val="18"/>
              </w:rPr>
              <w:t>připojeným platebním terminálem.</w:t>
            </w:r>
          </w:p>
        </w:tc>
        <w:tc>
          <w:tcPr>
            <w:tcW w:w="1682" w:type="dxa"/>
            <w:vAlign w:val="center"/>
          </w:tcPr>
          <w:p w14:paraId="1F10807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E57434E" w14:textId="77777777" w:rsidTr="004A51E6">
        <w:trPr>
          <w:trHeight w:val="47"/>
          <w:jc w:val="center"/>
        </w:trPr>
        <w:tc>
          <w:tcPr>
            <w:tcW w:w="501" w:type="dxa"/>
            <w:vAlign w:val="center"/>
          </w:tcPr>
          <w:p w14:paraId="5AA5FB89" w14:textId="77777777" w:rsidR="00B61EC1" w:rsidRPr="00DB5D65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2CAFA118" w14:textId="77777777" w:rsidR="00B61EC1" w:rsidRPr="00DB5D65" w:rsidRDefault="00B61EC1" w:rsidP="009F10C2">
            <w:pPr>
              <w:jc w:val="left"/>
              <w:rPr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</w:rPr>
              <w:t>Online kontrola spolehlivosti plátců DPH.</w:t>
            </w:r>
          </w:p>
        </w:tc>
        <w:tc>
          <w:tcPr>
            <w:tcW w:w="1682" w:type="dxa"/>
            <w:vAlign w:val="center"/>
          </w:tcPr>
          <w:p w14:paraId="68C3E5E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7CF5450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1CE4F6E6" w14:textId="77777777" w:rsidR="00B61EC1" w:rsidRPr="00DB5D65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16E08630" w14:textId="1CAD8BE6" w:rsidR="00B61EC1" w:rsidRPr="00DB5D65" w:rsidRDefault="00B61EC1" w:rsidP="009F10C2">
            <w:pPr>
              <w:jc w:val="left"/>
              <w:rPr>
                <w:sz w:val="18"/>
              </w:rPr>
            </w:pPr>
            <w:r w:rsidRPr="00DB5D65">
              <w:rPr>
                <w:rFonts w:eastAsia="Arial" w:cs="Arial"/>
                <w:sz w:val="18"/>
              </w:rPr>
              <w:t>Přímá komunikace</w:t>
            </w:r>
            <w:r w:rsidR="005235AF">
              <w:rPr>
                <w:rFonts w:eastAsia="Arial" w:cs="Arial"/>
                <w:sz w:val="18"/>
              </w:rPr>
              <w:t xml:space="preserve"> s </w:t>
            </w:r>
            <w:r w:rsidRPr="00DB5D65">
              <w:rPr>
                <w:rFonts w:eastAsia="Arial" w:cs="Arial"/>
                <w:sz w:val="18"/>
              </w:rPr>
              <w:t>ČNB</w:t>
            </w:r>
            <w:r w:rsidR="005235AF">
              <w:rPr>
                <w:rFonts w:eastAsia="Arial" w:cs="Arial"/>
                <w:sz w:val="18"/>
              </w:rPr>
              <w:t xml:space="preserve"> i </w:t>
            </w:r>
            <w:r>
              <w:rPr>
                <w:rFonts w:eastAsia="Arial" w:cs="Arial"/>
                <w:sz w:val="18"/>
              </w:rPr>
              <w:t>komerčními bankami</w:t>
            </w:r>
            <w:r w:rsidRPr="00154D03">
              <w:rPr>
                <w:rFonts w:eastAsia="Arial" w:cs="Arial"/>
                <w:sz w:val="18"/>
              </w:rPr>
              <w:t xml:space="preserve"> </w:t>
            </w:r>
            <w:r w:rsidRPr="00DB5D65">
              <w:rPr>
                <w:rFonts w:eastAsia="Arial" w:cs="Arial"/>
                <w:sz w:val="18"/>
              </w:rPr>
              <w:t>pomocí webových služeb.</w:t>
            </w:r>
          </w:p>
        </w:tc>
        <w:tc>
          <w:tcPr>
            <w:tcW w:w="1682" w:type="dxa"/>
            <w:vAlign w:val="center"/>
          </w:tcPr>
          <w:p w14:paraId="3E888E7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0CAAF53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48F33621" w14:textId="77777777" w:rsidR="00B61EC1" w:rsidRPr="00DB5D65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35706508" w14:textId="44163654" w:rsidR="00B61EC1" w:rsidRPr="00DB5D65" w:rsidRDefault="00B61EC1" w:rsidP="009F10C2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Komunikace</w:t>
            </w:r>
            <w:r w:rsidR="005235AF">
              <w:rPr>
                <w:rFonts w:eastAsia="Arial" w:cs="Arial"/>
                <w:sz w:val="18"/>
              </w:rPr>
              <w:t xml:space="preserve"> s </w:t>
            </w:r>
            <w:r w:rsidRPr="00DB5D65">
              <w:rPr>
                <w:rFonts w:eastAsia="Arial" w:cs="Arial"/>
                <w:sz w:val="18"/>
              </w:rPr>
              <w:t>ČNB musí probíhat</w:t>
            </w:r>
            <w:r w:rsidR="005235AF">
              <w:rPr>
                <w:rFonts w:eastAsia="Arial" w:cs="Arial"/>
                <w:sz w:val="18"/>
              </w:rPr>
              <w:t xml:space="preserve"> v </w:t>
            </w:r>
            <w:r w:rsidRPr="00DB5D65">
              <w:rPr>
                <w:rFonts w:eastAsia="Arial" w:cs="Arial"/>
                <w:sz w:val="18"/>
              </w:rPr>
              <w:t>souladu</w:t>
            </w:r>
            <w:r w:rsidR="005235AF">
              <w:rPr>
                <w:rFonts w:eastAsia="Arial" w:cs="Arial"/>
                <w:sz w:val="18"/>
              </w:rPr>
              <w:t xml:space="preserve"> s </w:t>
            </w:r>
            <w:r w:rsidRPr="00DB5D65">
              <w:rPr>
                <w:rFonts w:eastAsia="Arial" w:cs="Arial"/>
                <w:sz w:val="18"/>
              </w:rPr>
              <w:t>požadavky Státní pokladny.</w:t>
            </w:r>
            <w:r>
              <w:rPr>
                <w:rFonts w:eastAsia="Arial" w:cs="Arial"/>
                <w:sz w:val="18"/>
              </w:rPr>
              <w:t xml:space="preserve">, viz </w:t>
            </w:r>
            <w:r w:rsidRPr="00B832F6">
              <w:rPr>
                <w:rFonts w:eastAsia="Arial" w:cs="Arial"/>
                <w:sz w:val="18"/>
              </w:rPr>
              <w:t>https://www.statnipokladna.cz/cs/o-statni-pokladne/pravidla-komunikace-s-dotcenymi-subjekty</w:t>
            </w:r>
          </w:p>
        </w:tc>
        <w:tc>
          <w:tcPr>
            <w:tcW w:w="1682" w:type="dxa"/>
            <w:vAlign w:val="center"/>
          </w:tcPr>
          <w:p w14:paraId="33E0C3F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9949CF8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19DF6114" w14:textId="77777777" w:rsidR="00B61EC1" w:rsidRPr="00DB5D65" w:rsidRDefault="00B61EC1" w:rsidP="00C5431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299BFEE1" w14:textId="40E7F59D" w:rsidR="00B61EC1" w:rsidRPr="00DB5D65" w:rsidRDefault="00B61EC1" w:rsidP="00C5431D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Kontrola správnosti</w:t>
            </w:r>
            <w:r w:rsidR="005235AF">
              <w:rPr>
                <w:rFonts w:eastAsia="Arial" w:cs="Arial"/>
                <w:sz w:val="18"/>
              </w:rPr>
              <w:t xml:space="preserve"> a </w:t>
            </w:r>
            <w:r w:rsidRPr="00DB5D65">
              <w:rPr>
                <w:rFonts w:eastAsia="Arial" w:cs="Arial"/>
                <w:sz w:val="18"/>
              </w:rPr>
              <w:t>pravosti výpisu ČNB proti el. značce.</w:t>
            </w:r>
          </w:p>
        </w:tc>
        <w:tc>
          <w:tcPr>
            <w:tcW w:w="1682" w:type="dxa"/>
            <w:vAlign w:val="center"/>
          </w:tcPr>
          <w:p w14:paraId="608DC39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2C3350" w14:paraId="048E6FD5" w14:textId="77777777" w:rsidTr="004A51E6">
        <w:tblPrEx>
          <w:jc w:val="left"/>
        </w:tblPrEx>
        <w:trPr>
          <w:trHeight w:val="283"/>
        </w:trPr>
        <w:tc>
          <w:tcPr>
            <w:tcW w:w="501" w:type="dxa"/>
            <w:vAlign w:val="center"/>
          </w:tcPr>
          <w:p w14:paraId="09E96828" w14:textId="77777777" w:rsidR="00B61EC1" w:rsidRPr="002C3350" w:rsidRDefault="00B61EC1" w:rsidP="00FC543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5A4D7583" w14:textId="38AD9EF1" w:rsidR="00B61EC1" w:rsidRPr="00154D03" w:rsidRDefault="00B61EC1" w:rsidP="00FC543B">
            <w:pPr>
              <w:jc w:val="left"/>
              <w:rPr>
                <w:rFonts w:eastAsia="Arial" w:cs="Arial"/>
                <w:sz w:val="18"/>
              </w:rPr>
            </w:pPr>
            <w:r>
              <w:rPr>
                <w:rFonts w:eastAsia="Arial" w:cs="Arial"/>
                <w:sz w:val="18"/>
              </w:rPr>
              <w:t>Systém umožní integraci na WS ČNB (ABOK-K)</w:t>
            </w:r>
            <w:r w:rsidR="005235AF">
              <w:rPr>
                <w:rFonts w:eastAsia="Arial" w:cs="Arial"/>
                <w:sz w:val="18"/>
              </w:rPr>
              <w:t xml:space="preserve"> v </w:t>
            </w:r>
            <w:r>
              <w:rPr>
                <w:rFonts w:eastAsia="Arial" w:cs="Arial"/>
                <w:sz w:val="18"/>
              </w:rPr>
              <w:t>plném rozsahu</w:t>
            </w:r>
            <w:r w:rsidR="005235AF">
              <w:rPr>
                <w:rFonts w:eastAsia="Arial" w:cs="Arial"/>
                <w:sz w:val="18"/>
              </w:rPr>
              <w:t xml:space="preserve"> a </w:t>
            </w:r>
            <w:r>
              <w:rPr>
                <w:rFonts w:eastAsia="Arial" w:cs="Arial"/>
                <w:sz w:val="18"/>
              </w:rPr>
              <w:t>umožní automatizovaný import</w:t>
            </w:r>
            <w:r w:rsidR="005235AF">
              <w:rPr>
                <w:rFonts w:eastAsia="Arial" w:cs="Arial"/>
                <w:sz w:val="18"/>
              </w:rPr>
              <w:t xml:space="preserve"> a </w:t>
            </w:r>
            <w:r>
              <w:rPr>
                <w:rFonts w:eastAsia="Arial" w:cs="Arial"/>
                <w:sz w:val="18"/>
              </w:rPr>
              <w:t>export souborů z/do ČNB</w:t>
            </w:r>
          </w:p>
        </w:tc>
        <w:tc>
          <w:tcPr>
            <w:tcW w:w="1682" w:type="dxa"/>
            <w:vAlign w:val="center"/>
          </w:tcPr>
          <w:p w14:paraId="28BA0102" w14:textId="77777777" w:rsidR="00B61EC1" w:rsidRPr="002C3350" w:rsidRDefault="00B61EC1" w:rsidP="00FC543B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2C3350" w14:paraId="01044DEA" w14:textId="77777777" w:rsidTr="004A51E6">
        <w:tblPrEx>
          <w:jc w:val="left"/>
        </w:tblPrEx>
        <w:trPr>
          <w:trHeight w:val="283"/>
        </w:trPr>
        <w:tc>
          <w:tcPr>
            <w:tcW w:w="501" w:type="dxa"/>
            <w:vAlign w:val="center"/>
          </w:tcPr>
          <w:p w14:paraId="0BD3A1F5" w14:textId="77777777" w:rsidR="00B61EC1" w:rsidRPr="002C3350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50F8E348" w14:textId="07D2BB92" w:rsidR="00B61EC1" w:rsidRPr="002604CE" w:rsidRDefault="00B61EC1" w:rsidP="009F10C2">
            <w:pPr>
              <w:jc w:val="left"/>
              <w:rPr>
                <w:rFonts w:eastAsia="Arial" w:cs="Arial"/>
                <w:sz w:val="18"/>
                <w:szCs w:val="18"/>
              </w:rPr>
            </w:pPr>
            <w:r w:rsidRPr="00B61EC1">
              <w:rPr>
                <w:rFonts w:cs="Arial"/>
                <w:sz w:val="18"/>
                <w:szCs w:val="18"/>
              </w:rPr>
              <w:t>Systém umožní rozhraní na komerční banky. Systém bude připraven na případné modifikace či přidávání rozhraní na jiné banky.</w:t>
            </w:r>
          </w:p>
        </w:tc>
        <w:tc>
          <w:tcPr>
            <w:tcW w:w="1682" w:type="dxa"/>
            <w:vAlign w:val="center"/>
          </w:tcPr>
          <w:p w14:paraId="2885F193" w14:textId="77777777" w:rsidR="00B61EC1" w:rsidRPr="002C3350" w:rsidRDefault="00B61EC1" w:rsidP="00F93A8B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18EB147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0353CFF2" w14:textId="77777777" w:rsidR="00B61EC1" w:rsidRPr="00DB5D65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415D25AB" w14:textId="77777777" w:rsidR="00B61EC1" w:rsidRPr="00DB5D65" w:rsidRDefault="00B61EC1" w:rsidP="009F10C2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Kontrola disponibilních prostředků při odesílání příkazů.</w:t>
            </w:r>
          </w:p>
        </w:tc>
        <w:tc>
          <w:tcPr>
            <w:tcW w:w="1682" w:type="dxa"/>
            <w:vAlign w:val="center"/>
          </w:tcPr>
          <w:p w14:paraId="2D7AF82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C501508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76E8952B" w14:textId="77777777" w:rsidR="00B61EC1" w:rsidRPr="00DB5D65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53AF8C3B" w14:textId="77777777" w:rsidR="00B61EC1" w:rsidRPr="00DB5D65" w:rsidRDefault="00B61EC1" w:rsidP="009F10C2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Podepisování dávek ČNB osobním nebo systémovým kvalifikovaným certifikátem.</w:t>
            </w:r>
          </w:p>
        </w:tc>
        <w:tc>
          <w:tcPr>
            <w:tcW w:w="1682" w:type="dxa"/>
            <w:vAlign w:val="center"/>
          </w:tcPr>
          <w:p w14:paraId="10A385C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CA88243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009F6FB2" w14:textId="77777777" w:rsidR="00B61EC1" w:rsidRPr="00DB5D65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7F8CA666" w14:textId="51FF260F" w:rsidR="00B61EC1" w:rsidRPr="00DB5D65" w:rsidRDefault="00B61EC1" w:rsidP="009F10C2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Bezchybné předání platebních příkazů do banky</w:t>
            </w:r>
            <w:r w:rsidR="005235AF">
              <w:rPr>
                <w:rFonts w:eastAsia="Arial" w:cs="Arial"/>
                <w:sz w:val="18"/>
              </w:rPr>
              <w:t xml:space="preserve"> v </w:t>
            </w:r>
            <w:r w:rsidRPr="00DB5D65">
              <w:rPr>
                <w:rFonts w:eastAsia="Arial" w:cs="Arial"/>
                <w:sz w:val="18"/>
              </w:rPr>
              <w:t>elektronické podobě.</w:t>
            </w:r>
          </w:p>
        </w:tc>
        <w:tc>
          <w:tcPr>
            <w:tcW w:w="1682" w:type="dxa"/>
            <w:vAlign w:val="center"/>
          </w:tcPr>
          <w:p w14:paraId="51D893BC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8E4026C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1D8215E2" w14:textId="77777777" w:rsidR="00B61EC1" w:rsidRPr="00DB5D65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228E3307" w14:textId="473418FC" w:rsidR="00B61EC1" w:rsidRPr="00DB5D65" w:rsidRDefault="00B61EC1" w:rsidP="009F10C2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Správné nahrání veškerých bankovních výpisů</w:t>
            </w:r>
            <w:r w:rsidR="005235AF">
              <w:rPr>
                <w:rFonts w:eastAsia="Arial" w:cs="Arial"/>
                <w:sz w:val="18"/>
              </w:rPr>
              <w:t xml:space="preserve"> v </w:t>
            </w:r>
            <w:r w:rsidRPr="00DB5D65">
              <w:rPr>
                <w:rFonts w:eastAsia="Arial" w:cs="Arial"/>
                <w:sz w:val="18"/>
              </w:rPr>
              <w:t>elektronické podobě.</w:t>
            </w:r>
          </w:p>
        </w:tc>
        <w:tc>
          <w:tcPr>
            <w:tcW w:w="1682" w:type="dxa"/>
            <w:vAlign w:val="center"/>
          </w:tcPr>
          <w:p w14:paraId="444868A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243B84F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536DA12A" w14:textId="77777777" w:rsidR="00B61EC1" w:rsidRPr="00DB5D65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2FCCB61B" w14:textId="77777777" w:rsidR="00B61EC1" w:rsidRPr="00DB5D65" w:rsidRDefault="00B61EC1" w:rsidP="009F10C2">
            <w:pPr>
              <w:jc w:val="left"/>
              <w:rPr>
                <w:rFonts w:eastAsia="Arial" w:cs="Arial"/>
                <w:sz w:val="18"/>
              </w:rPr>
            </w:pPr>
            <w:r w:rsidRPr="00B61EC1">
              <w:rPr>
                <w:rFonts w:eastAsia="Arial"/>
                <w:sz w:val="18"/>
              </w:rPr>
              <w:t>Automatické zaúčtování plateb při stažení bankovních výpisů podle variabilních nebo specifických symbolů.</w:t>
            </w:r>
          </w:p>
        </w:tc>
        <w:tc>
          <w:tcPr>
            <w:tcW w:w="1682" w:type="dxa"/>
            <w:vAlign w:val="center"/>
          </w:tcPr>
          <w:p w14:paraId="5B72E83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B057ECC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64F5CAE8" w14:textId="77777777" w:rsidR="00B61EC1" w:rsidRPr="00DB5D65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447621FD" w14:textId="484B6787" w:rsidR="00B61EC1" w:rsidRPr="00DB5D65" w:rsidRDefault="00B61EC1" w:rsidP="009F10C2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Jednotlivé bankovní výpisy musí být evidovány</w:t>
            </w:r>
            <w:r w:rsidR="005235AF">
              <w:rPr>
                <w:rFonts w:eastAsia="Arial" w:cs="Arial"/>
                <w:sz w:val="18"/>
              </w:rPr>
              <w:t xml:space="preserve"> v </w:t>
            </w:r>
            <w:r w:rsidRPr="00DB5D65">
              <w:rPr>
                <w:rFonts w:eastAsia="Arial" w:cs="Arial"/>
                <w:sz w:val="18"/>
              </w:rPr>
              <w:t>knihách.</w:t>
            </w:r>
          </w:p>
        </w:tc>
        <w:tc>
          <w:tcPr>
            <w:tcW w:w="1682" w:type="dxa"/>
            <w:vAlign w:val="center"/>
          </w:tcPr>
          <w:p w14:paraId="0302BC7B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F5DBD6F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6ECD5487" w14:textId="77777777" w:rsidR="00B61EC1" w:rsidRPr="00DB5D65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5630C3E4" w14:textId="08D3823F" w:rsidR="00B61EC1" w:rsidRPr="00DB5D65" w:rsidRDefault="00B61EC1" w:rsidP="009F10C2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Automatická příprava realizovaných plateb</w:t>
            </w:r>
            <w:r w:rsidR="005235AF">
              <w:rPr>
                <w:rFonts w:eastAsia="Arial" w:cs="Arial"/>
                <w:sz w:val="18"/>
              </w:rPr>
              <w:t xml:space="preserve"> k </w:t>
            </w:r>
            <w:r w:rsidRPr="00DB5D65">
              <w:rPr>
                <w:rFonts w:eastAsia="Arial" w:cs="Arial"/>
                <w:sz w:val="18"/>
              </w:rPr>
              <w:t>zaúčtování.</w:t>
            </w:r>
          </w:p>
        </w:tc>
        <w:tc>
          <w:tcPr>
            <w:tcW w:w="1682" w:type="dxa"/>
            <w:vAlign w:val="center"/>
          </w:tcPr>
          <w:p w14:paraId="27D7DD9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1F08A7E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79595691" w14:textId="77777777" w:rsidR="00B61EC1" w:rsidRPr="00DB5D65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735AEF5C" w14:textId="4C472173" w:rsidR="00B61EC1" w:rsidRPr="00DB5D65" w:rsidRDefault="00B61EC1" w:rsidP="009F10C2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Vyhledávání položek výpisů dle kritérií</w:t>
            </w:r>
            <w:r w:rsidR="005235AF">
              <w:rPr>
                <w:rFonts w:eastAsia="Arial" w:cs="Arial"/>
                <w:sz w:val="18"/>
              </w:rPr>
              <w:t xml:space="preserve"> i </w:t>
            </w:r>
            <w:r w:rsidRPr="00DB5D65">
              <w:rPr>
                <w:rFonts w:eastAsia="Arial" w:cs="Arial"/>
                <w:sz w:val="18"/>
              </w:rPr>
              <w:t>aut. příprava realizovaných plateb</w:t>
            </w:r>
            <w:r w:rsidR="005235AF">
              <w:rPr>
                <w:rFonts w:eastAsia="Arial" w:cs="Arial"/>
                <w:sz w:val="18"/>
              </w:rPr>
              <w:t xml:space="preserve"> k </w:t>
            </w:r>
            <w:r w:rsidRPr="00DB5D65">
              <w:rPr>
                <w:rFonts w:eastAsia="Arial" w:cs="Arial"/>
                <w:sz w:val="18"/>
              </w:rPr>
              <w:t>zaúčtování.</w:t>
            </w:r>
          </w:p>
        </w:tc>
        <w:tc>
          <w:tcPr>
            <w:tcW w:w="1682" w:type="dxa"/>
            <w:vAlign w:val="center"/>
          </w:tcPr>
          <w:p w14:paraId="029D91D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4CB2652" w14:textId="77777777" w:rsidTr="004A51E6">
        <w:trPr>
          <w:trHeight w:val="283"/>
          <w:jc w:val="center"/>
        </w:trPr>
        <w:tc>
          <w:tcPr>
            <w:tcW w:w="501" w:type="dxa"/>
            <w:vAlign w:val="center"/>
          </w:tcPr>
          <w:p w14:paraId="44310613" w14:textId="77777777" w:rsidR="00B61EC1" w:rsidRPr="00DB5D65" w:rsidRDefault="00B61EC1" w:rsidP="00F93A8B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39" w:type="dxa"/>
            <w:vAlign w:val="center"/>
          </w:tcPr>
          <w:p w14:paraId="27C2DDD2" w14:textId="6B6E6AF7" w:rsidR="00B61EC1" w:rsidRPr="00DB5D65" w:rsidRDefault="00B61EC1" w:rsidP="009F10C2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Tiskové sestavy příkazů</w:t>
            </w:r>
            <w:r w:rsidR="005235AF">
              <w:rPr>
                <w:rFonts w:eastAsia="Arial" w:cs="Arial"/>
                <w:sz w:val="18"/>
              </w:rPr>
              <w:t xml:space="preserve"> i </w:t>
            </w:r>
            <w:r w:rsidRPr="00DB5D65">
              <w:rPr>
                <w:rFonts w:eastAsia="Arial" w:cs="Arial"/>
                <w:sz w:val="18"/>
              </w:rPr>
              <w:t>výpisů</w:t>
            </w:r>
            <w:r w:rsidR="005235AF">
              <w:rPr>
                <w:rFonts w:eastAsia="Arial" w:cs="Arial"/>
                <w:sz w:val="18"/>
              </w:rPr>
              <w:t xml:space="preserve"> a </w:t>
            </w:r>
            <w:r w:rsidRPr="00DB5D65">
              <w:rPr>
                <w:rFonts w:eastAsia="Arial" w:cs="Arial"/>
                <w:sz w:val="18"/>
              </w:rPr>
              <w:t>zpracování poštovních poukázek.</w:t>
            </w:r>
          </w:p>
        </w:tc>
        <w:tc>
          <w:tcPr>
            <w:tcW w:w="1682" w:type="dxa"/>
            <w:vAlign w:val="center"/>
          </w:tcPr>
          <w:p w14:paraId="79C48FBC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64AD4A" w14:textId="77777777" w:rsidR="005231AF" w:rsidRPr="00DB5D65" w:rsidRDefault="005231AF" w:rsidP="005231AF">
      <w:pPr>
        <w:pStyle w:val="ANormln"/>
        <w:rPr>
          <w:rFonts w:cs="Arial"/>
        </w:rPr>
      </w:pPr>
      <w:bookmarkStart w:id="64" w:name="_Toc410848043"/>
      <w:bookmarkEnd w:id="59"/>
    </w:p>
    <w:p w14:paraId="0D7EBF0A" w14:textId="3FC7E44F" w:rsidR="00E86A44" w:rsidRPr="00B61EC1" w:rsidRDefault="00067F90" w:rsidP="00C01D2B">
      <w:pPr>
        <w:pStyle w:val="Nadpis3"/>
      </w:pPr>
      <w:bookmarkStart w:id="65" w:name="_Ref137813345"/>
      <w:bookmarkStart w:id="66" w:name="_Toc187398888"/>
      <w:bookmarkStart w:id="67" w:name="_Toc191369752"/>
      <w:r w:rsidRPr="00B61EC1">
        <w:t>S</w:t>
      </w:r>
      <w:r w:rsidR="00114671" w:rsidRPr="00B61EC1">
        <w:t>ml</w:t>
      </w:r>
      <w:r w:rsidRPr="00B61EC1">
        <w:t>o</w:t>
      </w:r>
      <w:r w:rsidR="00114671" w:rsidRPr="00B61EC1">
        <w:t>uv</w:t>
      </w:r>
      <w:r w:rsidRPr="00B61EC1">
        <w:t>y</w:t>
      </w:r>
      <w:r w:rsidR="005235AF">
        <w:t xml:space="preserve"> a </w:t>
      </w:r>
      <w:r w:rsidR="00114671" w:rsidRPr="00B61EC1">
        <w:t>objednávk</w:t>
      </w:r>
      <w:bookmarkEnd w:id="65"/>
      <w:r w:rsidRPr="00B61EC1">
        <w:t>y</w:t>
      </w:r>
      <w:bookmarkEnd w:id="66"/>
      <w:bookmarkEnd w:id="67"/>
    </w:p>
    <w:p w14:paraId="07514801" w14:textId="6AFA2CA4" w:rsidR="00E86A44" w:rsidRPr="00DB5D65" w:rsidRDefault="00E86A44" w:rsidP="00E86A44">
      <w:pPr>
        <w:pStyle w:val="Titulek"/>
        <w:keepNext/>
        <w:rPr>
          <w:rFonts w:cs="Arial"/>
        </w:rPr>
      </w:pPr>
      <w:bookmarkStart w:id="68" w:name="_Toc187398924"/>
      <w:bookmarkStart w:id="69" w:name="_Toc191369789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4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067F90" w:rsidRPr="00DB5D65">
        <w:t>Smlouvy</w:t>
      </w:r>
      <w:r w:rsidR="005235AF">
        <w:t xml:space="preserve"> a </w:t>
      </w:r>
      <w:r w:rsidR="00067F90" w:rsidRPr="00DB5D65">
        <w:t>objednávky</w:t>
      </w:r>
      <w:bookmarkEnd w:id="68"/>
      <w:bookmarkEnd w:id="69"/>
    </w:p>
    <w:tbl>
      <w:tblPr>
        <w:tblW w:w="932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08"/>
        <w:gridCol w:w="7370"/>
        <w:gridCol w:w="1443"/>
      </w:tblGrid>
      <w:tr w:rsidR="00B61EC1" w:rsidRPr="00DB5D65" w14:paraId="1D879D6A" w14:textId="77777777" w:rsidTr="000F384C">
        <w:trPr>
          <w:tblHeader/>
          <w:jc w:val="center"/>
        </w:trPr>
        <w:tc>
          <w:tcPr>
            <w:tcW w:w="508" w:type="dxa"/>
            <w:tcBorders>
              <w:top w:val="single" w:sz="4" w:space="0" w:color="808080"/>
            </w:tcBorders>
            <w:vAlign w:val="center"/>
          </w:tcPr>
          <w:p w14:paraId="799FA88C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7D11FF9D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43" w:type="dxa"/>
            <w:tcBorders>
              <w:top w:val="single" w:sz="4" w:space="0" w:color="808080"/>
            </w:tcBorders>
            <w:vAlign w:val="center"/>
          </w:tcPr>
          <w:p w14:paraId="36881482" w14:textId="75BBC2A8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5DF2A934" w14:textId="77777777" w:rsidTr="00571136">
        <w:trPr>
          <w:trHeight w:val="283"/>
          <w:jc w:val="center"/>
        </w:trPr>
        <w:tc>
          <w:tcPr>
            <w:tcW w:w="508" w:type="dxa"/>
            <w:vAlign w:val="center"/>
          </w:tcPr>
          <w:p w14:paraId="34DDECCA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0D1D767" w14:textId="757A339C" w:rsidR="00B61EC1" w:rsidRPr="00DB5D65" w:rsidRDefault="00B61EC1" w:rsidP="002C6A2B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Evidence informací</w:t>
            </w:r>
            <w:r w:rsidR="005235AF">
              <w:rPr>
                <w:rFonts w:eastAsia="Arial" w:cs="Arial"/>
                <w:sz w:val="18"/>
              </w:rPr>
              <w:t xml:space="preserve"> o </w:t>
            </w:r>
            <w:r w:rsidRPr="00DB5D65">
              <w:rPr>
                <w:rFonts w:eastAsia="Arial" w:cs="Arial"/>
                <w:sz w:val="18"/>
              </w:rPr>
              <w:t>jednotlivých smlouvách</w:t>
            </w:r>
            <w:r w:rsidR="005235AF">
              <w:rPr>
                <w:rFonts w:eastAsia="Arial" w:cs="Arial"/>
                <w:sz w:val="18"/>
              </w:rPr>
              <w:t xml:space="preserve"> a </w:t>
            </w:r>
            <w:r w:rsidRPr="00DB5D65">
              <w:rPr>
                <w:rFonts w:eastAsia="Arial" w:cs="Arial"/>
                <w:sz w:val="18"/>
              </w:rPr>
              <w:t>objednávkách, jejich dokladech, finančním, věcném</w:t>
            </w:r>
            <w:r w:rsidR="005235AF">
              <w:rPr>
                <w:rFonts w:eastAsia="Arial" w:cs="Arial"/>
                <w:sz w:val="18"/>
              </w:rPr>
              <w:t xml:space="preserve"> a </w:t>
            </w:r>
            <w:r w:rsidRPr="00DB5D65">
              <w:rPr>
                <w:rFonts w:eastAsia="Arial" w:cs="Arial"/>
                <w:sz w:val="18"/>
              </w:rPr>
              <w:t>účetním profilu.</w:t>
            </w:r>
          </w:p>
        </w:tc>
        <w:tc>
          <w:tcPr>
            <w:tcW w:w="1443" w:type="dxa"/>
            <w:vAlign w:val="center"/>
          </w:tcPr>
          <w:p w14:paraId="4D4151F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68F5E38" w14:textId="77777777" w:rsidTr="004C5128">
        <w:trPr>
          <w:trHeight w:val="283"/>
          <w:jc w:val="center"/>
        </w:trPr>
        <w:tc>
          <w:tcPr>
            <w:tcW w:w="508" w:type="dxa"/>
            <w:vAlign w:val="center"/>
          </w:tcPr>
          <w:p w14:paraId="3037A113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12B23FA" w14:textId="7FAE6539" w:rsidR="00B61EC1" w:rsidRPr="00DB5D65" w:rsidRDefault="00B61EC1" w:rsidP="00F42F61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Jednotná</w:t>
            </w:r>
            <w:r w:rsidR="005235AF">
              <w:rPr>
                <w:rFonts w:eastAsia="Arial" w:cs="Arial"/>
                <w:sz w:val="18"/>
              </w:rPr>
              <w:t xml:space="preserve"> a </w:t>
            </w:r>
            <w:r w:rsidRPr="00DB5D65">
              <w:rPr>
                <w:rFonts w:eastAsia="Arial" w:cs="Arial"/>
                <w:sz w:val="18"/>
              </w:rPr>
              <w:t>přehledná evidence všech typů dokumentů odběratelsko-dodavatelského charakteru.</w:t>
            </w:r>
          </w:p>
        </w:tc>
        <w:tc>
          <w:tcPr>
            <w:tcW w:w="1443" w:type="dxa"/>
            <w:vAlign w:val="center"/>
          </w:tcPr>
          <w:p w14:paraId="4F10120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80EAB91" w14:textId="77777777" w:rsidTr="009D46E7">
        <w:trPr>
          <w:trHeight w:val="283"/>
          <w:jc w:val="center"/>
        </w:trPr>
        <w:tc>
          <w:tcPr>
            <w:tcW w:w="508" w:type="dxa"/>
            <w:vAlign w:val="center"/>
          </w:tcPr>
          <w:p w14:paraId="22953AFA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204468F" w14:textId="0FC8BA86" w:rsidR="00B61EC1" w:rsidRPr="00DB5D65" w:rsidRDefault="00B61EC1" w:rsidP="002C6A2B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Splnění zákonných požadavků pro zveřejňování smluv</w:t>
            </w:r>
            <w:r>
              <w:rPr>
                <w:rFonts w:eastAsia="Arial" w:cs="Arial"/>
                <w:sz w:val="18"/>
              </w:rPr>
              <w:t xml:space="preserve"> - smlouvu nebo objednávku lze automatizovaně odeslat do IS Registru smluv</w:t>
            </w:r>
          </w:p>
        </w:tc>
        <w:tc>
          <w:tcPr>
            <w:tcW w:w="1443" w:type="dxa"/>
            <w:vAlign w:val="center"/>
          </w:tcPr>
          <w:p w14:paraId="0913CF9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AFE625E" w14:textId="77777777" w:rsidTr="006E27CF">
        <w:trPr>
          <w:trHeight w:val="283"/>
          <w:jc w:val="center"/>
        </w:trPr>
        <w:tc>
          <w:tcPr>
            <w:tcW w:w="508" w:type="dxa"/>
            <w:vAlign w:val="center"/>
          </w:tcPr>
          <w:p w14:paraId="1F7209CF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4EF0B9C" w14:textId="29387272" w:rsidR="00B61EC1" w:rsidRPr="00DB5D65" w:rsidRDefault="00B61EC1" w:rsidP="00774370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Bezpečná anonymizace</w:t>
            </w:r>
            <w:r w:rsidR="005235AF">
              <w:rPr>
                <w:rFonts w:eastAsia="Arial" w:cs="Arial"/>
                <w:sz w:val="18"/>
              </w:rPr>
              <w:t xml:space="preserve"> v </w:t>
            </w:r>
            <w:r w:rsidRPr="00DB5D65">
              <w:rPr>
                <w:rFonts w:eastAsia="Arial" w:cs="Arial"/>
                <w:sz w:val="18"/>
              </w:rPr>
              <w:t>rámci EPMIS.</w:t>
            </w:r>
          </w:p>
        </w:tc>
        <w:tc>
          <w:tcPr>
            <w:tcW w:w="1443" w:type="dxa"/>
            <w:vAlign w:val="center"/>
          </w:tcPr>
          <w:p w14:paraId="119D4F7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53AC929" w14:textId="77777777" w:rsidTr="003D34FD">
        <w:trPr>
          <w:trHeight w:val="283"/>
          <w:jc w:val="center"/>
        </w:trPr>
        <w:tc>
          <w:tcPr>
            <w:tcW w:w="508" w:type="dxa"/>
            <w:vAlign w:val="center"/>
          </w:tcPr>
          <w:p w14:paraId="7B4F1B1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4CFFA68" w14:textId="77777777" w:rsidR="00B61EC1" w:rsidRPr="00DB5D65" w:rsidRDefault="00B61EC1" w:rsidP="00774370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Znemožnění překročení hodnoty disponibilních prostředků.</w:t>
            </w:r>
          </w:p>
        </w:tc>
        <w:tc>
          <w:tcPr>
            <w:tcW w:w="1443" w:type="dxa"/>
            <w:vAlign w:val="center"/>
          </w:tcPr>
          <w:p w14:paraId="59C63DB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5498BD1" w14:textId="77777777" w:rsidTr="006350E3">
        <w:trPr>
          <w:trHeight w:val="283"/>
          <w:jc w:val="center"/>
        </w:trPr>
        <w:tc>
          <w:tcPr>
            <w:tcW w:w="508" w:type="dxa"/>
            <w:vAlign w:val="center"/>
          </w:tcPr>
          <w:p w14:paraId="1846CBD0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F05A9B9" w14:textId="4DF90773" w:rsidR="00B61EC1" w:rsidRPr="00DB5D65" w:rsidRDefault="00B61EC1" w:rsidP="00934E8B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Prostředky určené pro financování případu musí umožnit čerpat</w:t>
            </w:r>
            <w:r w:rsidR="005235AF">
              <w:rPr>
                <w:rFonts w:eastAsia="Arial" w:cs="Arial"/>
                <w:sz w:val="18"/>
              </w:rPr>
              <w:t xml:space="preserve"> z </w:t>
            </w:r>
            <w:r w:rsidRPr="00DB5D65">
              <w:rPr>
                <w:rFonts w:eastAsia="Arial" w:cs="Arial"/>
                <w:sz w:val="18"/>
              </w:rPr>
              <w:t>prostředků plánovaných, vyhrazených blokační agendou nebo nadřazenou smlouvou.</w:t>
            </w:r>
          </w:p>
        </w:tc>
        <w:tc>
          <w:tcPr>
            <w:tcW w:w="1443" w:type="dxa"/>
            <w:vAlign w:val="center"/>
          </w:tcPr>
          <w:p w14:paraId="474D232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8AB87D9" w14:textId="77777777" w:rsidTr="006D251D">
        <w:trPr>
          <w:trHeight w:val="283"/>
          <w:jc w:val="center"/>
        </w:trPr>
        <w:tc>
          <w:tcPr>
            <w:tcW w:w="508" w:type="dxa"/>
            <w:vAlign w:val="center"/>
          </w:tcPr>
          <w:p w14:paraId="76B43848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AE02893" w14:textId="01955908" w:rsidR="00B61EC1" w:rsidRPr="00DB5D65" w:rsidRDefault="00B61EC1" w:rsidP="00934E8B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Nezávisle na zdroji musí být prostředky určené pro financování jednotným způsobem popsány ve struktuře rozpočtové skladby</w:t>
            </w:r>
            <w:r w:rsidR="005235AF">
              <w:rPr>
                <w:rFonts w:eastAsia="Arial" w:cs="Arial"/>
                <w:sz w:val="18"/>
              </w:rPr>
              <w:t xml:space="preserve"> a </w:t>
            </w:r>
            <w:r w:rsidRPr="00DB5D65">
              <w:rPr>
                <w:rFonts w:eastAsia="Arial" w:cs="Arial"/>
                <w:sz w:val="18"/>
              </w:rPr>
              <w:t>musí být možno pomocí výběru převzít do položek finančního profilu.</w:t>
            </w:r>
          </w:p>
        </w:tc>
        <w:tc>
          <w:tcPr>
            <w:tcW w:w="1443" w:type="dxa"/>
            <w:vAlign w:val="center"/>
          </w:tcPr>
          <w:p w14:paraId="04818A83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88B2AAA" w14:textId="77777777" w:rsidTr="00211E2A">
        <w:trPr>
          <w:trHeight w:val="283"/>
          <w:jc w:val="center"/>
        </w:trPr>
        <w:tc>
          <w:tcPr>
            <w:tcW w:w="508" w:type="dxa"/>
            <w:vAlign w:val="center"/>
          </w:tcPr>
          <w:p w14:paraId="0A720C30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44A439C" w14:textId="414ABD43" w:rsidR="00B61EC1" w:rsidRPr="00DB5D65" w:rsidRDefault="00B61EC1" w:rsidP="00934E8B">
            <w:pPr>
              <w:jc w:val="left"/>
              <w:rPr>
                <w:rFonts w:eastAsia="Arial" w:cs="Arial"/>
                <w:sz w:val="18"/>
              </w:rPr>
            </w:pPr>
            <w:r w:rsidRPr="00B61EC1">
              <w:rPr>
                <w:rFonts w:eastAsia="Arial"/>
                <w:sz w:val="18"/>
              </w:rPr>
              <w:t>Rezervace financí</w:t>
            </w:r>
            <w:r w:rsidR="005235AF">
              <w:rPr>
                <w:rFonts w:eastAsia="Arial"/>
                <w:sz w:val="18"/>
              </w:rPr>
              <w:t xml:space="preserve"> u </w:t>
            </w:r>
            <w:r w:rsidRPr="00B61EC1">
              <w:rPr>
                <w:rFonts w:eastAsia="Arial"/>
                <w:sz w:val="18"/>
              </w:rPr>
              <w:t>víceletých smluvních závazků.</w:t>
            </w:r>
          </w:p>
        </w:tc>
        <w:tc>
          <w:tcPr>
            <w:tcW w:w="1443" w:type="dxa"/>
            <w:vAlign w:val="center"/>
          </w:tcPr>
          <w:p w14:paraId="40109E0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7E10B8F" w14:textId="77777777" w:rsidTr="0050198A">
        <w:trPr>
          <w:trHeight w:val="283"/>
          <w:jc w:val="center"/>
        </w:trPr>
        <w:tc>
          <w:tcPr>
            <w:tcW w:w="508" w:type="dxa"/>
            <w:vAlign w:val="center"/>
          </w:tcPr>
          <w:p w14:paraId="73D5C8D1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B85F21C" w14:textId="3B6276B9" w:rsidR="00B61EC1" w:rsidRPr="00B61EC1" w:rsidRDefault="00B61EC1" w:rsidP="00934E8B">
            <w:pPr>
              <w:jc w:val="left"/>
              <w:rPr>
                <w:rFonts w:eastAsia="Arial"/>
                <w:sz w:val="18"/>
              </w:rPr>
            </w:pPr>
            <w:r w:rsidRPr="00B61EC1">
              <w:rPr>
                <w:rFonts w:eastAsia="Arial"/>
                <w:sz w:val="18"/>
              </w:rPr>
              <w:t>Propojení modulu smlouvy</w:t>
            </w:r>
            <w:r w:rsidR="005235AF">
              <w:rPr>
                <w:rFonts w:eastAsia="Arial"/>
                <w:sz w:val="18"/>
              </w:rPr>
              <w:t xml:space="preserve"> a </w:t>
            </w:r>
            <w:r w:rsidRPr="00B61EC1">
              <w:rPr>
                <w:rFonts w:eastAsia="Arial"/>
                <w:sz w:val="18"/>
              </w:rPr>
              <w:t>objednávky na modul rozpočtu tak, aby bylo vidět, kolik peněz je objednáno „zablokováno</w:t>
            </w:r>
            <w:r w:rsidR="005235AF">
              <w:rPr>
                <w:rFonts w:eastAsia="Arial"/>
                <w:sz w:val="18"/>
              </w:rPr>
              <w:t xml:space="preserve"> v </w:t>
            </w:r>
            <w:r w:rsidRPr="00B61EC1">
              <w:rPr>
                <w:rFonts w:eastAsia="Arial"/>
                <w:sz w:val="18"/>
              </w:rPr>
              <w:t>rozpočtu“</w:t>
            </w:r>
            <w:r w:rsidR="005235AF">
              <w:rPr>
                <w:rFonts w:eastAsia="Arial"/>
                <w:sz w:val="18"/>
              </w:rPr>
              <w:t xml:space="preserve"> z </w:t>
            </w:r>
            <w:r w:rsidRPr="00B61EC1">
              <w:rPr>
                <w:rFonts w:eastAsia="Arial"/>
                <w:sz w:val="18"/>
              </w:rPr>
              <w:t>důvodu vystavení smluv</w:t>
            </w:r>
            <w:r w:rsidR="005235AF">
              <w:rPr>
                <w:rFonts w:eastAsia="Arial"/>
                <w:sz w:val="18"/>
              </w:rPr>
              <w:t xml:space="preserve"> a </w:t>
            </w:r>
            <w:r w:rsidRPr="00B61EC1">
              <w:rPr>
                <w:rFonts w:eastAsia="Arial"/>
                <w:sz w:val="18"/>
              </w:rPr>
              <w:t>objednávek.</w:t>
            </w:r>
          </w:p>
        </w:tc>
        <w:tc>
          <w:tcPr>
            <w:tcW w:w="1443" w:type="dxa"/>
            <w:vAlign w:val="center"/>
          </w:tcPr>
          <w:p w14:paraId="0CA6038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AED73CD" w14:textId="77777777" w:rsidTr="003E34BC">
        <w:trPr>
          <w:trHeight w:val="283"/>
          <w:jc w:val="center"/>
        </w:trPr>
        <w:tc>
          <w:tcPr>
            <w:tcW w:w="508" w:type="dxa"/>
            <w:vAlign w:val="center"/>
          </w:tcPr>
          <w:p w14:paraId="1EBF6A1E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056B8CC" w14:textId="6FC3150E" w:rsidR="00B61EC1" w:rsidRPr="00B61EC1" w:rsidRDefault="00B61EC1" w:rsidP="00934E8B">
            <w:pPr>
              <w:jc w:val="left"/>
              <w:rPr>
                <w:rFonts w:eastAsia="Arial"/>
                <w:sz w:val="18"/>
              </w:rPr>
            </w:pPr>
            <w:r w:rsidRPr="00B61EC1">
              <w:rPr>
                <w:rFonts w:eastAsia="Arial"/>
                <w:sz w:val="18"/>
              </w:rPr>
              <w:t>Uložení odkazů na elektronické dokumenty ke každému smluvnímu vztahu</w:t>
            </w:r>
            <w:r w:rsidR="005235AF">
              <w:rPr>
                <w:rFonts w:eastAsia="Arial"/>
                <w:sz w:val="18"/>
              </w:rPr>
              <w:t xml:space="preserve"> a </w:t>
            </w:r>
            <w:r w:rsidRPr="00B61EC1">
              <w:rPr>
                <w:rFonts w:eastAsia="Arial"/>
                <w:sz w:val="18"/>
              </w:rPr>
              <w:t>ukládání samostatných příloh včetně jejich verzování</w:t>
            </w:r>
            <w:r w:rsidR="005235AF">
              <w:rPr>
                <w:rFonts w:eastAsia="Arial"/>
                <w:sz w:val="18"/>
              </w:rPr>
              <w:t xml:space="preserve"> v </w:t>
            </w:r>
            <w:r w:rsidRPr="00B61EC1">
              <w:rPr>
                <w:rFonts w:eastAsia="Arial"/>
                <w:sz w:val="18"/>
              </w:rPr>
              <w:t>systému</w:t>
            </w:r>
            <w:r w:rsidR="005235AF">
              <w:rPr>
                <w:rFonts w:eastAsia="Arial"/>
                <w:sz w:val="18"/>
              </w:rPr>
              <w:t xml:space="preserve"> s </w:t>
            </w:r>
            <w:r w:rsidRPr="00B61EC1">
              <w:rPr>
                <w:rFonts w:eastAsia="Arial"/>
                <w:sz w:val="18"/>
              </w:rPr>
              <w:t>možností návratu</w:t>
            </w:r>
            <w:r w:rsidR="005235AF">
              <w:rPr>
                <w:rFonts w:eastAsia="Arial"/>
                <w:sz w:val="18"/>
              </w:rPr>
              <w:t xml:space="preserve"> k </w:t>
            </w:r>
            <w:r w:rsidRPr="00B61EC1">
              <w:rPr>
                <w:rFonts w:eastAsia="Arial"/>
                <w:sz w:val="18"/>
              </w:rPr>
              <w:t>předešlým verzím.</w:t>
            </w:r>
          </w:p>
        </w:tc>
        <w:tc>
          <w:tcPr>
            <w:tcW w:w="1443" w:type="dxa"/>
            <w:vAlign w:val="center"/>
          </w:tcPr>
          <w:p w14:paraId="09FC30EC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2B5C043" w14:textId="77777777" w:rsidTr="00854BDF">
        <w:trPr>
          <w:trHeight w:val="283"/>
          <w:jc w:val="center"/>
        </w:trPr>
        <w:tc>
          <w:tcPr>
            <w:tcW w:w="508" w:type="dxa"/>
            <w:vAlign w:val="center"/>
          </w:tcPr>
          <w:p w14:paraId="1321227A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9344C0D" w14:textId="06980D9D" w:rsidR="00B61EC1" w:rsidRPr="00DB5D65" w:rsidRDefault="00B61EC1" w:rsidP="00934E8B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V okamžiku schválení finančního profilu musí vytvářet disponibilní rámec budoucího závazku či pohledávky pro doklady rezervačních agend, které pracují</w:t>
            </w:r>
            <w:r w:rsidR="005235AF">
              <w:rPr>
                <w:rFonts w:eastAsia="Arial" w:cs="Arial"/>
                <w:sz w:val="18"/>
              </w:rPr>
              <w:t xml:space="preserve"> s </w:t>
            </w:r>
            <w:r w:rsidRPr="00DB5D65">
              <w:rPr>
                <w:rFonts w:eastAsia="Arial" w:cs="Arial"/>
                <w:sz w:val="18"/>
              </w:rPr>
              <w:t>doklady po vzniku.</w:t>
            </w:r>
          </w:p>
        </w:tc>
        <w:tc>
          <w:tcPr>
            <w:tcW w:w="1443" w:type="dxa"/>
            <w:vAlign w:val="center"/>
          </w:tcPr>
          <w:p w14:paraId="6656959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C26D783" w14:textId="77777777" w:rsidTr="001765BE">
        <w:trPr>
          <w:trHeight w:val="283"/>
          <w:jc w:val="center"/>
        </w:trPr>
        <w:tc>
          <w:tcPr>
            <w:tcW w:w="508" w:type="dxa"/>
            <w:vAlign w:val="center"/>
          </w:tcPr>
          <w:p w14:paraId="58AE6CE7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694C60A" w14:textId="1D6CAC6D" w:rsidR="00B61EC1" w:rsidRPr="00DB5D65" w:rsidDel="00DC26F3" w:rsidRDefault="00B61EC1" w:rsidP="00774370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 xml:space="preserve">Nabídka funkcí nástroje – vzory, šablony, </w:t>
            </w:r>
            <w:r w:rsidRPr="00114671">
              <w:rPr>
                <w:rFonts w:eastAsia="Arial" w:cs="Arial"/>
                <w:sz w:val="18"/>
              </w:rPr>
              <w:t>před</w:t>
            </w:r>
            <w:r>
              <w:rPr>
                <w:rFonts w:eastAsia="Arial" w:cs="Arial"/>
                <w:sz w:val="18"/>
              </w:rPr>
              <w:t>vy</w:t>
            </w:r>
            <w:r w:rsidRPr="00114671">
              <w:rPr>
                <w:rFonts w:eastAsia="Arial" w:cs="Arial"/>
                <w:sz w:val="18"/>
              </w:rPr>
              <w:t>plnění</w:t>
            </w:r>
            <w:r w:rsidRPr="00DB5D65">
              <w:rPr>
                <w:rFonts w:eastAsia="Arial" w:cs="Arial"/>
                <w:sz w:val="18"/>
              </w:rPr>
              <w:t xml:space="preserve"> dat</w:t>
            </w:r>
            <w:r w:rsidR="005235AF">
              <w:rPr>
                <w:rFonts w:eastAsia="Arial" w:cs="Arial"/>
                <w:sz w:val="18"/>
              </w:rPr>
              <w:t xml:space="preserve"> k </w:t>
            </w:r>
            <w:r w:rsidRPr="00DB5D65">
              <w:rPr>
                <w:rFonts w:eastAsia="Arial" w:cs="Arial"/>
                <w:sz w:val="18"/>
              </w:rPr>
              <w:t>anonymizaci.</w:t>
            </w:r>
          </w:p>
        </w:tc>
        <w:tc>
          <w:tcPr>
            <w:tcW w:w="1443" w:type="dxa"/>
            <w:vAlign w:val="center"/>
          </w:tcPr>
          <w:p w14:paraId="047E4B9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F2CF92C" w14:textId="77777777" w:rsidTr="00F923D2">
        <w:trPr>
          <w:trHeight w:val="283"/>
          <w:jc w:val="center"/>
        </w:trPr>
        <w:tc>
          <w:tcPr>
            <w:tcW w:w="508" w:type="dxa"/>
            <w:vAlign w:val="center"/>
          </w:tcPr>
          <w:p w14:paraId="6B2BA217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3F63B54" w14:textId="77777777" w:rsidR="00B61EC1" w:rsidRPr="00DB5D65" w:rsidRDefault="00B61EC1" w:rsidP="00774370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Proces anonymizace libovolného obsahu (vč. možnosti úplné anonymizace).</w:t>
            </w:r>
          </w:p>
        </w:tc>
        <w:tc>
          <w:tcPr>
            <w:tcW w:w="1443" w:type="dxa"/>
            <w:vAlign w:val="center"/>
          </w:tcPr>
          <w:p w14:paraId="184EB97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92E7FB1" w14:textId="77777777" w:rsidTr="004312D9">
        <w:trPr>
          <w:trHeight w:val="283"/>
          <w:jc w:val="center"/>
        </w:trPr>
        <w:tc>
          <w:tcPr>
            <w:tcW w:w="508" w:type="dxa"/>
            <w:vAlign w:val="center"/>
          </w:tcPr>
          <w:p w14:paraId="45586E8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C95BEDB" w14:textId="5B794250" w:rsidR="00B61EC1" w:rsidRPr="00DB5D65" w:rsidRDefault="00B61EC1" w:rsidP="00774370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Efektivní řízení financování příjmů</w:t>
            </w:r>
            <w:r w:rsidR="005235AF">
              <w:rPr>
                <w:rFonts w:eastAsia="Arial" w:cs="Arial"/>
                <w:sz w:val="18"/>
              </w:rPr>
              <w:t xml:space="preserve"> a </w:t>
            </w:r>
            <w:r w:rsidRPr="00DB5D65">
              <w:rPr>
                <w:rFonts w:eastAsia="Arial" w:cs="Arial"/>
                <w:sz w:val="18"/>
              </w:rPr>
              <w:t>výdajů podle legislativně definovaných podmínek</w:t>
            </w:r>
            <w:r w:rsidR="00D6259D">
              <w:rPr>
                <w:rFonts w:eastAsia="Arial" w:cs="Arial"/>
                <w:sz w:val="18"/>
              </w:rPr>
              <w:t xml:space="preserve"> musí být </w:t>
            </w:r>
            <w:r w:rsidR="00D6259D" w:rsidRPr="00D6259D">
              <w:rPr>
                <w:rFonts w:eastAsia="Arial" w:cs="Arial"/>
                <w:sz w:val="18"/>
              </w:rPr>
              <w:t>jasně definovaný proces – objednávka</w:t>
            </w:r>
            <w:r w:rsidR="00D6259D">
              <w:rPr>
                <w:rFonts w:eastAsia="Arial" w:cs="Arial"/>
                <w:sz w:val="18"/>
              </w:rPr>
              <w:t>/</w:t>
            </w:r>
            <w:r w:rsidR="00D6259D" w:rsidRPr="00D6259D">
              <w:rPr>
                <w:rFonts w:eastAsia="Arial" w:cs="Arial"/>
                <w:sz w:val="18"/>
              </w:rPr>
              <w:t>smlouva – faktury – navázané na rozpočet</w:t>
            </w:r>
            <w:r w:rsidR="005235AF">
              <w:rPr>
                <w:rFonts w:eastAsia="Arial" w:cs="Arial"/>
                <w:sz w:val="18"/>
              </w:rPr>
              <w:t xml:space="preserve"> i </w:t>
            </w:r>
            <w:r w:rsidR="00D6259D" w:rsidRPr="00D6259D">
              <w:rPr>
                <w:rFonts w:eastAsia="Arial" w:cs="Arial"/>
                <w:sz w:val="18"/>
              </w:rPr>
              <w:t>přes více let</w:t>
            </w:r>
            <w:r w:rsidR="00D6259D">
              <w:rPr>
                <w:rFonts w:eastAsia="Arial" w:cs="Arial"/>
                <w:sz w:val="18"/>
              </w:rPr>
              <w:t>.</w:t>
            </w:r>
          </w:p>
        </w:tc>
        <w:tc>
          <w:tcPr>
            <w:tcW w:w="1443" w:type="dxa"/>
            <w:vAlign w:val="center"/>
          </w:tcPr>
          <w:p w14:paraId="47C7DB2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CC2A058" w14:textId="77777777" w:rsidTr="002E24A4">
        <w:trPr>
          <w:trHeight w:val="283"/>
          <w:jc w:val="center"/>
        </w:trPr>
        <w:tc>
          <w:tcPr>
            <w:tcW w:w="508" w:type="dxa"/>
            <w:vAlign w:val="center"/>
          </w:tcPr>
          <w:p w14:paraId="4B9D3878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98C3AEB" w14:textId="77B8D317" w:rsidR="00B61EC1" w:rsidRPr="00DB5D65" w:rsidRDefault="00B61EC1" w:rsidP="00774370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Všechny operace</w:t>
            </w:r>
            <w:r w:rsidR="005235AF">
              <w:rPr>
                <w:rFonts w:eastAsia="Arial" w:cs="Arial"/>
                <w:sz w:val="18"/>
              </w:rPr>
              <w:t xml:space="preserve"> s </w:t>
            </w:r>
            <w:r w:rsidRPr="00DB5D65">
              <w:rPr>
                <w:rFonts w:eastAsia="Arial" w:cs="Arial"/>
                <w:sz w:val="18"/>
              </w:rPr>
              <w:t>doklady musí být zaznamenávány</w:t>
            </w:r>
            <w:r w:rsidR="005235AF">
              <w:rPr>
                <w:rFonts w:eastAsia="Arial" w:cs="Arial"/>
                <w:sz w:val="18"/>
              </w:rPr>
              <w:t xml:space="preserve"> v </w:t>
            </w:r>
            <w:r w:rsidRPr="00DB5D65">
              <w:rPr>
                <w:rFonts w:eastAsia="Arial" w:cs="Arial"/>
                <w:sz w:val="18"/>
              </w:rPr>
              <w:t>historii.</w:t>
            </w:r>
          </w:p>
        </w:tc>
        <w:tc>
          <w:tcPr>
            <w:tcW w:w="1443" w:type="dxa"/>
            <w:vAlign w:val="center"/>
          </w:tcPr>
          <w:p w14:paraId="43BD35B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A94B576" w14:textId="77777777" w:rsidTr="00AE09FA">
        <w:trPr>
          <w:trHeight w:val="283"/>
          <w:jc w:val="center"/>
        </w:trPr>
        <w:tc>
          <w:tcPr>
            <w:tcW w:w="508" w:type="dxa"/>
            <w:vAlign w:val="center"/>
          </w:tcPr>
          <w:p w14:paraId="0EC0F33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B3FFB46" w14:textId="6DA5970C" w:rsidR="00B61EC1" w:rsidRPr="00DB5D65" w:rsidRDefault="00B61EC1" w:rsidP="00774370">
            <w:pPr>
              <w:jc w:val="left"/>
              <w:rPr>
                <w:rFonts w:eastAsia="Arial" w:cs="Arial"/>
                <w:sz w:val="18"/>
              </w:rPr>
            </w:pPr>
            <w:r w:rsidRPr="00B61EC1">
              <w:rPr>
                <w:rFonts w:eastAsia="Arial"/>
                <w:sz w:val="18"/>
              </w:rPr>
              <w:t>Automatické přiřazení odboru</w:t>
            </w:r>
            <w:r w:rsidR="005235AF">
              <w:rPr>
                <w:rFonts w:eastAsia="Arial"/>
                <w:sz w:val="18"/>
              </w:rPr>
              <w:t xml:space="preserve"> k </w:t>
            </w:r>
            <w:r w:rsidRPr="00B61EC1">
              <w:rPr>
                <w:rFonts w:eastAsia="Arial"/>
                <w:sz w:val="18"/>
              </w:rPr>
              <w:t>jednotlivým zaměstnancům při jejich výběru.</w:t>
            </w:r>
            <w:r w:rsidRPr="00DB5D65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14:paraId="009761EF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FD1777C" w14:textId="77777777" w:rsidTr="007C5FDB">
        <w:trPr>
          <w:trHeight w:val="283"/>
          <w:jc w:val="center"/>
        </w:trPr>
        <w:tc>
          <w:tcPr>
            <w:tcW w:w="508" w:type="dxa"/>
            <w:vAlign w:val="center"/>
          </w:tcPr>
          <w:p w14:paraId="38662F17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32956BA" w14:textId="4DAA616A" w:rsidR="00B61EC1" w:rsidRPr="00B61EC1" w:rsidRDefault="00B61EC1" w:rsidP="00D966CF">
            <w:pPr>
              <w:jc w:val="left"/>
              <w:rPr>
                <w:rFonts w:eastAsia="Arial"/>
                <w:sz w:val="18"/>
              </w:rPr>
            </w:pPr>
            <w:r w:rsidRPr="00B61EC1">
              <w:rPr>
                <w:rFonts w:eastAsia="Arial"/>
                <w:sz w:val="18"/>
              </w:rPr>
              <w:t>Automatická aktualizace údajů</w:t>
            </w:r>
            <w:r w:rsidR="005235AF">
              <w:rPr>
                <w:rFonts w:eastAsia="Arial"/>
                <w:sz w:val="18"/>
              </w:rPr>
              <w:t xml:space="preserve"> u </w:t>
            </w:r>
            <w:r w:rsidRPr="00B61EC1">
              <w:rPr>
                <w:rFonts w:eastAsia="Arial"/>
                <w:sz w:val="18"/>
              </w:rPr>
              <w:t>dodavatelů (např. adresy).</w:t>
            </w:r>
          </w:p>
        </w:tc>
        <w:tc>
          <w:tcPr>
            <w:tcW w:w="1443" w:type="dxa"/>
            <w:vAlign w:val="center"/>
          </w:tcPr>
          <w:p w14:paraId="23F1017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ECE6840" w14:textId="77777777" w:rsidTr="004D1D16">
        <w:trPr>
          <w:trHeight w:val="283"/>
          <w:jc w:val="center"/>
        </w:trPr>
        <w:tc>
          <w:tcPr>
            <w:tcW w:w="508" w:type="dxa"/>
            <w:vAlign w:val="center"/>
          </w:tcPr>
          <w:p w14:paraId="01AA90B2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77DA25B" w14:textId="3FB32E4E" w:rsidR="00B61EC1" w:rsidRPr="00B61EC1" w:rsidRDefault="00B61EC1" w:rsidP="00D966CF">
            <w:pPr>
              <w:jc w:val="left"/>
              <w:rPr>
                <w:rFonts w:eastAsia="Arial"/>
                <w:sz w:val="18"/>
              </w:rPr>
            </w:pPr>
            <w:r w:rsidRPr="00B61EC1">
              <w:rPr>
                <w:rFonts w:eastAsia="Arial"/>
                <w:sz w:val="18"/>
              </w:rPr>
              <w:t>Automatické propojení žádanek</w:t>
            </w:r>
            <w:r w:rsidR="005235AF">
              <w:rPr>
                <w:rFonts w:eastAsia="Arial"/>
                <w:sz w:val="18"/>
              </w:rPr>
              <w:t xml:space="preserve"> s </w:t>
            </w:r>
            <w:r w:rsidRPr="00B61EC1">
              <w:rPr>
                <w:rFonts w:eastAsia="Arial"/>
                <w:sz w:val="18"/>
              </w:rPr>
              <w:t>objednávkami.</w:t>
            </w:r>
          </w:p>
        </w:tc>
        <w:tc>
          <w:tcPr>
            <w:tcW w:w="1443" w:type="dxa"/>
            <w:vAlign w:val="center"/>
          </w:tcPr>
          <w:p w14:paraId="79CA3E8C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6C2FA7C" w14:textId="77777777" w:rsidTr="006937B0">
        <w:trPr>
          <w:trHeight w:val="283"/>
          <w:jc w:val="center"/>
        </w:trPr>
        <w:tc>
          <w:tcPr>
            <w:tcW w:w="508" w:type="dxa"/>
            <w:vAlign w:val="center"/>
          </w:tcPr>
          <w:p w14:paraId="4A20590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6050EAE" w14:textId="77777777" w:rsidR="00B61EC1" w:rsidRPr="00B61EC1" w:rsidRDefault="00B61EC1" w:rsidP="00D966CF">
            <w:pPr>
              <w:jc w:val="left"/>
              <w:rPr>
                <w:rFonts w:eastAsia="Arial"/>
                <w:sz w:val="18"/>
              </w:rPr>
            </w:pPr>
            <w:r w:rsidRPr="00B61EC1">
              <w:rPr>
                <w:rFonts w:eastAsia="Arial"/>
                <w:sz w:val="18"/>
              </w:rPr>
              <w:t>Automatické vyhledávání osob podle začátku příjmení.</w:t>
            </w:r>
          </w:p>
        </w:tc>
        <w:tc>
          <w:tcPr>
            <w:tcW w:w="1443" w:type="dxa"/>
            <w:vAlign w:val="center"/>
          </w:tcPr>
          <w:p w14:paraId="1B11039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FDC39D0" w14:textId="77777777" w:rsidTr="00FA7248">
        <w:trPr>
          <w:trHeight w:val="283"/>
          <w:jc w:val="center"/>
        </w:trPr>
        <w:tc>
          <w:tcPr>
            <w:tcW w:w="508" w:type="dxa"/>
            <w:vAlign w:val="center"/>
          </w:tcPr>
          <w:p w14:paraId="2D919D67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6504944" w14:textId="70A7020F" w:rsidR="00B61EC1" w:rsidRPr="00B61EC1" w:rsidRDefault="00B61EC1" w:rsidP="00D966CF">
            <w:pPr>
              <w:jc w:val="left"/>
              <w:rPr>
                <w:rFonts w:eastAsia="Arial"/>
                <w:sz w:val="18"/>
              </w:rPr>
            </w:pPr>
            <w:r w:rsidRPr="00B61EC1">
              <w:rPr>
                <w:rFonts w:eastAsia="Arial"/>
                <w:sz w:val="18"/>
              </w:rPr>
              <w:t>Možnost vyhledávání</w:t>
            </w:r>
            <w:r w:rsidR="005235AF">
              <w:rPr>
                <w:rFonts w:eastAsia="Arial"/>
                <w:sz w:val="18"/>
              </w:rPr>
              <w:t xml:space="preserve"> v </w:t>
            </w:r>
            <w:r w:rsidRPr="00B61EC1">
              <w:rPr>
                <w:rFonts w:eastAsia="Arial"/>
                <w:sz w:val="18"/>
              </w:rPr>
              <w:t>číselníku podle předmětu.</w:t>
            </w:r>
          </w:p>
        </w:tc>
        <w:tc>
          <w:tcPr>
            <w:tcW w:w="1443" w:type="dxa"/>
            <w:vAlign w:val="center"/>
          </w:tcPr>
          <w:p w14:paraId="11178F2C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85C1B3F" w14:textId="77777777" w:rsidTr="000F6B8F">
        <w:trPr>
          <w:trHeight w:val="283"/>
          <w:jc w:val="center"/>
        </w:trPr>
        <w:tc>
          <w:tcPr>
            <w:tcW w:w="508" w:type="dxa"/>
            <w:vAlign w:val="center"/>
          </w:tcPr>
          <w:p w14:paraId="1A0EE21B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804EE7D" w14:textId="77777777" w:rsidR="00B61EC1" w:rsidRPr="00B61EC1" w:rsidRDefault="00B61EC1" w:rsidP="00D966CF">
            <w:pPr>
              <w:jc w:val="left"/>
              <w:rPr>
                <w:rFonts w:eastAsia="Arial"/>
                <w:sz w:val="18"/>
              </w:rPr>
            </w:pPr>
            <w:r w:rsidRPr="00B61EC1">
              <w:rPr>
                <w:rFonts w:eastAsia="Arial"/>
                <w:sz w:val="18"/>
              </w:rPr>
              <w:t>V přehledu faktur musí být vidět částka za jednotlivé faktury.</w:t>
            </w:r>
          </w:p>
        </w:tc>
        <w:tc>
          <w:tcPr>
            <w:tcW w:w="1443" w:type="dxa"/>
            <w:vAlign w:val="center"/>
          </w:tcPr>
          <w:p w14:paraId="003E129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BDD3F0C" w14:textId="77777777" w:rsidTr="00830A73">
        <w:trPr>
          <w:trHeight w:val="283"/>
          <w:jc w:val="center"/>
        </w:trPr>
        <w:tc>
          <w:tcPr>
            <w:tcW w:w="508" w:type="dxa"/>
            <w:vAlign w:val="center"/>
          </w:tcPr>
          <w:p w14:paraId="365D11C3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B7F3198" w14:textId="77777777" w:rsidR="00B61EC1" w:rsidRPr="00DB5D65" w:rsidRDefault="00B61EC1" w:rsidP="00D966CF">
            <w:pPr>
              <w:jc w:val="left"/>
              <w:rPr>
                <w:rFonts w:eastAsia="Arial" w:cs="Arial"/>
                <w:sz w:val="18"/>
              </w:rPr>
            </w:pPr>
            <w:r w:rsidRPr="00B61EC1">
              <w:rPr>
                <w:rFonts w:eastAsia="Arial"/>
                <w:sz w:val="18"/>
              </w:rPr>
              <w:t>Při zadávání nové smlouvy/objednávky musí být možné mít otevřený seznam smluv/objednávek.</w:t>
            </w:r>
          </w:p>
        </w:tc>
        <w:tc>
          <w:tcPr>
            <w:tcW w:w="1443" w:type="dxa"/>
            <w:vAlign w:val="center"/>
          </w:tcPr>
          <w:p w14:paraId="499E603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B1C947E" w14:textId="77777777" w:rsidTr="00264583">
        <w:trPr>
          <w:trHeight w:val="283"/>
          <w:jc w:val="center"/>
        </w:trPr>
        <w:tc>
          <w:tcPr>
            <w:tcW w:w="508" w:type="dxa"/>
            <w:vAlign w:val="center"/>
          </w:tcPr>
          <w:p w14:paraId="54C1EAB9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E56A1EF" w14:textId="77777777" w:rsidR="00B61EC1" w:rsidRPr="00B61EC1" w:rsidRDefault="00B61EC1" w:rsidP="00BE30A7">
            <w:pPr>
              <w:jc w:val="left"/>
              <w:rPr>
                <w:rFonts w:eastAsia="Arial"/>
                <w:sz w:val="18"/>
              </w:rPr>
            </w:pPr>
            <w:r w:rsidRPr="00B61EC1">
              <w:rPr>
                <w:rFonts w:eastAsia="Arial"/>
                <w:sz w:val="18"/>
              </w:rPr>
              <w:t>Filtr dat (sestavy) napříč všemi smlouvami/objednávkami.</w:t>
            </w:r>
          </w:p>
        </w:tc>
        <w:tc>
          <w:tcPr>
            <w:tcW w:w="1443" w:type="dxa"/>
            <w:vAlign w:val="center"/>
          </w:tcPr>
          <w:p w14:paraId="4C8F28C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BEC12AE" w14:textId="77777777" w:rsidTr="008E4302">
        <w:trPr>
          <w:trHeight w:val="283"/>
          <w:jc w:val="center"/>
        </w:trPr>
        <w:tc>
          <w:tcPr>
            <w:tcW w:w="508" w:type="dxa"/>
            <w:vAlign w:val="center"/>
          </w:tcPr>
          <w:p w14:paraId="7B65B231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771F592" w14:textId="77777777" w:rsidR="00B61EC1" w:rsidRPr="00B61EC1" w:rsidRDefault="00B61EC1" w:rsidP="00BE30A7">
            <w:pPr>
              <w:jc w:val="left"/>
              <w:rPr>
                <w:rFonts w:eastAsia="Arial"/>
                <w:sz w:val="18"/>
              </w:rPr>
            </w:pPr>
            <w:r w:rsidRPr="00B61EC1">
              <w:rPr>
                <w:rFonts w:eastAsia="Arial"/>
                <w:sz w:val="18"/>
              </w:rPr>
              <w:t>Stejný postup pro tvorbu dodatků smluv jako pro tvorbu smluv.</w:t>
            </w:r>
          </w:p>
        </w:tc>
        <w:tc>
          <w:tcPr>
            <w:tcW w:w="1443" w:type="dxa"/>
            <w:vAlign w:val="center"/>
          </w:tcPr>
          <w:p w14:paraId="39E6879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531A270" w14:textId="77777777" w:rsidTr="000C1D53">
        <w:trPr>
          <w:trHeight w:val="283"/>
          <w:jc w:val="center"/>
        </w:trPr>
        <w:tc>
          <w:tcPr>
            <w:tcW w:w="508" w:type="dxa"/>
            <w:vAlign w:val="center"/>
          </w:tcPr>
          <w:p w14:paraId="1B74E613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EAB1A27" w14:textId="77777777" w:rsidR="00B61EC1" w:rsidRPr="00B61EC1" w:rsidRDefault="00B61EC1" w:rsidP="00533813">
            <w:pPr>
              <w:jc w:val="left"/>
              <w:rPr>
                <w:rFonts w:eastAsia="Arial"/>
                <w:sz w:val="18"/>
              </w:rPr>
            </w:pPr>
            <w:r w:rsidRPr="00B61EC1">
              <w:rPr>
                <w:rFonts w:eastAsia="Arial"/>
                <w:sz w:val="18"/>
              </w:rPr>
              <w:t>Při uveřejnění smlouvy/objednávky musí být možno zobrazit IČO.</w:t>
            </w:r>
            <w:r w:rsidRPr="00DB5D65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14:paraId="35172D4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98FAADD" w14:textId="77777777" w:rsidTr="00C14A1A">
        <w:trPr>
          <w:trHeight w:val="283"/>
          <w:jc w:val="center"/>
        </w:trPr>
        <w:tc>
          <w:tcPr>
            <w:tcW w:w="508" w:type="dxa"/>
            <w:vAlign w:val="center"/>
          </w:tcPr>
          <w:p w14:paraId="7536A388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C2C7EE8" w14:textId="57028DF3" w:rsidR="00B61EC1" w:rsidRPr="00B61EC1" w:rsidRDefault="00B61EC1" w:rsidP="00533813">
            <w:pPr>
              <w:jc w:val="left"/>
              <w:rPr>
                <w:rFonts w:eastAsia="Arial"/>
                <w:sz w:val="18"/>
              </w:rPr>
            </w:pPr>
            <w:r w:rsidRPr="00B61EC1">
              <w:rPr>
                <w:rFonts w:eastAsia="Arial"/>
                <w:sz w:val="18"/>
              </w:rPr>
              <w:t>Automatický výpočet penalizací (úroků</w:t>
            </w:r>
            <w:r w:rsidR="005235AF">
              <w:rPr>
                <w:rFonts w:eastAsia="Arial"/>
                <w:sz w:val="18"/>
              </w:rPr>
              <w:t xml:space="preserve"> z </w:t>
            </w:r>
            <w:r w:rsidRPr="00B61EC1">
              <w:rPr>
                <w:rFonts w:eastAsia="Arial"/>
                <w:sz w:val="18"/>
              </w:rPr>
              <w:t>prodlení).</w:t>
            </w:r>
          </w:p>
        </w:tc>
        <w:tc>
          <w:tcPr>
            <w:tcW w:w="1443" w:type="dxa"/>
            <w:vAlign w:val="center"/>
          </w:tcPr>
          <w:p w14:paraId="620D76B3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C16750A" w14:textId="77777777" w:rsidTr="00AF44A3">
        <w:trPr>
          <w:trHeight w:val="283"/>
          <w:jc w:val="center"/>
        </w:trPr>
        <w:tc>
          <w:tcPr>
            <w:tcW w:w="508" w:type="dxa"/>
            <w:vAlign w:val="center"/>
          </w:tcPr>
          <w:p w14:paraId="0BF90232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AD5E1D2" w14:textId="3E978452" w:rsidR="00B61EC1" w:rsidRPr="00DB5D65" w:rsidRDefault="00B61EC1" w:rsidP="00B10FA3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Napojení na rejstříky státu dle platných legislativních požadavků</w:t>
            </w:r>
            <w:r w:rsidR="00D6259D">
              <w:rPr>
                <w:rFonts w:eastAsia="Arial" w:cs="Arial"/>
                <w:sz w:val="18"/>
              </w:rPr>
              <w:t xml:space="preserve">, </w:t>
            </w:r>
            <w:r w:rsidR="00D6259D" w:rsidRPr="00D6259D">
              <w:rPr>
                <w:rFonts w:eastAsia="Arial" w:cs="Arial"/>
                <w:sz w:val="18"/>
              </w:rPr>
              <w:t>kontrola solventnosti plátců DPH</w:t>
            </w:r>
            <w:r w:rsidR="005235AF">
              <w:rPr>
                <w:rFonts w:eastAsia="Arial" w:cs="Arial"/>
                <w:sz w:val="18"/>
              </w:rPr>
              <w:t xml:space="preserve"> a </w:t>
            </w:r>
            <w:r w:rsidR="00D6259D" w:rsidRPr="00D6259D">
              <w:rPr>
                <w:rFonts w:eastAsia="Arial" w:cs="Arial"/>
                <w:sz w:val="18"/>
              </w:rPr>
              <w:t>ARES</w:t>
            </w:r>
            <w:r w:rsidRPr="00DB5D65">
              <w:rPr>
                <w:rFonts w:eastAsia="Arial" w:cs="Arial"/>
                <w:sz w:val="18"/>
              </w:rPr>
              <w:t>.</w:t>
            </w:r>
          </w:p>
        </w:tc>
        <w:tc>
          <w:tcPr>
            <w:tcW w:w="1443" w:type="dxa"/>
            <w:vAlign w:val="center"/>
          </w:tcPr>
          <w:p w14:paraId="2A45353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C6692DA" w14:textId="77777777" w:rsidTr="009468F4">
        <w:trPr>
          <w:trHeight w:val="283"/>
          <w:jc w:val="center"/>
        </w:trPr>
        <w:tc>
          <w:tcPr>
            <w:tcW w:w="508" w:type="dxa"/>
            <w:vAlign w:val="center"/>
          </w:tcPr>
          <w:p w14:paraId="44CF4795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EF9E7A8" w14:textId="32E5D523" w:rsidR="00B61EC1" w:rsidRPr="00DB5D65" w:rsidRDefault="00B61EC1" w:rsidP="00774370">
            <w:pPr>
              <w:jc w:val="left"/>
              <w:rPr>
                <w:rFonts w:eastAsia="Arial" w:cs="Arial"/>
                <w:sz w:val="18"/>
              </w:rPr>
            </w:pPr>
            <w:r w:rsidRPr="00DB5D65">
              <w:rPr>
                <w:rFonts w:eastAsia="Arial" w:cs="Arial"/>
                <w:sz w:val="18"/>
              </w:rPr>
              <w:t>Provázanost modulu</w:t>
            </w:r>
            <w:r w:rsidR="005235AF">
              <w:rPr>
                <w:rFonts w:eastAsia="Arial" w:cs="Arial"/>
                <w:sz w:val="18"/>
              </w:rPr>
              <w:t xml:space="preserve"> s </w:t>
            </w:r>
            <w:r w:rsidRPr="00DB5D65">
              <w:rPr>
                <w:rFonts w:eastAsia="Arial" w:cs="Arial"/>
                <w:sz w:val="18"/>
              </w:rPr>
              <w:t>ostatními moduly EPMIS.</w:t>
            </w:r>
          </w:p>
        </w:tc>
        <w:tc>
          <w:tcPr>
            <w:tcW w:w="1443" w:type="dxa"/>
            <w:vAlign w:val="center"/>
          </w:tcPr>
          <w:p w14:paraId="343911A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EA80977" w14:textId="555D3802" w:rsidR="00E86A44" w:rsidRPr="00DB5D65" w:rsidRDefault="00E86A44" w:rsidP="00E86A44"/>
    <w:p w14:paraId="0580568C" w14:textId="34633036" w:rsidR="00F132C5" w:rsidRPr="00B61EC1" w:rsidRDefault="00600F97" w:rsidP="00C01D2B">
      <w:pPr>
        <w:pStyle w:val="Nadpis3"/>
      </w:pPr>
      <w:bookmarkStart w:id="70" w:name="_Toc187398889"/>
      <w:bookmarkStart w:id="71" w:name="_Toc191369753"/>
      <w:r w:rsidRPr="00B61EC1">
        <w:t>Kniha došlých faktur</w:t>
      </w:r>
      <w:bookmarkEnd w:id="70"/>
      <w:bookmarkEnd w:id="71"/>
    </w:p>
    <w:p w14:paraId="2784E84A" w14:textId="575A3C82" w:rsidR="00F132C5" w:rsidRPr="00DB5D65" w:rsidRDefault="00F132C5" w:rsidP="00F132C5">
      <w:pPr>
        <w:pStyle w:val="Titulek"/>
        <w:keepNext/>
        <w:rPr>
          <w:rFonts w:cs="Arial"/>
        </w:rPr>
      </w:pPr>
      <w:bookmarkStart w:id="72" w:name="_Toc187398925"/>
      <w:bookmarkStart w:id="73" w:name="_Toc191369790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5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600F97" w:rsidRPr="00DB5D65">
        <w:t>Kniha došlých faktur</w:t>
      </w:r>
      <w:bookmarkEnd w:id="72"/>
      <w:bookmarkEnd w:id="73"/>
    </w:p>
    <w:tbl>
      <w:tblPr>
        <w:tblW w:w="930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7"/>
        <w:gridCol w:w="7370"/>
        <w:gridCol w:w="1417"/>
      </w:tblGrid>
      <w:tr w:rsidR="00B61EC1" w:rsidRPr="00DB5D65" w14:paraId="7E878D87" w14:textId="77777777" w:rsidTr="00A141D4">
        <w:trPr>
          <w:jc w:val="center"/>
        </w:trPr>
        <w:tc>
          <w:tcPr>
            <w:tcW w:w="517" w:type="dxa"/>
            <w:tcBorders>
              <w:top w:val="single" w:sz="4" w:space="0" w:color="808080"/>
            </w:tcBorders>
            <w:vAlign w:val="center"/>
          </w:tcPr>
          <w:p w14:paraId="205C73D2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15D41323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03EEE303" w14:textId="1DDC8404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04515CD2" w14:textId="77777777" w:rsidTr="0077776D">
        <w:trPr>
          <w:trHeight w:val="283"/>
          <w:jc w:val="center"/>
        </w:trPr>
        <w:tc>
          <w:tcPr>
            <w:tcW w:w="517" w:type="dxa"/>
            <w:vAlign w:val="center"/>
          </w:tcPr>
          <w:p w14:paraId="336F4509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EB82F94" w14:textId="4035C68F" w:rsidR="00B61EC1" w:rsidRPr="00DB5D65" w:rsidRDefault="00B61EC1" w:rsidP="00EE4BAB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Evidence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zpracování všech typů došlých faktur tj. dodavatelských, zálohových, vyúčtování záloh, dobropisů, běžných daňových dokladů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dokladů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režimu přenesené daňové povinnosti, dokladů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české nebo cizí měně, papírových dokladů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elektronických faktur.</w:t>
            </w:r>
          </w:p>
        </w:tc>
        <w:tc>
          <w:tcPr>
            <w:tcW w:w="1417" w:type="dxa"/>
            <w:vAlign w:val="center"/>
          </w:tcPr>
          <w:p w14:paraId="0B061B4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C43AF78" w14:textId="77777777" w:rsidTr="004A67B5">
        <w:trPr>
          <w:trHeight w:val="283"/>
          <w:jc w:val="center"/>
        </w:trPr>
        <w:tc>
          <w:tcPr>
            <w:tcW w:w="517" w:type="dxa"/>
            <w:vAlign w:val="center"/>
          </w:tcPr>
          <w:p w14:paraId="5C5EFA2A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2B011D9" w14:textId="26BBFB6A" w:rsidR="00B61EC1" w:rsidRPr="00DB5D65" w:rsidRDefault="00B61EC1" w:rsidP="000C3406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Zpracování dokladu od prvotní evidence do agendové knihy přes návrh rozpočtového krytí, účetní likvidaci, odeslání požadavku</w:t>
            </w:r>
            <w:r w:rsidR="005235AF">
              <w:rPr>
                <w:sz w:val="18"/>
                <w:szCs w:val="22"/>
              </w:rPr>
              <w:t xml:space="preserve"> k </w:t>
            </w:r>
            <w:r w:rsidRPr="00DB5D65">
              <w:rPr>
                <w:sz w:val="18"/>
                <w:szCs w:val="22"/>
              </w:rPr>
              <w:t>úhradě až po zaúčtování uskutečněné platby.</w:t>
            </w:r>
          </w:p>
        </w:tc>
        <w:tc>
          <w:tcPr>
            <w:tcW w:w="1417" w:type="dxa"/>
            <w:vAlign w:val="center"/>
          </w:tcPr>
          <w:p w14:paraId="77A97D9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2DD5CD4" w14:textId="77777777" w:rsidTr="004B673D">
        <w:trPr>
          <w:trHeight w:val="283"/>
          <w:jc w:val="center"/>
        </w:trPr>
        <w:tc>
          <w:tcPr>
            <w:tcW w:w="517" w:type="dxa"/>
            <w:vAlign w:val="center"/>
          </w:tcPr>
          <w:p w14:paraId="35DFDDF4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852B6DA" w14:textId="63840415" w:rsidR="00B61EC1" w:rsidRPr="00DB5D65" w:rsidRDefault="00B61EC1" w:rsidP="00EE4BAB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Ucelená evidence faktur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agendových knihách včetně elektronických příloh.</w:t>
            </w:r>
          </w:p>
        </w:tc>
        <w:tc>
          <w:tcPr>
            <w:tcW w:w="1417" w:type="dxa"/>
            <w:vAlign w:val="center"/>
          </w:tcPr>
          <w:p w14:paraId="483DB88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2767F9E" w14:textId="77777777" w:rsidTr="005B6013">
        <w:trPr>
          <w:trHeight w:val="283"/>
          <w:jc w:val="center"/>
        </w:trPr>
        <w:tc>
          <w:tcPr>
            <w:tcW w:w="517" w:type="dxa"/>
            <w:vAlign w:val="center"/>
          </w:tcPr>
          <w:p w14:paraId="106AF0B9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1A19B2E" w14:textId="2EEEBA49" w:rsidR="00B61EC1" w:rsidRPr="00DB5D65" w:rsidRDefault="00B61EC1" w:rsidP="00EE4BAB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Zpracování dokladů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souladu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platnou legislativou.</w:t>
            </w:r>
          </w:p>
        </w:tc>
        <w:tc>
          <w:tcPr>
            <w:tcW w:w="1417" w:type="dxa"/>
            <w:vAlign w:val="center"/>
          </w:tcPr>
          <w:p w14:paraId="5FCB39D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C4FED00" w14:textId="77777777" w:rsidTr="00761D9E">
        <w:trPr>
          <w:trHeight w:val="283"/>
          <w:jc w:val="center"/>
        </w:trPr>
        <w:tc>
          <w:tcPr>
            <w:tcW w:w="517" w:type="dxa"/>
            <w:vAlign w:val="center"/>
          </w:tcPr>
          <w:p w14:paraId="774A0449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D936ED3" w14:textId="77777777" w:rsidR="00B61EC1" w:rsidRPr="00DB5D65" w:rsidRDefault="00B61EC1" w:rsidP="00EE4BAB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Kontrola čerpání rozpočtových prostředků.</w:t>
            </w:r>
          </w:p>
        </w:tc>
        <w:tc>
          <w:tcPr>
            <w:tcW w:w="1417" w:type="dxa"/>
            <w:vAlign w:val="center"/>
          </w:tcPr>
          <w:p w14:paraId="4C0F918F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A346CF8" w14:textId="77777777" w:rsidTr="00032B2C">
        <w:trPr>
          <w:trHeight w:val="283"/>
          <w:jc w:val="center"/>
        </w:trPr>
        <w:tc>
          <w:tcPr>
            <w:tcW w:w="517" w:type="dxa"/>
            <w:vAlign w:val="center"/>
          </w:tcPr>
          <w:p w14:paraId="4901BF8D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31E5D03" w14:textId="77777777" w:rsidR="00B61EC1" w:rsidRPr="00DB5D65" w:rsidRDefault="00B61EC1" w:rsidP="001D6EAA">
            <w:pPr>
              <w:jc w:val="left"/>
              <w:rPr>
                <w:sz w:val="18"/>
                <w:szCs w:val="22"/>
              </w:rPr>
            </w:pPr>
            <w:r w:rsidRPr="00B61EC1">
              <w:rPr>
                <w:sz w:val="18"/>
              </w:rPr>
              <w:t xml:space="preserve">Přehled čerpání rozpočtu – možnost setřídit podle zadaných údajů zejména podle </w:t>
            </w:r>
            <w:proofErr w:type="spellStart"/>
            <w:r w:rsidRPr="00B61EC1">
              <w:rPr>
                <w:sz w:val="18"/>
              </w:rPr>
              <w:t>OrJ</w:t>
            </w:r>
            <w:proofErr w:type="spellEnd"/>
            <w:r w:rsidRPr="00B61EC1">
              <w:rPr>
                <w:sz w:val="18"/>
              </w:rPr>
              <w:t xml:space="preserve"> nebo </w:t>
            </w:r>
            <w:proofErr w:type="spellStart"/>
            <w:r w:rsidRPr="00B61EC1">
              <w:rPr>
                <w:sz w:val="18"/>
              </w:rPr>
              <w:t>Org</w:t>
            </w:r>
            <w:proofErr w:type="spellEnd"/>
            <w:r w:rsidRPr="00B61EC1">
              <w:rPr>
                <w:sz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1EE31F4C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29E8811" w14:textId="77777777" w:rsidTr="00635798">
        <w:trPr>
          <w:trHeight w:val="283"/>
          <w:jc w:val="center"/>
        </w:trPr>
        <w:tc>
          <w:tcPr>
            <w:tcW w:w="517" w:type="dxa"/>
            <w:vAlign w:val="center"/>
          </w:tcPr>
          <w:p w14:paraId="6298C681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A043C53" w14:textId="77777777" w:rsidR="00B61EC1" w:rsidRPr="00DB5D65" w:rsidRDefault="00B61EC1" w:rsidP="002C419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Kontrola dostupnosti rozpočtových prostředků před úhradou samotného dokladu.</w:t>
            </w:r>
          </w:p>
        </w:tc>
        <w:tc>
          <w:tcPr>
            <w:tcW w:w="1417" w:type="dxa"/>
            <w:vAlign w:val="center"/>
          </w:tcPr>
          <w:p w14:paraId="2F8B007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58B3ED4" w14:textId="77777777" w:rsidTr="00B66969">
        <w:trPr>
          <w:trHeight w:val="283"/>
          <w:jc w:val="center"/>
        </w:trPr>
        <w:tc>
          <w:tcPr>
            <w:tcW w:w="517" w:type="dxa"/>
            <w:vAlign w:val="center"/>
          </w:tcPr>
          <w:p w14:paraId="61B9D1B1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0AE6EEF" w14:textId="64BAE2C9" w:rsidR="00B61EC1" w:rsidRPr="00DB5D65" w:rsidRDefault="00B61EC1" w:rsidP="00EE4BAB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Napojení na Státní pokladnu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ISZR.</w:t>
            </w:r>
          </w:p>
        </w:tc>
        <w:tc>
          <w:tcPr>
            <w:tcW w:w="1417" w:type="dxa"/>
            <w:vAlign w:val="center"/>
          </w:tcPr>
          <w:p w14:paraId="2EE2956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E05187C" w14:textId="77777777" w:rsidTr="00C834A7">
        <w:trPr>
          <w:trHeight w:val="283"/>
          <w:jc w:val="center"/>
        </w:trPr>
        <w:tc>
          <w:tcPr>
            <w:tcW w:w="517" w:type="dxa"/>
            <w:vAlign w:val="center"/>
          </w:tcPr>
          <w:p w14:paraId="7D0A5DFA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1C43C94" w14:textId="2E42B38D" w:rsidR="00B61EC1" w:rsidRPr="00DB5D65" w:rsidRDefault="00B61EC1" w:rsidP="00EE4BAB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Otevřenost</w:t>
            </w:r>
            <w:r w:rsidR="005235AF">
              <w:rPr>
                <w:sz w:val="18"/>
                <w:szCs w:val="22"/>
              </w:rPr>
              <w:t xml:space="preserve"> k </w:t>
            </w:r>
            <w:r w:rsidRPr="00DB5D65">
              <w:rPr>
                <w:sz w:val="18"/>
                <w:szCs w:val="22"/>
              </w:rPr>
              <w:t>třetím stranám přes webové služby.</w:t>
            </w:r>
          </w:p>
        </w:tc>
        <w:tc>
          <w:tcPr>
            <w:tcW w:w="1417" w:type="dxa"/>
            <w:vAlign w:val="center"/>
          </w:tcPr>
          <w:p w14:paraId="3054BDE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DB5EC0C" w14:textId="77777777" w:rsidTr="00CB5611">
        <w:trPr>
          <w:trHeight w:val="283"/>
          <w:jc w:val="center"/>
        </w:trPr>
        <w:tc>
          <w:tcPr>
            <w:tcW w:w="517" w:type="dxa"/>
            <w:vAlign w:val="center"/>
          </w:tcPr>
          <w:p w14:paraId="712B2C76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0558CCD" w14:textId="5EDC9284" w:rsidR="00B61EC1" w:rsidRPr="00DB5D65" w:rsidRDefault="00B61EC1" w:rsidP="00512E6D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Průkazné záznamy</w:t>
            </w:r>
            <w:r w:rsidR="005235AF">
              <w:rPr>
                <w:sz w:val="18"/>
                <w:szCs w:val="22"/>
              </w:rPr>
              <w:t xml:space="preserve"> o </w:t>
            </w:r>
            <w:r w:rsidRPr="00DB5D65">
              <w:rPr>
                <w:sz w:val="18"/>
                <w:szCs w:val="22"/>
              </w:rPr>
              <w:t>průběhu zpracování dokladu.</w:t>
            </w:r>
          </w:p>
        </w:tc>
        <w:tc>
          <w:tcPr>
            <w:tcW w:w="1417" w:type="dxa"/>
            <w:vAlign w:val="center"/>
          </w:tcPr>
          <w:p w14:paraId="0D07578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2C2FB47" w14:textId="77777777" w:rsidTr="007953AB">
        <w:trPr>
          <w:trHeight w:val="283"/>
          <w:jc w:val="center"/>
        </w:trPr>
        <w:tc>
          <w:tcPr>
            <w:tcW w:w="517" w:type="dxa"/>
            <w:vAlign w:val="center"/>
          </w:tcPr>
          <w:p w14:paraId="5A2B48ED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9997FCB" w14:textId="4516CAB7" w:rsidR="00B61EC1" w:rsidRPr="00DB5D65" w:rsidRDefault="00B61EC1" w:rsidP="00EE4BAB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Podpora zpracování daňových dokladů, včetně možnosti ověření dodavatele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registru plátců DPH.</w:t>
            </w:r>
          </w:p>
        </w:tc>
        <w:tc>
          <w:tcPr>
            <w:tcW w:w="1417" w:type="dxa"/>
            <w:vAlign w:val="center"/>
          </w:tcPr>
          <w:p w14:paraId="20C8647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F6FCABC" w14:textId="77777777" w:rsidTr="00AE20D7">
        <w:trPr>
          <w:trHeight w:val="283"/>
          <w:jc w:val="center"/>
        </w:trPr>
        <w:tc>
          <w:tcPr>
            <w:tcW w:w="517" w:type="dxa"/>
            <w:vAlign w:val="center"/>
          </w:tcPr>
          <w:p w14:paraId="52A38C05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73F73A1" w14:textId="08D04C5B" w:rsidR="00B61EC1" w:rsidRPr="00DB5D65" w:rsidRDefault="00B61EC1" w:rsidP="00512E6D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Systém předkontací pro automatické účtování či možnost využití analytického přehledu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512E6D">
              <w:rPr>
                <w:sz w:val="18"/>
                <w:szCs w:val="22"/>
              </w:rPr>
              <w:t>control</w:t>
            </w:r>
            <w:r>
              <w:rPr>
                <w:sz w:val="18"/>
                <w:szCs w:val="22"/>
              </w:rPr>
              <w:t>l</w:t>
            </w:r>
            <w:r w:rsidRPr="00512E6D">
              <w:rPr>
                <w:sz w:val="18"/>
                <w:szCs w:val="22"/>
              </w:rPr>
              <w:t>ing</w:t>
            </w:r>
            <w:r w:rsidRPr="00DB5D65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0843E333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C2C5252" w14:textId="77777777" w:rsidTr="00CB15D5">
        <w:trPr>
          <w:trHeight w:val="283"/>
          <w:jc w:val="center"/>
        </w:trPr>
        <w:tc>
          <w:tcPr>
            <w:tcW w:w="517" w:type="dxa"/>
            <w:vAlign w:val="center"/>
          </w:tcPr>
          <w:p w14:paraId="01025F6B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3134CFC" w14:textId="17B4F6F6" w:rsidR="00B61EC1" w:rsidRPr="00DB5D65" w:rsidRDefault="00B61EC1" w:rsidP="00512E6D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Podpora akvizičního procesu od rozpočtování přes evidenci veřejných zakázek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smluv až po konečnou fakturaci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účtování.</w:t>
            </w:r>
            <w:r w:rsidR="00D6259D">
              <w:rPr>
                <w:sz w:val="18"/>
                <w:szCs w:val="22"/>
              </w:rPr>
              <w:t xml:space="preserve"> </w:t>
            </w:r>
            <w:r w:rsidR="00D6259D" w:rsidRPr="00D6259D">
              <w:rPr>
                <w:sz w:val="18"/>
                <w:szCs w:val="22"/>
              </w:rPr>
              <w:t>Oběh</w:t>
            </w:r>
            <w:r w:rsidR="005235AF">
              <w:rPr>
                <w:sz w:val="18"/>
                <w:szCs w:val="22"/>
              </w:rPr>
              <w:t xml:space="preserve"> a </w:t>
            </w:r>
            <w:r w:rsidR="00D6259D" w:rsidRPr="00D6259D">
              <w:rPr>
                <w:sz w:val="18"/>
                <w:szCs w:val="22"/>
              </w:rPr>
              <w:t>životní cyklus objednávka</w:t>
            </w:r>
            <w:r w:rsidR="00D6259D">
              <w:rPr>
                <w:sz w:val="18"/>
                <w:szCs w:val="22"/>
              </w:rPr>
              <w:t>/</w:t>
            </w:r>
            <w:r w:rsidR="00D6259D" w:rsidRPr="00D6259D">
              <w:rPr>
                <w:sz w:val="18"/>
                <w:szCs w:val="22"/>
              </w:rPr>
              <w:t>smlouva</w:t>
            </w:r>
            <w:r w:rsidR="00D6259D">
              <w:rPr>
                <w:sz w:val="18"/>
                <w:szCs w:val="22"/>
              </w:rPr>
              <w:t xml:space="preserve"> –</w:t>
            </w:r>
            <w:r w:rsidR="00D6259D" w:rsidRPr="00D6259D">
              <w:rPr>
                <w:sz w:val="18"/>
                <w:szCs w:val="22"/>
              </w:rPr>
              <w:t>fakturace</w:t>
            </w:r>
            <w:r w:rsidR="00D6259D">
              <w:rPr>
                <w:sz w:val="18"/>
                <w:szCs w:val="22"/>
              </w:rPr>
              <w:t xml:space="preserve"> – </w:t>
            </w:r>
            <w:r w:rsidR="00D6259D" w:rsidRPr="00D6259D">
              <w:rPr>
                <w:sz w:val="18"/>
                <w:szCs w:val="22"/>
              </w:rPr>
              <w:t>rozpočet</w:t>
            </w:r>
            <w:r w:rsidR="00D6259D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67D337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B0996DE" w14:textId="77777777" w:rsidTr="00D318FB">
        <w:trPr>
          <w:trHeight w:val="283"/>
          <w:jc w:val="center"/>
        </w:trPr>
        <w:tc>
          <w:tcPr>
            <w:tcW w:w="517" w:type="dxa"/>
            <w:vAlign w:val="center"/>
          </w:tcPr>
          <w:p w14:paraId="3AE776F6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CCB847F" w14:textId="595D6884" w:rsidR="00B61EC1" w:rsidRPr="00DB5D65" w:rsidRDefault="00B61EC1" w:rsidP="00512E6D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Tisk přehledových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kontrolních sestav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možností exportu do MS Excel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PDF.</w:t>
            </w:r>
          </w:p>
        </w:tc>
        <w:tc>
          <w:tcPr>
            <w:tcW w:w="1417" w:type="dxa"/>
            <w:vAlign w:val="center"/>
          </w:tcPr>
          <w:p w14:paraId="06A6E0C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D98E1DD" w14:textId="77777777" w:rsidTr="00647E86">
        <w:trPr>
          <w:trHeight w:val="283"/>
          <w:jc w:val="center"/>
        </w:trPr>
        <w:tc>
          <w:tcPr>
            <w:tcW w:w="517" w:type="dxa"/>
            <w:vAlign w:val="center"/>
          </w:tcPr>
          <w:p w14:paraId="3B387C9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11150B5" w14:textId="0704772C" w:rsidR="00B61EC1" w:rsidRPr="00DB5D65" w:rsidRDefault="00B61EC1" w:rsidP="00512E6D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Vazba na smlouvy, objednávky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limitované přísliby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kontrolou čerpání prostředků.</w:t>
            </w:r>
          </w:p>
        </w:tc>
        <w:tc>
          <w:tcPr>
            <w:tcW w:w="1417" w:type="dxa"/>
            <w:vAlign w:val="center"/>
          </w:tcPr>
          <w:p w14:paraId="1051CFA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E2EA9F6" w14:textId="77777777" w:rsidR="00C46C5E" w:rsidRPr="00DB5D65" w:rsidRDefault="00C46C5E" w:rsidP="00C46C5E"/>
    <w:p w14:paraId="7D238CA9" w14:textId="0F997BCA" w:rsidR="00263ADD" w:rsidRPr="00DB5D65" w:rsidRDefault="00263ADD" w:rsidP="00C01D2B">
      <w:pPr>
        <w:pStyle w:val="Nadpis3"/>
      </w:pPr>
      <w:bookmarkStart w:id="74" w:name="_Toc187398890"/>
      <w:bookmarkStart w:id="75" w:name="_Toc191369754"/>
      <w:r w:rsidRPr="00DB5D65">
        <w:t>Kniha odeslaných faktur</w:t>
      </w:r>
      <w:bookmarkEnd w:id="74"/>
      <w:bookmarkEnd w:id="75"/>
    </w:p>
    <w:p w14:paraId="784380E2" w14:textId="769D75E3" w:rsidR="00953B8C" w:rsidRPr="00DB5D65" w:rsidRDefault="00953B8C" w:rsidP="00953B8C">
      <w:pPr>
        <w:pStyle w:val="Titulek"/>
        <w:keepNext/>
        <w:rPr>
          <w:rFonts w:cs="Arial"/>
        </w:rPr>
      </w:pPr>
      <w:bookmarkStart w:id="76" w:name="_Toc187398926"/>
      <w:bookmarkStart w:id="77" w:name="_Toc191369791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6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263ADD" w:rsidRPr="00DB5D65">
        <w:t>Kniha odeslaných faktur</w:t>
      </w:r>
      <w:bookmarkEnd w:id="76"/>
      <w:bookmarkEnd w:id="77"/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2"/>
        <w:gridCol w:w="7370"/>
        <w:gridCol w:w="1417"/>
      </w:tblGrid>
      <w:tr w:rsidR="00B61EC1" w:rsidRPr="00DB5D65" w14:paraId="5FF59FE9" w14:textId="77777777" w:rsidTr="00260306">
        <w:trPr>
          <w:jc w:val="center"/>
        </w:trPr>
        <w:tc>
          <w:tcPr>
            <w:tcW w:w="512" w:type="dxa"/>
            <w:tcBorders>
              <w:top w:val="single" w:sz="4" w:space="0" w:color="808080"/>
            </w:tcBorders>
            <w:vAlign w:val="center"/>
          </w:tcPr>
          <w:p w14:paraId="18F99476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39C136D4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44613330" w14:textId="1BC7F8AC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4F9BA6CB" w14:textId="77777777" w:rsidTr="00362529">
        <w:trPr>
          <w:trHeight w:val="283"/>
          <w:jc w:val="center"/>
        </w:trPr>
        <w:tc>
          <w:tcPr>
            <w:tcW w:w="512" w:type="dxa"/>
            <w:vAlign w:val="center"/>
          </w:tcPr>
          <w:p w14:paraId="04EB7E69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95D38FE" w14:textId="3919FB00" w:rsidR="00B61EC1" w:rsidRPr="00DB5D65" w:rsidRDefault="00B61EC1" w:rsidP="0025437D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Ucelená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přehledná evidence faktur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agendových knihách včetně elektronických příloh.</w:t>
            </w:r>
          </w:p>
        </w:tc>
        <w:tc>
          <w:tcPr>
            <w:tcW w:w="1417" w:type="dxa"/>
            <w:vAlign w:val="center"/>
          </w:tcPr>
          <w:p w14:paraId="6860409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243E4B3" w14:textId="77777777" w:rsidTr="00627482">
        <w:trPr>
          <w:trHeight w:val="283"/>
          <w:jc w:val="center"/>
        </w:trPr>
        <w:tc>
          <w:tcPr>
            <w:tcW w:w="512" w:type="dxa"/>
            <w:vAlign w:val="center"/>
          </w:tcPr>
          <w:p w14:paraId="2ED25D7B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7590156" w14:textId="6FAB6FF2" w:rsidR="00B61EC1" w:rsidRPr="00DB5D65" w:rsidRDefault="00B61EC1" w:rsidP="00B24158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Zpracování všech typů odeslaných faktur tj. odběratelských, zálohových, vyúčtování záloh, dobropisů, běžných daňových dokladů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dokladů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režimu přenesené daňové povinnosti, dokladů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české nebo cizí měně, papírových dokladů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elektronických faktur.</w:t>
            </w:r>
          </w:p>
        </w:tc>
        <w:tc>
          <w:tcPr>
            <w:tcW w:w="1417" w:type="dxa"/>
            <w:vAlign w:val="center"/>
          </w:tcPr>
          <w:p w14:paraId="0C952F4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D8415A0" w14:textId="77777777" w:rsidTr="00DE646C">
        <w:trPr>
          <w:trHeight w:val="283"/>
          <w:jc w:val="center"/>
        </w:trPr>
        <w:tc>
          <w:tcPr>
            <w:tcW w:w="512" w:type="dxa"/>
            <w:vAlign w:val="center"/>
          </w:tcPr>
          <w:p w14:paraId="48C046E5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36C96DD" w14:textId="77777777" w:rsidR="00B61EC1" w:rsidRPr="00DB5D65" w:rsidRDefault="00B61EC1" w:rsidP="0025437D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Zpracování dokladu od prvotní evidence do agendové knihy přes návrh rozpočtového krytí, účetní likvidaci, vytvoření očekávané platby pro párování na bankovní výpis až po zaúčtování uskutečněné platby.</w:t>
            </w:r>
          </w:p>
        </w:tc>
        <w:tc>
          <w:tcPr>
            <w:tcW w:w="1417" w:type="dxa"/>
            <w:vAlign w:val="center"/>
          </w:tcPr>
          <w:p w14:paraId="47E4545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FE4AFF9" w14:textId="77777777" w:rsidTr="00374873">
        <w:trPr>
          <w:trHeight w:val="283"/>
          <w:jc w:val="center"/>
        </w:trPr>
        <w:tc>
          <w:tcPr>
            <w:tcW w:w="512" w:type="dxa"/>
            <w:vAlign w:val="center"/>
          </w:tcPr>
          <w:p w14:paraId="2155242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A595FD5" w14:textId="6DB4A174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Vystavení, vypravení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zpracování faktur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řízení jejich toku od vstupu do systému až po archivaci.</w:t>
            </w:r>
          </w:p>
        </w:tc>
        <w:tc>
          <w:tcPr>
            <w:tcW w:w="1417" w:type="dxa"/>
            <w:vAlign w:val="center"/>
          </w:tcPr>
          <w:p w14:paraId="31BE62E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7132CD0" w14:textId="77777777" w:rsidTr="00542342">
        <w:trPr>
          <w:trHeight w:val="283"/>
          <w:jc w:val="center"/>
        </w:trPr>
        <w:tc>
          <w:tcPr>
            <w:tcW w:w="512" w:type="dxa"/>
            <w:vAlign w:val="center"/>
          </w:tcPr>
          <w:p w14:paraId="393822AE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99736CB" w14:textId="63940613" w:rsidR="00B61EC1" w:rsidRPr="00DB5D65" w:rsidRDefault="00B61EC1" w:rsidP="000475C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Zpracování dokladů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souladu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platnou legislativou.</w:t>
            </w:r>
          </w:p>
        </w:tc>
        <w:tc>
          <w:tcPr>
            <w:tcW w:w="1417" w:type="dxa"/>
            <w:vAlign w:val="center"/>
          </w:tcPr>
          <w:p w14:paraId="791DCB7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681D259" w14:textId="77777777" w:rsidTr="00295451">
        <w:trPr>
          <w:trHeight w:val="283"/>
          <w:jc w:val="center"/>
        </w:trPr>
        <w:tc>
          <w:tcPr>
            <w:tcW w:w="512" w:type="dxa"/>
            <w:vAlign w:val="center"/>
          </w:tcPr>
          <w:p w14:paraId="35EDC697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DE868FE" w14:textId="67A44285" w:rsidR="00B61EC1" w:rsidRPr="00DB5D65" w:rsidRDefault="00B61EC1" w:rsidP="000475C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Napojení na Státní pokladnu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ISZR.</w:t>
            </w:r>
          </w:p>
        </w:tc>
        <w:tc>
          <w:tcPr>
            <w:tcW w:w="1417" w:type="dxa"/>
            <w:vAlign w:val="center"/>
          </w:tcPr>
          <w:p w14:paraId="5810C5D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5181702" w14:textId="77777777" w:rsidTr="00A47E59">
        <w:trPr>
          <w:trHeight w:val="283"/>
          <w:jc w:val="center"/>
        </w:trPr>
        <w:tc>
          <w:tcPr>
            <w:tcW w:w="512" w:type="dxa"/>
            <w:vAlign w:val="center"/>
          </w:tcPr>
          <w:p w14:paraId="603ADC7F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D29CC07" w14:textId="77777777" w:rsidR="00B61EC1" w:rsidRPr="00DB5D65" w:rsidRDefault="00B61EC1" w:rsidP="000475C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Kontrola čerpání rozpočtových prostředků.</w:t>
            </w:r>
          </w:p>
        </w:tc>
        <w:tc>
          <w:tcPr>
            <w:tcW w:w="1417" w:type="dxa"/>
            <w:vAlign w:val="center"/>
          </w:tcPr>
          <w:p w14:paraId="578504D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082ECBF" w14:textId="77777777" w:rsidTr="00087C55">
        <w:trPr>
          <w:trHeight w:val="283"/>
          <w:jc w:val="center"/>
        </w:trPr>
        <w:tc>
          <w:tcPr>
            <w:tcW w:w="512" w:type="dxa"/>
            <w:vAlign w:val="center"/>
          </w:tcPr>
          <w:p w14:paraId="02F2D315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8987B89" w14:textId="77777777" w:rsidR="00B61EC1" w:rsidRPr="00DB5D65" w:rsidRDefault="00B61EC1" w:rsidP="00AD480B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Kontrola dostupnosti rozpočtových prostředků před úhradou samotného dokladu.</w:t>
            </w:r>
          </w:p>
        </w:tc>
        <w:tc>
          <w:tcPr>
            <w:tcW w:w="1417" w:type="dxa"/>
            <w:vAlign w:val="center"/>
          </w:tcPr>
          <w:p w14:paraId="4CC8055F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DCA0068" w14:textId="77777777" w:rsidTr="00C45E60">
        <w:trPr>
          <w:trHeight w:val="283"/>
          <w:jc w:val="center"/>
        </w:trPr>
        <w:tc>
          <w:tcPr>
            <w:tcW w:w="512" w:type="dxa"/>
            <w:vAlign w:val="center"/>
          </w:tcPr>
          <w:p w14:paraId="50479A18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5EF580B" w14:textId="77777777" w:rsidR="00B61EC1" w:rsidRPr="00DB5D65" w:rsidRDefault="00B61EC1" w:rsidP="000475C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Systém předkontací pro automatického účtování.</w:t>
            </w:r>
          </w:p>
        </w:tc>
        <w:tc>
          <w:tcPr>
            <w:tcW w:w="1417" w:type="dxa"/>
            <w:vAlign w:val="center"/>
          </w:tcPr>
          <w:p w14:paraId="2A11893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991258A" w14:textId="77777777" w:rsidTr="002D6F31">
        <w:trPr>
          <w:trHeight w:val="283"/>
          <w:jc w:val="center"/>
        </w:trPr>
        <w:tc>
          <w:tcPr>
            <w:tcW w:w="512" w:type="dxa"/>
            <w:vAlign w:val="center"/>
          </w:tcPr>
          <w:p w14:paraId="7367846A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54FBF7B" w14:textId="2CEC917D" w:rsidR="00B61EC1" w:rsidRPr="00DB5D65" w:rsidRDefault="00B61EC1" w:rsidP="000475C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 </w:t>
            </w:r>
            <w:r>
              <w:rPr>
                <w:sz w:val="18"/>
                <w:szCs w:val="22"/>
              </w:rPr>
              <w:t>Z</w:t>
            </w:r>
            <w:r w:rsidRPr="00DB5D65">
              <w:rPr>
                <w:sz w:val="18"/>
                <w:szCs w:val="22"/>
              </w:rPr>
              <w:t>pracování daňových dokladů.</w:t>
            </w:r>
          </w:p>
        </w:tc>
        <w:tc>
          <w:tcPr>
            <w:tcW w:w="1417" w:type="dxa"/>
            <w:vAlign w:val="center"/>
          </w:tcPr>
          <w:p w14:paraId="3F71BDF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8AA375D" w14:textId="77777777" w:rsidTr="001B74EE">
        <w:trPr>
          <w:trHeight w:val="283"/>
          <w:jc w:val="center"/>
        </w:trPr>
        <w:tc>
          <w:tcPr>
            <w:tcW w:w="512" w:type="dxa"/>
            <w:vAlign w:val="center"/>
          </w:tcPr>
          <w:p w14:paraId="20EDB884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ACC6B54" w14:textId="13A165D8" w:rsidR="00B61EC1" w:rsidRPr="00DB5D65" w:rsidRDefault="00B61EC1" w:rsidP="000475C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Kontrola plateb, případné vymáhání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penalizace, průkazné záznamy</w:t>
            </w:r>
            <w:r w:rsidR="005235AF">
              <w:rPr>
                <w:sz w:val="18"/>
                <w:szCs w:val="22"/>
              </w:rPr>
              <w:t xml:space="preserve"> o </w:t>
            </w:r>
            <w:r w:rsidRPr="00DB5D65">
              <w:rPr>
                <w:sz w:val="18"/>
                <w:szCs w:val="22"/>
              </w:rPr>
              <w:t>průběhu zpracování.</w:t>
            </w:r>
          </w:p>
        </w:tc>
        <w:tc>
          <w:tcPr>
            <w:tcW w:w="1417" w:type="dxa"/>
            <w:vAlign w:val="center"/>
          </w:tcPr>
          <w:p w14:paraId="6F3E6B6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5F6CC4F" w14:textId="77777777" w:rsidTr="009137FA">
        <w:trPr>
          <w:trHeight w:val="283"/>
          <w:jc w:val="center"/>
        </w:trPr>
        <w:tc>
          <w:tcPr>
            <w:tcW w:w="512" w:type="dxa"/>
            <w:vAlign w:val="center"/>
          </w:tcPr>
          <w:p w14:paraId="5166C125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E0C8F77" w14:textId="77777777" w:rsidR="00B61EC1" w:rsidRPr="00DB5D65" w:rsidRDefault="00B61EC1" w:rsidP="000475C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Možnost individuálního nastavení podle požadavků uživatele.</w:t>
            </w:r>
          </w:p>
        </w:tc>
        <w:tc>
          <w:tcPr>
            <w:tcW w:w="1417" w:type="dxa"/>
            <w:vAlign w:val="center"/>
          </w:tcPr>
          <w:p w14:paraId="72E8BF1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CA277FC" w14:textId="77777777" w:rsidTr="001F1B5F">
        <w:trPr>
          <w:trHeight w:val="283"/>
          <w:jc w:val="center"/>
        </w:trPr>
        <w:tc>
          <w:tcPr>
            <w:tcW w:w="512" w:type="dxa"/>
            <w:vAlign w:val="center"/>
          </w:tcPr>
          <w:p w14:paraId="1A913FE6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14D1034" w14:textId="2B51D87A" w:rsidR="00B61EC1" w:rsidRPr="00DB5D65" w:rsidRDefault="00B61EC1" w:rsidP="000475C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Otevřenost</w:t>
            </w:r>
            <w:r w:rsidR="005235AF">
              <w:rPr>
                <w:sz w:val="18"/>
                <w:szCs w:val="22"/>
              </w:rPr>
              <w:t xml:space="preserve"> k </w:t>
            </w:r>
            <w:r w:rsidRPr="00DB5D65">
              <w:rPr>
                <w:sz w:val="18"/>
                <w:szCs w:val="22"/>
              </w:rPr>
              <w:t>třetím stranám přes web. služby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možnost propojení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jinými moduly EPMIS.</w:t>
            </w:r>
          </w:p>
        </w:tc>
        <w:tc>
          <w:tcPr>
            <w:tcW w:w="1417" w:type="dxa"/>
            <w:vAlign w:val="center"/>
          </w:tcPr>
          <w:p w14:paraId="147376D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062FC95" w14:textId="77777777" w:rsidTr="0041195D">
        <w:trPr>
          <w:trHeight w:val="283"/>
          <w:jc w:val="center"/>
        </w:trPr>
        <w:tc>
          <w:tcPr>
            <w:tcW w:w="512" w:type="dxa"/>
            <w:vAlign w:val="center"/>
          </w:tcPr>
          <w:p w14:paraId="4E9B0AB0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CF5EF56" w14:textId="0157B305" w:rsidR="00B61EC1" w:rsidRPr="00DB5D65" w:rsidRDefault="00B61EC1" w:rsidP="00E30582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Statistiky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evidence úkonů prováděných nad doklady.</w:t>
            </w:r>
          </w:p>
        </w:tc>
        <w:tc>
          <w:tcPr>
            <w:tcW w:w="1417" w:type="dxa"/>
            <w:vAlign w:val="center"/>
          </w:tcPr>
          <w:p w14:paraId="71EB713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4F1D8B4" w14:textId="77777777" w:rsidTr="00D142F6">
        <w:trPr>
          <w:trHeight w:val="283"/>
          <w:jc w:val="center"/>
        </w:trPr>
        <w:tc>
          <w:tcPr>
            <w:tcW w:w="512" w:type="dxa"/>
            <w:vAlign w:val="center"/>
          </w:tcPr>
          <w:p w14:paraId="54E62DF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D7F08D2" w14:textId="04438747" w:rsidR="00B61EC1" w:rsidRPr="00DB5D65" w:rsidRDefault="00B61EC1" w:rsidP="004140E7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Tisk přehledových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kontrolních sestav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možností exportu.</w:t>
            </w:r>
          </w:p>
        </w:tc>
        <w:tc>
          <w:tcPr>
            <w:tcW w:w="1417" w:type="dxa"/>
            <w:vAlign w:val="center"/>
          </w:tcPr>
          <w:p w14:paraId="2D8225D3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B789FD" w14:textId="77777777" w:rsidR="00C01D2B" w:rsidRPr="00DB5D65" w:rsidRDefault="00C01D2B" w:rsidP="00C01D2B"/>
    <w:p w14:paraId="1B9AF424" w14:textId="4DA0BE76" w:rsidR="00C46C5E" w:rsidRPr="00B61EC1" w:rsidRDefault="00C46C5E" w:rsidP="00C01D2B">
      <w:pPr>
        <w:pStyle w:val="Nadpis3"/>
      </w:pPr>
      <w:bookmarkStart w:id="78" w:name="_Toc187398891"/>
      <w:bookmarkStart w:id="79" w:name="_Toc191369755"/>
      <w:r w:rsidRPr="00B61EC1">
        <w:lastRenderedPageBreak/>
        <w:t>Majetek</w:t>
      </w:r>
      <w:bookmarkEnd w:id="78"/>
      <w:bookmarkEnd w:id="79"/>
    </w:p>
    <w:p w14:paraId="46BAA6F6" w14:textId="495EBB0C" w:rsidR="00953B8C" w:rsidRPr="00DB5D65" w:rsidRDefault="00953B8C" w:rsidP="00953B8C">
      <w:pPr>
        <w:pStyle w:val="Titulek"/>
        <w:keepNext/>
      </w:pPr>
      <w:bookmarkStart w:id="80" w:name="_Toc187398927"/>
      <w:bookmarkStart w:id="81" w:name="_Toc191369792"/>
      <w:r w:rsidRPr="003563D0">
        <w:rPr>
          <w:rFonts w:cs="Arial"/>
        </w:rPr>
        <w:t xml:space="preserve">Tabulka </w:t>
      </w:r>
      <w:r w:rsidRPr="003563D0">
        <w:rPr>
          <w:rFonts w:cs="Arial"/>
        </w:rPr>
        <w:fldChar w:fldCharType="begin"/>
      </w:r>
      <w:r w:rsidRPr="003563D0">
        <w:rPr>
          <w:rFonts w:cs="Arial"/>
        </w:rPr>
        <w:instrText xml:space="preserve"> SEQ Tabulka \* ARABIC </w:instrText>
      </w:r>
      <w:r w:rsidRPr="003563D0">
        <w:rPr>
          <w:rFonts w:cs="Arial"/>
        </w:rPr>
        <w:fldChar w:fldCharType="separate"/>
      </w:r>
      <w:r w:rsidR="00C3721E">
        <w:rPr>
          <w:rFonts w:cs="Arial"/>
          <w:noProof/>
        </w:rPr>
        <w:t>7</w:t>
      </w:r>
      <w:r w:rsidRPr="003563D0">
        <w:rPr>
          <w:rFonts w:cs="Arial"/>
        </w:rPr>
        <w:fldChar w:fldCharType="end"/>
      </w:r>
      <w:r w:rsidRPr="003563D0">
        <w:rPr>
          <w:rFonts w:cs="Arial"/>
        </w:rPr>
        <w:t xml:space="preserve">: </w:t>
      </w:r>
      <w:r w:rsidR="00C46C5E" w:rsidRPr="003563D0">
        <w:rPr>
          <w:rFonts w:cs="Arial"/>
        </w:rPr>
        <w:t>Majetek</w:t>
      </w:r>
      <w:bookmarkEnd w:id="80"/>
      <w:bookmarkEnd w:id="81"/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2"/>
        <w:gridCol w:w="7370"/>
        <w:gridCol w:w="1417"/>
      </w:tblGrid>
      <w:tr w:rsidR="00B61EC1" w:rsidRPr="00DB5D65" w14:paraId="38A61E11" w14:textId="77777777" w:rsidTr="003156A0">
        <w:trPr>
          <w:jc w:val="center"/>
        </w:trPr>
        <w:tc>
          <w:tcPr>
            <w:tcW w:w="512" w:type="dxa"/>
            <w:tcBorders>
              <w:top w:val="single" w:sz="4" w:space="0" w:color="808080"/>
            </w:tcBorders>
            <w:vAlign w:val="center"/>
          </w:tcPr>
          <w:p w14:paraId="0BB734B8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0E6E2707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32DBE327" w14:textId="28FB6D2B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6DAE40EC" w14:textId="77777777" w:rsidTr="002E3420">
        <w:trPr>
          <w:trHeight w:val="283"/>
          <w:jc w:val="center"/>
        </w:trPr>
        <w:tc>
          <w:tcPr>
            <w:tcW w:w="512" w:type="dxa"/>
            <w:vAlign w:val="center"/>
          </w:tcPr>
          <w:p w14:paraId="03D6037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45058C7" w14:textId="1B256423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Modul musí na základě sledování veškerých operací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majetkem poskytovat podrobný přehled</w:t>
            </w:r>
            <w:r w:rsidR="005235AF">
              <w:rPr>
                <w:sz w:val="18"/>
                <w:szCs w:val="22"/>
              </w:rPr>
              <w:t xml:space="preserve"> o </w:t>
            </w:r>
            <w:r w:rsidRPr="00DB5D65">
              <w:rPr>
                <w:sz w:val="18"/>
                <w:szCs w:val="22"/>
              </w:rPr>
              <w:t>pohybech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stavech majetku.</w:t>
            </w:r>
          </w:p>
        </w:tc>
        <w:tc>
          <w:tcPr>
            <w:tcW w:w="1417" w:type="dxa"/>
            <w:vAlign w:val="center"/>
          </w:tcPr>
          <w:p w14:paraId="596AB4F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0B9E66B" w14:textId="77777777" w:rsidTr="0017215E">
        <w:trPr>
          <w:trHeight w:val="283"/>
          <w:jc w:val="center"/>
        </w:trPr>
        <w:tc>
          <w:tcPr>
            <w:tcW w:w="512" w:type="dxa"/>
            <w:vAlign w:val="center"/>
          </w:tcPr>
          <w:p w14:paraId="2FC55E8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1C8E365" w14:textId="6AA37CE3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Evidence veškerého majetku (dlouhodobého, operativního, majetkových zásob) nebo pouze určenou část,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 xml:space="preserve">to odděleně majetek vlastní, nevlastní, </w:t>
            </w:r>
            <w:r>
              <w:rPr>
                <w:sz w:val="18"/>
                <w:szCs w:val="22"/>
              </w:rPr>
              <w:t>ve výpůjčce, svěřený do správy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určený</w:t>
            </w:r>
            <w:r w:rsidR="005235AF">
              <w:rPr>
                <w:sz w:val="18"/>
                <w:szCs w:val="22"/>
              </w:rPr>
              <w:t xml:space="preserve"> k </w:t>
            </w:r>
            <w:r w:rsidRPr="00DB5D65">
              <w:rPr>
                <w:sz w:val="18"/>
                <w:szCs w:val="22"/>
              </w:rPr>
              <w:t>prodeji nebo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dočasně sníženou hodnotou.</w:t>
            </w:r>
          </w:p>
        </w:tc>
        <w:tc>
          <w:tcPr>
            <w:tcW w:w="1417" w:type="dxa"/>
            <w:vAlign w:val="center"/>
          </w:tcPr>
          <w:p w14:paraId="52C87EEB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38039FA" w14:textId="77777777" w:rsidTr="00341C8A">
        <w:trPr>
          <w:trHeight w:val="283"/>
          <w:jc w:val="center"/>
        </w:trPr>
        <w:tc>
          <w:tcPr>
            <w:tcW w:w="512" w:type="dxa"/>
            <w:vAlign w:val="center"/>
          </w:tcPr>
          <w:p w14:paraId="68AE6466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54E7EEA" w14:textId="37A94015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Porovnání stavů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majetkové evidenci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účetnictví.</w:t>
            </w:r>
          </w:p>
        </w:tc>
        <w:tc>
          <w:tcPr>
            <w:tcW w:w="1417" w:type="dxa"/>
            <w:vAlign w:val="center"/>
          </w:tcPr>
          <w:p w14:paraId="2F67930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C38CC01" w14:textId="77777777" w:rsidTr="00BB7F1C">
        <w:trPr>
          <w:trHeight w:val="283"/>
          <w:jc w:val="center"/>
        </w:trPr>
        <w:tc>
          <w:tcPr>
            <w:tcW w:w="512" w:type="dxa"/>
            <w:vAlign w:val="center"/>
          </w:tcPr>
          <w:p w14:paraId="6529D214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06D37B7" w14:textId="53F454A9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Provázání majetkové evidence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katastrem nemovitostí.</w:t>
            </w:r>
          </w:p>
        </w:tc>
        <w:tc>
          <w:tcPr>
            <w:tcW w:w="1417" w:type="dxa"/>
            <w:vAlign w:val="center"/>
          </w:tcPr>
          <w:p w14:paraId="48FF10E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6AD05D0" w14:textId="77777777" w:rsidTr="0098665B">
        <w:trPr>
          <w:trHeight w:val="283"/>
          <w:jc w:val="center"/>
        </w:trPr>
        <w:tc>
          <w:tcPr>
            <w:tcW w:w="512" w:type="dxa"/>
            <w:vAlign w:val="center"/>
          </w:tcPr>
          <w:p w14:paraId="34CF29D8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A851E10" w14:textId="77777777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Odpisy dlouhodobého majetku včetně časového rozlišení transferů.</w:t>
            </w:r>
          </w:p>
        </w:tc>
        <w:tc>
          <w:tcPr>
            <w:tcW w:w="1417" w:type="dxa"/>
            <w:vAlign w:val="center"/>
          </w:tcPr>
          <w:p w14:paraId="2FDEF01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2CD1D55" w14:textId="77777777" w:rsidTr="007C0803">
        <w:trPr>
          <w:trHeight w:val="283"/>
          <w:jc w:val="center"/>
        </w:trPr>
        <w:tc>
          <w:tcPr>
            <w:tcW w:w="512" w:type="dxa"/>
            <w:vAlign w:val="center"/>
          </w:tcPr>
          <w:p w14:paraId="6E4F3B08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0989C43" w14:textId="77777777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Správa veškerých účetně definovaných druhů majetku.</w:t>
            </w:r>
          </w:p>
        </w:tc>
        <w:tc>
          <w:tcPr>
            <w:tcW w:w="1417" w:type="dxa"/>
            <w:vAlign w:val="center"/>
          </w:tcPr>
          <w:p w14:paraId="29AFA80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5113C54" w14:textId="77777777" w:rsidTr="00B21F30">
        <w:trPr>
          <w:trHeight w:val="283"/>
          <w:jc w:val="center"/>
        </w:trPr>
        <w:tc>
          <w:tcPr>
            <w:tcW w:w="512" w:type="dxa"/>
            <w:vAlign w:val="center"/>
          </w:tcPr>
          <w:p w14:paraId="6E142637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60AFEB3" w14:textId="70D94D8E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Evidence změny stavu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množství majetku prostřednictvím majetkových, účetních nebo operativních dokladů.</w:t>
            </w:r>
          </w:p>
        </w:tc>
        <w:tc>
          <w:tcPr>
            <w:tcW w:w="1417" w:type="dxa"/>
            <w:vAlign w:val="center"/>
          </w:tcPr>
          <w:p w14:paraId="3ED9D01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C793576" w14:textId="77777777" w:rsidTr="0006642B">
        <w:trPr>
          <w:trHeight w:val="283"/>
          <w:jc w:val="center"/>
        </w:trPr>
        <w:tc>
          <w:tcPr>
            <w:tcW w:w="512" w:type="dxa"/>
            <w:vAlign w:val="center"/>
          </w:tcPr>
          <w:p w14:paraId="69C2338E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A40B204" w14:textId="5E148323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Dohledatelná historie všech změn</w:t>
            </w:r>
            <w:r w:rsidR="005235AF">
              <w:rPr>
                <w:sz w:val="18"/>
                <w:szCs w:val="22"/>
              </w:rPr>
              <w:t xml:space="preserve"> u </w:t>
            </w:r>
            <w:r w:rsidRPr="00DB5D65">
              <w:rPr>
                <w:sz w:val="18"/>
                <w:szCs w:val="22"/>
              </w:rPr>
              <w:t>majetkové karty.</w:t>
            </w:r>
          </w:p>
        </w:tc>
        <w:tc>
          <w:tcPr>
            <w:tcW w:w="1417" w:type="dxa"/>
            <w:vAlign w:val="center"/>
          </w:tcPr>
          <w:p w14:paraId="7EFA1EB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DE2F566" w14:textId="77777777" w:rsidTr="00486F2E">
        <w:trPr>
          <w:trHeight w:val="283"/>
          <w:jc w:val="center"/>
        </w:trPr>
        <w:tc>
          <w:tcPr>
            <w:tcW w:w="512" w:type="dxa"/>
            <w:vAlign w:val="center"/>
          </w:tcPr>
          <w:p w14:paraId="00A53566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CFE31B1" w14:textId="77777777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Promítnutí veškerých změn do účetního deníku.</w:t>
            </w:r>
          </w:p>
        </w:tc>
        <w:tc>
          <w:tcPr>
            <w:tcW w:w="1417" w:type="dxa"/>
            <w:vAlign w:val="center"/>
          </w:tcPr>
          <w:p w14:paraId="1EC5308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AF4C8E0" w14:textId="77777777" w:rsidTr="00385032">
        <w:trPr>
          <w:trHeight w:val="283"/>
          <w:jc w:val="center"/>
        </w:trPr>
        <w:tc>
          <w:tcPr>
            <w:tcW w:w="512" w:type="dxa"/>
            <w:vAlign w:val="center"/>
          </w:tcPr>
          <w:p w14:paraId="78E10576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B9B86E3" w14:textId="21195E75" w:rsidR="00B61EC1" w:rsidRPr="00DB5D65" w:rsidRDefault="00B61EC1" w:rsidP="007D134B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Zefektivnění řízení díky přehledu</w:t>
            </w:r>
            <w:r w:rsidR="005235AF">
              <w:rPr>
                <w:sz w:val="18"/>
                <w:szCs w:val="22"/>
              </w:rPr>
              <w:t xml:space="preserve"> o </w:t>
            </w:r>
            <w:r w:rsidRPr="00DB5D65">
              <w:rPr>
                <w:sz w:val="18"/>
                <w:szCs w:val="22"/>
              </w:rPr>
              <w:t>stavech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pohybech majetku.</w:t>
            </w:r>
            <w:r w:rsidR="00D6259D">
              <w:rPr>
                <w:sz w:val="18"/>
                <w:szCs w:val="22"/>
              </w:rPr>
              <w:t xml:space="preserve"> S</w:t>
            </w:r>
            <w:r w:rsidR="00D6259D" w:rsidRPr="00D6259D">
              <w:rPr>
                <w:sz w:val="18"/>
                <w:szCs w:val="22"/>
              </w:rPr>
              <w:t>estavy majetku, inventarizace, odpisy</w:t>
            </w:r>
            <w:r w:rsidR="00D6259D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4892989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0761A49" w14:textId="77777777" w:rsidTr="00593D60">
        <w:trPr>
          <w:trHeight w:val="283"/>
          <w:jc w:val="center"/>
        </w:trPr>
        <w:tc>
          <w:tcPr>
            <w:tcW w:w="512" w:type="dxa"/>
            <w:vAlign w:val="center"/>
          </w:tcPr>
          <w:p w14:paraId="4BFB87ED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B9A75FA" w14:textId="4FC9F79B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Automatizace účtování</w:t>
            </w:r>
            <w:r w:rsidR="005235AF">
              <w:rPr>
                <w:sz w:val="18"/>
                <w:szCs w:val="22"/>
              </w:rPr>
              <w:t xml:space="preserve"> o </w:t>
            </w:r>
            <w:r w:rsidRPr="00DB5D65">
              <w:rPr>
                <w:sz w:val="18"/>
                <w:szCs w:val="22"/>
              </w:rPr>
              <w:t>pohybech majetku.</w:t>
            </w:r>
          </w:p>
        </w:tc>
        <w:tc>
          <w:tcPr>
            <w:tcW w:w="1417" w:type="dxa"/>
            <w:vAlign w:val="center"/>
          </w:tcPr>
          <w:p w14:paraId="3FACBA5B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DA0044E" w14:textId="77777777" w:rsidTr="00F460A3">
        <w:trPr>
          <w:trHeight w:val="283"/>
          <w:jc w:val="center"/>
        </w:trPr>
        <w:tc>
          <w:tcPr>
            <w:tcW w:w="512" w:type="dxa"/>
            <w:vAlign w:val="center"/>
          </w:tcPr>
          <w:p w14:paraId="7146B4F8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09988FA" w14:textId="77777777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Automatizace procesů eliminující potenciální chybovost uživatelů při pořizování dat.</w:t>
            </w:r>
          </w:p>
        </w:tc>
        <w:tc>
          <w:tcPr>
            <w:tcW w:w="1417" w:type="dxa"/>
            <w:vAlign w:val="center"/>
          </w:tcPr>
          <w:p w14:paraId="5D28B47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AC16692" w14:textId="77777777" w:rsidTr="00AB1342">
        <w:trPr>
          <w:trHeight w:val="283"/>
          <w:jc w:val="center"/>
        </w:trPr>
        <w:tc>
          <w:tcPr>
            <w:tcW w:w="512" w:type="dxa"/>
            <w:vAlign w:val="center"/>
          </w:tcPr>
          <w:p w14:paraId="7E9A862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91A387A" w14:textId="607D1907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Snížení časových nároků na tvorbu legislativně závazných výkazů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výstupů.</w:t>
            </w:r>
            <w:r w:rsidR="00D6259D">
              <w:rPr>
                <w:sz w:val="18"/>
                <w:szCs w:val="22"/>
              </w:rPr>
              <w:t xml:space="preserve"> J</w:t>
            </w:r>
            <w:r w:rsidR="00D6259D" w:rsidRPr="00D6259D">
              <w:rPr>
                <w:sz w:val="18"/>
                <w:szCs w:val="22"/>
              </w:rPr>
              <w:t xml:space="preserve">asně dané sestavy, </w:t>
            </w:r>
            <w:r w:rsidR="00D6259D">
              <w:rPr>
                <w:sz w:val="18"/>
                <w:szCs w:val="22"/>
              </w:rPr>
              <w:t xml:space="preserve">možnost </w:t>
            </w:r>
            <w:r w:rsidR="00D6259D" w:rsidRPr="00D6259D">
              <w:rPr>
                <w:sz w:val="18"/>
                <w:szCs w:val="22"/>
              </w:rPr>
              <w:t>individuální</w:t>
            </w:r>
            <w:r w:rsidR="00D6259D">
              <w:rPr>
                <w:sz w:val="18"/>
                <w:szCs w:val="22"/>
              </w:rPr>
              <w:t>ch</w:t>
            </w:r>
            <w:r w:rsidR="00D6259D" w:rsidRPr="00D6259D">
              <w:rPr>
                <w:sz w:val="18"/>
                <w:szCs w:val="22"/>
              </w:rPr>
              <w:t xml:space="preserve"> sestav vytvořen</w:t>
            </w:r>
            <w:r w:rsidR="00D6259D">
              <w:rPr>
                <w:sz w:val="18"/>
                <w:szCs w:val="22"/>
              </w:rPr>
              <w:t>ých</w:t>
            </w:r>
            <w:r w:rsidR="00D6259D" w:rsidRPr="00D6259D">
              <w:rPr>
                <w:sz w:val="18"/>
                <w:szCs w:val="22"/>
              </w:rPr>
              <w:t xml:space="preserve"> na míru</w:t>
            </w:r>
            <w:r w:rsidR="00D6259D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4DF568C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016D797" w14:textId="77777777" w:rsidTr="00106F8F">
        <w:trPr>
          <w:trHeight w:val="283"/>
          <w:jc w:val="center"/>
        </w:trPr>
        <w:tc>
          <w:tcPr>
            <w:tcW w:w="512" w:type="dxa"/>
            <w:vAlign w:val="center"/>
          </w:tcPr>
          <w:p w14:paraId="6268946D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1130AE3" w14:textId="1EF73461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Soulad veškerých majetkových procesů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platnou legislativou.</w:t>
            </w:r>
          </w:p>
        </w:tc>
        <w:tc>
          <w:tcPr>
            <w:tcW w:w="1417" w:type="dxa"/>
            <w:vAlign w:val="center"/>
          </w:tcPr>
          <w:p w14:paraId="329598E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6D88F19" w14:textId="77777777" w:rsidTr="007632C3">
        <w:trPr>
          <w:trHeight w:val="283"/>
          <w:jc w:val="center"/>
        </w:trPr>
        <w:tc>
          <w:tcPr>
            <w:tcW w:w="512" w:type="dxa"/>
            <w:vAlign w:val="center"/>
          </w:tcPr>
          <w:p w14:paraId="02A7DDAE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CEFFB27" w14:textId="63E122A4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Podpora veškerých legislativních jevů spojených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životním cyklem majetku tj. pořízení, zařazení do užívání, odpisování, opravné položky, technické zhodnocení, určení</w:t>
            </w:r>
            <w:r w:rsidR="005235AF">
              <w:rPr>
                <w:sz w:val="18"/>
                <w:szCs w:val="22"/>
              </w:rPr>
              <w:t xml:space="preserve"> k </w:t>
            </w:r>
            <w:r w:rsidRPr="00DB5D65">
              <w:rPr>
                <w:sz w:val="18"/>
                <w:szCs w:val="22"/>
              </w:rPr>
              <w:t>prodeji, prodej, vyřazení.</w:t>
            </w:r>
          </w:p>
        </w:tc>
        <w:tc>
          <w:tcPr>
            <w:tcW w:w="1417" w:type="dxa"/>
            <w:vAlign w:val="center"/>
          </w:tcPr>
          <w:p w14:paraId="1D83080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7E20CEA" w14:textId="77777777" w:rsidTr="00C368FF">
        <w:trPr>
          <w:trHeight w:val="283"/>
          <w:jc w:val="center"/>
        </w:trPr>
        <w:tc>
          <w:tcPr>
            <w:tcW w:w="512" w:type="dxa"/>
            <w:vAlign w:val="center"/>
          </w:tcPr>
          <w:p w14:paraId="6AA7AF53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DFDF69E" w14:textId="77777777" w:rsidR="00B61EC1" w:rsidRPr="00DB5D65" w:rsidRDefault="00B61EC1" w:rsidP="0042686E">
            <w:pPr>
              <w:jc w:val="left"/>
              <w:rPr>
                <w:sz w:val="18"/>
                <w:szCs w:val="22"/>
              </w:rPr>
            </w:pPr>
            <w:r w:rsidRPr="00B61EC1">
              <w:rPr>
                <w:sz w:val="18"/>
              </w:rPr>
              <w:t>Možnost inventarizace pomocí čárových kódů.</w:t>
            </w:r>
          </w:p>
        </w:tc>
        <w:tc>
          <w:tcPr>
            <w:tcW w:w="1417" w:type="dxa"/>
            <w:vAlign w:val="center"/>
          </w:tcPr>
          <w:p w14:paraId="52EAE1B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4D37F70" w14:textId="77777777" w:rsidTr="00DA3AE6">
        <w:trPr>
          <w:trHeight w:val="283"/>
          <w:jc w:val="center"/>
        </w:trPr>
        <w:tc>
          <w:tcPr>
            <w:tcW w:w="512" w:type="dxa"/>
            <w:vAlign w:val="center"/>
          </w:tcPr>
          <w:p w14:paraId="02FBECD1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5B8C24E" w14:textId="07539371" w:rsidR="00B61EC1" w:rsidRPr="00B61EC1" w:rsidRDefault="00B61EC1" w:rsidP="0042686E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Vytvoření podkladů</w:t>
            </w:r>
            <w:r w:rsidR="005235AF">
              <w:rPr>
                <w:sz w:val="18"/>
              </w:rPr>
              <w:t xml:space="preserve"> k </w:t>
            </w:r>
            <w:r w:rsidRPr="00B61EC1">
              <w:rPr>
                <w:sz w:val="18"/>
              </w:rPr>
              <w:t>inventurám podle umístění nebo hmotně odpovědných osob.</w:t>
            </w:r>
          </w:p>
        </w:tc>
        <w:tc>
          <w:tcPr>
            <w:tcW w:w="1417" w:type="dxa"/>
            <w:vAlign w:val="center"/>
          </w:tcPr>
          <w:p w14:paraId="6C02DC8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AA7E8A4" w14:textId="77777777" w:rsidTr="005F315C">
        <w:trPr>
          <w:trHeight w:val="283"/>
          <w:jc w:val="center"/>
        </w:trPr>
        <w:tc>
          <w:tcPr>
            <w:tcW w:w="512" w:type="dxa"/>
            <w:vAlign w:val="center"/>
          </w:tcPr>
          <w:p w14:paraId="10991E02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D20FF9A" w14:textId="0AA51E8D" w:rsidR="00B61EC1" w:rsidRPr="00B61EC1" w:rsidRDefault="00B61EC1" w:rsidP="0042686E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Sestavy pro inventury bez</w:t>
            </w:r>
            <w:r w:rsidR="005235AF">
              <w:rPr>
                <w:sz w:val="18"/>
              </w:rPr>
              <w:t xml:space="preserve"> i s </w:t>
            </w:r>
            <w:r w:rsidRPr="00B61EC1">
              <w:rPr>
                <w:sz w:val="18"/>
              </w:rPr>
              <w:t>podrozvahou.</w:t>
            </w:r>
          </w:p>
        </w:tc>
        <w:tc>
          <w:tcPr>
            <w:tcW w:w="1417" w:type="dxa"/>
            <w:vAlign w:val="center"/>
          </w:tcPr>
          <w:p w14:paraId="55FA9EB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3FCF517" w14:textId="77777777" w:rsidTr="00927871">
        <w:trPr>
          <w:trHeight w:val="283"/>
          <w:jc w:val="center"/>
        </w:trPr>
        <w:tc>
          <w:tcPr>
            <w:tcW w:w="512" w:type="dxa"/>
            <w:vAlign w:val="center"/>
          </w:tcPr>
          <w:p w14:paraId="542A29E5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0961858" w14:textId="77777777" w:rsidR="00B61EC1" w:rsidRPr="00B61EC1" w:rsidRDefault="00B61EC1" w:rsidP="0042686E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Tisk inventárních sestav dle třídících kritérií.</w:t>
            </w:r>
          </w:p>
        </w:tc>
        <w:tc>
          <w:tcPr>
            <w:tcW w:w="1417" w:type="dxa"/>
            <w:vAlign w:val="center"/>
          </w:tcPr>
          <w:p w14:paraId="4930E63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F871406" w14:textId="77777777" w:rsidTr="00480569">
        <w:trPr>
          <w:trHeight w:val="283"/>
          <w:jc w:val="center"/>
        </w:trPr>
        <w:tc>
          <w:tcPr>
            <w:tcW w:w="512" w:type="dxa"/>
            <w:vAlign w:val="center"/>
          </w:tcPr>
          <w:p w14:paraId="12C62C39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79B3696" w14:textId="48B99991" w:rsidR="00B61EC1" w:rsidRPr="00DB5D65" w:rsidRDefault="00B61EC1" w:rsidP="00A149AA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Propojení se všemi potřebnými moduly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agendami EPMIS (např. kniha došlých faktur, účetnictví, objednávky, smlouvy).</w:t>
            </w:r>
          </w:p>
        </w:tc>
        <w:tc>
          <w:tcPr>
            <w:tcW w:w="1417" w:type="dxa"/>
            <w:vAlign w:val="center"/>
          </w:tcPr>
          <w:p w14:paraId="7889F4F3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75061F8" w14:textId="77777777" w:rsidTr="001402D0">
        <w:trPr>
          <w:trHeight w:val="283"/>
          <w:jc w:val="center"/>
        </w:trPr>
        <w:tc>
          <w:tcPr>
            <w:tcW w:w="512" w:type="dxa"/>
            <w:vAlign w:val="center"/>
          </w:tcPr>
          <w:p w14:paraId="0F67FB8D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32A195B" w14:textId="5F77CF6B" w:rsidR="00B61EC1" w:rsidRPr="00DB5D65" w:rsidRDefault="00B61EC1" w:rsidP="00A149AA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Automatické účtování</w:t>
            </w:r>
            <w:r w:rsidR="005235AF">
              <w:rPr>
                <w:sz w:val="18"/>
                <w:szCs w:val="22"/>
              </w:rPr>
              <w:t xml:space="preserve"> o </w:t>
            </w:r>
            <w:r w:rsidRPr="00DB5D65">
              <w:rPr>
                <w:sz w:val="18"/>
                <w:szCs w:val="22"/>
              </w:rPr>
              <w:t>pohybech majetku na základě uživatelsky definovaných kontac</w:t>
            </w:r>
            <w:r>
              <w:rPr>
                <w:sz w:val="18"/>
                <w:szCs w:val="22"/>
              </w:rPr>
              <w:t>í</w:t>
            </w:r>
            <w:r w:rsidRPr="00DB5D65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11B81D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C65347" w14:textId="77777777" w:rsidR="00A832E2" w:rsidRPr="00DB5D65" w:rsidRDefault="00A832E2">
      <w:pPr>
        <w:jc w:val="left"/>
      </w:pPr>
    </w:p>
    <w:p w14:paraId="62474C9A" w14:textId="12B66882" w:rsidR="0042686E" w:rsidRPr="00B61EC1" w:rsidRDefault="009E62C3" w:rsidP="00C01D2B">
      <w:pPr>
        <w:pStyle w:val="Nadpis3"/>
      </w:pPr>
      <w:bookmarkStart w:id="82" w:name="_Toc187398892"/>
      <w:bookmarkStart w:id="83" w:name="_Toc191369756"/>
      <w:r w:rsidRPr="00B61EC1">
        <w:t>Správa pohledávek</w:t>
      </w:r>
      <w:bookmarkEnd w:id="82"/>
      <w:bookmarkEnd w:id="83"/>
    </w:p>
    <w:p w14:paraId="0B8CC957" w14:textId="2DEDB721" w:rsidR="00EC10AF" w:rsidRPr="00DB5D65" w:rsidRDefault="00EC10AF" w:rsidP="00EC10AF">
      <w:pPr>
        <w:pStyle w:val="Titulek"/>
        <w:keepNext/>
        <w:rPr>
          <w:rFonts w:cs="Arial"/>
        </w:rPr>
      </w:pPr>
      <w:bookmarkStart w:id="84" w:name="_Toc187398928"/>
      <w:bookmarkStart w:id="85" w:name="_Toc191369793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8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9E62C3" w:rsidRPr="00DB5D65">
        <w:t>Správa pohledávek</w:t>
      </w:r>
      <w:bookmarkEnd w:id="84"/>
      <w:bookmarkEnd w:id="85"/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2"/>
        <w:gridCol w:w="7370"/>
        <w:gridCol w:w="1417"/>
      </w:tblGrid>
      <w:tr w:rsidR="00B61EC1" w:rsidRPr="00DB5D65" w14:paraId="039ABA1E" w14:textId="77777777" w:rsidTr="00B05143">
        <w:trPr>
          <w:tblHeader/>
          <w:jc w:val="center"/>
        </w:trPr>
        <w:tc>
          <w:tcPr>
            <w:tcW w:w="512" w:type="dxa"/>
            <w:tcBorders>
              <w:top w:val="single" w:sz="4" w:space="0" w:color="808080"/>
            </w:tcBorders>
            <w:vAlign w:val="center"/>
          </w:tcPr>
          <w:p w14:paraId="4CE92AE4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281F5880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55930103" w14:textId="7BCB9513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59B5CA2C" w14:textId="77777777" w:rsidTr="00977383">
        <w:trPr>
          <w:trHeight w:val="283"/>
          <w:jc w:val="center"/>
        </w:trPr>
        <w:tc>
          <w:tcPr>
            <w:tcW w:w="512" w:type="dxa"/>
            <w:vAlign w:val="center"/>
          </w:tcPr>
          <w:p w14:paraId="45E047D0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82FD905" w14:textId="45863428" w:rsidR="00B61EC1" w:rsidRPr="00DB5D65" w:rsidRDefault="00B61EC1" w:rsidP="00251D0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Správa pohledávek od prvotní evidence případu přes evidenci předpisů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plateb po zahájení samotného vymáhacího procesu.</w:t>
            </w:r>
          </w:p>
        </w:tc>
        <w:tc>
          <w:tcPr>
            <w:tcW w:w="1417" w:type="dxa"/>
            <w:vAlign w:val="center"/>
          </w:tcPr>
          <w:p w14:paraId="6EA5623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2472D51" w14:textId="77777777" w:rsidTr="00B50A7D">
        <w:trPr>
          <w:trHeight w:val="283"/>
          <w:jc w:val="center"/>
        </w:trPr>
        <w:tc>
          <w:tcPr>
            <w:tcW w:w="512" w:type="dxa"/>
            <w:vAlign w:val="center"/>
          </w:tcPr>
          <w:p w14:paraId="0294367A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AFA892A" w14:textId="1B3B9495" w:rsidR="00B61EC1" w:rsidRPr="00DB5D65" w:rsidRDefault="00B61EC1" w:rsidP="00251D0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Správa pohledávek musí zahrnovat množství informací</w:t>
            </w:r>
            <w:r w:rsidR="005235AF">
              <w:rPr>
                <w:sz w:val="18"/>
                <w:szCs w:val="22"/>
              </w:rPr>
              <w:t xml:space="preserve"> o </w:t>
            </w:r>
            <w:r w:rsidRPr="00DB5D65">
              <w:rPr>
                <w:sz w:val="18"/>
                <w:szCs w:val="22"/>
              </w:rPr>
              <w:t>pohledávce, jejím poplatníkovi, nastavení procesu penalizací, vymáhání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generování opravných položek.</w:t>
            </w:r>
          </w:p>
        </w:tc>
        <w:tc>
          <w:tcPr>
            <w:tcW w:w="1417" w:type="dxa"/>
            <w:vAlign w:val="center"/>
          </w:tcPr>
          <w:p w14:paraId="486CD57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A87060D" w14:textId="77777777" w:rsidTr="00101775">
        <w:trPr>
          <w:trHeight w:val="283"/>
          <w:jc w:val="center"/>
        </w:trPr>
        <w:tc>
          <w:tcPr>
            <w:tcW w:w="512" w:type="dxa"/>
            <w:vAlign w:val="center"/>
          </w:tcPr>
          <w:p w14:paraId="46F46F40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A5CCD9B" w14:textId="362584B3" w:rsidR="00B61EC1" w:rsidRPr="00DB5D65" w:rsidRDefault="00B61EC1" w:rsidP="00251D0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Kompletní správa předepisovaných příjmů zadavatele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EPMIS.</w:t>
            </w:r>
          </w:p>
        </w:tc>
        <w:tc>
          <w:tcPr>
            <w:tcW w:w="1417" w:type="dxa"/>
            <w:vAlign w:val="center"/>
          </w:tcPr>
          <w:p w14:paraId="4548879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7DDCBFC" w14:textId="77777777" w:rsidTr="007847E2">
        <w:trPr>
          <w:trHeight w:val="283"/>
          <w:jc w:val="center"/>
        </w:trPr>
        <w:tc>
          <w:tcPr>
            <w:tcW w:w="512" w:type="dxa"/>
            <w:vAlign w:val="center"/>
          </w:tcPr>
          <w:p w14:paraId="59FAAB0F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08146AE" w14:textId="736E90ED" w:rsidR="00B61EC1" w:rsidRPr="00DB5D65" w:rsidRDefault="00B61EC1" w:rsidP="00EC10AF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Ucelený přehled</w:t>
            </w:r>
            <w:r w:rsidR="005235AF">
              <w:rPr>
                <w:sz w:val="18"/>
                <w:szCs w:val="22"/>
              </w:rPr>
              <w:t xml:space="preserve"> o </w:t>
            </w:r>
            <w:r w:rsidRPr="00DB5D65">
              <w:rPr>
                <w:sz w:val="18"/>
                <w:szCs w:val="22"/>
              </w:rPr>
              <w:t>stavu jednotlivých pohledávek.</w:t>
            </w:r>
          </w:p>
        </w:tc>
        <w:tc>
          <w:tcPr>
            <w:tcW w:w="1417" w:type="dxa"/>
            <w:vAlign w:val="center"/>
          </w:tcPr>
          <w:p w14:paraId="7A8127B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974E865" w14:textId="77777777" w:rsidTr="0063130C">
        <w:trPr>
          <w:trHeight w:val="283"/>
          <w:jc w:val="center"/>
        </w:trPr>
        <w:tc>
          <w:tcPr>
            <w:tcW w:w="512" w:type="dxa"/>
            <w:vAlign w:val="center"/>
          </w:tcPr>
          <w:p w14:paraId="1D2BE80D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872026E" w14:textId="10A120A1" w:rsidR="00B61EC1" w:rsidRPr="00DB5D65" w:rsidRDefault="00B61EC1" w:rsidP="0050719A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Přehledné, průkazné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efektivní zpracování dluhů.</w:t>
            </w:r>
          </w:p>
        </w:tc>
        <w:tc>
          <w:tcPr>
            <w:tcW w:w="1417" w:type="dxa"/>
            <w:vAlign w:val="center"/>
          </w:tcPr>
          <w:p w14:paraId="08D4094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9C410CD" w14:textId="77777777" w:rsidTr="00DD12D2">
        <w:trPr>
          <w:trHeight w:val="283"/>
          <w:jc w:val="center"/>
        </w:trPr>
        <w:tc>
          <w:tcPr>
            <w:tcW w:w="512" w:type="dxa"/>
            <w:vAlign w:val="center"/>
          </w:tcPr>
          <w:p w14:paraId="73F7F5CD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A9DB136" w14:textId="53796BB8" w:rsidR="00B61EC1" w:rsidRPr="00DB5D65" w:rsidRDefault="00B61EC1" w:rsidP="0050719A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Výstupy pro detailní analýzy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možnost kontroly pohledávek.</w:t>
            </w:r>
          </w:p>
        </w:tc>
        <w:tc>
          <w:tcPr>
            <w:tcW w:w="1417" w:type="dxa"/>
            <w:vAlign w:val="center"/>
          </w:tcPr>
          <w:p w14:paraId="5EA4224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6F4302A" w14:textId="77777777" w:rsidTr="009A44EA">
        <w:trPr>
          <w:trHeight w:val="283"/>
          <w:jc w:val="center"/>
        </w:trPr>
        <w:tc>
          <w:tcPr>
            <w:tcW w:w="512" w:type="dxa"/>
            <w:vAlign w:val="center"/>
          </w:tcPr>
          <w:p w14:paraId="4FBA43BF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7C5D89E" w14:textId="77777777" w:rsidR="00B61EC1" w:rsidRPr="00DB5D65" w:rsidRDefault="00B61EC1" w:rsidP="00EC10AF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Automatizovaný výpočet opravných položek.</w:t>
            </w:r>
          </w:p>
        </w:tc>
        <w:tc>
          <w:tcPr>
            <w:tcW w:w="1417" w:type="dxa"/>
            <w:vAlign w:val="center"/>
          </w:tcPr>
          <w:p w14:paraId="3C14044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6430179" w14:textId="77777777" w:rsidTr="00893647">
        <w:trPr>
          <w:trHeight w:val="283"/>
          <w:jc w:val="center"/>
        </w:trPr>
        <w:tc>
          <w:tcPr>
            <w:tcW w:w="512" w:type="dxa"/>
            <w:vAlign w:val="center"/>
          </w:tcPr>
          <w:p w14:paraId="323B9CF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4023F32" w14:textId="77777777" w:rsidR="00B61EC1" w:rsidRPr="00DB5D65" w:rsidRDefault="00B61EC1" w:rsidP="0091445F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Evidence jednotlivých poplatníků na jednotlivých účtech.</w:t>
            </w:r>
          </w:p>
        </w:tc>
        <w:tc>
          <w:tcPr>
            <w:tcW w:w="1417" w:type="dxa"/>
            <w:vAlign w:val="center"/>
          </w:tcPr>
          <w:p w14:paraId="553F3E3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8DD634F" w14:textId="77777777" w:rsidTr="00F02077">
        <w:trPr>
          <w:trHeight w:val="283"/>
          <w:jc w:val="center"/>
        </w:trPr>
        <w:tc>
          <w:tcPr>
            <w:tcW w:w="512" w:type="dxa"/>
            <w:vAlign w:val="center"/>
          </w:tcPr>
          <w:p w14:paraId="241F1FC3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91244AB" w14:textId="7B30F2FD" w:rsidR="00B61EC1" w:rsidRPr="00DB5D65" w:rsidRDefault="00B61EC1" w:rsidP="0091445F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Výstup do účetnictví dávkou doporučenou větou 5, 6, G.</w:t>
            </w:r>
            <w:r w:rsidR="00D6259D">
              <w:rPr>
                <w:sz w:val="18"/>
                <w:szCs w:val="22"/>
              </w:rPr>
              <w:t xml:space="preserve"> J</w:t>
            </w:r>
            <w:r w:rsidR="00D6259D" w:rsidRPr="00D6259D">
              <w:rPr>
                <w:sz w:val="18"/>
                <w:szCs w:val="22"/>
              </w:rPr>
              <w:t>asně definovaný výstup dle leg</w:t>
            </w:r>
            <w:r w:rsidR="00D6259D">
              <w:rPr>
                <w:sz w:val="18"/>
                <w:szCs w:val="22"/>
              </w:rPr>
              <w:t>islativy</w:t>
            </w:r>
            <w:r w:rsidR="00D6259D" w:rsidRPr="00D6259D">
              <w:rPr>
                <w:sz w:val="18"/>
                <w:szCs w:val="22"/>
              </w:rPr>
              <w:t xml:space="preserve"> </w:t>
            </w:r>
            <w:r w:rsidR="00D6259D">
              <w:rPr>
                <w:sz w:val="18"/>
                <w:szCs w:val="22"/>
              </w:rPr>
              <w:t xml:space="preserve">ve formátu </w:t>
            </w:r>
            <w:proofErr w:type="spellStart"/>
            <w:r w:rsidR="00D6259D" w:rsidRPr="00D6259D">
              <w:rPr>
                <w:sz w:val="18"/>
                <w:szCs w:val="22"/>
              </w:rPr>
              <w:t>xml</w:t>
            </w:r>
            <w:proofErr w:type="spellEnd"/>
            <w:r w:rsidR="00D6259D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CE1433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18F3BBE" w14:textId="77777777" w:rsidTr="00FA2BFB">
        <w:trPr>
          <w:trHeight w:val="283"/>
          <w:jc w:val="center"/>
        </w:trPr>
        <w:tc>
          <w:tcPr>
            <w:tcW w:w="512" w:type="dxa"/>
            <w:vAlign w:val="center"/>
          </w:tcPr>
          <w:p w14:paraId="0E3B9F14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05276A5" w14:textId="7C53DA17" w:rsidR="00B61EC1" w:rsidRPr="00DB5D65" w:rsidRDefault="00B61EC1" w:rsidP="009B69F8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Evidence hotovostních úhrad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možností online nebo dávkového propojení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modulem pokladna.</w:t>
            </w:r>
          </w:p>
        </w:tc>
        <w:tc>
          <w:tcPr>
            <w:tcW w:w="1417" w:type="dxa"/>
            <w:vAlign w:val="center"/>
          </w:tcPr>
          <w:p w14:paraId="169E4A2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F4FEBB4" w14:textId="77777777" w:rsidTr="003C330B">
        <w:trPr>
          <w:trHeight w:val="283"/>
          <w:jc w:val="center"/>
        </w:trPr>
        <w:tc>
          <w:tcPr>
            <w:tcW w:w="512" w:type="dxa"/>
            <w:vAlign w:val="center"/>
          </w:tcPr>
          <w:p w14:paraId="4B6A1032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EFC2070" w14:textId="0926BDDC" w:rsidR="00B61EC1" w:rsidRPr="00DB5D65" w:rsidRDefault="00B61EC1" w:rsidP="009B69F8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Evidence bezhotovostních úhrad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možností online nebo dávkového propojení na modul banka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kniha odeslaných faktur.</w:t>
            </w:r>
          </w:p>
        </w:tc>
        <w:tc>
          <w:tcPr>
            <w:tcW w:w="1417" w:type="dxa"/>
            <w:vAlign w:val="center"/>
          </w:tcPr>
          <w:p w14:paraId="69752D1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63B83D2" w14:textId="77777777" w:rsidTr="0048614A">
        <w:trPr>
          <w:trHeight w:val="283"/>
          <w:jc w:val="center"/>
        </w:trPr>
        <w:tc>
          <w:tcPr>
            <w:tcW w:w="512" w:type="dxa"/>
            <w:vAlign w:val="center"/>
          </w:tcPr>
          <w:p w14:paraId="417687F1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B49F9EB" w14:textId="78DD0358" w:rsidR="00B61EC1" w:rsidRPr="00DB5D65" w:rsidRDefault="00B61EC1" w:rsidP="0091445F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Importy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exporty dat při zavádění za pomoci databázových souborů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textových dávek.</w:t>
            </w:r>
          </w:p>
        </w:tc>
        <w:tc>
          <w:tcPr>
            <w:tcW w:w="1417" w:type="dxa"/>
            <w:vAlign w:val="center"/>
          </w:tcPr>
          <w:p w14:paraId="6005B69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FED92C7" w14:textId="77777777" w:rsidTr="00692A3F">
        <w:trPr>
          <w:trHeight w:val="283"/>
          <w:jc w:val="center"/>
        </w:trPr>
        <w:tc>
          <w:tcPr>
            <w:tcW w:w="512" w:type="dxa"/>
            <w:vAlign w:val="center"/>
          </w:tcPr>
          <w:p w14:paraId="71A33E0D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E9067EB" w14:textId="24A332AA" w:rsidR="00B61EC1" w:rsidRPr="00DB5D65" w:rsidRDefault="00B61EC1" w:rsidP="0091445F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Vazba na externí systémy (ISZR, insolvenční rejstřík, SIPO - formou vstupní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výstupní dávky, AV).</w:t>
            </w:r>
          </w:p>
        </w:tc>
        <w:tc>
          <w:tcPr>
            <w:tcW w:w="1417" w:type="dxa"/>
            <w:vAlign w:val="center"/>
          </w:tcPr>
          <w:p w14:paraId="24EF6B2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A3B3A6C" w14:textId="77777777" w:rsidTr="00E94DB4">
        <w:trPr>
          <w:trHeight w:val="283"/>
          <w:jc w:val="center"/>
        </w:trPr>
        <w:tc>
          <w:tcPr>
            <w:tcW w:w="512" w:type="dxa"/>
            <w:vAlign w:val="center"/>
          </w:tcPr>
          <w:p w14:paraId="59934975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275E7B9" w14:textId="77777777" w:rsidR="00B61EC1" w:rsidRPr="00B61EC1" w:rsidRDefault="00B61EC1" w:rsidP="007F6F9D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Možnost individuálního zadání dat samostatně nebo za pomoci hromadných akcí</w:t>
            </w:r>
          </w:p>
        </w:tc>
        <w:tc>
          <w:tcPr>
            <w:tcW w:w="1417" w:type="dxa"/>
            <w:vAlign w:val="center"/>
          </w:tcPr>
          <w:p w14:paraId="00474C0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1A10E24" w14:textId="77777777" w:rsidTr="006D39E0">
        <w:trPr>
          <w:trHeight w:val="283"/>
          <w:jc w:val="center"/>
        </w:trPr>
        <w:tc>
          <w:tcPr>
            <w:tcW w:w="512" w:type="dxa"/>
            <w:vAlign w:val="center"/>
          </w:tcPr>
          <w:p w14:paraId="4492026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073B104" w14:textId="0AB3DC61" w:rsidR="00B61EC1" w:rsidRPr="00DB5D65" w:rsidRDefault="00B61EC1" w:rsidP="007F6F9D">
            <w:pPr>
              <w:jc w:val="left"/>
              <w:rPr>
                <w:sz w:val="18"/>
                <w:szCs w:val="22"/>
              </w:rPr>
            </w:pPr>
            <w:r w:rsidRPr="00B61EC1">
              <w:rPr>
                <w:sz w:val="18"/>
              </w:rPr>
              <w:t>Napojení modulu na základní registry, které jsou spojeny</w:t>
            </w:r>
            <w:r w:rsidR="005235AF">
              <w:rPr>
                <w:sz w:val="18"/>
              </w:rPr>
              <w:t xml:space="preserve"> s </w:t>
            </w:r>
            <w:r w:rsidRPr="00B61EC1">
              <w:rPr>
                <w:sz w:val="18"/>
              </w:rPr>
              <w:t>trvalým pobytem poplatníků</w:t>
            </w:r>
            <w:r w:rsidR="005235AF">
              <w:rPr>
                <w:sz w:val="18"/>
              </w:rPr>
              <w:t xml:space="preserve"> v </w:t>
            </w:r>
            <w:r w:rsidRPr="00B61EC1">
              <w:rPr>
                <w:sz w:val="18"/>
              </w:rPr>
              <w:t>Zábřehu (poplatek za komunální odpad, poplatek ze psů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nájemného za hrobové místo) tak, aby se poplatníci dostávali do modulu pohledávek automaticky</w:t>
            </w:r>
            <w:r w:rsidR="005235AF">
              <w:rPr>
                <w:sz w:val="18"/>
              </w:rPr>
              <w:t xml:space="preserve"> v </w:t>
            </w:r>
            <w:r w:rsidRPr="00B61EC1">
              <w:rPr>
                <w:sz w:val="18"/>
              </w:rPr>
              <w:t>okamžiku, kdy dojde ke změně</w:t>
            </w:r>
            <w:r w:rsidR="005235AF">
              <w:rPr>
                <w:sz w:val="18"/>
              </w:rPr>
              <w:t xml:space="preserve"> v </w:t>
            </w:r>
            <w:r w:rsidRPr="00B61EC1">
              <w:rPr>
                <w:sz w:val="18"/>
              </w:rPr>
              <w:t>evidenci obyvatel, tzn., kdy je obyvatel na evidenci obyvatel přihlášen (z důvodu narození, přistěhování),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nebo odhlášen (úmrtí, odstěhování),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nebo dojde</w:t>
            </w:r>
            <w:r w:rsidR="005235AF">
              <w:rPr>
                <w:sz w:val="18"/>
              </w:rPr>
              <w:t xml:space="preserve"> k </w:t>
            </w:r>
            <w:r w:rsidRPr="00B61EC1">
              <w:rPr>
                <w:sz w:val="18"/>
              </w:rPr>
              <w:t>přestěhování</w:t>
            </w:r>
            <w:r w:rsidR="005235AF">
              <w:rPr>
                <w:sz w:val="18"/>
              </w:rPr>
              <w:t xml:space="preserve"> v </w:t>
            </w:r>
            <w:r w:rsidRPr="00B61EC1">
              <w:rPr>
                <w:sz w:val="18"/>
              </w:rPr>
              <w:t>rámci Zábřehu na jinou zábřežskou adresu,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nebo dojde ke změně jména poplatníka</w:t>
            </w:r>
            <w:r w:rsidR="005235AF">
              <w:rPr>
                <w:sz w:val="18"/>
              </w:rPr>
              <w:t xml:space="preserve"> z </w:t>
            </w:r>
            <w:r w:rsidRPr="00B61EC1">
              <w:rPr>
                <w:sz w:val="18"/>
              </w:rPr>
              <w:t>důvodu svatby, rozvodu nebo změně jména na vlastní přání poplatníka.</w:t>
            </w:r>
          </w:p>
        </w:tc>
        <w:tc>
          <w:tcPr>
            <w:tcW w:w="1417" w:type="dxa"/>
            <w:vAlign w:val="center"/>
          </w:tcPr>
          <w:p w14:paraId="615AC0B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935A907" w14:textId="77777777" w:rsidTr="003D7AAB">
        <w:trPr>
          <w:trHeight w:val="283"/>
          <w:jc w:val="center"/>
        </w:trPr>
        <w:tc>
          <w:tcPr>
            <w:tcW w:w="512" w:type="dxa"/>
            <w:vAlign w:val="center"/>
          </w:tcPr>
          <w:p w14:paraId="151EDF5E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C6BE7AC" w14:textId="07A0F544" w:rsidR="00B61EC1" w:rsidRPr="00B61EC1" w:rsidRDefault="00B61EC1" w:rsidP="007F6F9D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Z modulu pohledávek musí být možno tisknout složenky</w:t>
            </w:r>
            <w:r w:rsidR="005235AF">
              <w:rPr>
                <w:sz w:val="18"/>
              </w:rPr>
              <w:t xml:space="preserve"> s </w:t>
            </w:r>
            <w:r w:rsidRPr="00B61EC1">
              <w:rPr>
                <w:sz w:val="18"/>
              </w:rPr>
              <w:t>QR kódem.</w:t>
            </w:r>
          </w:p>
        </w:tc>
        <w:tc>
          <w:tcPr>
            <w:tcW w:w="1417" w:type="dxa"/>
            <w:vAlign w:val="center"/>
          </w:tcPr>
          <w:p w14:paraId="32A3991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A5D7D79" w14:textId="77777777" w:rsidTr="00FE7C07">
        <w:trPr>
          <w:trHeight w:val="283"/>
          <w:jc w:val="center"/>
        </w:trPr>
        <w:tc>
          <w:tcPr>
            <w:tcW w:w="512" w:type="dxa"/>
            <w:vAlign w:val="center"/>
          </w:tcPr>
          <w:p w14:paraId="2BCFDEB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0A094C2" w14:textId="6107E460" w:rsidR="00B61EC1" w:rsidRPr="00B61EC1" w:rsidRDefault="00B61EC1" w:rsidP="00E23FAC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V rámci modulu pohledávek musí být možno zasílání avíz na e-maily poplatníkům nebo do datových schránek</w:t>
            </w:r>
            <w:r w:rsidR="005235AF">
              <w:rPr>
                <w:sz w:val="18"/>
              </w:rPr>
              <w:t xml:space="preserve"> o </w:t>
            </w:r>
            <w:r w:rsidRPr="00B61EC1">
              <w:rPr>
                <w:sz w:val="18"/>
              </w:rPr>
              <w:t>platbě poplatku za komunální odpad, poplatku ze psů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nájemného za hrobové místo.</w:t>
            </w:r>
            <w:r w:rsidRPr="00DB5D65">
              <w:rPr>
                <w:sz w:val="18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B77B4B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3A49643" w14:textId="77777777" w:rsidTr="005D6E5F">
        <w:trPr>
          <w:trHeight w:val="314"/>
          <w:jc w:val="center"/>
        </w:trPr>
        <w:tc>
          <w:tcPr>
            <w:tcW w:w="512" w:type="dxa"/>
            <w:vAlign w:val="center"/>
          </w:tcPr>
          <w:p w14:paraId="4676642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6EDC347" w14:textId="3AE0CF8D" w:rsidR="00B61EC1" w:rsidRPr="00B61EC1" w:rsidRDefault="00B61EC1" w:rsidP="00E23FAC">
            <w:pPr>
              <w:jc w:val="left"/>
              <w:rPr>
                <w:sz w:val="18"/>
              </w:rPr>
            </w:pPr>
            <w:r w:rsidRPr="005D6E5F">
              <w:rPr>
                <w:sz w:val="18"/>
              </w:rPr>
              <w:t>Možnost generování platební</w:t>
            </w:r>
            <w:r w:rsidRPr="005D6E5F">
              <w:rPr>
                <w:sz w:val="18"/>
                <w:szCs w:val="22"/>
              </w:rPr>
              <w:t>ch výměrů</w:t>
            </w:r>
            <w:r w:rsidR="005235AF">
              <w:rPr>
                <w:sz w:val="18"/>
              </w:rPr>
              <w:t xml:space="preserve"> a </w:t>
            </w:r>
            <w:r w:rsidRPr="005D6E5F">
              <w:rPr>
                <w:sz w:val="18"/>
                <w:szCs w:val="22"/>
              </w:rPr>
              <w:t>exekučních výměrů</w:t>
            </w:r>
            <w:r w:rsidRPr="005D6E5F">
              <w:rPr>
                <w:sz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2A6945B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87C5C94" w14:textId="77777777" w:rsidR="00EC10AF" w:rsidRPr="00DB5D65" w:rsidRDefault="00EC10AF" w:rsidP="0035788A"/>
    <w:p w14:paraId="66E7AC5B" w14:textId="01CF7BA0" w:rsidR="0035788A" w:rsidRPr="00DB5D65" w:rsidRDefault="0035788A" w:rsidP="00C01D2B">
      <w:pPr>
        <w:pStyle w:val="Nadpis3"/>
      </w:pPr>
      <w:bookmarkStart w:id="86" w:name="_Toc187398893"/>
      <w:bookmarkStart w:id="87" w:name="_Toc191369757"/>
      <w:r w:rsidRPr="00DB5D65">
        <w:t>Pokladna</w:t>
      </w:r>
      <w:bookmarkEnd w:id="86"/>
      <w:bookmarkEnd w:id="87"/>
    </w:p>
    <w:p w14:paraId="76BFFDBB" w14:textId="3929E6FA" w:rsidR="00760118" w:rsidRPr="00DB5D65" w:rsidRDefault="00760118" w:rsidP="00760118">
      <w:pPr>
        <w:pStyle w:val="Titulek"/>
        <w:keepNext/>
        <w:rPr>
          <w:rFonts w:cs="Arial"/>
        </w:rPr>
      </w:pPr>
      <w:bookmarkStart w:id="88" w:name="_Toc187398929"/>
      <w:bookmarkStart w:id="89" w:name="_Toc191369794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9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35788A" w:rsidRPr="00DB5D65">
        <w:t>Pokladna</w:t>
      </w:r>
      <w:bookmarkEnd w:id="88"/>
      <w:bookmarkEnd w:id="89"/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2"/>
        <w:gridCol w:w="7370"/>
        <w:gridCol w:w="1417"/>
      </w:tblGrid>
      <w:tr w:rsidR="00B61EC1" w:rsidRPr="00DB5D65" w14:paraId="556A132A" w14:textId="77777777" w:rsidTr="00623811">
        <w:trPr>
          <w:jc w:val="center"/>
        </w:trPr>
        <w:tc>
          <w:tcPr>
            <w:tcW w:w="512" w:type="dxa"/>
            <w:tcBorders>
              <w:top w:val="single" w:sz="4" w:space="0" w:color="808080"/>
            </w:tcBorders>
            <w:vAlign w:val="center"/>
          </w:tcPr>
          <w:p w14:paraId="61239C09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2E25F583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0148802E" w14:textId="0B658976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71174970" w14:textId="77777777" w:rsidTr="009B38C9">
        <w:trPr>
          <w:trHeight w:val="283"/>
          <w:jc w:val="center"/>
        </w:trPr>
        <w:tc>
          <w:tcPr>
            <w:tcW w:w="512" w:type="dxa"/>
            <w:vAlign w:val="center"/>
          </w:tcPr>
          <w:p w14:paraId="528DC29A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36F6B62" w14:textId="77777777" w:rsidR="00B61EC1" w:rsidRPr="00DB5D65" w:rsidRDefault="00B61EC1" w:rsidP="00500EB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Vedení pokladních deníků dle aktuální platné legislativy.</w:t>
            </w:r>
          </w:p>
        </w:tc>
        <w:tc>
          <w:tcPr>
            <w:tcW w:w="1417" w:type="dxa"/>
            <w:vAlign w:val="center"/>
          </w:tcPr>
          <w:p w14:paraId="0477557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CAA2C2F" w14:textId="77777777" w:rsidTr="008A33F8">
        <w:trPr>
          <w:trHeight w:val="283"/>
          <w:jc w:val="center"/>
        </w:trPr>
        <w:tc>
          <w:tcPr>
            <w:tcW w:w="512" w:type="dxa"/>
            <w:vAlign w:val="center"/>
          </w:tcPr>
          <w:p w14:paraId="79B60145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65BA25C" w14:textId="77777777" w:rsidR="00B61EC1" w:rsidRPr="00DB5D65" w:rsidRDefault="00B61EC1" w:rsidP="00500EB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Kontrola vydaných hotovostních záloh.</w:t>
            </w:r>
          </w:p>
        </w:tc>
        <w:tc>
          <w:tcPr>
            <w:tcW w:w="1417" w:type="dxa"/>
            <w:vAlign w:val="center"/>
          </w:tcPr>
          <w:p w14:paraId="14708BA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57A9BCF" w14:textId="77777777" w:rsidTr="00B857F7">
        <w:trPr>
          <w:trHeight w:val="283"/>
          <w:jc w:val="center"/>
        </w:trPr>
        <w:tc>
          <w:tcPr>
            <w:tcW w:w="512" w:type="dxa"/>
            <w:vAlign w:val="center"/>
          </w:tcPr>
          <w:p w14:paraId="45CEFDCF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0EBCB69" w14:textId="77777777" w:rsidR="00B61EC1" w:rsidRPr="00DB5D65" w:rsidRDefault="00B61EC1" w:rsidP="00500EB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Evidence vydaných zálohových pokladních dokladů včetně jejich pozdějších vyúčtování.</w:t>
            </w:r>
          </w:p>
        </w:tc>
        <w:tc>
          <w:tcPr>
            <w:tcW w:w="1417" w:type="dxa"/>
            <w:vAlign w:val="center"/>
          </w:tcPr>
          <w:p w14:paraId="60E7537C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0467CFD" w14:textId="77777777" w:rsidTr="003970C3">
        <w:trPr>
          <w:trHeight w:val="283"/>
          <w:jc w:val="center"/>
        </w:trPr>
        <w:tc>
          <w:tcPr>
            <w:tcW w:w="512" w:type="dxa"/>
            <w:vAlign w:val="center"/>
          </w:tcPr>
          <w:p w14:paraId="2C29FE3A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20AB2A3" w14:textId="28A9251F" w:rsidR="00B61EC1" w:rsidRPr="00DB5D65" w:rsidRDefault="00B61EC1" w:rsidP="00500EB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Cizí měny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kurzové rozdíly.</w:t>
            </w:r>
          </w:p>
        </w:tc>
        <w:tc>
          <w:tcPr>
            <w:tcW w:w="1417" w:type="dxa"/>
            <w:vAlign w:val="center"/>
          </w:tcPr>
          <w:p w14:paraId="4F74009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5D925AA" w14:textId="77777777" w:rsidTr="00EC0C13">
        <w:trPr>
          <w:trHeight w:val="283"/>
          <w:jc w:val="center"/>
        </w:trPr>
        <w:tc>
          <w:tcPr>
            <w:tcW w:w="512" w:type="dxa"/>
            <w:vAlign w:val="center"/>
          </w:tcPr>
          <w:p w14:paraId="11074E41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051DC84" w14:textId="77777777" w:rsidR="00B61EC1" w:rsidRPr="00DB5D65" w:rsidRDefault="00B61EC1" w:rsidP="00500EB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Rezervace finančních prostředků.</w:t>
            </w:r>
          </w:p>
        </w:tc>
        <w:tc>
          <w:tcPr>
            <w:tcW w:w="1417" w:type="dxa"/>
            <w:vAlign w:val="center"/>
          </w:tcPr>
          <w:p w14:paraId="3F85AA0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027C861" w14:textId="77777777" w:rsidTr="00B6015F">
        <w:trPr>
          <w:trHeight w:val="283"/>
          <w:jc w:val="center"/>
        </w:trPr>
        <w:tc>
          <w:tcPr>
            <w:tcW w:w="512" w:type="dxa"/>
            <w:vAlign w:val="center"/>
          </w:tcPr>
          <w:p w14:paraId="19FE3ED0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9BC6497" w14:textId="77777777" w:rsidR="00B61EC1" w:rsidRPr="00DB5D65" w:rsidRDefault="00B61EC1" w:rsidP="00500EB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Rekapitulace pokladních položek.</w:t>
            </w:r>
          </w:p>
        </w:tc>
        <w:tc>
          <w:tcPr>
            <w:tcW w:w="1417" w:type="dxa"/>
            <w:vAlign w:val="center"/>
          </w:tcPr>
          <w:p w14:paraId="5B6BC31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CDD3E0D" w14:textId="77777777" w:rsidTr="00066633">
        <w:trPr>
          <w:trHeight w:val="283"/>
          <w:jc w:val="center"/>
        </w:trPr>
        <w:tc>
          <w:tcPr>
            <w:tcW w:w="512" w:type="dxa"/>
            <w:vAlign w:val="center"/>
          </w:tcPr>
          <w:p w14:paraId="448E435A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0BAB4A8" w14:textId="33466C98" w:rsidR="00B61EC1" w:rsidRPr="00DB5D65" w:rsidRDefault="00B61EC1" w:rsidP="00500EB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Zpracovávání příjmových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výdajových pokladních dokladů elektronickou formou.</w:t>
            </w:r>
          </w:p>
        </w:tc>
        <w:tc>
          <w:tcPr>
            <w:tcW w:w="1417" w:type="dxa"/>
            <w:vAlign w:val="center"/>
          </w:tcPr>
          <w:p w14:paraId="35B1462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9F01D96" w14:textId="77777777" w:rsidTr="003526B1">
        <w:trPr>
          <w:trHeight w:val="283"/>
          <w:jc w:val="center"/>
        </w:trPr>
        <w:tc>
          <w:tcPr>
            <w:tcW w:w="512" w:type="dxa"/>
            <w:vAlign w:val="center"/>
          </w:tcPr>
          <w:p w14:paraId="5BE40F0B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721FD53" w14:textId="6C4757F8" w:rsidR="00B61EC1" w:rsidRPr="00DB5D65" w:rsidRDefault="00B61EC1" w:rsidP="00500EB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Pro každou měnu musí být definována minimálně jedna samostatná evidenční kniha, přičemž je každý zaevidovaný doklad započten do stavu pokladny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dané měně.</w:t>
            </w:r>
          </w:p>
        </w:tc>
        <w:tc>
          <w:tcPr>
            <w:tcW w:w="1417" w:type="dxa"/>
            <w:vAlign w:val="center"/>
          </w:tcPr>
          <w:p w14:paraId="4E003B4F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8FBFDCA" w14:textId="77777777" w:rsidTr="00F8373B">
        <w:trPr>
          <w:trHeight w:val="283"/>
          <w:jc w:val="center"/>
        </w:trPr>
        <w:tc>
          <w:tcPr>
            <w:tcW w:w="512" w:type="dxa"/>
            <w:vAlign w:val="center"/>
          </w:tcPr>
          <w:p w14:paraId="6618DE12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30C445C" w14:textId="052DD8FC" w:rsidR="00B61EC1" w:rsidRPr="00DB5D65" w:rsidRDefault="00B61EC1" w:rsidP="00500EB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Párování úhrad, které jsou okamžitě zobrazeny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příslušné agendě.</w:t>
            </w:r>
          </w:p>
        </w:tc>
        <w:tc>
          <w:tcPr>
            <w:tcW w:w="1417" w:type="dxa"/>
            <w:vAlign w:val="center"/>
          </w:tcPr>
          <w:p w14:paraId="68A765DF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E8A9AE2" w14:textId="77777777" w:rsidTr="00F42054">
        <w:trPr>
          <w:trHeight w:val="283"/>
          <w:jc w:val="center"/>
        </w:trPr>
        <w:tc>
          <w:tcPr>
            <w:tcW w:w="512" w:type="dxa"/>
            <w:vAlign w:val="center"/>
          </w:tcPr>
          <w:p w14:paraId="174F236B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20E78BE" w14:textId="328BF9B7" w:rsidR="00B61EC1" w:rsidRPr="00DB5D65" w:rsidRDefault="00B61EC1" w:rsidP="00500EB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Snadné vedení pokladního deníku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možnost práce se zálohovými doklady.</w:t>
            </w:r>
            <w:r w:rsidR="00D6259D">
              <w:rPr>
                <w:sz w:val="18"/>
                <w:szCs w:val="22"/>
              </w:rPr>
              <w:t xml:space="preserve"> R</w:t>
            </w:r>
            <w:r w:rsidR="00D6259D" w:rsidRPr="00D6259D">
              <w:rPr>
                <w:sz w:val="18"/>
                <w:szCs w:val="22"/>
              </w:rPr>
              <w:t>ozdělení do více deníků, je možné tisknout různé sestavy</w:t>
            </w:r>
            <w:r w:rsidR="005235AF">
              <w:rPr>
                <w:sz w:val="18"/>
                <w:szCs w:val="22"/>
              </w:rPr>
              <w:t xml:space="preserve"> a </w:t>
            </w:r>
            <w:r w:rsidR="00D6259D" w:rsidRPr="00D6259D">
              <w:rPr>
                <w:sz w:val="18"/>
                <w:szCs w:val="22"/>
              </w:rPr>
              <w:t>stavy pokladen snadněji kontrolovat</w:t>
            </w:r>
            <w:r w:rsidR="00D6259D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103AE5B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8E75D73" w14:textId="77777777" w:rsidTr="00A07585">
        <w:trPr>
          <w:trHeight w:val="283"/>
          <w:jc w:val="center"/>
        </w:trPr>
        <w:tc>
          <w:tcPr>
            <w:tcW w:w="512" w:type="dxa"/>
            <w:vAlign w:val="center"/>
          </w:tcPr>
          <w:p w14:paraId="5923A085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6D1E5FB" w14:textId="73EE595B" w:rsidR="00B61EC1" w:rsidRPr="00DB5D65" w:rsidRDefault="00B61EC1" w:rsidP="00330D6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Evidence dokladů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libovolné měně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možností přepočtu na účetní měnu pevným, nebo aktuálním kurzem podle evidovaného kurzovního lístku.</w:t>
            </w:r>
          </w:p>
        </w:tc>
        <w:tc>
          <w:tcPr>
            <w:tcW w:w="1417" w:type="dxa"/>
            <w:vAlign w:val="center"/>
          </w:tcPr>
          <w:p w14:paraId="7D70BBF3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AFC90A2" w14:textId="77777777" w:rsidTr="00084D97">
        <w:trPr>
          <w:trHeight w:val="283"/>
          <w:jc w:val="center"/>
        </w:trPr>
        <w:tc>
          <w:tcPr>
            <w:tcW w:w="512" w:type="dxa"/>
            <w:vAlign w:val="center"/>
          </w:tcPr>
          <w:p w14:paraId="65D15E76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C21BBF8" w14:textId="15ED2E9D" w:rsidR="00B61EC1" w:rsidRPr="00DB5D65" w:rsidRDefault="00010806" w:rsidP="00500EB9">
            <w:pPr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Rychlé</w:t>
            </w:r>
            <w:r w:rsidRPr="00DB5D65">
              <w:rPr>
                <w:sz w:val="18"/>
                <w:szCs w:val="22"/>
              </w:rPr>
              <w:t xml:space="preserve"> </w:t>
            </w:r>
            <w:r w:rsidR="00B61EC1" w:rsidRPr="00DB5D65">
              <w:rPr>
                <w:sz w:val="18"/>
                <w:szCs w:val="22"/>
              </w:rPr>
              <w:t>odbavení klienta na pokladním místě</w:t>
            </w:r>
            <w:r w:rsidR="005235AF">
              <w:rPr>
                <w:sz w:val="18"/>
                <w:szCs w:val="22"/>
              </w:rPr>
              <w:t xml:space="preserve"> i </w:t>
            </w:r>
            <w:r w:rsidR="00B61EC1" w:rsidRPr="00DB5D65">
              <w:rPr>
                <w:sz w:val="18"/>
                <w:szCs w:val="22"/>
              </w:rPr>
              <w:t>provádění dílčích</w:t>
            </w:r>
            <w:r w:rsidR="005235AF">
              <w:rPr>
                <w:sz w:val="18"/>
                <w:szCs w:val="22"/>
              </w:rPr>
              <w:t xml:space="preserve"> a </w:t>
            </w:r>
            <w:r w:rsidR="00B61EC1" w:rsidRPr="00DB5D65">
              <w:rPr>
                <w:sz w:val="18"/>
                <w:szCs w:val="22"/>
              </w:rPr>
              <w:t>hlavních uzávěrek.</w:t>
            </w:r>
            <w:r w:rsidR="0073465B">
              <w:rPr>
                <w:sz w:val="18"/>
                <w:szCs w:val="22"/>
              </w:rPr>
              <w:t xml:space="preserve"> </w:t>
            </w:r>
            <w:r w:rsidR="0073465B" w:rsidRPr="0073465B">
              <w:rPr>
                <w:sz w:val="18"/>
                <w:szCs w:val="22"/>
              </w:rPr>
              <w:t>QR k</w:t>
            </w:r>
            <w:r w:rsidR="0073465B">
              <w:rPr>
                <w:sz w:val="18"/>
                <w:szCs w:val="22"/>
              </w:rPr>
              <w:t>ó</w:t>
            </w:r>
            <w:r w:rsidR="0073465B" w:rsidRPr="0073465B">
              <w:rPr>
                <w:sz w:val="18"/>
                <w:szCs w:val="22"/>
              </w:rPr>
              <w:t>d, denní uzávěrky</w:t>
            </w:r>
            <w:r w:rsidR="0073465B">
              <w:rPr>
                <w:sz w:val="18"/>
                <w:szCs w:val="22"/>
              </w:rPr>
              <w:t xml:space="preserve">, </w:t>
            </w:r>
            <w:r w:rsidR="0073465B" w:rsidRPr="0073465B">
              <w:rPr>
                <w:sz w:val="18"/>
                <w:szCs w:val="22"/>
              </w:rPr>
              <w:t>týden</w:t>
            </w:r>
            <w:r w:rsidR="0073465B">
              <w:rPr>
                <w:sz w:val="18"/>
                <w:szCs w:val="22"/>
              </w:rPr>
              <w:t>n</w:t>
            </w:r>
            <w:r w:rsidR="0073465B" w:rsidRPr="0073465B">
              <w:rPr>
                <w:sz w:val="18"/>
                <w:szCs w:val="22"/>
              </w:rPr>
              <w:t>í</w:t>
            </w:r>
            <w:r w:rsidR="0073465B">
              <w:rPr>
                <w:sz w:val="18"/>
                <w:szCs w:val="22"/>
              </w:rPr>
              <w:t xml:space="preserve">, </w:t>
            </w:r>
            <w:r w:rsidR="0073465B" w:rsidRPr="0073465B">
              <w:rPr>
                <w:sz w:val="18"/>
                <w:szCs w:val="22"/>
              </w:rPr>
              <w:t>měsíční</w:t>
            </w:r>
            <w:r w:rsidR="005235AF">
              <w:rPr>
                <w:sz w:val="18"/>
                <w:szCs w:val="22"/>
              </w:rPr>
              <w:t xml:space="preserve"> a </w:t>
            </w:r>
            <w:r w:rsidR="0073465B" w:rsidRPr="0073465B">
              <w:rPr>
                <w:sz w:val="18"/>
                <w:szCs w:val="22"/>
              </w:rPr>
              <w:t>roční</w:t>
            </w:r>
            <w:r w:rsidR="0073465B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534F08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27C3E7F" w14:textId="77777777" w:rsidTr="0040216A">
        <w:trPr>
          <w:trHeight w:val="283"/>
          <w:jc w:val="center"/>
        </w:trPr>
        <w:tc>
          <w:tcPr>
            <w:tcW w:w="512" w:type="dxa"/>
            <w:vAlign w:val="center"/>
          </w:tcPr>
          <w:p w14:paraId="14C9481B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8DFF8E5" w14:textId="77777777" w:rsidR="00B61EC1" w:rsidRPr="00DB5D65" w:rsidRDefault="00B61EC1" w:rsidP="00500EB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Vyřízení až několika stovek požadavků klientů na jednom pokladním místě.</w:t>
            </w:r>
          </w:p>
        </w:tc>
        <w:tc>
          <w:tcPr>
            <w:tcW w:w="1417" w:type="dxa"/>
            <w:vAlign w:val="center"/>
          </w:tcPr>
          <w:p w14:paraId="135C2EC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96E60AA" w14:textId="77777777" w:rsidTr="00946993">
        <w:trPr>
          <w:trHeight w:val="283"/>
          <w:jc w:val="center"/>
        </w:trPr>
        <w:tc>
          <w:tcPr>
            <w:tcW w:w="512" w:type="dxa"/>
            <w:vAlign w:val="center"/>
          </w:tcPr>
          <w:p w14:paraId="543127AE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CCC17BF" w14:textId="3B5CF8B5" w:rsidR="00B61EC1" w:rsidRPr="00DB5D65" w:rsidRDefault="00B61EC1" w:rsidP="007F21ED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Rezervace prostředků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kontrola dostupnosti finančních zdrojů před výdajem.</w:t>
            </w:r>
          </w:p>
        </w:tc>
        <w:tc>
          <w:tcPr>
            <w:tcW w:w="1417" w:type="dxa"/>
            <w:vAlign w:val="center"/>
          </w:tcPr>
          <w:p w14:paraId="3CB7FCE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028178C" w14:textId="77777777" w:rsidTr="008818C0">
        <w:trPr>
          <w:trHeight w:val="283"/>
          <w:jc w:val="center"/>
        </w:trPr>
        <w:tc>
          <w:tcPr>
            <w:tcW w:w="512" w:type="dxa"/>
            <w:vAlign w:val="center"/>
          </w:tcPr>
          <w:p w14:paraId="58401EC1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EE8A669" w14:textId="77777777" w:rsidR="00B61EC1" w:rsidRPr="00DB5D65" w:rsidRDefault="00B61EC1" w:rsidP="008A4FD1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Tisk sestav pokladního deníku.</w:t>
            </w:r>
          </w:p>
        </w:tc>
        <w:tc>
          <w:tcPr>
            <w:tcW w:w="1417" w:type="dxa"/>
            <w:vAlign w:val="center"/>
          </w:tcPr>
          <w:p w14:paraId="2E44CAE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5D8388" w14:textId="3B8BD970" w:rsidR="001100F6" w:rsidRPr="00DB5D65" w:rsidRDefault="001100F6" w:rsidP="001100F6">
      <w:bookmarkStart w:id="90" w:name="_Ref103625234"/>
    </w:p>
    <w:p w14:paraId="59F87B90" w14:textId="77777777" w:rsidR="002724B1" w:rsidRPr="00DB5D65" w:rsidRDefault="002724B1" w:rsidP="00C01D2B">
      <w:pPr>
        <w:pStyle w:val="Nadpis3"/>
      </w:pPr>
      <w:bookmarkStart w:id="91" w:name="_Toc187398894"/>
      <w:bookmarkStart w:id="92" w:name="_Toc191369758"/>
      <w:bookmarkEnd w:id="90"/>
      <w:r w:rsidRPr="00DB5D65">
        <w:t>Registr obyvatel</w:t>
      </w:r>
      <w:bookmarkEnd w:id="91"/>
      <w:bookmarkEnd w:id="92"/>
    </w:p>
    <w:p w14:paraId="184CE4C4" w14:textId="2DD5AAA3" w:rsidR="00B032FE" w:rsidRPr="00DB5D65" w:rsidRDefault="00B032FE" w:rsidP="00B032FE">
      <w:pPr>
        <w:pStyle w:val="Titulek"/>
        <w:keepNext/>
        <w:rPr>
          <w:rFonts w:cs="Arial"/>
        </w:rPr>
      </w:pPr>
      <w:bookmarkStart w:id="93" w:name="_Toc187398930"/>
      <w:bookmarkStart w:id="94" w:name="_Toc191369795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10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>:</w:t>
      </w:r>
      <w:r w:rsidR="005E27EC" w:rsidRPr="00DB5D65">
        <w:rPr>
          <w:rFonts w:cs="Arial"/>
        </w:rPr>
        <w:t xml:space="preserve"> </w:t>
      </w:r>
      <w:r w:rsidR="002724B1" w:rsidRPr="00DB5D65">
        <w:rPr>
          <w:iCs/>
        </w:rPr>
        <w:t>Registr obyvatel</w:t>
      </w:r>
      <w:bookmarkEnd w:id="93"/>
      <w:bookmarkEnd w:id="94"/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2"/>
        <w:gridCol w:w="7370"/>
        <w:gridCol w:w="1417"/>
      </w:tblGrid>
      <w:tr w:rsidR="00B61EC1" w:rsidRPr="00DB5D65" w14:paraId="65649E87" w14:textId="77777777" w:rsidTr="00D12815">
        <w:trPr>
          <w:tblHeader/>
          <w:jc w:val="center"/>
        </w:trPr>
        <w:tc>
          <w:tcPr>
            <w:tcW w:w="512" w:type="dxa"/>
            <w:tcBorders>
              <w:top w:val="single" w:sz="4" w:space="0" w:color="808080"/>
            </w:tcBorders>
            <w:vAlign w:val="center"/>
          </w:tcPr>
          <w:p w14:paraId="5772A995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64E09510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16C38226" w14:textId="1933B9A2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53064354" w14:textId="77777777" w:rsidTr="005A0C45">
        <w:trPr>
          <w:trHeight w:val="283"/>
          <w:jc w:val="center"/>
        </w:trPr>
        <w:tc>
          <w:tcPr>
            <w:tcW w:w="512" w:type="dxa"/>
            <w:vAlign w:val="center"/>
          </w:tcPr>
          <w:p w14:paraId="6D9758AE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231EBA4" w14:textId="4C591977" w:rsidR="00B61EC1" w:rsidRPr="00DB5D65" w:rsidRDefault="00B61EC1" w:rsidP="00A01A04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Agenda evidence obyvatel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s </w:t>
            </w:r>
            <w:r w:rsidRPr="00DB5D65">
              <w:rPr>
                <w:rFonts w:eastAsia="Arial" w:cs="Arial"/>
                <w:sz w:val="18"/>
                <w:szCs w:val="22"/>
              </w:rPr>
              <w:t>trvalým bydlištěm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v </w:t>
            </w:r>
            <w:r w:rsidRPr="00DB5D65">
              <w:rPr>
                <w:rFonts w:eastAsia="Arial" w:cs="Arial"/>
                <w:sz w:val="18"/>
                <w:szCs w:val="22"/>
              </w:rPr>
              <w:t>obci.</w:t>
            </w:r>
          </w:p>
        </w:tc>
        <w:tc>
          <w:tcPr>
            <w:tcW w:w="1417" w:type="dxa"/>
            <w:vAlign w:val="center"/>
          </w:tcPr>
          <w:p w14:paraId="3029EA1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3D58117" w14:textId="77777777" w:rsidTr="00AE2832">
        <w:trPr>
          <w:trHeight w:val="283"/>
          <w:jc w:val="center"/>
        </w:trPr>
        <w:tc>
          <w:tcPr>
            <w:tcW w:w="512" w:type="dxa"/>
            <w:vAlign w:val="center"/>
          </w:tcPr>
          <w:p w14:paraId="08F9437A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D9E6753" w14:textId="77777777" w:rsidR="00B61EC1" w:rsidRPr="00DB5D65" w:rsidRDefault="00B61EC1" w:rsidP="002D188E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Kromě hlavních dat občanů (RČ, jméno, adresa, rodiče, partneři) musí obsahovat další pomocné agendy (archiv bydlišť, příjmení, agendu událostí).</w:t>
            </w:r>
          </w:p>
        </w:tc>
        <w:tc>
          <w:tcPr>
            <w:tcW w:w="1417" w:type="dxa"/>
            <w:vAlign w:val="center"/>
          </w:tcPr>
          <w:p w14:paraId="20EECA5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0903BB1" w14:textId="77777777" w:rsidTr="00C04C40">
        <w:trPr>
          <w:trHeight w:val="283"/>
          <w:jc w:val="center"/>
        </w:trPr>
        <w:tc>
          <w:tcPr>
            <w:tcW w:w="512" w:type="dxa"/>
            <w:vAlign w:val="center"/>
          </w:tcPr>
          <w:p w14:paraId="0357CB1E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A17FAAA" w14:textId="77777777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Neustálá kontrola při zapisování dat.</w:t>
            </w:r>
          </w:p>
        </w:tc>
        <w:tc>
          <w:tcPr>
            <w:tcW w:w="1417" w:type="dxa"/>
            <w:vAlign w:val="center"/>
          </w:tcPr>
          <w:p w14:paraId="64F8318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0290209" w14:textId="77777777" w:rsidTr="00330CFB">
        <w:trPr>
          <w:trHeight w:val="283"/>
          <w:jc w:val="center"/>
        </w:trPr>
        <w:tc>
          <w:tcPr>
            <w:tcW w:w="512" w:type="dxa"/>
            <w:vAlign w:val="center"/>
          </w:tcPr>
          <w:p w14:paraId="6A881550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1A681A5" w14:textId="5398C627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Automatické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poloautomatické zpracování dat dávek</w:t>
            </w:r>
            <w:r w:rsidR="005235AF">
              <w:rPr>
                <w:sz w:val="18"/>
                <w:szCs w:val="22"/>
              </w:rPr>
              <w:t xml:space="preserve"> z </w:t>
            </w:r>
            <w:r w:rsidRPr="00DB5D65">
              <w:rPr>
                <w:sz w:val="18"/>
                <w:szCs w:val="22"/>
              </w:rPr>
              <w:t>CRO.</w:t>
            </w:r>
          </w:p>
        </w:tc>
        <w:tc>
          <w:tcPr>
            <w:tcW w:w="1417" w:type="dxa"/>
            <w:vAlign w:val="center"/>
          </w:tcPr>
          <w:p w14:paraId="6BC859C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632A56D" w14:textId="77777777" w:rsidTr="00682442">
        <w:trPr>
          <w:trHeight w:val="283"/>
          <w:jc w:val="center"/>
        </w:trPr>
        <w:tc>
          <w:tcPr>
            <w:tcW w:w="512" w:type="dxa"/>
            <w:vAlign w:val="center"/>
          </w:tcPr>
          <w:p w14:paraId="0E11A2F2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5A4E120" w14:textId="62316860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Integrace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dalšími moduly EPMIS.</w:t>
            </w:r>
          </w:p>
        </w:tc>
        <w:tc>
          <w:tcPr>
            <w:tcW w:w="1417" w:type="dxa"/>
            <w:vAlign w:val="center"/>
          </w:tcPr>
          <w:p w14:paraId="315D5FD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E417A25" w14:textId="77777777" w:rsidTr="000505EF">
        <w:trPr>
          <w:trHeight w:val="283"/>
          <w:jc w:val="center"/>
        </w:trPr>
        <w:tc>
          <w:tcPr>
            <w:tcW w:w="512" w:type="dxa"/>
            <w:vAlign w:val="center"/>
          </w:tcPr>
          <w:p w14:paraId="27361234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0651BEC" w14:textId="77777777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Integrační platforma se sadou webových služeb.</w:t>
            </w:r>
          </w:p>
        </w:tc>
        <w:tc>
          <w:tcPr>
            <w:tcW w:w="1417" w:type="dxa"/>
            <w:vAlign w:val="center"/>
          </w:tcPr>
          <w:p w14:paraId="21ED0E1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4802F3C" w14:textId="77777777" w:rsidTr="007A33C9">
        <w:trPr>
          <w:trHeight w:val="283"/>
          <w:jc w:val="center"/>
        </w:trPr>
        <w:tc>
          <w:tcPr>
            <w:tcW w:w="512" w:type="dxa"/>
            <w:vAlign w:val="center"/>
          </w:tcPr>
          <w:p w14:paraId="67DCAAF0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796B772" w14:textId="77777777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Manažerské pohledy na aktivity pracovníků.</w:t>
            </w:r>
          </w:p>
        </w:tc>
        <w:tc>
          <w:tcPr>
            <w:tcW w:w="1417" w:type="dxa"/>
            <w:vAlign w:val="center"/>
          </w:tcPr>
          <w:p w14:paraId="0C08465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35EB29A" w14:textId="77777777" w:rsidTr="000362EA">
        <w:trPr>
          <w:trHeight w:val="283"/>
          <w:jc w:val="center"/>
        </w:trPr>
        <w:tc>
          <w:tcPr>
            <w:tcW w:w="512" w:type="dxa"/>
            <w:vAlign w:val="center"/>
          </w:tcPr>
          <w:p w14:paraId="26752D01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84C4B90" w14:textId="36562264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Komplexní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přehledná „živá“ evidence obyvatel, archiv „mrtvé“ evidence.</w:t>
            </w:r>
          </w:p>
        </w:tc>
        <w:tc>
          <w:tcPr>
            <w:tcW w:w="1417" w:type="dxa"/>
            <w:vAlign w:val="center"/>
          </w:tcPr>
          <w:p w14:paraId="21FBC91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63D73F2" w14:textId="77777777" w:rsidTr="000746DE">
        <w:trPr>
          <w:trHeight w:val="283"/>
          <w:jc w:val="center"/>
        </w:trPr>
        <w:tc>
          <w:tcPr>
            <w:tcW w:w="512" w:type="dxa"/>
            <w:vAlign w:val="center"/>
          </w:tcPr>
          <w:p w14:paraId="06FF4928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AA63969" w14:textId="5E53FF2C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Záznamy, které jsou vyřazeny</w:t>
            </w:r>
            <w:r w:rsidR="005235AF">
              <w:rPr>
                <w:sz w:val="18"/>
                <w:szCs w:val="22"/>
              </w:rPr>
              <w:t xml:space="preserve"> z </w:t>
            </w:r>
            <w:r w:rsidRPr="00DB5D65">
              <w:rPr>
                <w:sz w:val="18"/>
                <w:szCs w:val="22"/>
              </w:rPr>
              <w:t>hlavní evidence (pro úmrtí či odstěhování), musí být uloženy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archivní evidenci.</w:t>
            </w:r>
          </w:p>
        </w:tc>
        <w:tc>
          <w:tcPr>
            <w:tcW w:w="1417" w:type="dxa"/>
            <w:vAlign w:val="center"/>
          </w:tcPr>
          <w:p w14:paraId="25F51543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3CB8B29" w14:textId="77777777" w:rsidTr="00613981">
        <w:trPr>
          <w:trHeight w:val="283"/>
          <w:jc w:val="center"/>
        </w:trPr>
        <w:tc>
          <w:tcPr>
            <w:tcW w:w="512" w:type="dxa"/>
            <w:vAlign w:val="center"/>
          </w:tcPr>
          <w:p w14:paraId="5DDA0E07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158FCD6" w14:textId="1DB48B91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Modul musí řešit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zahájení správního řízení při změně trvalého pobytu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evidenci vydaných potvrzení</w:t>
            </w:r>
            <w:r w:rsidR="005235AF">
              <w:rPr>
                <w:sz w:val="18"/>
                <w:szCs w:val="22"/>
              </w:rPr>
              <w:t xml:space="preserve"> o </w:t>
            </w:r>
            <w:r w:rsidRPr="00DB5D65">
              <w:rPr>
                <w:sz w:val="18"/>
                <w:szCs w:val="22"/>
              </w:rPr>
              <w:t>změně trvalého pobytu.</w:t>
            </w:r>
          </w:p>
        </w:tc>
        <w:tc>
          <w:tcPr>
            <w:tcW w:w="1417" w:type="dxa"/>
            <w:vAlign w:val="center"/>
          </w:tcPr>
          <w:p w14:paraId="1DE84C8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9190064" w14:textId="77777777" w:rsidTr="00866814">
        <w:trPr>
          <w:trHeight w:val="283"/>
          <w:jc w:val="center"/>
        </w:trPr>
        <w:tc>
          <w:tcPr>
            <w:tcW w:w="512" w:type="dxa"/>
            <w:vAlign w:val="center"/>
          </w:tcPr>
          <w:p w14:paraId="723D7745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B159351" w14:textId="77777777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Hromadné operace, aktuální data, napojení na Centrální registr obyvatel.</w:t>
            </w:r>
          </w:p>
        </w:tc>
        <w:tc>
          <w:tcPr>
            <w:tcW w:w="1417" w:type="dxa"/>
            <w:vAlign w:val="center"/>
          </w:tcPr>
          <w:p w14:paraId="45C1710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2D248B1" w14:textId="77777777" w:rsidTr="00272048">
        <w:trPr>
          <w:trHeight w:val="283"/>
          <w:jc w:val="center"/>
        </w:trPr>
        <w:tc>
          <w:tcPr>
            <w:tcW w:w="512" w:type="dxa"/>
            <w:vAlign w:val="center"/>
          </w:tcPr>
          <w:p w14:paraId="61CF8985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1DB904D" w14:textId="2BDC0A6D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Zpracování dávek</w:t>
            </w:r>
            <w:r w:rsidR="005235AF">
              <w:rPr>
                <w:sz w:val="18"/>
                <w:szCs w:val="22"/>
              </w:rPr>
              <w:t xml:space="preserve"> z </w:t>
            </w:r>
            <w:r w:rsidRPr="00DB5D65">
              <w:rPr>
                <w:sz w:val="18"/>
                <w:szCs w:val="22"/>
              </w:rPr>
              <w:t>Centrálního registru obyvatel.</w:t>
            </w:r>
          </w:p>
        </w:tc>
        <w:tc>
          <w:tcPr>
            <w:tcW w:w="1417" w:type="dxa"/>
            <w:vAlign w:val="center"/>
          </w:tcPr>
          <w:p w14:paraId="0F3BC3C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8001B64" w14:textId="77777777" w:rsidTr="00967C87">
        <w:trPr>
          <w:trHeight w:val="283"/>
          <w:jc w:val="center"/>
        </w:trPr>
        <w:tc>
          <w:tcPr>
            <w:tcW w:w="512" w:type="dxa"/>
            <w:vAlign w:val="center"/>
          </w:tcPr>
          <w:p w14:paraId="30CC198C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0FCD10D" w14:textId="75F7CE1F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Evidence zákazů přihlášení</w:t>
            </w:r>
            <w:r w:rsidR="005235AF">
              <w:rPr>
                <w:sz w:val="18"/>
                <w:szCs w:val="22"/>
              </w:rPr>
              <w:t xml:space="preserve"> k </w:t>
            </w:r>
            <w:r w:rsidRPr="00DB5D65">
              <w:rPr>
                <w:sz w:val="18"/>
                <w:szCs w:val="22"/>
              </w:rPr>
              <w:t>trvalému pobytu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vlastníků objektů.</w:t>
            </w:r>
          </w:p>
        </w:tc>
        <w:tc>
          <w:tcPr>
            <w:tcW w:w="1417" w:type="dxa"/>
            <w:vAlign w:val="center"/>
          </w:tcPr>
          <w:p w14:paraId="1DEC944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F7843E6" w14:textId="77777777" w:rsidTr="00BA2828">
        <w:trPr>
          <w:trHeight w:val="283"/>
          <w:jc w:val="center"/>
        </w:trPr>
        <w:tc>
          <w:tcPr>
            <w:tcW w:w="512" w:type="dxa"/>
            <w:vAlign w:val="center"/>
          </w:tcPr>
          <w:p w14:paraId="1F4210DB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48D57CF" w14:textId="3F03A753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Možnost tisku škály sestav, přehledů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dokumentů, import dat do jiných modulů EPMIS.</w:t>
            </w:r>
          </w:p>
        </w:tc>
        <w:tc>
          <w:tcPr>
            <w:tcW w:w="1417" w:type="dxa"/>
            <w:vAlign w:val="center"/>
          </w:tcPr>
          <w:p w14:paraId="7D6E672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239ED2F" w14:textId="77777777" w:rsidTr="00FC72CA">
        <w:trPr>
          <w:trHeight w:val="283"/>
          <w:jc w:val="center"/>
        </w:trPr>
        <w:tc>
          <w:tcPr>
            <w:tcW w:w="512" w:type="dxa"/>
            <w:vAlign w:val="center"/>
          </w:tcPr>
          <w:p w14:paraId="3C6C070E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757667A" w14:textId="7BA06C14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Statistiky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manažerské pohledy na aktivity jednotlivých pracovníků.</w:t>
            </w:r>
          </w:p>
        </w:tc>
        <w:tc>
          <w:tcPr>
            <w:tcW w:w="1417" w:type="dxa"/>
            <w:vAlign w:val="center"/>
          </w:tcPr>
          <w:p w14:paraId="0F03074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E454A6D" w14:textId="77777777" w:rsidTr="00E220DB">
        <w:trPr>
          <w:trHeight w:val="283"/>
          <w:jc w:val="center"/>
        </w:trPr>
        <w:tc>
          <w:tcPr>
            <w:tcW w:w="512" w:type="dxa"/>
            <w:vAlign w:val="center"/>
          </w:tcPr>
          <w:p w14:paraId="6C7626D7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BBCEA5D" w14:textId="77777777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Doplňkové registry, rozdělení modulu do skupin: přírůstky, úbytky, změny.</w:t>
            </w:r>
          </w:p>
        </w:tc>
        <w:tc>
          <w:tcPr>
            <w:tcW w:w="1417" w:type="dxa"/>
            <w:vAlign w:val="center"/>
          </w:tcPr>
          <w:p w14:paraId="6977A6C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0012CF0" w14:textId="77777777" w:rsidTr="00030C39">
        <w:trPr>
          <w:trHeight w:val="283"/>
          <w:jc w:val="center"/>
        </w:trPr>
        <w:tc>
          <w:tcPr>
            <w:tcW w:w="512" w:type="dxa"/>
            <w:vAlign w:val="center"/>
          </w:tcPr>
          <w:p w14:paraId="15B6AC5A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BFEAF3F" w14:textId="77777777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Pomocné agendy modulu (archiv bydlišť, příjmení, agendu událostí).</w:t>
            </w:r>
          </w:p>
        </w:tc>
        <w:tc>
          <w:tcPr>
            <w:tcW w:w="1417" w:type="dxa"/>
            <w:vAlign w:val="center"/>
          </w:tcPr>
          <w:p w14:paraId="1495C05B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E2ACA12" w14:textId="77777777" w:rsidTr="00C46477">
        <w:trPr>
          <w:trHeight w:val="283"/>
          <w:jc w:val="center"/>
        </w:trPr>
        <w:tc>
          <w:tcPr>
            <w:tcW w:w="512" w:type="dxa"/>
            <w:vAlign w:val="center"/>
          </w:tcPr>
          <w:p w14:paraId="6A29E83B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4BF0363" w14:textId="619F1D30" w:rsidR="00B61EC1" w:rsidRPr="00B61EC1" w:rsidRDefault="00B61EC1" w:rsidP="006B25DB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Tisk formulářů, přehledů, sestav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statistik.</w:t>
            </w:r>
          </w:p>
        </w:tc>
        <w:tc>
          <w:tcPr>
            <w:tcW w:w="1417" w:type="dxa"/>
            <w:vAlign w:val="center"/>
          </w:tcPr>
          <w:p w14:paraId="0EF1D2A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646198E" w14:textId="77777777" w:rsidTr="005D72B8">
        <w:trPr>
          <w:trHeight w:val="283"/>
          <w:jc w:val="center"/>
        </w:trPr>
        <w:tc>
          <w:tcPr>
            <w:tcW w:w="512" w:type="dxa"/>
            <w:vAlign w:val="center"/>
          </w:tcPr>
          <w:p w14:paraId="1B195B44" w14:textId="77777777" w:rsidR="00B61EC1" w:rsidRPr="00DB5D65" w:rsidRDefault="00B61EC1" w:rsidP="00BE18A3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6CEF37B" w14:textId="77777777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Modul musí splňovat platnou legislativu.</w:t>
            </w:r>
          </w:p>
        </w:tc>
        <w:tc>
          <w:tcPr>
            <w:tcW w:w="1417" w:type="dxa"/>
            <w:vAlign w:val="center"/>
          </w:tcPr>
          <w:p w14:paraId="3C5F7CD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6E5D38A" w14:textId="77777777" w:rsidR="00C01D2B" w:rsidRPr="00DB5D65" w:rsidRDefault="00C01D2B" w:rsidP="00C01D2B"/>
    <w:p w14:paraId="665E62CC" w14:textId="1D4FBBD6" w:rsidR="002F3BF2" w:rsidRPr="00DB5D65" w:rsidRDefault="002F3BF2" w:rsidP="00C01D2B">
      <w:pPr>
        <w:pStyle w:val="Nadpis3"/>
      </w:pPr>
      <w:bookmarkStart w:id="95" w:name="_Toc187398895"/>
      <w:bookmarkStart w:id="96" w:name="_Toc191369759"/>
      <w:r w:rsidRPr="00DB5D65">
        <w:t>Registr obyvatel – volby</w:t>
      </w:r>
      <w:bookmarkEnd w:id="95"/>
      <w:bookmarkEnd w:id="96"/>
    </w:p>
    <w:p w14:paraId="29F021FB" w14:textId="3AD78036" w:rsidR="00EB51CB" w:rsidRPr="00DB5D65" w:rsidRDefault="00EB51CB" w:rsidP="00EB51CB">
      <w:pPr>
        <w:pStyle w:val="Titulek"/>
        <w:keepNext/>
        <w:rPr>
          <w:rFonts w:cs="Arial"/>
        </w:rPr>
      </w:pPr>
      <w:bookmarkStart w:id="97" w:name="_Toc187398931"/>
      <w:bookmarkStart w:id="98" w:name="_Toc191369796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11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>:</w:t>
      </w:r>
      <w:r w:rsidR="005E27EC" w:rsidRPr="00DB5D65">
        <w:rPr>
          <w:rFonts w:cs="Arial"/>
        </w:rPr>
        <w:t xml:space="preserve"> </w:t>
      </w:r>
      <w:r w:rsidR="002F3BF2" w:rsidRPr="00DB5D65">
        <w:t>Registr obyvatel – volby</w:t>
      </w:r>
      <w:bookmarkEnd w:id="97"/>
      <w:bookmarkEnd w:id="98"/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2"/>
        <w:gridCol w:w="7370"/>
        <w:gridCol w:w="1417"/>
      </w:tblGrid>
      <w:tr w:rsidR="00B61EC1" w:rsidRPr="00DB5D65" w14:paraId="61132E32" w14:textId="77777777" w:rsidTr="00611C61">
        <w:trPr>
          <w:jc w:val="center"/>
        </w:trPr>
        <w:tc>
          <w:tcPr>
            <w:tcW w:w="512" w:type="dxa"/>
            <w:tcBorders>
              <w:top w:val="single" w:sz="4" w:space="0" w:color="808080"/>
            </w:tcBorders>
            <w:vAlign w:val="center"/>
          </w:tcPr>
          <w:p w14:paraId="1078326A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6E32B770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2AB446F7" w14:textId="547B4CAA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4712323A" w14:textId="77777777" w:rsidTr="00FE0530">
        <w:trPr>
          <w:trHeight w:val="283"/>
          <w:jc w:val="center"/>
        </w:trPr>
        <w:tc>
          <w:tcPr>
            <w:tcW w:w="512" w:type="dxa"/>
            <w:vAlign w:val="center"/>
          </w:tcPr>
          <w:p w14:paraId="17877237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23566C5" w14:textId="77777777" w:rsidR="00B61EC1" w:rsidRPr="00DB5D65" w:rsidRDefault="00B61EC1" w:rsidP="00593992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Příprava komunálních, parlamentních či jiných voleb nebo referend.</w:t>
            </w:r>
          </w:p>
        </w:tc>
        <w:tc>
          <w:tcPr>
            <w:tcW w:w="1417" w:type="dxa"/>
            <w:vAlign w:val="center"/>
          </w:tcPr>
          <w:p w14:paraId="15B475A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E717EFE" w14:textId="77777777" w:rsidTr="00476C3B">
        <w:trPr>
          <w:trHeight w:val="283"/>
          <w:jc w:val="center"/>
        </w:trPr>
        <w:tc>
          <w:tcPr>
            <w:tcW w:w="512" w:type="dxa"/>
            <w:vAlign w:val="center"/>
          </w:tcPr>
          <w:p w14:paraId="207E0521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D979377" w14:textId="1E25FD6C" w:rsidR="00B61EC1" w:rsidRPr="00DB5D65" w:rsidRDefault="00B61EC1" w:rsidP="00593992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Modul musí být nadstavbou modulu „Registr obyvatel“ ze kterého musí čerpat potřebná data (je možné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i </w:t>
            </w:r>
            <w:r w:rsidRPr="00DB5D65">
              <w:rPr>
                <w:rFonts w:eastAsia="Arial" w:cs="Arial"/>
                <w:sz w:val="18"/>
                <w:szCs w:val="22"/>
              </w:rPr>
              <w:t>čerpání dat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z </w:t>
            </w:r>
            <w:r w:rsidRPr="00DB5D65">
              <w:rPr>
                <w:rFonts w:eastAsia="Arial" w:cs="Arial"/>
                <w:sz w:val="18"/>
                <w:szCs w:val="22"/>
              </w:rPr>
              <w:t>CRO).</w:t>
            </w:r>
          </w:p>
        </w:tc>
        <w:tc>
          <w:tcPr>
            <w:tcW w:w="1417" w:type="dxa"/>
            <w:vAlign w:val="center"/>
          </w:tcPr>
          <w:p w14:paraId="5B00F2D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8EEBBE3" w14:textId="77777777" w:rsidTr="001524AD">
        <w:trPr>
          <w:trHeight w:val="283"/>
          <w:jc w:val="center"/>
        </w:trPr>
        <w:tc>
          <w:tcPr>
            <w:tcW w:w="512" w:type="dxa"/>
            <w:vAlign w:val="center"/>
          </w:tcPr>
          <w:p w14:paraId="34925BD3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DD97E93" w14:textId="2BEBF69C" w:rsidR="00B61EC1" w:rsidRPr="00DB5D65" w:rsidRDefault="00B61EC1" w:rsidP="00593992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Práce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aktualizovanými daty.</w:t>
            </w:r>
          </w:p>
        </w:tc>
        <w:tc>
          <w:tcPr>
            <w:tcW w:w="1417" w:type="dxa"/>
            <w:vAlign w:val="center"/>
          </w:tcPr>
          <w:p w14:paraId="4BD9ADD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68D12A6" w14:textId="77777777" w:rsidTr="00284393">
        <w:trPr>
          <w:trHeight w:val="283"/>
          <w:jc w:val="center"/>
        </w:trPr>
        <w:tc>
          <w:tcPr>
            <w:tcW w:w="512" w:type="dxa"/>
            <w:vAlign w:val="center"/>
          </w:tcPr>
          <w:p w14:paraId="1F93A1D5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DB43B8C" w14:textId="7DEC983A" w:rsidR="00B61EC1" w:rsidRPr="00DB5D65" w:rsidRDefault="00B61EC1" w:rsidP="00593992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Registr volebních okrsků, provedených voleb, volebních komisí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voličských průkazů.</w:t>
            </w:r>
          </w:p>
        </w:tc>
        <w:tc>
          <w:tcPr>
            <w:tcW w:w="1417" w:type="dxa"/>
            <w:vAlign w:val="center"/>
          </w:tcPr>
          <w:p w14:paraId="065D5B8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1653773" w14:textId="77777777" w:rsidTr="00BC0E1B">
        <w:trPr>
          <w:trHeight w:val="283"/>
          <w:jc w:val="center"/>
        </w:trPr>
        <w:tc>
          <w:tcPr>
            <w:tcW w:w="512" w:type="dxa"/>
            <w:vAlign w:val="center"/>
          </w:tcPr>
          <w:p w14:paraId="69601A1E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6D6D228" w14:textId="78671717" w:rsidR="00B61EC1" w:rsidRPr="00DB5D65" w:rsidRDefault="00B61EC1" w:rsidP="00593992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Tisk sestav, štítků, obálek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rozvrhu volebních okrsků.</w:t>
            </w:r>
          </w:p>
        </w:tc>
        <w:tc>
          <w:tcPr>
            <w:tcW w:w="1417" w:type="dxa"/>
            <w:vAlign w:val="center"/>
          </w:tcPr>
          <w:p w14:paraId="1A49198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99B1D3A" w14:textId="77777777" w:rsidTr="00761BE8">
        <w:trPr>
          <w:trHeight w:val="283"/>
          <w:jc w:val="center"/>
        </w:trPr>
        <w:tc>
          <w:tcPr>
            <w:tcW w:w="512" w:type="dxa"/>
            <w:vAlign w:val="center"/>
          </w:tcPr>
          <w:p w14:paraId="379EE5DF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5E55D0C" w14:textId="2DA9277F" w:rsidR="00B61EC1" w:rsidRPr="00B61EC1" w:rsidRDefault="00B61EC1" w:rsidP="00593992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Stálý, doplňkový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zvláštní seznam voličů.</w:t>
            </w:r>
          </w:p>
        </w:tc>
        <w:tc>
          <w:tcPr>
            <w:tcW w:w="1417" w:type="dxa"/>
            <w:vAlign w:val="center"/>
          </w:tcPr>
          <w:p w14:paraId="2B2F88A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C5DA395" w14:textId="77777777" w:rsidTr="00694EDB">
        <w:trPr>
          <w:trHeight w:val="283"/>
          <w:jc w:val="center"/>
        </w:trPr>
        <w:tc>
          <w:tcPr>
            <w:tcW w:w="512" w:type="dxa"/>
            <w:vAlign w:val="center"/>
          </w:tcPr>
          <w:p w14:paraId="5877B011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2AA5FE9" w14:textId="77777777" w:rsidR="00B61EC1" w:rsidRPr="00B61EC1" w:rsidRDefault="00B61EC1" w:rsidP="00593992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Možnost úpravy vzhledu sestav dle požadavků.</w:t>
            </w:r>
          </w:p>
        </w:tc>
        <w:tc>
          <w:tcPr>
            <w:tcW w:w="1417" w:type="dxa"/>
            <w:vAlign w:val="center"/>
          </w:tcPr>
          <w:p w14:paraId="5D2E180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69F100F" w14:textId="77777777" w:rsidTr="00203C57">
        <w:trPr>
          <w:trHeight w:val="283"/>
          <w:jc w:val="center"/>
        </w:trPr>
        <w:tc>
          <w:tcPr>
            <w:tcW w:w="512" w:type="dxa"/>
            <w:vAlign w:val="center"/>
          </w:tcPr>
          <w:p w14:paraId="14D00FE5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CFE85C2" w14:textId="77777777" w:rsidR="00B61EC1" w:rsidRPr="00DB5D65" w:rsidRDefault="00B61EC1" w:rsidP="00593992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Univerzální aplikace opakovaně využitelná pro</w:t>
            </w:r>
          </w:p>
          <w:p w14:paraId="1B5E147B" w14:textId="471C7FE8" w:rsidR="00B61EC1" w:rsidRPr="00B61EC1" w:rsidRDefault="00B61EC1" w:rsidP="00593992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přípravu jakéhokoliv typu voleb</w:t>
            </w:r>
            <w:r w:rsidR="005235AF">
              <w:rPr>
                <w:sz w:val="18"/>
                <w:szCs w:val="22"/>
              </w:rPr>
              <w:t xml:space="preserve"> v </w:t>
            </w:r>
            <w:r>
              <w:rPr>
                <w:sz w:val="18"/>
                <w:szCs w:val="22"/>
              </w:rPr>
              <w:t>ČR</w:t>
            </w:r>
            <w:r w:rsidRPr="00DB5D65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0344849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8B1024C" w14:textId="77777777" w:rsidTr="00512379">
        <w:trPr>
          <w:trHeight w:val="283"/>
          <w:jc w:val="center"/>
        </w:trPr>
        <w:tc>
          <w:tcPr>
            <w:tcW w:w="512" w:type="dxa"/>
            <w:vAlign w:val="center"/>
          </w:tcPr>
          <w:p w14:paraId="7126C2A8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7069F70" w14:textId="1EA143F0" w:rsidR="00B61EC1" w:rsidRPr="00B61EC1" w:rsidRDefault="00B61EC1" w:rsidP="00593992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Aktuální data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seznamy voličů díky importu dávky volebního seznamu.</w:t>
            </w:r>
          </w:p>
        </w:tc>
        <w:tc>
          <w:tcPr>
            <w:tcW w:w="1417" w:type="dxa"/>
            <w:vAlign w:val="center"/>
          </w:tcPr>
          <w:p w14:paraId="541F87F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CE46493" w14:textId="77777777" w:rsidTr="001E2A33">
        <w:trPr>
          <w:trHeight w:val="283"/>
          <w:jc w:val="center"/>
        </w:trPr>
        <w:tc>
          <w:tcPr>
            <w:tcW w:w="512" w:type="dxa"/>
            <w:vAlign w:val="center"/>
          </w:tcPr>
          <w:p w14:paraId="33804B0A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BCB86DD" w14:textId="77777777" w:rsidR="00B61EC1" w:rsidRPr="00B61EC1" w:rsidRDefault="00B61EC1" w:rsidP="00593992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Široká škála nabízených tiskových sestav.</w:t>
            </w:r>
          </w:p>
        </w:tc>
        <w:tc>
          <w:tcPr>
            <w:tcW w:w="1417" w:type="dxa"/>
            <w:vAlign w:val="center"/>
          </w:tcPr>
          <w:p w14:paraId="2A01AA0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95DBBB3" w14:textId="77777777" w:rsidTr="00855CBC">
        <w:trPr>
          <w:trHeight w:val="283"/>
          <w:jc w:val="center"/>
        </w:trPr>
        <w:tc>
          <w:tcPr>
            <w:tcW w:w="512" w:type="dxa"/>
            <w:vAlign w:val="center"/>
          </w:tcPr>
          <w:p w14:paraId="734BB0F8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9D10FBB" w14:textId="77777777" w:rsidR="00B61EC1" w:rsidRPr="00DB5D65" w:rsidRDefault="00B61EC1" w:rsidP="00593992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Soulad se všemi souvisejícími legislativními požadavky.</w:t>
            </w:r>
          </w:p>
        </w:tc>
        <w:tc>
          <w:tcPr>
            <w:tcW w:w="1417" w:type="dxa"/>
            <w:vAlign w:val="center"/>
          </w:tcPr>
          <w:p w14:paraId="245559AB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241D11E" w14:textId="77777777" w:rsidTr="00292C01">
        <w:trPr>
          <w:trHeight w:val="283"/>
          <w:jc w:val="center"/>
        </w:trPr>
        <w:tc>
          <w:tcPr>
            <w:tcW w:w="512" w:type="dxa"/>
            <w:vAlign w:val="center"/>
          </w:tcPr>
          <w:p w14:paraId="44AE5354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EBFA5E3" w14:textId="0DA6065E" w:rsidR="00B61EC1" w:rsidRPr="00B61EC1" w:rsidRDefault="00B61EC1" w:rsidP="00593992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Zpracování výstupů pro činnosti související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doručováním hlasovacích lístků do rukou občanů, jako jsou seznamy pro roznášku, tisk štítků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obálek, rozvrh volebních okrsků.</w:t>
            </w:r>
          </w:p>
        </w:tc>
        <w:tc>
          <w:tcPr>
            <w:tcW w:w="1417" w:type="dxa"/>
            <w:vAlign w:val="center"/>
          </w:tcPr>
          <w:p w14:paraId="494BF6A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E0E30FB" w14:textId="77777777" w:rsidTr="00F5702D">
        <w:trPr>
          <w:trHeight w:val="283"/>
          <w:jc w:val="center"/>
        </w:trPr>
        <w:tc>
          <w:tcPr>
            <w:tcW w:w="512" w:type="dxa"/>
            <w:vAlign w:val="center"/>
          </w:tcPr>
          <w:p w14:paraId="213BEE87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33A8497" w14:textId="77777777" w:rsidR="00B61EC1" w:rsidRPr="00DB5D65" w:rsidRDefault="00B61EC1" w:rsidP="00593992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Nástroje na tvorbu statistických výstupů - jak</w:t>
            </w:r>
          </w:p>
          <w:p w14:paraId="46FD5CA3" w14:textId="01FEF014" w:rsidR="00B61EC1" w:rsidRPr="00B61EC1" w:rsidRDefault="00B61EC1" w:rsidP="00593992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textových, tak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grafických.</w:t>
            </w:r>
          </w:p>
        </w:tc>
        <w:tc>
          <w:tcPr>
            <w:tcW w:w="1417" w:type="dxa"/>
            <w:vAlign w:val="center"/>
          </w:tcPr>
          <w:p w14:paraId="00D7B38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F657895" w14:textId="77777777" w:rsidTr="00161255">
        <w:trPr>
          <w:trHeight w:val="283"/>
          <w:jc w:val="center"/>
        </w:trPr>
        <w:tc>
          <w:tcPr>
            <w:tcW w:w="512" w:type="dxa"/>
            <w:vAlign w:val="center"/>
          </w:tcPr>
          <w:p w14:paraId="77F47D38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974C201" w14:textId="77777777" w:rsidR="00B61EC1" w:rsidRPr="00DB5D65" w:rsidRDefault="00B61EC1" w:rsidP="00593992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Modul musí být napojen na všechny rejstříky přes ROB.</w:t>
            </w:r>
          </w:p>
        </w:tc>
        <w:tc>
          <w:tcPr>
            <w:tcW w:w="1417" w:type="dxa"/>
            <w:vAlign w:val="center"/>
          </w:tcPr>
          <w:p w14:paraId="0F43998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78BC35C" w14:textId="77777777" w:rsidTr="00FF65DB">
        <w:trPr>
          <w:trHeight w:val="283"/>
          <w:jc w:val="center"/>
        </w:trPr>
        <w:tc>
          <w:tcPr>
            <w:tcW w:w="512" w:type="dxa"/>
            <w:vAlign w:val="center"/>
          </w:tcPr>
          <w:p w14:paraId="0B4B26A3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D160445" w14:textId="1855A611" w:rsidR="00B61EC1" w:rsidRPr="00DB5D65" w:rsidRDefault="00B61EC1" w:rsidP="002E2AD8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Tento modul musí sloužit</w:t>
            </w:r>
            <w:r w:rsidR="005235AF">
              <w:rPr>
                <w:sz w:val="18"/>
                <w:szCs w:val="22"/>
              </w:rPr>
              <w:t xml:space="preserve"> k </w:t>
            </w:r>
            <w:r w:rsidRPr="00DB5D65">
              <w:rPr>
                <w:sz w:val="18"/>
                <w:szCs w:val="22"/>
              </w:rPr>
              <w:t>tvorbě volebních seznamů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všeho co se týká přípravy voleb</w:t>
            </w:r>
            <w:r w:rsidR="002E2AD8">
              <w:rPr>
                <w:sz w:val="18"/>
                <w:szCs w:val="22"/>
              </w:rPr>
              <w:t xml:space="preserve"> – volební seznamy pro roznos volebních lístků (podle ulice a čísla popisného a orientačního), volební seznamy voličů pro volby podle okrsků v RUIAN řazeno podle abecedy. Do volebního seznamu voličů se musí přenášet údaje o omezení svéprávnosti, údaje o zápisu voliče do zvláštních volebních seznamů (voliči s omezením osobní svobody, osoby umístěné v sociálních či zdravotnických zařízeních, kteří projevili vůli volit) a dále údaje o vydaných voličských průkazech</w:t>
            </w:r>
            <w:r w:rsidR="00F134A5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30AEA8B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7A1A2F" w14:textId="77777777" w:rsidR="00EE0531" w:rsidRPr="00DB5D65" w:rsidRDefault="00EE0531" w:rsidP="00EE0531"/>
    <w:p w14:paraId="6BF3DF56" w14:textId="3E3B2D2D" w:rsidR="00D51C2B" w:rsidRPr="00B61EC1" w:rsidRDefault="007070C9" w:rsidP="00C01D2B">
      <w:pPr>
        <w:pStyle w:val="Nadpis3"/>
      </w:pPr>
      <w:bookmarkStart w:id="99" w:name="_Toc187398896"/>
      <w:bookmarkStart w:id="100" w:name="_Toc191369760"/>
      <w:r w:rsidRPr="00B61EC1">
        <w:t>Ú</w:t>
      </w:r>
      <w:r w:rsidR="00D51C2B" w:rsidRPr="00B61EC1">
        <w:t>četní doklad</w:t>
      </w:r>
      <w:r w:rsidRPr="00B61EC1">
        <w:t>y</w:t>
      </w:r>
      <w:bookmarkEnd w:id="99"/>
      <w:bookmarkEnd w:id="100"/>
    </w:p>
    <w:p w14:paraId="053C7243" w14:textId="48D640E5" w:rsidR="00EB51CB" w:rsidRPr="00DB5D65" w:rsidRDefault="00EB51CB" w:rsidP="00EB51CB">
      <w:pPr>
        <w:pStyle w:val="Titulek"/>
        <w:keepNext/>
        <w:rPr>
          <w:rFonts w:cs="Arial"/>
        </w:rPr>
      </w:pPr>
      <w:bookmarkStart w:id="101" w:name="_Toc187398932"/>
      <w:bookmarkStart w:id="102" w:name="_Toc191369797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12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>:</w:t>
      </w:r>
      <w:r w:rsidR="005E27EC" w:rsidRPr="00DB5D65">
        <w:rPr>
          <w:rFonts w:cs="Arial"/>
        </w:rPr>
        <w:t xml:space="preserve"> </w:t>
      </w:r>
      <w:r w:rsidR="007070C9" w:rsidRPr="00DB5D65">
        <w:t>Účetní doklady</w:t>
      </w:r>
      <w:bookmarkEnd w:id="101"/>
      <w:bookmarkEnd w:id="102"/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2"/>
        <w:gridCol w:w="7370"/>
        <w:gridCol w:w="1417"/>
      </w:tblGrid>
      <w:tr w:rsidR="00B61EC1" w:rsidRPr="00DB5D65" w14:paraId="09C15917" w14:textId="77777777" w:rsidTr="00DD5E44">
        <w:trPr>
          <w:tblHeader/>
          <w:jc w:val="center"/>
        </w:trPr>
        <w:tc>
          <w:tcPr>
            <w:tcW w:w="512" w:type="dxa"/>
            <w:tcBorders>
              <w:top w:val="single" w:sz="4" w:space="0" w:color="808080"/>
            </w:tcBorders>
            <w:vAlign w:val="center"/>
          </w:tcPr>
          <w:p w14:paraId="4DF66030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7FD4EDBF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26B1B033" w14:textId="560E4ECE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73E136B2" w14:textId="77777777" w:rsidTr="00754AB3">
        <w:trPr>
          <w:trHeight w:val="283"/>
          <w:jc w:val="center"/>
        </w:trPr>
        <w:tc>
          <w:tcPr>
            <w:tcW w:w="512" w:type="dxa"/>
            <w:vAlign w:val="center"/>
          </w:tcPr>
          <w:p w14:paraId="47B6C91A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A4DD511" w14:textId="1FB6D0F8" w:rsidR="00B61EC1" w:rsidRPr="00DB5D65" w:rsidRDefault="00B61EC1" w:rsidP="00FA1353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Vytváření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účtování všech typ</w:t>
            </w:r>
            <w:r w:rsidR="00FA1353">
              <w:rPr>
                <w:rFonts w:eastAsia="Arial" w:cs="Arial"/>
                <w:sz w:val="18"/>
                <w:szCs w:val="22"/>
              </w:rPr>
              <w:t>ů</w:t>
            </w:r>
            <w:r w:rsidRPr="00DB5D65">
              <w:rPr>
                <w:rFonts w:eastAsia="Arial" w:cs="Arial"/>
                <w:sz w:val="18"/>
                <w:szCs w:val="22"/>
              </w:rPr>
              <w:t xml:space="preserve"> účetních dokladů.</w:t>
            </w:r>
          </w:p>
        </w:tc>
        <w:tc>
          <w:tcPr>
            <w:tcW w:w="1417" w:type="dxa"/>
            <w:vAlign w:val="center"/>
          </w:tcPr>
          <w:p w14:paraId="26F3D93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1B80BBD" w14:textId="77777777" w:rsidTr="001A2C3A">
        <w:trPr>
          <w:trHeight w:val="283"/>
          <w:jc w:val="center"/>
        </w:trPr>
        <w:tc>
          <w:tcPr>
            <w:tcW w:w="512" w:type="dxa"/>
            <w:vAlign w:val="center"/>
          </w:tcPr>
          <w:p w14:paraId="418404A0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0B2407A" w14:textId="4B1B49A8" w:rsidR="00B61EC1" w:rsidRPr="00DB5D65" w:rsidRDefault="00B61EC1" w:rsidP="004D475C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Tvorba opravných dokladů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k </w:t>
            </w:r>
            <w:r w:rsidRPr="00DB5D65">
              <w:rPr>
                <w:rFonts w:eastAsia="Arial" w:cs="Arial"/>
                <w:sz w:val="18"/>
                <w:szCs w:val="22"/>
              </w:rPr>
              <w:t>dokladům vzniklým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v </w:t>
            </w:r>
            <w:r w:rsidRPr="00DB5D65">
              <w:rPr>
                <w:rFonts w:eastAsia="Arial" w:cs="Arial"/>
                <w:sz w:val="18"/>
                <w:szCs w:val="22"/>
              </w:rPr>
              <w:t>ostatních modulech EPMIS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při účtování nespárovaných plateb.</w:t>
            </w:r>
          </w:p>
        </w:tc>
        <w:tc>
          <w:tcPr>
            <w:tcW w:w="1417" w:type="dxa"/>
            <w:vAlign w:val="center"/>
          </w:tcPr>
          <w:p w14:paraId="51602D5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10DA22C" w14:textId="77777777" w:rsidTr="00920036">
        <w:trPr>
          <w:trHeight w:val="283"/>
          <w:jc w:val="center"/>
        </w:trPr>
        <w:tc>
          <w:tcPr>
            <w:tcW w:w="512" w:type="dxa"/>
            <w:vAlign w:val="center"/>
          </w:tcPr>
          <w:p w14:paraId="322B827C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A39AB95" w14:textId="3105BDC1" w:rsidR="00B61EC1" w:rsidRPr="00DB5D65" w:rsidRDefault="00B61EC1" w:rsidP="004D475C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Parametrické řízení přístupů</w:t>
            </w:r>
            <w:r w:rsidR="005235AF">
              <w:rPr>
                <w:sz w:val="18"/>
                <w:szCs w:val="22"/>
              </w:rPr>
              <w:t xml:space="preserve"> k </w:t>
            </w:r>
            <w:r w:rsidRPr="00DB5D65">
              <w:rPr>
                <w:sz w:val="18"/>
                <w:szCs w:val="22"/>
              </w:rPr>
              <w:t>procesům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funkcím.</w:t>
            </w:r>
            <w:r w:rsidR="00B01DB9">
              <w:rPr>
                <w:sz w:val="18"/>
                <w:szCs w:val="22"/>
              </w:rPr>
              <w:t xml:space="preserve"> Možnost </w:t>
            </w:r>
            <w:r w:rsidR="00B01DB9" w:rsidRPr="00B01DB9">
              <w:rPr>
                <w:sz w:val="18"/>
                <w:szCs w:val="22"/>
              </w:rPr>
              <w:t>parametricky nastavit každému referentovi zvlášť práva přístupů</w:t>
            </w:r>
            <w:r w:rsidR="00B01DB9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178597C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0AF09D2" w14:textId="77777777" w:rsidTr="007D63C8">
        <w:trPr>
          <w:trHeight w:val="283"/>
          <w:jc w:val="center"/>
        </w:trPr>
        <w:tc>
          <w:tcPr>
            <w:tcW w:w="512" w:type="dxa"/>
            <w:vAlign w:val="center"/>
          </w:tcPr>
          <w:p w14:paraId="0C6B5840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D253D09" w14:textId="6A1CCB3A" w:rsidR="00B61EC1" w:rsidRPr="00B61EC1" w:rsidRDefault="00B61EC1" w:rsidP="0015304A">
            <w:pPr>
              <w:rPr>
                <w:rFonts w:eastAsia="Arial" w:cs="Arial"/>
                <w:sz w:val="18"/>
                <w:szCs w:val="18"/>
              </w:rPr>
            </w:pPr>
            <w:r w:rsidRPr="00500EB9">
              <w:rPr>
                <w:sz w:val="18"/>
                <w:szCs w:val="22"/>
              </w:rPr>
              <w:t>Podpora elektronického schvalovacího</w:t>
            </w:r>
            <w:r>
              <w:rPr>
                <w:sz w:val="18"/>
                <w:szCs w:val="22"/>
              </w:rPr>
              <w:t xml:space="preserve"> </w:t>
            </w:r>
            <w:r w:rsidRPr="00500EB9">
              <w:rPr>
                <w:sz w:val="18"/>
                <w:szCs w:val="22"/>
              </w:rPr>
              <w:t>procesu</w:t>
            </w:r>
            <w:r>
              <w:rPr>
                <w:sz w:val="18"/>
                <w:szCs w:val="22"/>
              </w:rPr>
              <w:t xml:space="preserve"> </w:t>
            </w:r>
            <w:r w:rsidRPr="00B61EC1">
              <w:rPr>
                <w:rFonts w:eastAsia="Arial" w:cs="Arial"/>
                <w:sz w:val="18"/>
                <w:szCs w:val="18"/>
              </w:rPr>
              <w:t>ve smyslu zákona č. 320/2001 Sb.,</w:t>
            </w:r>
            <w:r w:rsidR="005235AF">
              <w:rPr>
                <w:rFonts w:eastAsia="Arial" w:cs="Arial"/>
                <w:sz w:val="18"/>
                <w:szCs w:val="18"/>
              </w:rPr>
              <w:t xml:space="preserve"> o </w:t>
            </w:r>
            <w:r w:rsidRPr="00B61EC1">
              <w:rPr>
                <w:rFonts w:eastAsia="Arial" w:cs="Arial"/>
                <w:sz w:val="18"/>
                <w:szCs w:val="18"/>
              </w:rPr>
              <w:t xml:space="preserve">finanční kontrole, ve znění pozdějších předpisů. Tím je myšlena plná elektronizace celého procesu zahrnujícího veškeré schvalovací </w:t>
            </w:r>
            <w:proofErr w:type="spellStart"/>
            <w:r w:rsidRPr="00B61EC1">
              <w:rPr>
                <w:rFonts w:eastAsia="Arial" w:cs="Arial"/>
                <w:sz w:val="18"/>
                <w:szCs w:val="18"/>
              </w:rPr>
              <w:t>workflow</w:t>
            </w:r>
            <w:proofErr w:type="spellEnd"/>
            <w:r w:rsidRPr="00B61EC1">
              <w:rPr>
                <w:rFonts w:eastAsia="Arial" w:cs="Arial"/>
                <w:sz w:val="18"/>
                <w:szCs w:val="18"/>
              </w:rPr>
              <w:t xml:space="preserve"> pro finanční</w:t>
            </w:r>
            <w:r w:rsidR="005235AF">
              <w:rPr>
                <w:rFonts w:eastAsia="Arial" w:cs="Arial"/>
                <w:sz w:val="18"/>
                <w:szCs w:val="18"/>
              </w:rPr>
              <w:t xml:space="preserve"> a </w:t>
            </w:r>
            <w:r w:rsidRPr="00B61EC1">
              <w:rPr>
                <w:rFonts w:eastAsia="Arial" w:cs="Arial"/>
                <w:sz w:val="18"/>
                <w:szCs w:val="18"/>
              </w:rPr>
              <w:t>majetkové operace, tj. provedení řídicí kontroly předběžné, průběžné</w:t>
            </w:r>
            <w:r w:rsidR="005235AF">
              <w:rPr>
                <w:rFonts w:eastAsia="Arial" w:cs="Arial"/>
                <w:sz w:val="18"/>
                <w:szCs w:val="18"/>
              </w:rPr>
              <w:t xml:space="preserve"> a </w:t>
            </w:r>
            <w:r w:rsidRPr="00B61EC1">
              <w:rPr>
                <w:rFonts w:eastAsia="Arial" w:cs="Arial"/>
                <w:sz w:val="18"/>
                <w:szCs w:val="18"/>
              </w:rPr>
              <w:t>následné – předávání dokumentů elektronickou cestou, zavedení elektronického schvalování pro všechny klíčové procesní role (příkazce operace, správce rozpočtu, hlavní účetní atd.).</w:t>
            </w:r>
          </w:p>
          <w:p w14:paraId="68A33512" w14:textId="308A5390" w:rsidR="00B61EC1" w:rsidRPr="00B61EC1" w:rsidRDefault="00B61EC1" w:rsidP="007F24CA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Podpora elektronického schvalovacího procesu.</w:t>
            </w:r>
          </w:p>
        </w:tc>
        <w:tc>
          <w:tcPr>
            <w:tcW w:w="1417" w:type="dxa"/>
            <w:vAlign w:val="center"/>
          </w:tcPr>
          <w:p w14:paraId="5837D33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796F522" w14:textId="77777777" w:rsidTr="0034232E">
        <w:trPr>
          <w:trHeight w:val="283"/>
          <w:jc w:val="center"/>
        </w:trPr>
        <w:tc>
          <w:tcPr>
            <w:tcW w:w="512" w:type="dxa"/>
            <w:vAlign w:val="center"/>
          </w:tcPr>
          <w:p w14:paraId="07553A9D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BB64DB5" w14:textId="74FE479E" w:rsidR="00B61EC1" w:rsidRPr="00DB5D65" w:rsidRDefault="00B61EC1" w:rsidP="007F24CA">
            <w:pPr>
              <w:jc w:val="left"/>
              <w:rPr>
                <w:sz w:val="18"/>
                <w:szCs w:val="22"/>
              </w:rPr>
            </w:pPr>
            <w:r w:rsidRPr="005D6E5F">
              <w:rPr>
                <w:sz w:val="18"/>
                <w:szCs w:val="18"/>
              </w:rPr>
              <w:t xml:space="preserve">Úplný elektronický oběh účetních dokladů, který splňuje požadavky zákona </w:t>
            </w:r>
            <w:r w:rsidRPr="005D6E5F">
              <w:rPr>
                <w:rFonts w:eastAsia="Arial" w:cs="Arial"/>
                <w:sz w:val="18"/>
                <w:szCs w:val="18"/>
              </w:rPr>
              <w:t>č. 320/2001 Sb.,</w:t>
            </w:r>
            <w:r w:rsidR="005235AF">
              <w:rPr>
                <w:rFonts w:eastAsia="Arial" w:cs="Arial"/>
                <w:sz w:val="18"/>
                <w:szCs w:val="18"/>
              </w:rPr>
              <w:t xml:space="preserve"> o </w:t>
            </w:r>
            <w:r w:rsidRPr="005D6E5F">
              <w:rPr>
                <w:rFonts w:eastAsia="Arial" w:cs="Arial"/>
                <w:sz w:val="18"/>
                <w:szCs w:val="18"/>
              </w:rPr>
              <w:t>finanční kontrole, ve znění pozdějších předpisů</w:t>
            </w:r>
            <w:r w:rsidR="005235AF">
              <w:rPr>
                <w:rFonts w:eastAsia="Arial" w:cs="Arial"/>
                <w:sz w:val="18"/>
                <w:szCs w:val="18"/>
              </w:rPr>
              <w:t xml:space="preserve"> a </w:t>
            </w:r>
            <w:r w:rsidRPr="005D6E5F">
              <w:rPr>
                <w:rFonts w:eastAsia="Arial" w:cs="Arial"/>
                <w:sz w:val="18"/>
                <w:szCs w:val="18"/>
              </w:rPr>
              <w:t>současně umožňuje</w:t>
            </w:r>
            <w:r w:rsidRPr="005D6E5F">
              <w:rPr>
                <w:rFonts w:cs="Arial"/>
                <w:sz w:val="18"/>
                <w:szCs w:val="18"/>
              </w:rPr>
              <w:t xml:space="preserve"> exportovat data řídicí kontroly (doklad</w:t>
            </w:r>
            <w:r w:rsidR="005235AF">
              <w:rPr>
                <w:rFonts w:cs="Arial"/>
                <w:sz w:val="18"/>
                <w:szCs w:val="18"/>
              </w:rPr>
              <w:t xml:space="preserve"> o </w:t>
            </w:r>
            <w:r w:rsidRPr="005D6E5F">
              <w:rPr>
                <w:rFonts w:cs="Arial"/>
                <w:sz w:val="18"/>
                <w:szCs w:val="18"/>
              </w:rPr>
              <w:t>provedení řídicí kontroly) ze systému elektronickou formou. Výstupy</w:t>
            </w:r>
            <w:r w:rsidR="005235AF">
              <w:rPr>
                <w:rFonts w:cs="Arial"/>
                <w:sz w:val="18"/>
                <w:szCs w:val="18"/>
              </w:rPr>
              <w:t xml:space="preserve"> v </w:t>
            </w:r>
            <w:r w:rsidRPr="005D6E5F">
              <w:rPr>
                <w:rFonts w:cs="Arial"/>
                <w:sz w:val="18"/>
                <w:szCs w:val="18"/>
              </w:rPr>
              <w:t>elektronické podobě jsou požadovány minimálně ve standardních formátech MS Office</w:t>
            </w:r>
            <w:r w:rsidR="005235AF">
              <w:rPr>
                <w:rFonts w:cs="Arial"/>
                <w:sz w:val="18"/>
                <w:szCs w:val="18"/>
              </w:rPr>
              <w:t xml:space="preserve"> a </w:t>
            </w:r>
            <w:r w:rsidRPr="005D6E5F">
              <w:rPr>
                <w:rFonts w:cs="Arial"/>
                <w:sz w:val="18"/>
                <w:szCs w:val="18"/>
              </w:rPr>
              <w:t>formátu PDF, resp. PDF/A.</w:t>
            </w:r>
          </w:p>
        </w:tc>
        <w:tc>
          <w:tcPr>
            <w:tcW w:w="1417" w:type="dxa"/>
            <w:vAlign w:val="center"/>
          </w:tcPr>
          <w:p w14:paraId="4BD00D3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42F707E" w14:textId="77777777" w:rsidTr="00676FC7">
        <w:trPr>
          <w:trHeight w:val="283"/>
          <w:jc w:val="center"/>
        </w:trPr>
        <w:tc>
          <w:tcPr>
            <w:tcW w:w="512" w:type="dxa"/>
            <w:vAlign w:val="center"/>
          </w:tcPr>
          <w:p w14:paraId="2E2B490B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D9E067C" w14:textId="03049A29" w:rsidR="00B61EC1" w:rsidRPr="00B61EC1" w:rsidRDefault="00B61EC1" w:rsidP="004D475C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Kontroly při zpracování dokladů (vazby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číselníky).</w:t>
            </w:r>
          </w:p>
        </w:tc>
        <w:tc>
          <w:tcPr>
            <w:tcW w:w="1417" w:type="dxa"/>
            <w:vAlign w:val="center"/>
          </w:tcPr>
          <w:p w14:paraId="426B949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887A951" w14:textId="77777777" w:rsidTr="00BD42E1">
        <w:trPr>
          <w:trHeight w:val="283"/>
          <w:jc w:val="center"/>
        </w:trPr>
        <w:tc>
          <w:tcPr>
            <w:tcW w:w="512" w:type="dxa"/>
            <w:vAlign w:val="center"/>
          </w:tcPr>
          <w:p w14:paraId="06D08659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8BEA60E" w14:textId="673CE127" w:rsidR="00B61EC1" w:rsidRPr="00B61EC1" w:rsidRDefault="00B61EC1" w:rsidP="00EA471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Systém kontrol validity pořizovaných, vůči účtovému rozvrhu, disponibility, kontrola na ukazatele.</w:t>
            </w:r>
            <w:r w:rsidR="00DD54C7">
              <w:rPr>
                <w:sz w:val="18"/>
                <w:szCs w:val="22"/>
              </w:rPr>
              <w:t xml:space="preserve"> K</w:t>
            </w:r>
            <w:r w:rsidR="00DD54C7" w:rsidRPr="00DD54C7">
              <w:rPr>
                <w:sz w:val="18"/>
                <w:szCs w:val="22"/>
              </w:rPr>
              <w:t>ontrola na účetní rozvrh</w:t>
            </w:r>
            <w:r w:rsidR="005235AF">
              <w:rPr>
                <w:sz w:val="18"/>
                <w:szCs w:val="22"/>
              </w:rPr>
              <w:t xml:space="preserve"> a </w:t>
            </w:r>
            <w:r w:rsidR="00DD54C7" w:rsidRPr="00DD54C7">
              <w:rPr>
                <w:sz w:val="18"/>
                <w:szCs w:val="22"/>
              </w:rPr>
              <w:t>rozpočet</w:t>
            </w:r>
            <w:r w:rsidR="00DD54C7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14F5108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47CBCF0" w14:textId="77777777" w:rsidTr="0008560B">
        <w:trPr>
          <w:trHeight w:val="283"/>
          <w:jc w:val="center"/>
        </w:trPr>
        <w:tc>
          <w:tcPr>
            <w:tcW w:w="512" w:type="dxa"/>
            <w:vAlign w:val="center"/>
          </w:tcPr>
          <w:p w14:paraId="6A31E6B9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76D40D2" w14:textId="1C4F164D" w:rsidR="00B61EC1" w:rsidRPr="00B61EC1" w:rsidRDefault="00B61EC1" w:rsidP="004D475C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Portfolio uživatelsky definovaných výstupů.</w:t>
            </w:r>
            <w:r w:rsidR="00DD54C7">
              <w:rPr>
                <w:sz w:val="18"/>
                <w:szCs w:val="22"/>
              </w:rPr>
              <w:t xml:space="preserve"> Možnost </w:t>
            </w:r>
            <w:r w:rsidR="00DD54C7" w:rsidRPr="00DD54C7">
              <w:rPr>
                <w:sz w:val="18"/>
                <w:szCs w:val="22"/>
              </w:rPr>
              <w:t>nastavit výběr uživatelských sestav</w:t>
            </w:r>
            <w:r w:rsidR="005235AF">
              <w:rPr>
                <w:sz w:val="18"/>
                <w:szCs w:val="22"/>
              </w:rPr>
              <w:t xml:space="preserve"> a </w:t>
            </w:r>
            <w:r w:rsidR="00DD54C7" w:rsidRPr="00DD54C7">
              <w:rPr>
                <w:sz w:val="18"/>
                <w:szCs w:val="22"/>
              </w:rPr>
              <w:t>výkazů</w:t>
            </w:r>
            <w:r w:rsidR="00DD54C7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555C643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1E81B58" w14:textId="77777777" w:rsidTr="000C0897">
        <w:trPr>
          <w:trHeight w:val="283"/>
          <w:jc w:val="center"/>
        </w:trPr>
        <w:tc>
          <w:tcPr>
            <w:tcW w:w="512" w:type="dxa"/>
            <w:vAlign w:val="center"/>
          </w:tcPr>
          <w:p w14:paraId="370AFD08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B99E0D7" w14:textId="31F4617F" w:rsidR="00B61EC1" w:rsidRPr="00B61EC1" w:rsidRDefault="00B61EC1" w:rsidP="004D475C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Propojení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Informačním systémem státní pokladny.</w:t>
            </w:r>
          </w:p>
        </w:tc>
        <w:tc>
          <w:tcPr>
            <w:tcW w:w="1417" w:type="dxa"/>
            <w:vAlign w:val="center"/>
          </w:tcPr>
          <w:p w14:paraId="1953762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1BCD0D3" w14:textId="77777777" w:rsidTr="002468D1">
        <w:trPr>
          <w:trHeight w:val="283"/>
          <w:jc w:val="center"/>
        </w:trPr>
        <w:tc>
          <w:tcPr>
            <w:tcW w:w="512" w:type="dxa"/>
            <w:vAlign w:val="center"/>
          </w:tcPr>
          <w:p w14:paraId="0B44182E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E604D44" w14:textId="3C716B4B" w:rsidR="00B61EC1" w:rsidRPr="00DB5D65" w:rsidRDefault="00B61EC1" w:rsidP="004D475C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Operace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doklady musí být zaznamenávány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historii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možností dohledání času provedené změny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jejího autora.</w:t>
            </w:r>
          </w:p>
        </w:tc>
        <w:tc>
          <w:tcPr>
            <w:tcW w:w="1417" w:type="dxa"/>
            <w:vAlign w:val="center"/>
          </w:tcPr>
          <w:p w14:paraId="5F80F82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7F38BBB" w14:textId="77777777" w:rsidTr="00C76F01">
        <w:trPr>
          <w:trHeight w:val="283"/>
          <w:jc w:val="center"/>
        </w:trPr>
        <w:tc>
          <w:tcPr>
            <w:tcW w:w="512" w:type="dxa"/>
            <w:vAlign w:val="center"/>
          </w:tcPr>
          <w:p w14:paraId="17CD9DC0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6299482" w14:textId="0D578F62" w:rsidR="00B61EC1" w:rsidRPr="00B61EC1" w:rsidRDefault="00B61EC1" w:rsidP="004D475C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Soulad veškerých účetních procesů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platnou legislativou.</w:t>
            </w:r>
          </w:p>
        </w:tc>
        <w:tc>
          <w:tcPr>
            <w:tcW w:w="1417" w:type="dxa"/>
            <w:vAlign w:val="center"/>
          </w:tcPr>
          <w:p w14:paraId="44331D3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E49B681" w14:textId="77777777" w:rsidTr="00312FA7">
        <w:trPr>
          <w:trHeight w:val="283"/>
          <w:jc w:val="center"/>
        </w:trPr>
        <w:tc>
          <w:tcPr>
            <w:tcW w:w="512" w:type="dxa"/>
            <w:vAlign w:val="center"/>
          </w:tcPr>
          <w:p w14:paraId="3F04A077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F8CC7E1" w14:textId="52C7FD4B" w:rsidR="00B61EC1" w:rsidRPr="00B61EC1" w:rsidRDefault="00B61EC1" w:rsidP="004D475C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Průkaznost účetnictví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provázanost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ostatními komponentami EPMIS.</w:t>
            </w:r>
          </w:p>
        </w:tc>
        <w:tc>
          <w:tcPr>
            <w:tcW w:w="1417" w:type="dxa"/>
            <w:vAlign w:val="center"/>
          </w:tcPr>
          <w:p w14:paraId="46DCC3A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62F7EC5" w14:textId="77777777" w:rsidTr="00627981">
        <w:trPr>
          <w:trHeight w:val="283"/>
          <w:jc w:val="center"/>
        </w:trPr>
        <w:tc>
          <w:tcPr>
            <w:tcW w:w="512" w:type="dxa"/>
            <w:vAlign w:val="center"/>
          </w:tcPr>
          <w:p w14:paraId="2E44B357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CA0E354" w14:textId="570FA219" w:rsidR="00B61EC1" w:rsidRPr="00DB5D65" w:rsidRDefault="00B61EC1" w:rsidP="004D475C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Opravné doklady musí být napojeny na primární (opravované)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doklady nespárovaných plateb na příslušné bankovní výpisy.</w:t>
            </w:r>
          </w:p>
        </w:tc>
        <w:tc>
          <w:tcPr>
            <w:tcW w:w="1417" w:type="dxa"/>
            <w:vAlign w:val="center"/>
          </w:tcPr>
          <w:p w14:paraId="633DD55F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859F0D9" w14:textId="77777777" w:rsidTr="008C7BAD">
        <w:trPr>
          <w:trHeight w:val="283"/>
          <w:jc w:val="center"/>
        </w:trPr>
        <w:tc>
          <w:tcPr>
            <w:tcW w:w="512" w:type="dxa"/>
            <w:vAlign w:val="center"/>
          </w:tcPr>
          <w:p w14:paraId="18666F96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CD3908E" w14:textId="77777777" w:rsidR="00B61EC1" w:rsidRPr="00B61EC1" w:rsidRDefault="00B61EC1" w:rsidP="004D475C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Zajištění jednoznačné zodpovědnosti za procesy zpracování účetních dokladů.</w:t>
            </w:r>
          </w:p>
        </w:tc>
        <w:tc>
          <w:tcPr>
            <w:tcW w:w="1417" w:type="dxa"/>
            <w:vAlign w:val="center"/>
          </w:tcPr>
          <w:p w14:paraId="4B5D60D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FA66612" w14:textId="77777777" w:rsidTr="00F87CD1">
        <w:trPr>
          <w:trHeight w:val="283"/>
          <w:jc w:val="center"/>
        </w:trPr>
        <w:tc>
          <w:tcPr>
            <w:tcW w:w="512" w:type="dxa"/>
            <w:vAlign w:val="center"/>
          </w:tcPr>
          <w:p w14:paraId="147D9A0C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18B7475" w14:textId="77777777" w:rsidR="00B61EC1" w:rsidRPr="00DB5D65" w:rsidRDefault="00B61EC1" w:rsidP="004D475C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Účetní zápisy musí být možno vázat na konkrétní položku smlouvy, objednávky</w:t>
            </w:r>
            <w:r>
              <w:rPr>
                <w:sz w:val="18"/>
                <w:szCs w:val="22"/>
              </w:rPr>
              <w:t>, žádanky</w:t>
            </w:r>
            <w:r w:rsidRPr="00DB5D65">
              <w:rPr>
                <w:sz w:val="18"/>
                <w:szCs w:val="22"/>
              </w:rPr>
              <w:t xml:space="preserve"> nebo příslibu.</w:t>
            </w:r>
          </w:p>
        </w:tc>
        <w:tc>
          <w:tcPr>
            <w:tcW w:w="1417" w:type="dxa"/>
            <w:vAlign w:val="center"/>
          </w:tcPr>
          <w:p w14:paraId="4DFF8BE3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FC7F46B" w14:textId="77777777" w:rsidTr="00F266A5">
        <w:trPr>
          <w:trHeight w:val="283"/>
          <w:jc w:val="center"/>
        </w:trPr>
        <w:tc>
          <w:tcPr>
            <w:tcW w:w="512" w:type="dxa"/>
            <w:vAlign w:val="center"/>
          </w:tcPr>
          <w:p w14:paraId="2B20839E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9660A9C" w14:textId="77777777" w:rsidR="00B61EC1" w:rsidRPr="00B61EC1" w:rsidRDefault="00B61EC1" w:rsidP="004D475C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Eliminace chybovosti při zpracování účetnictví díky zabudovanému systému kontrol.</w:t>
            </w:r>
          </w:p>
        </w:tc>
        <w:tc>
          <w:tcPr>
            <w:tcW w:w="1417" w:type="dxa"/>
            <w:vAlign w:val="center"/>
          </w:tcPr>
          <w:p w14:paraId="7AB1BDB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6543580" w14:textId="77777777" w:rsidTr="00BB504E">
        <w:trPr>
          <w:trHeight w:val="283"/>
          <w:jc w:val="center"/>
        </w:trPr>
        <w:tc>
          <w:tcPr>
            <w:tcW w:w="512" w:type="dxa"/>
            <w:vAlign w:val="center"/>
          </w:tcPr>
          <w:p w14:paraId="4B13F399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F0ACA2D" w14:textId="24AB318C" w:rsidR="00B61EC1" w:rsidRPr="00B61EC1" w:rsidRDefault="00B01DB9" w:rsidP="00B01DB9">
            <w:pPr>
              <w:jc w:val="left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Podpora </w:t>
            </w:r>
            <w:r w:rsidR="00B61EC1" w:rsidRPr="00DB5D65">
              <w:rPr>
                <w:sz w:val="18"/>
                <w:szCs w:val="22"/>
              </w:rPr>
              <w:t>uživatele</w:t>
            </w:r>
            <w:r w:rsidR="005235AF">
              <w:rPr>
                <w:sz w:val="18"/>
                <w:szCs w:val="22"/>
              </w:rPr>
              <w:t xml:space="preserve"> v </w:t>
            </w:r>
            <w:r w:rsidR="00B61EC1" w:rsidRPr="00DB5D65">
              <w:rPr>
                <w:sz w:val="18"/>
                <w:szCs w:val="22"/>
              </w:rPr>
              <w:t>systému pomocí</w:t>
            </w:r>
            <w:r>
              <w:rPr>
                <w:sz w:val="18"/>
                <w:szCs w:val="22"/>
              </w:rPr>
              <w:t xml:space="preserve"> </w:t>
            </w:r>
            <w:r w:rsidR="00B61EC1" w:rsidRPr="00DB5D65">
              <w:rPr>
                <w:sz w:val="18"/>
                <w:szCs w:val="22"/>
              </w:rPr>
              <w:t>nápověd (typy dokladů</w:t>
            </w:r>
            <w:r w:rsidR="005235AF">
              <w:rPr>
                <w:sz w:val="18"/>
                <w:szCs w:val="22"/>
              </w:rPr>
              <w:t xml:space="preserve"> a </w:t>
            </w:r>
            <w:r w:rsidR="00B61EC1" w:rsidRPr="00DB5D65">
              <w:rPr>
                <w:sz w:val="18"/>
                <w:szCs w:val="22"/>
              </w:rPr>
              <w:t>účtový rozvrh).</w:t>
            </w:r>
          </w:p>
        </w:tc>
        <w:tc>
          <w:tcPr>
            <w:tcW w:w="1417" w:type="dxa"/>
            <w:vAlign w:val="center"/>
          </w:tcPr>
          <w:p w14:paraId="1BFAF9F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620940F" w14:textId="77777777" w:rsidR="00D51C2B" w:rsidRPr="00DB5D65" w:rsidRDefault="00D51C2B" w:rsidP="00D51C2B"/>
    <w:p w14:paraId="06C785B9" w14:textId="5671BDEA" w:rsidR="00B654DC" w:rsidRPr="00DB5D65" w:rsidRDefault="00B654DC" w:rsidP="00C01D2B">
      <w:pPr>
        <w:pStyle w:val="Nadpis3"/>
      </w:pPr>
      <w:bookmarkStart w:id="103" w:name="_Toc187398897"/>
      <w:bookmarkStart w:id="104" w:name="_Toc191369761"/>
      <w:r w:rsidRPr="00DB5D65">
        <w:t>Účetní</w:t>
      </w:r>
      <w:r w:rsidR="005235AF">
        <w:t xml:space="preserve"> a </w:t>
      </w:r>
      <w:r w:rsidRPr="00DB5D65">
        <w:t>rozpočtové výstupy</w:t>
      </w:r>
      <w:bookmarkEnd w:id="103"/>
      <w:bookmarkEnd w:id="104"/>
    </w:p>
    <w:p w14:paraId="37581276" w14:textId="7AAF66FE" w:rsidR="00EB51CB" w:rsidRPr="00DB5D65" w:rsidRDefault="00EB51CB" w:rsidP="00EB51CB">
      <w:pPr>
        <w:pStyle w:val="Titulek"/>
        <w:keepNext/>
        <w:rPr>
          <w:rFonts w:cs="Arial"/>
        </w:rPr>
      </w:pPr>
      <w:bookmarkStart w:id="105" w:name="_Toc187398933"/>
      <w:bookmarkStart w:id="106" w:name="_Toc191369798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13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>:</w:t>
      </w:r>
      <w:r w:rsidR="005E27EC" w:rsidRPr="00DB5D65">
        <w:rPr>
          <w:rFonts w:cs="Arial"/>
        </w:rPr>
        <w:t xml:space="preserve"> </w:t>
      </w:r>
      <w:r w:rsidR="00B654DC" w:rsidRPr="00DB5D65">
        <w:t>Účetní</w:t>
      </w:r>
      <w:r w:rsidR="005235AF">
        <w:t xml:space="preserve"> a </w:t>
      </w:r>
      <w:r w:rsidR="00B654DC" w:rsidRPr="00DB5D65">
        <w:t>rozpočtové výstupy</w:t>
      </w:r>
      <w:bookmarkEnd w:id="105"/>
      <w:bookmarkEnd w:id="106"/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2"/>
        <w:gridCol w:w="7370"/>
        <w:gridCol w:w="1417"/>
      </w:tblGrid>
      <w:tr w:rsidR="00B61EC1" w:rsidRPr="00DB5D65" w14:paraId="1F85165B" w14:textId="77777777" w:rsidTr="00BB3EEF">
        <w:trPr>
          <w:jc w:val="center"/>
        </w:trPr>
        <w:tc>
          <w:tcPr>
            <w:tcW w:w="512" w:type="dxa"/>
            <w:tcBorders>
              <w:top w:val="single" w:sz="4" w:space="0" w:color="808080"/>
            </w:tcBorders>
            <w:vAlign w:val="center"/>
          </w:tcPr>
          <w:p w14:paraId="0CD67695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1A8FE5C2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1D6DFCB9" w14:textId="67FCEB73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56F7E305" w14:textId="77777777" w:rsidTr="009D0A62">
        <w:trPr>
          <w:trHeight w:val="283"/>
          <w:jc w:val="center"/>
        </w:trPr>
        <w:tc>
          <w:tcPr>
            <w:tcW w:w="512" w:type="dxa"/>
            <w:vAlign w:val="center"/>
          </w:tcPr>
          <w:p w14:paraId="032DE216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247137A" w14:textId="2A6EC726" w:rsidR="00B61EC1" w:rsidRPr="00DB5D65" w:rsidRDefault="00B61EC1" w:rsidP="002F1D24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Modul musí umožnit prohlížení účetních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rozpočtových deníků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knih, stavů</w:t>
            </w:r>
          </w:p>
          <w:p w14:paraId="4BC2EC9D" w14:textId="382DDE08" w:rsidR="00B61EC1" w:rsidRPr="00DB5D65" w:rsidRDefault="00B61EC1" w:rsidP="002F1D24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financování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ukazatelů rozpočtu, tvorbu účetních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rozpočtových výkazů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sestav, účetní registr závazků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pohledávek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musí podporovat přeúčtování skutečnosti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z </w:t>
            </w:r>
            <w:r w:rsidRPr="00DB5D65">
              <w:rPr>
                <w:rFonts w:eastAsia="Arial" w:cs="Arial"/>
                <w:sz w:val="18"/>
                <w:szCs w:val="22"/>
              </w:rPr>
              <w:t>IISSP.</w:t>
            </w:r>
          </w:p>
        </w:tc>
        <w:tc>
          <w:tcPr>
            <w:tcW w:w="1417" w:type="dxa"/>
            <w:vAlign w:val="center"/>
          </w:tcPr>
          <w:p w14:paraId="0FFC23D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41AE532" w14:textId="77777777" w:rsidTr="00170E85">
        <w:trPr>
          <w:trHeight w:val="283"/>
          <w:jc w:val="center"/>
        </w:trPr>
        <w:tc>
          <w:tcPr>
            <w:tcW w:w="512" w:type="dxa"/>
            <w:vAlign w:val="center"/>
          </w:tcPr>
          <w:p w14:paraId="061E6ECB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88D1F1C" w14:textId="6D8AA35A" w:rsidR="00B61EC1" w:rsidRPr="00DB5D65" w:rsidRDefault="00B61EC1" w:rsidP="002F1D24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Výstupy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i </w:t>
            </w:r>
            <w:r w:rsidRPr="00DB5D65">
              <w:rPr>
                <w:rFonts w:eastAsia="Arial" w:cs="Arial"/>
                <w:sz w:val="18"/>
                <w:szCs w:val="22"/>
              </w:rPr>
              <w:t>pohledy na data (controllingových, manažerských, prezentačních), která jsou proúčtována do Deníku účetních zápisů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Deníku rozpočtových zápisů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na data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s </w:t>
            </w:r>
            <w:r w:rsidRPr="00DB5D65">
              <w:rPr>
                <w:rFonts w:eastAsia="Arial" w:cs="Arial"/>
                <w:sz w:val="18"/>
                <w:szCs w:val="22"/>
              </w:rPr>
              <w:t>nimi souvisejících primárních dokladů.</w:t>
            </w:r>
          </w:p>
        </w:tc>
        <w:tc>
          <w:tcPr>
            <w:tcW w:w="1417" w:type="dxa"/>
            <w:vAlign w:val="center"/>
          </w:tcPr>
          <w:p w14:paraId="38EF6C4F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A0F34F0" w14:textId="77777777" w:rsidTr="002718A4">
        <w:trPr>
          <w:trHeight w:val="283"/>
          <w:jc w:val="center"/>
        </w:trPr>
        <w:tc>
          <w:tcPr>
            <w:tcW w:w="512" w:type="dxa"/>
            <w:vAlign w:val="center"/>
          </w:tcPr>
          <w:p w14:paraId="14166B37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B1BD135" w14:textId="7801C004" w:rsidR="00B61EC1" w:rsidRPr="00B61EC1" w:rsidRDefault="00B61EC1" w:rsidP="002F1D2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Ucelený přehled</w:t>
            </w:r>
            <w:r w:rsidR="005235AF">
              <w:rPr>
                <w:sz w:val="18"/>
                <w:szCs w:val="22"/>
              </w:rPr>
              <w:t xml:space="preserve"> o </w:t>
            </w:r>
            <w:r w:rsidRPr="00DB5D65">
              <w:rPr>
                <w:sz w:val="18"/>
                <w:szCs w:val="22"/>
              </w:rPr>
              <w:t>účetních, rozpočtových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dalších agendových datech.</w:t>
            </w:r>
          </w:p>
        </w:tc>
        <w:tc>
          <w:tcPr>
            <w:tcW w:w="1417" w:type="dxa"/>
            <w:vAlign w:val="center"/>
          </w:tcPr>
          <w:p w14:paraId="3535BFE3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07839B6" w14:textId="77777777" w:rsidTr="008B2D85">
        <w:trPr>
          <w:trHeight w:val="283"/>
          <w:jc w:val="center"/>
        </w:trPr>
        <w:tc>
          <w:tcPr>
            <w:tcW w:w="512" w:type="dxa"/>
            <w:vAlign w:val="center"/>
          </w:tcPr>
          <w:p w14:paraId="0E91C047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88A206A" w14:textId="255CA85C" w:rsidR="00B61EC1" w:rsidRPr="00DB5D65" w:rsidRDefault="00B61EC1" w:rsidP="002F1D24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Parametrické řízení přístupů</w:t>
            </w:r>
            <w:r w:rsidR="005235AF">
              <w:rPr>
                <w:sz w:val="18"/>
                <w:szCs w:val="22"/>
              </w:rPr>
              <w:t xml:space="preserve"> k </w:t>
            </w:r>
            <w:r w:rsidRPr="00DB5D65">
              <w:rPr>
                <w:sz w:val="18"/>
                <w:szCs w:val="22"/>
              </w:rPr>
              <w:t>jednotlivým úlohám.</w:t>
            </w:r>
            <w:r w:rsidR="00B01DB9">
              <w:rPr>
                <w:sz w:val="18"/>
                <w:szCs w:val="22"/>
              </w:rPr>
              <w:t xml:space="preserve"> </w:t>
            </w:r>
            <w:r w:rsidR="00B01DB9" w:rsidRPr="00B01DB9">
              <w:rPr>
                <w:sz w:val="18"/>
                <w:szCs w:val="22"/>
              </w:rPr>
              <w:t>Možnost parametricky nastavit každému referentovi zvlášť práva přístupů.</w:t>
            </w:r>
          </w:p>
        </w:tc>
        <w:tc>
          <w:tcPr>
            <w:tcW w:w="1417" w:type="dxa"/>
            <w:vAlign w:val="center"/>
          </w:tcPr>
          <w:p w14:paraId="360A33F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7B49F30" w14:textId="77777777" w:rsidTr="006A5EC7">
        <w:trPr>
          <w:trHeight w:val="283"/>
          <w:jc w:val="center"/>
        </w:trPr>
        <w:tc>
          <w:tcPr>
            <w:tcW w:w="512" w:type="dxa"/>
            <w:vAlign w:val="center"/>
          </w:tcPr>
          <w:p w14:paraId="1EF89EFD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2F80DF3" w14:textId="77777777" w:rsidR="00B61EC1" w:rsidRPr="00B61EC1" w:rsidRDefault="00B61EC1" w:rsidP="002F1D2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Možnost zobrazovat elementární zápisy ze stavů.</w:t>
            </w:r>
          </w:p>
        </w:tc>
        <w:tc>
          <w:tcPr>
            <w:tcW w:w="1417" w:type="dxa"/>
            <w:vAlign w:val="center"/>
          </w:tcPr>
          <w:p w14:paraId="413C0C6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778F32D" w14:textId="77777777" w:rsidTr="00A84575">
        <w:trPr>
          <w:trHeight w:val="283"/>
          <w:jc w:val="center"/>
        </w:trPr>
        <w:tc>
          <w:tcPr>
            <w:tcW w:w="512" w:type="dxa"/>
            <w:vAlign w:val="center"/>
          </w:tcPr>
          <w:p w14:paraId="7C4F8130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11C0AAC" w14:textId="77777777" w:rsidR="00B61EC1" w:rsidRPr="00B61EC1" w:rsidRDefault="00B61EC1" w:rsidP="002F1D2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Možnost náhledu na primární účetní doklady ze zápisů.</w:t>
            </w:r>
          </w:p>
        </w:tc>
        <w:tc>
          <w:tcPr>
            <w:tcW w:w="1417" w:type="dxa"/>
            <w:vAlign w:val="center"/>
          </w:tcPr>
          <w:p w14:paraId="7BD2224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E2DD158" w14:textId="77777777" w:rsidTr="00C278ED">
        <w:trPr>
          <w:trHeight w:val="283"/>
          <w:jc w:val="center"/>
        </w:trPr>
        <w:tc>
          <w:tcPr>
            <w:tcW w:w="512" w:type="dxa"/>
            <w:vAlign w:val="center"/>
          </w:tcPr>
          <w:p w14:paraId="104ED472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B38CD44" w14:textId="77777777" w:rsidR="00B61EC1" w:rsidRPr="00B61EC1" w:rsidRDefault="00B61EC1" w:rsidP="002F1D2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Možnost nastavení vzhledu generovaných dat.</w:t>
            </w:r>
          </w:p>
        </w:tc>
        <w:tc>
          <w:tcPr>
            <w:tcW w:w="1417" w:type="dxa"/>
            <w:vAlign w:val="center"/>
          </w:tcPr>
          <w:p w14:paraId="0D2777DB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DDD6561" w14:textId="77777777" w:rsidTr="00B32A21">
        <w:trPr>
          <w:trHeight w:val="283"/>
          <w:jc w:val="center"/>
        </w:trPr>
        <w:tc>
          <w:tcPr>
            <w:tcW w:w="512" w:type="dxa"/>
            <w:vAlign w:val="center"/>
          </w:tcPr>
          <w:p w14:paraId="63B4301E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2A6E4C4" w14:textId="59C3A32F" w:rsidR="00B61EC1" w:rsidRPr="00B61EC1" w:rsidRDefault="00B61EC1" w:rsidP="002F1D2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Soulad výstupů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aktuální platnou legislativou.</w:t>
            </w:r>
          </w:p>
        </w:tc>
        <w:tc>
          <w:tcPr>
            <w:tcW w:w="1417" w:type="dxa"/>
            <w:vAlign w:val="center"/>
          </w:tcPr>
          <w:p w14:paraId="27A2DBF7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E477191" w14:textId="77777777" w:rsidTr="00F726BA">
        <w:trPr>
          <w:trHeight w:val="283"/>
          <w:jc w:val="center"/>
        </w:trPr>
        <w:tc>
          <w:tcPr>
            <w:tcW w:w="512" w:type="dxa"/>
            <w:vAlign w:val="center"/>
          </w:tcPr>
          <w:p w14:paraId="060E0FBA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47E1182" w14:textId="32C623A8" w:rsidR="00B61EC1" w:rsidRPr="00B61EC1" w:rsidRDefault="00B61EC1" w:rsidP="003711F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Přehledné zpracování jednotlivých úloh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modulu.</w:t>
            </w:r>
            <w:r w:rsidR="00B01DB9">
              <w:rPr>
                <w:sz w:val="18"/>
                <w:szCs w:val="22"/>
              </w:rPr>
              <w:t xml:space="preserve"> Informační </w:t>
            </w:r>
            <w:r w:rsidR="00B01DB9" w:rsidRPr="00B01DB9">
              <w:rPr>
                <w:sz w:val="18"/>
                <w:szCs w:val="22"/>
              </w:rPr>
              <w:t>panel</w:t>
            </w:r>
            <w:r w:rsidR="005235AF">
              <w:rPr>
                <w:sz w:val="18"/>
                <w:szCs w:val="22"/>
              </w:rPr>
              <w:t xml:space="preserve"> a </w:t>
            </w:r>
            <w:r w:rsidR="00B01DB9" w:rsidRPr="00B01DB9">
              <w:rPr>
                <w:sz w:val="18"/>
                <w:szCs w:val="22"/>
              </w:rPr>
              <w:t>sestavy</w:t>
            </w:r>
            <w:r w:rsidR="00B01DB9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5372983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1D9E0BF" w14:textId="77777777" w:rsidTr="00CE1AB8">
        <w:trPr>
          <w:trHeight w:val="283"/>
          <w:jc w:val="center"/>
        </w:trPr>
        <w:tc>
          <w:tcPr>
            <w:tcW w:w="512" w:type="dxa"/>
            <w:vAlign w:val="center"/>
          </w:tcPr>
          <w:p w14:paraId="480FB187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D1A60E9" w14:textId="77777777" w:rsidR="00B61EC1" w:rsidRPr="00DB5D65" w:rsidRDefault="00B61EC1" w:rsidP="002F1D2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Opakovaně využívané výstupy musí být možno uložit včetně výběrových masek.</w:t>
            </w:r>
          </w:p>
        </w:tc>
        <w:tc>
          <w:tcPr>
            <w:tcW w:w="1417" w:type="dxa"/>
            <w:vAlign w:val="center"/>
          </w:tcPr>
          <w:p w14:paraId="18048E7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E4A180D" w14:textId="77777777" w:rsidTr="00F31B9A">
        <w:trPr>
          <w:trHeight w:val="283"/>
          <w:jc w:val="center"/>
        </w:trPr>
        <w:tc>
          <w:tcPr>
            <w:tcW w:w="512" w:type="dxa"/>
            <w:vAlign w:val="center"/>
          </w:tcPr>
          <w:p w14:paraId="468160DE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C6DFFD5" w14:textId="41437EAC" w:rsidR="00B61EC1" w:rsidRPr="00DB5D65" w:rsidRDefault="00B61EC1" w:rsidP="002F1D2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Portfolio základních nebo uživatelsky definovaných výstupů.</w:t>
            </w:r>
            <w:r w:rsidR="00B01DB9">
              <w:rPr>
                <w:sz w:val="18"/>
                <w:szCs w:val="22"/>
              </w:rPr>
              <w:t xml:space="preserve"> M</w:t>
            </w:r>
            <w:r w:rsidR="00B01DB9" w:rsidRPr="00B01DB9">
              <w:rPr>
                <w:sz w:val="18"/>
                <w:szCs w:val="22"/>
              </w:rPr>
              <w:t>ožnost výběru uživatelských sestav pro jejich rychlejší použití</w:t>
            </w:r>
            <w:r w:rsidR="00B01DB9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52FC90C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BF7DAFA" w14:textId="77777777" w:rsidTr="001840ED">
        <w:trPr>
          <w:trHeight w:val="283"/>
          <w:jc w:val="center"/>
        </w:trPr>
        <w:tc>
          <w:tcPr>
            <w:tcW w:w="512" w:type="dxa"/>
            <w:vAlign w:val="center"/>
          </w:tcPr>
          <w:p w14:paraId="0B539A7A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159E688" w14:textId="77777777" w:rsidR="00B61EC1" w:rsidRPr="00DB5D65" w:rsidRDefault="00B61EC1" w:rsidP="002F1D2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Možnost filtrace požadovaných dat pomocí výběrových masek.</w:t>
            </w:r>
          </w:p>
        </w:tc>
        <w:tc>
          <w:tcPr>
            <w:tcW w:w="1417" w:type="dxa"/>
            <w:vAlign w:val="center"/>
          </w:tcPr>
          <w:p w14:paraId="10EDC053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CE4FA4E" w14:textId="77777777" w:rsidTr="00583430">
        <w:trPr>
          <w:trHeight w:val="283"/>
          <w:jc w:val="center"/>
        </w:trPr>
        <w:tc>
          <w:tcPr>
            <w:tcW w:w="512" w:type="dxa"/>
            <w:vAlign w:val="center"/>
          </w:tcPr>
          <w:p w14:paraId="29B06E77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08A8D9D" w14:textId="5DFD74AF" w:rsidR="00B61EC1" w:rsidRPr="00DB5D65" w:rsidRDefault="00B61EC1" w:rsidP="002F1D2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Data aktuálního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předešlých období musí být zobrazována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konfiguraci platné pro příslušné období (úč. věta, organizační struktura).</w:t>
            </w:r>
          </w:p>
        </w:tc>
        <w:tc>
          <w:tcPr>
            <w:tcW w:w="1417" w:type="dxa"/>
            <w:vAlign w:val="center"/>
          </w:tcPr>
          <w:p w14:paraId="0E67BDB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7CC7A86" w14:textId="77777777" w:rsidTr="00814FD1">
        <w:trPr>
          <w:trHeight w:val="283"/>
          <w:jc w:val="center"/>
        </w:trPr>
        <w:tc>
          <w:tcPr>
            <w:tcW w:w="512" w:type="dxa"/>
            <w:vAlign w:val="center"/>
          </w:tcPr>
          <w:p w14:paraId="0E69F846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2665DD0" w14:textId="32E8CC41" w:rsidR="00B61EC1" w:rsidRPr="00B61EC1" w:rsidRDefault="00B61EC1" w:rsidP="002F1D2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Možnost automatického generování sestav</w:t>
            </w:r>
            <w:r w:rsidR="005235AF">
              <w:rPr>
                <w:sz w:val="18"/>
                <w:szCs w:val="22"/>
              </w:rPr>
              <w:t xml:space="preserve"> a </w:t>
            </w:r>
            <w:r w:rsidR="00863C05">
              <w:rPr>
                <w:sz w:val="18"/>
                <w:szCs w:val="22"/>
              </w:rPr>
              <w:t>výkazů</w:t>
            </w:r>
            <w:r w:rsidRPr="00DB5D65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7C29B9D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51767CF" w14:textId="77777777" w:rsidR="00B654DC" w:rsidRPr="00DB5D65" w:rsidRDefault="00B654DC" w:rsidP="00B654DC"/>
    <w:p w14:paraId="553F01BC" w14:textId="417A7530" w:rsidR="00C533B9" w:rsidRPr="00DB5D65" w:rsidRDefault="003676B0" w:rsidP="00C01D2B">
      <w:pPr>
        <w:pStyle w:val="Nadpis3"/>
      </w:pPr>
      <w:bookmarkStart w:id="107" w:name="_Toc187398898"/>
      <w:bookmarkStart w:id="108" w:name="_Toc191369762"/>
      <w:r w:rsidRPr="00DB5D65">
        <w:t>Rozpočet</w:t>
      </w:r>
      <w:bookmarkEnd w:id="107"/>
      <w:bookmarkEnd w:id="108"/>
    </w:p>
    <w:p w14:paraId="2C8619D6" w14:textId="308DA96A" w:rsidR="00EB51CB" w:rsidRPr="00DB5D65" w:rsidRDefault="00EB51CB" w:rsidP="00EB51CB">
      <w:pPr>
        <w:pStyle w:val="Titulek"/>
        <w:keepNext/>
        <w:rPr>
          <w:rFonts w:cs="Arial"/>
        </w:rPr>
      </w:pPr>
      <w:bookmarkStart w:id="109" w:name="_Toc187398934"/>
      <w:bookmarkStart w:id="110" w:name="_Toc191369799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14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>:</w:t>
      </w:r>
      <w:r w:rsidR="005E27EC" w:rsidRPr="00DB5D65">
        <w:rPr>
          <w:rFonts w:cs="Arial"/>
        </w:rPr>
        <w:t xml:space="preserve"> </w:t>
      </w:r>
      <w:r w:rsidR="003676B0" w:rsidRPr="00DB5D65">
        <w:t>Rozpočet</w:t>
      </w:r>
      <w:bookmarkEnd w:id="109"/>
      <w:bookmarkEnd w:id="110"/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2"/>
        <w:gridCol w:w="7370"/>
        <w:gridCol w:w="1417"/>
      </w:tblGrid>
      <w:tr w:rsidR="00B61EC1" w:rsidRPr="00DB5D65" w14:paraId="6DD6C854" w14:textId="77777777" w:rsidTr="007845A6">
        <w:trPr>
          <w:tblHeader/>
          <w:jc w:val="center"/>
        </w:trPr>
        <w:tc>
          <w:tcPr>
            <w:tcW w:w="512" w:type="dxa"/>
            <w:tcBorders>
              <w:top w:val="single" w:sz="4" w:space="0" w:color="808080"/>
            </w:tcBorders>
            <w:vAlign w:val="center"/>
          </w:tcPr>
          <w:p w14:paraId="76FB92ED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2C4093B2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446EE868" w14:textId="79402EBD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604E6368" w14:textId="77777777" w:rsidTr="00851119">
        <w:trPr>
          <w:trHeight w:val="283"/>
          <w:jc w:val="center"/>
        </w:trPr>
        <w:tc>
          <w:tcPr>
            <w:tcW w:w="512" w:type="dxa"/>
            <w:vAlign w:val="center"/>
          </w:tcPr>
          <w:p w14:paraId="3D028B66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5AAA006" w14:textId="77777777" w:rsidR="00B61EC1" w:rsidRPr="00DB5D65" w:rsidRDefault="00B61EC1" w:rsidP="00A01A04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 xml:space="preserve">Prostředí pro agendu zpracování rozpočtu. </w:t>
            </w:r>
          </w:p>
        </w:tc>
        <w:tc>
          <w:tcPr>
            <w:tcW w:w="1417" w:type="dxa"/>
            <w:vAlign w:val="center"/>
          </w:tcPr>
          <w:p w14:paraId="1DC9C31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612EDAF" w14:textId="77777777" w:rsidTr="00DC397D">
        <w:trPr>
          <w:trHeight w:val="283"/>
          <w:jc w:val="center"/>
        </w:trPr>
        <w:tc>
          <w:tcPr>
            <w:tcW w:w="512" w:type="dxa"/>
            <w:vAlign w:val="center"/>
          </w:tcPr>
          <w:p w14:paraId="227F36F1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56B6E22" w14:textId="46CA41D0" w:rsidR="00B61EC1" w:rsidRPr="00B61EC1" w:rsidRDefault="00B61EC1" w:rsidP="00DF20D7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Elektronizace procesu rozpočtování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schvalovacího procesu.</w:t>
            </w:r>
          </w:p>
        </w:tc>
        <w:tc>
          <w:tcPr>
            <w:tcW w:w="1417" w:type="dxa"/>
            <w:vAlign w:val="center"/>
          </w:tcPr>
          <w:p w14:paraId="056CB2C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88D9F4E" w14:textId="77777777" w:rsidTr="002F10C7">
        <w:trPr>
          <w:trHeight w:val="283"/>
          <w:jc w:val="center"/>
        </w:trPr>
        <w:tc>
          <w:tcPr>
            <w:tcW w:w="512" w:type="dxa"/>
            <w:vAlign w:val="center"/>
          </w:tcPr>
          <w:p w14:paraId="4B6B5FFE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14E7175" w14:textId="6B5EFB3F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Zpracování rozpočtu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rozpočtového výhledu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B61EC1">
              <w:rPr>
                <w:sz w:val="18"/>
              </w:rPr>
              <w:t>možností verzování</w:t>
            </w:r>
            <w:r w:rsidRPr="00DB5D65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69637BB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B90156D" w14:textId="77777777" w:rsidTr="0018538E">
        <w:trPr>
          <w:trHeight w:val="283"/>
          <w:jc w:val="center"/>
        </w:trPr>
        <w:tc>
          <w:tcPr>
            <w:tcW w:w="512" w:type="dxa"/>
            <w:vAlign w:val="center"/>
          </w:tcPr>
          <w:p w14:paraId="54FC172A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61198D2" w14:textId="3E5F912D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Řízení přístupů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rámci jednotlivých procesů zpracování.</w:t>
            </w:r>
            <w:r w:rsidR="00B01DB9">
              <w:rPr>
                <w:sz w:val="18"/>
                <w:szCs w:val="22"/>
              </w:rPr>
              <w:t xml:space="preserve"> Možnost </w:t>
            </w:r>
            <w:r w:rsidR="00B01DB9" w:rsidRPr="00B01DB9">
              <w:rPr>
                <w:sz w:val="18"/>
                <w:szCs w:val="22"/>
              </w:rPr>
              <w:t>parametricky nastavit každému referentovi zvlášť práva přístupů</w:t>
            </w:r>
            <w:r w:rsidR="00B01DB9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4C20A613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02F34D7" w14:textId="77777777" w:rsidTr="005630F0">
        <w:trPr>
          <w:trHeight w:val="283"/>
          <w:jc w:val="center"/>
        </w:trPr>
        <w:tc>
          <w:tcPr>
            <w:tcW w:w="512" w:type="dxa"/>
            <w:vAlign w:val="center"/>
          </w:tcPr>
          <w:p w14:paraId="1BD247F1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D1EA4B7" w14:textId="1039CFB7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Přístupová omezení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rozdělení kompetencí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procesu rozpočtování.</w:t>
            </w:r>
          </w:p>
        </w:tc>
        <w:tc>
          <w:tcPr>
            <w:tcW w:w="1417" w:type="dxa"/>
            <w:vAlign w:val="center"/>
          </w:tcPr>
          <w:p w14:paraId="4BA1FB3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351897C" w14:textId="77777777" w:rsidTr="00E175FF">
        <w:trPr>
          <w:trHeight w:val="283"/>
          <w:jc w:val="center"/>
        </w:trPr>
        <w:tc>
          <w:tcPr>
            <w:tcW w:w="512" w:type="dxa"/>
            <w:vAlign w:val="center"/>
          </w:tcPr>
          <w:p w14:paraId="185D7122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3C9DF92" w14:textId="77777777" w:rsidR="00B61EC1" w:rsidRPr="00B61EC1" w:rsidRDefault="00B61EC1" w:rsidP="00A21107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Zajištění jednoznačné zodpovědnosti za zpracování rozpočtových procesů.</w:t>
            </w:r>
          </w:p>
        </w:tc>
        <w:tc>
          <w:tcPr>
            <w:tcW w:w="1417" w:type="dxa"/>
            <w:vAlign w:val="center"/>
          </w:tcPr>
          <w:p w14:paraId="0292C30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CF57D2C" w14:textId="77777777" w:rsidTr="00716E73">
        <w:trPr>
          <w:trHeight w:val="283"/>
          <w:jc w:val="center"/>
        </w:trPr>
        <w:tc>
          <w:tcPr>
            <w:tcW w:w="512" w:type="dxa"/>
            <w:vAlign w:val="center"/>
          </w:tcPr>
          <w:p w14:paraId="21B161EB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D064A2A" w14:textId="74E203A1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Možnost decentralizace procesu rozpočtování.</w:t>
            </w:r>
            <w:r w:rsidR="00B01DB9">
              <w:rPr>
                <w:sz w:val="18"/>
                <w:szCs w:val="22"/>
              </w:rPr>
              <w:t xml:space="preserve"> V</w:t>
            </w:r>
            <w:r w:rsidR="00B01DB9" w:rsidRPr="00B01DB9">
              <w:rPr>
                <w:sz w:val="18"/>
                <w:szCs w:val="22"/>
              </w:rPr>
              <w:t>íce verzí rozpočtu – schvalování, příprava na odborech</w:t>
            </w:r>
            <w:r w:rsidR="00B01DB9">
              <w:rPr>
                <w:sz w:val="18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6558064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58B62E5" w14:textId="77777777" w:rsidTr="00292701">
        <w:trPr>
          <w:trHeight w:val="283"/>
          <w:jc w:val="center"/>
        </w:trPr>
        <w:tc>
          <w:tcPr>
            <w:tcW w:w="512" w:type="dxa"/>
            <w:vAlign w:val="center"/>
          </w:tcPr>
          <w:p w14:paraId="4E26A661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BC9B02E" w14:textId="6979B163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Základní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rozšířené kontroly při zpracování rozpočtu.</w:t>
            </w:r>
          </w:p>
        </w:tc>
        <w:tc>
          <w:tcPr>
            <w:tcW w:w="1417" w:type="dxa"/>
            <w:vAlign w:val="center"/>
          </w:tcPr>
          <w:p w14:paraId="43789F7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A41759B" w14:textId="77777777" w:rsidTr="00D03864">
        <w:trPr>
          <w:trHeight w:val="283"/>
          <w:jc w:val="center"/>
        </w:trPr>
        <w:tc>
          <w:tcPr>
            <w:tcW w:w="512" w:type="dxa"/>
            <w:vAlign w:val="center"/>
          </w:tcPr>
          <w:p w14:paraId="4E0DEFA7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7AFB7DB" w14:textId="77777777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Podpora elektronického schvalovacího procesu, aby nebylo nutné udržovat papírovou formu rozpočtových dokladů.</w:t>
            </w:r>
          </w:p>
        </w:tc>
        <w:tc>
          <w:tcPr>
            <w:tcW w:w="1417" w:type="dxa"/>
            <w:vAlign w:val="center"/>
          </w:tcPr>
          <w:p w14:paraId="7B2D0C6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8DAB3A3" w14:textId="77777777" w:rsidTr="005E4EEF">
        <w:trPr>
          <w:trHeight w:val="283"/>
          <w:jc w:val="center"/>
        </w:trPr>
        <w:tc>
          <w:tcPr>
            <w:tcW w:w="512" w:type="dxa"/>
            <w:vAlign w:val="center"/>
          </w:tcPr>
          <w:p w14:paraId="2F99878A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FF18676" w14:textId="77777777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Napojení na Integrovaný informační systém státní pokladny.</w:t>
            </w:r>
          </w:p>
        </w:tc>
        <w:tc>
          <w:tcPr>
            <w:tcW w:w="1417" w:type="dxa"/>
            <w:vAlign w:val="center"/>
          </w:tcPr>
          <w:p w14:paraId="5FC021B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3E0D35A" w14:textId="77777777" w:rsidTr="00A83B61">
        <w:trPr>
          <w:trHeight w:val="283"/>
          <w:jc w:val="center"/>
        </w:trPr>
        <w:tc>
          <w:tcPr>
            <w:tcW w:w="512" w:type="dxa"/>
            <w:vAlign w:val="center"/>
          </w:tcPr>
          <w:p w14:paraId="76366AC9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0AB922A" w14:textId="53537D9C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Zpracování rozpočtu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rozpočtového výhledu.</w:t>
            </w:r>
          </w:p>
        </w:tc>
        <w:tc>
          <w:tcPr>
            <w:tcW w:w="1417" w:type="dxa"/>
            <w:vAlign w:val="center"/>
          </w:tcPr>
          <w:p w14:paraId="7113138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412C86B" w14:textId="77777777" w:rsidTr="004A5060">
        <w:trPr>
          <w:trHeight w:val="283"/>
          <w:jc w:val="center"/>
        </w:trPr>
        <w:tc>
          <w:tcPr>
            <w:tcW w:w="512" w:type="dxa"/>
            <w:vAlign w:val="center"/>
          </w:tcPr>
          <w:p w14:paraId="37A7BD4B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915AF74" w14:textId="2ED1FB30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Systém kontrol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nápověd pro eliminaci chybovosti při zpracování rozpočtu.</w:t>
            </w:r>
          </w:p>
        </w:tc>
        <w:tc>
          <w:tcPr>
            <w:tcW w:w="1417" w:type="dxa"/>
            <w:vAlign w:val="center"/>
          </w:tcPr>
          <w:p w14:paraId="0FF8BA6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E3E8580" w14:textId="77777777" w:rsidTr="007626AD">
        <w:trPr>
          <w:trHeight w:val="283"/>
          <w:jc w:val="center"/>
        </w:trPr>
        <w:tc>
          <w:tcPr>
            <w:tcW w:w="512" w:type="dxa"/>
            <w:vAlign w:val="center"/>
          </w:tcPr>
          <w:p w14:paraId="54D96109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26C6AD4" w14:textId="77777777" w:rsidR="00B61EC1" w:rsidRPr="00DB5D65" w:rsidRDefault="00B61EC1" w:rsidP="00A01A04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Změny rozpočtu nebo rozpočtového výhledu.</w:t>
            </w:r>
          </w:p>
        </w:tc>
        <w:tc>
          <w:tcPr>
            <w:tcW w:w="1417" w:type="dxa"/>
            <w:vAlign w:val="center"/>
          </w:tcPr>
          <w:p w14:paraId="044B0D0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FAAF839" w14:textId="77777777" w:rsidTr="00084F26">
        <w:trPr>
          <w:trHeight w:val="283"/>
          <w:jc w:val="center"/>
        </w:trPr>
        <w:tc>
          <w:tcPr>
            <w:tcW w:w="512" w:type="dxa"/>
            <w:vAlign w:val="center"/>
          </w:tcPr>
          <w:p w14:paraId="31CE3E69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03D019C" w14:textId="3884ACD9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 xml:space="preserve">Možnost využití </w:t>
            </w:r>
            <w:proofErr w:type="spellStart"/>
            <w:r w:rsidRPr="00DB5D65">
              <w:rPr>
                <w:sz w:val="18"/>
                <w:szCs w:val="22"/>
              </w:rPr>
              <w:t>avizačního</w:t>
            </w:r>
            <w:proofErr w:type="spellEnd"/>
            <w:r w:rsidRPr="00DB5D65">
              <w:rPr>
                <w:sz w:val="18"/>
                <w:szCs w:val="22"/>
              </w:rPr>
              <w:t xml:space="preserve"> systému pro informaci</w:t>
            </w:r>
            <w:r w:rsidR="005235AF">
              <w:rPr>
                <w:sz w:val="18"/>
                <w:szCs w:val="22"/>
              </w:rPr>
              <w:t xml:space="preserve"> o </w:t>
            </w:r>
            <w:r w:rsidRPr="00DB5D65">
              <w:rPr>
                <w:sz w:val="18"/>
                <w:szCs w:val="22"/>
              </w:rPr>
              <w:t>stavu rozpočtových dokladů.</w:t>
            </w:r>
          </w:p>
        </w:tc>
        <w:tc>
          <w:tcPr>
            <w:tcW w:w="1417" w:type="dxa"/>
            <w:vAlign w:val="center"/>
          </w:tcPr>
          <w:p w14:paraId="4F7391B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F6F2B51" w14:textId="77777777" w:rsidTr="00ED5D4E">
        <w:trPr>
          <w:trHeight w:val="283"/>
          <w:jc w:val="center"/>
        </w:trPr>
        <w:tc>
          <w:tcPr>
            <w:tcW w:w="512" w:type="dxa"/>
            <w:vAlign w:val="center"/>
          </w:tcPr>
          <w:p w14:paraId="181CC4E9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2BAE48E" w14:textId="4CC85ED2" w:rsidR="00B61EC1" w:rsidRPr="00DB5D65" w:rsidRDefault="00B61EC1" w:rsidP="000B01BA">
            <w:pPr>
              <w:tabs>
                <w:tab w:val="left" w:pos="1578"/>
              </w:tabs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Veškeré operace musí obsahovat historii pro zjištění okamžiku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autora provedené změny.</w:t>
            </w:r>
          </w:p>
        </w:tc>
        <w:tc>
          <w:tcPr>
            <w:tcW w:w="1417" w:type="dxa"/>
            <w:vAlign w:val="center"/>
          </w:tcPr>
          <w:p w14:paraId="76DEE11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719F1EE" w14:textId="77777777" w:rsidTr="0022084B">
        <w:trPr>
          <w:trHeight w:val="283"/>
          <w:jc w:val="center"/>
        </w:trPr>
        <w:tc>
          <w:tcPr>
            <w:tcW w:w="512" w:type="dxa"/>
            <w:vAlign w:val="center"/>
          </w:tcPr>
          <w:p w14:paraId="447C9055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9B9DCD3" w14:textId="7883683D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Provázanost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ostatními moduly EPMIS.</w:t>
            </w:r>
          </w:p>
        </w:tc>
        <w:tc>
          <w:tcPr>
            <w:tcW w:w="1417" w:type="dxa"/>
            <w:vAlign w:val="center"/>
          </w:tcPr>
          <w:p w14:paraId="6A598396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447E31F" w14:textId="77777777" w:rsidR="00375FE8" w:rsidRPr="00DB5D65" w:rsidRDefault="00375FE8" w:rsidP="00C03886"/>
    <w:p w14:paraId="08892C47" w14:textId="77777777" w:rsidR="00C03886" w:rsidRPr="00DB5D65" w:rsidRDefault="00C03886" w:rsidP="00C01D2B">
      <w:pPr>
        <w:pStyle w:val="Nadpis3"/>
      </w:pPr>
      <w:bookmarkStart w:id="111" w:name="_Toc187398899"/>
      <w:bookmarkStart w:id="112" w:name="_Toc191369763"/>
      <w:r w:rsidRPr="00DB5D65">
        <w:t>Podání elektronických dat</w:t>
      </w:r>
      <w:bookmarkEnd w:id="111"/>
      <w:bookmarkEnd w:id="112"/>
    </w:p>
    <w:p w14:paraId="07150EC1" w14:textId="42513743" w:rsidR="00EB51CB" w:rsidRPr="00DB5D65" w:rsidRDefault="00EB51CB" w:rsidP="00EB51CB">
      <w:pPr>
        <w:pStyle w:val="Titulek"/>
        <w:keepNext/>
        <w:rPr>
          <w:rFonts w:cs="Arial"/>
        </w:rPr>
      </w:pPr>
      <w:bookmarkStart w:id="113" w:name="_Toc187398935"/>
      <w:bookmarkStart w:id="114" w:name="_Toc191369800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15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>:</w:t>
      </w:r>
      <w:r w:rsidR="005E27EC" w:rsidRPr="00DB5D65">
        <w:rPr>
          <w:rFonts w:cs="Arial"/>
        </w:rPr>
        <w:t xml:space="preserve"> </w:t>
      </w:r>
      <w:r w:rsidR="00C03886" w:rsidRPr="00DB5D65">
        <w:t>Podání elektronických dat</w:t>
      </w:r>
      <w:bookmarkEnd w:id="113"/>
      <w:bookmarkEnd w:id="114"/>
    </w:p>
    <w:tbl>
      <w:tblPr>
        <w:tblW w:w="93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3"/>
        <w:gridCol w:w="7370"/>
        <w:gridCol w:w="1417"/>
      </w:tblGrid>
      <w:tr w:rsidR="00B61EC1" w:rsidRPr="00DB5D65" w14:paraId="263CB1A7" w14:textId="77777777" w:rsidTr="00E84993">
        <w:trPr>
          <w:jc w:val="center"/>
        </w:trPr>
        <w:tc>
          <w:tcPr>
            <w:tcW w:w="513" w:type="dxa"/>
            <w:tcBorders>
              <w:top w:val="single" w:sz="4" w:space="0" w:color="808080"/>
            </w:tcBorders>
            <w:vAlign w:val="center"/>
          </w:tcPr>
          <w:p w14:paraId="52ACF5FC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50659B9D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650FB26B" w14:textId="027D5A9F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241F4F34" w14:textId="77777777" w:rsidTr="00BC69A4">
        <w:trPr>
          <w:trHeight w:val="283"/>
          <w:jc w:val="center"/>
        </w:trPr>
        <w:tc>
          <w:tcPr>
            <w:tcW w:w="513" w:type="dxa"/>
            <w:vAlign w:val="center"/>
          </w:tcPr>
          <w:p w14:paraId="0BAE1DDC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1BC434F" w14:textId="0B1735C2" w:rsidR="00B61EC1" w:rsidRPr="00DB5D65" w:rsidRDefault="00B61EC1" w:rsidP="00A01A04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Modul musí splňovat povinnosti elektronického podání přiznání</w:t>
            </w:r>
            <w:r w:rsidR="005235AF">
              <w:rPr>
                <w:sz w:val="18"/>
                <w:szCs w:val="22"/>
              </w:rPr>
              <w:t xml:space="preserve"> k </w:t>
            </w:r>
            <w:r w:rsidRPr="00DB5D65">
              <w:rPr>
                <w:sz w:val="18"/>
                <w:szCs w:val="22"/>
              </w:rPr>
              <w:t>DPH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souhrnného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kontrolního hlášení.</w:t>
            </w:r>
          </w:p>
        </w:tc>
        <w:tc>
          <w:tcPr>
            <w:tcW w:w="1417" w:type="dxa"/>
            <w:vAlign w:val="center"/>
          </w:tcPr>
          <w:p w14:paraId="1E6F04F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CDCE90C" w14:textId="77777777" w:rsidTr="00BD718F">
        <w:trPr>
          <w:trHeight w:val="283"/>
          <w:jc w:val="center"/>
        </w:trPr>
        <w:tc>
          <w:tcPr>
            <w:tcW w:w="513" w:type="dxa"/>
            <w:vAlign w:val="center"/>
          </w:tcPr>
          <w:p w14:paraId="36288844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C005C96" w14:textId="75014E33" w:rsidR="00B61EC1" w:rsidRPr="00DB5D65" w:rsidRDefault="00B61EC1" w:rsidP="00A01A04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Podpora pořizování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oprav všech typů výkazů.</w:t>
            </w:r>
          </w:p>
        </w:tc>
        <w:tc>
          <w:tcPr>
            <w:tcW w:w="1417" w:type="dxa"/>
            <w:vAlign w:val="center"/>
          </w:tcPr>
          <w:p w14:paraId="44ECD60F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C8FBEE2" w14:textId="77777777" w:rsidTr="00375D2E">
        <w:trPr>
          <w:trHeight w:val="283"/>
          <w:jc w:val="center"/>
        </w:trPr>
        <w:tc>
          <w:tcPr>
            <w:tcW w:w="513" w:type="dxa"/>
            <w:vAlign w:val="center"/>
          </w:tcPr>
          <w:p w14:paraId="161AE944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173A55B" w14:textId="77777777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Možnost podání prostřednictvím datových schránek.</w:t>
            </w:r>
          </w:p>
        </w:tc>
        <w:tc>
          <w:tcPr>
            <w:tcW w:w="1417" w:type="dxa"/>
            <w:vAlign w:val="center"/>
          </w:tcPr>
          <w:p w14:paraId="6C9B4AC1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A163E20" w14:textId="77777777" w:rsidTr="003D7A65">
        <w:trPr>
          <w:trHeight w:val="283"/>
          <w:jc w:val="center"/>
        </w:trPr>
        <w:tc>
          <w:tcPr>
            <w:tcW w:w="513" w:type="dxa"/>
            <w:vAlign w:val="center"/>
          </w:tcPr>
          <w:p w14:paraId="76EBE193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239BBEA" w14:textId="1FFADACD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Stahování zpráv</w:t>
            </w:r>
            <w:r w:rsidR="005235AF">
              <w:rPr>
                <w:sz w:val="18"/>
                <w:szCs w:val="22"/>
              </w:rPr>
              <w:t xml:space="preserve"> z </w:t>
            </w:r>
            <w:r w:rsidRPr="00DB5D65">
              <w:rPr>
                <w:sz w:val="18"/>
                <w:szCs w:val="22"/>
              </w:rPr>
              <w:t>inboxu CSÚIS do </w:t>
            </w:r>
            <w:proofErr w:type="spellStart"/>
            <w:r w:rsidRPr="00DB5D65">
              <w:rPr>
                <w:sz w:val="18"/>
                <w:szCs w:val="22"/>
              </w:rPr>
              <w:t>offline</w:t>
            </w:r>
            <w:proofErr w:type="spellEnd"/>
            <w:r w:rsidRPr="00DB5D65">
              <w:rPr>
                <w:sz w:val="18"/>
                <w:szCs w:val="22"/>
              </w:rPr>
              <w:t xml:space="preserve"> kopie.</w:t>
            </w:r>
          </w:p>
        </w:tc>
        <w:tc>
          <w:tcPr>
            <w:tcW w:w="1417" w:type="dxa"/>
            <w:vAlign w:val="center"/>
          </w:tcPr>
          <w:p w14:paraId="0BEACF1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A5410B6" w14:textId="77777777" w:rsidTr="00BA04D6">
        <w:trPr>
          <w:trHeight w:val="283"/>
          <w:jc w:val="center"/>
        </w:trPr>
        <w:tc>
          <w:tcPr>
            <w:tcW w:w="513" w:type="dxa"/>
            <w:vAlign w:val="center"/>
          </w:tcPr>
          <w:p w14:paraId="3A881C02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2A73A97" w14:textId="22A6424B" w:rsidR="00B61EC1" w:rsidRPr="00B61EC1" w:rsidRDefault="00B61EC1" w:rsidP="00E04519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Odeslání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ověření výsledků podání na finanční správu, státní pokladnu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ČSSZ.</w:t>
            </w:r>
          </w:p>
        </w:tc>
        <w:tc>
          <w:tcPr>
            <w:tcW w:w="1417" w:type="dxa"/>
            <w:vAlign w:val="center"/>
          </w:tcPr>
          <w:p w14:paraId="347F7FBC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A046EBF" w14:textId="77777777" w:rsidTr="00A4320C">
        <w:trPr>
          <w:trHeight w:val="283"/>
          <w:jc w:val="center"/>
        </w:trPr>
        <w:tc>
          <w:tcPr>
            <w:tcW w:w="513" w:type="dxa"/>
            <w:vAlign w:val="center"/>
          </w:tcPr>
          <w:p w14:paraId="118B6C4B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CC64706" w14:textId="605EE071" w:rsidR="00B61EC1" w:rsidRPr="00DB5D65" w:rsidRDefault="00B61EC1" w:rsidP="00E04519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Vytvoření, úprava nebo zobrazení podporovaných druhů XML dat (výkazů) pro Českou správu sociálního zabezpečení, Finanční správu MF ČR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Státní pokladnu.</w:t>
            </w:r>
          </w:p>
        </w:tc>
        <w:tc>
          <w:tcPr>
            <w:tcW w:w="1417" w:type="dxa"/>
            <w:vAlign w:val="center"/>
          </w:tcPr>
          <w:p w14:paraId="4D9F797C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7605D85" w14:textId="77777777" w:rsidTr="00591949">
        <w:trPr>
          <w:trHeight w:val="283"/>
          <w:jc w:val="center"/>
        </w:trPr>
        <w:tc>
          <w:tcPr>
            <w:tcW w:w="513" w:type="dxa"/>
            <w:vAlign w:val="center"/>
          </w:tcPr>
          <w:p w14:paraId="4D8EC7CB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9939168" w14:textId="33F1F388" w:rsidR="00B61EC1" w:rsidRPr="00DB5D65" w:rsidRDefault="00B61EC1" w:rsidP="00DC1FDB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Ověření validity dat (syntaxe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sémantika dle XSD schémat), tisk, export, odeslání pomocí HTTP, HTTPS, web služeb nebo systému datových schránek.</w:t>
            </w:r>
          </w:p>
        </w:tc>
        <w:tc>
          <w:tcPr>
            <w:tcW w:w="1417" w:type="dxa"/>
            <w:vAlign w:val="center"/>
          </w:tcPr>
          <w:p w14:paraId="2D3E3ABE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B1A6B5E" w14:textId="77777777" w:rsidTr="00282FBB">
        <w:trPr>
          <w:trHeight w:val="283"/>
          <w:jc w:val="center"/>
        </w:trPr>
        <w:tc>
          <w:tcPr>
            <w:tcW w:w="513" w:type="dxa"/>
            <w:vAlign w:val="center"/>
          </w:tcPr>
          <w:p w14:paraId="14705D34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5B44D10" w14:textId="1AE7C0F5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Elektronické podepisování, podání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šifrování.</w:t>
            </w:r>
          </w:p>
        </w:tc>
        <w:tc>
          <w:tcPr>
            <w:tcW w:w="1417" w:type="dxa"/>
            <w:vAlign w:val="center"/>
          </w:tcPr>
          <w:p w14:paraId="60FD28FD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5669D32" w14:textId="77777777" w:rsidTr="006B57AD">
        <w:trPr>
          <w:trHeight w:val="283"/>
          <w:jc w:val="center"/>
        </w:trPr>
        <w:tc>
          <w:tcPr>
            <w:tcW w:w="513" w:type="dxa"/>
            <w:vAlign w:val="center"/>
          </w:tcPr>
          <w:p w14:paraId="22458354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FCBE5DC" w14:textId="77777777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Podpora veškerých bezpečnostních procedur.</w:t>
            </w:r>
          </w:p>
        </w:tc>
        <w:tc>
          <w:tcPr>
            <w:tcW w:w="1417" w:type="dxa"/>
            <w:vAlign w:val="center"/>
          </w:tcPr>
          <w:p w14:paraId="2C3E198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EDF63C1" w14:textId="77777777" w:rsidTr="00C45C15">
        <w:trPr>
          <w:trHeight w:val="283"/>
          <w:jc w:val="center"/>
        </w:trPr>
        <w:tc>
          <w:tcPr>
            <w:tcW w:w="513" w:type="dxa"/>
            <w:vAlign w:val="center"/>
          </w:tcPr>
          <w:p w14:paraId="17F0CF37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C4A413B" w14:textId="4E3357F0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Tvorba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opravy existujících dat pomocí grafických formulářů, včetně validace.</w:t>
            </w:r>
          </w:p>
        </w:tc>
        <w:tc>
          <w:tcPr>
            <w:tcW w:w="1417" w:type="dxa"/>
            <w:vAlign w:val="center"/>
          </w:tcPr>
          <w:p w14:paraId="17B53C84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1ED1CC8B" w14:textId="77777777" w:rsidTr="009A3A8E">
        <w:trPr>
          <w:trHeight w:val="283"/>
          <w:jc w:val="center"/>
        </w:trPr>
        <w:tc>
          <w:tcPr>
            <w:tcW w:w="513" w:type="dxa"/>
            <w:vAlign w:val="center"/>
          </w:tcPr>
          <w:p w14:paraId="2624BBC2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A43C6B5" w14:textId="6FEFEA82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Monitoring zpracování výkazů ve státní pokladně</w:t>
            </w:r>
            <w:r w:rsidR="005235AF">
              <w:rPr>
                <w:sz w:val="18"/>
                <w:szCs w:val="22"/>
              </w:rPr>
              <w:t xml:space="preserve"> i </w:t>
            </w:r>
            <w:r w:rsidRPr="00DB5D65">
              <w:rPr>
                <w:sz w:val="18"/>
                <w:szCs w:val="22"/>
              </w:rPr>
              <w:t>křížových vazeb mezi nimi.</w:t>
            </w:r>
          </w:p>
        </w:tc>
        <w:tc>
          <w:tcPr>
            <w:tcW w:w="1417" w:type="dxa"/>
            <w:vAlign w:val="center"/>
          </w:tcPr>
          <w:p w14:paraId="452B07AA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731CDE28" w14:textId="77777777" w:rsidTr="006E01D8">
        <w:trPr>
          <w:trHeight w:val="283"/>
          <w:jc w:val="center"/>
        </w:trPr>
        <w:tc>
          <w:tcPr>
            <w:tcW w:w="513" w:type="dxa"/>
            <w:vAlign w:val="center"/>
          </w:tcPr>
          <w:p w14:paraId="6C4BEE77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8083987" w14:textId="39FB3D0E" w:rsidR="00B61EC1" w:rsidRPr="00B61EC1" w:rsidRDefault="00B61EC1" w:rsidP="006F6C72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Pro konkrétní typy dat umožnění šifrování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synchronního procesu podání.</w:t>
            </w:r>
          </w:p>
        </w:tc>
        <w:tc>
          <w:tcPr>
            <w:tcW w:w="1417" w:type="dxa"/>
            <w:vAlign w:val="center"/>
          </w:tcPr>
          <w:p w14:paraId="2E93B1E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6274C13" w14:textId="77777777" w:rsidTr="007E700E">
        <w:trPr>
          <w:trHeight w:val="283"/>
          <w:jc w:val="center"/>
        </w:trPr>
        <w:tc>
          <w:tcPr>
            <w:tcW w:w="513" w:type="dxa"/>
            <w:vAlign w:val="center"/>
          </w:tcPr>
          <w:p w14:paraId="37B99BCA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69A6501" w14:textId="678AD66A" w:rsidR="00B61EC1" w:rsidRPr="00B61EC1" w:rsidRDefault="00B61EC1" w:rsidP="00A01A04">
            <w:pPr>
              <w:jc w:val="left"/>
              <w:rPr>
                <w:sz w:val="18"/>
              </w:rPr>
            </w:pPr>
            <w:r w:rsidRPr="00DB5D65">
              <w:rPr>
                <w:sz w:val="18"/>
                <w:szCs w:val="22"/>
              </w:rPr>
              <w:t>Tisk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export veškerých systémem podporovaných typů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formátů dat.</w:t>
            </w:r>
          </w:p>
        </w:tc>
        <w:tc>
          <w:tcPr>
            <w:tcW w:w="1417" w:type="dxa"/>
            <w:vAlign w:val="center"/>
          </w:tcPr>
          <w:p w14:paraId="4C21C24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828232F" w14:textId="77777777" w:rsidR="0029178D" w:rsidRPr="00DB5D65" w:rsidRDefault="0029178D" w:rsidP="0029178D"/>
    <w:p w14:paraId="6440E12A" w14:textId="77777777" w:rsidR="00890A66" w:rsidRPr="00DB5D65" w:rsidRDefault="00890A66" w:rsidP="00C01D2B">
      <w:pPr>
        <w:pStyle w:val="Nadpis3"/>
      </w:pPr>
      <w:bookmarkStart w:id="115" w:name="_Toc187398900"/>
      <w:bookmarkStart w:id="116" w:name="_Toc191369764"/>
      <w:r w:rsidRPr="00DB5D65">
        <w:lastRenderedPageBreak/>
        <w:t>Finanční účtárna</w:t>
      </w:r>
      <w:bookmarkEnd w:id="115"/>
      <w:bookmarkEnd w:id="116"/>
    </w:p>
    <w:p w14:paraId="750CAEB6" w14:textId="6A86B342" w:rsidR="004A2900" w:rsidRPr="00DB5D65" w:rsidRDefault="004A2900" w:rsidP="00344963">
      <w:pPr>
        <w:pStyle w:val="Titulek"/>
        <w:keepNext/>
        <w:rPr>
          <w:rFonts w:cs="Arial"/>
        </w:rPr>
      </w:pPr>
      <w:bookmarkStart w:id="117" w:name="_Toc187398936"/>
      <w:bookmarkStart w:id="118" w:name="_Toc191369801"/>
      <w:r w:rsidRPr="00DB5D65">
        <w:rPr>
          <w:rFonts w:cs="Arial"/>
        </w:rPr>
        <w:t xml:space="preserve">Tabulka </w:t>
      </w:r>
      <w:r w:rsidR="002867E0"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="002867E0"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16</w:t>
      </w:r>
      <w:r w:rsidR="002867E0"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890A66" w:rsidRPr="00DB5D65">
        <w:t>Finanční účtárna</w:t>
      </w:r>
      <w:bookmarkEnd w:id="117"/>
      <w:bookmarkEnd w:id="118"/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05"/>
        <w:gridCol w:w="7075"/>
        <w:gridCol w:w="1719"/>
      </w:tblGrid>
      <w:tr w:rsidR="00B61EC1" w:rsidRPr="00DB5D65" w14:paraId="166F3B34" w14:textId="77777777" w:rsidTr="007176C3">
        <w:trPr>
          <w:jc w:val="center"/>
        </w:trPr>
        <w:tc>
          <w:tcPr>
            <w:tcW w:w="505" w:type="dxa"/>
            <w:tcBorders>
              <w:top w:val="single" w:sz="4" w:space="0" w:color="808080"/>
            </w:tcBorders>
            <w:vAlign w:val="center"/>
          </w:tcPr>
          <w:p w14:paraId="13FA1977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075" w:type="dxa"/>
            <w:tcBorders>
              <w:top w:val="single" w:sz="4" w:space="0" w:color="808080"/>
            </w:tcBorders>
            <w:vAlign w:val="center"/>
          </w:tcPr>
          <w:p w14:paraId="7CAF93F6" w14:textId="77777777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719" w:type="dxa"/>
            <w:tcBorders>
              <w:top w:val="single" w:sz="4" w:space="0" w:color="808080"/>
            </w:tcBorders>
            <w:vAlign w:val="center"/>
          </w:tcPr>
          <w:p w14:paraId="76CC4B3C" w14:textId="0F688B25" w:rsidR="00B61EC1" w:rsidRPr="00DB5D65" w:rsidRDefault="00B61EC1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B61EC1" w:rsidRPr="00DB5D65" w14:paraId="0A1352C7" w14:textId="77777777" w:rsidTr="007176C3">
        <w:trPr>
          <w:trHeight w:val="283"/>
          <w:jc w:val="center"/>
        </w:trPr>
        <w:tc>
          <w:tcPr>
            <w:tcW w:w="505" w:type="dxa"/>
            <w:vAlign w:val="center"/>
          </w:tcPr>
          <w:p w14:paraId="0AF80B6A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5" w:type="dxa"/>
            <w:vAlign w:val="center"/>
          </w:tcPr>
          <w:p w14:paraId="68DA889E" w14:textId="428B8BE9" w:rsidR="00B61EC1" w:rsidRPr="00DB5D65" w:rsidRDefault="00B61EC1" w:rsidP="00F020B0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Hromadné nebo kumulované účtování velkého množství účetních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platebních pohybů.</w:t>
            </w:r>
          </w:p>
        </w:tc>
        <w:tc>
          <w:tcPr>
            <w:tcW w:w="1719" w:type="dxa"/>
            <w:vAlign w:val="center"/>
          </w:tcPr>
          <w:p w14:paraId="22B80E8F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2031CE8B" w14:textId="77777777" w:rsidTr="007176C3">
        <w:trPr>
          <w:trHeight w:val="283"/>
          <w:jc w:val="center"/>
        </w:trPr>
        <w:tc>
          <w:tcPr>
            <w:tcW w:w="505" w:type="dxa"/>
            <w:vAlign w:val="center"/>
          </w:tcPr>
          <w:p w14:paraId="6C0368A0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5" w:type="dxa"/>
            <w:vAlign w:val="center"/>
          </w:tcPr>
          <w:p w14:paraId="59D1A9AD" w14:textId="7430B799" w:rsidR="00B61EC1" w:rsidRPr="00DB5D65" w:rsidRDefault="00B61EC1" w:rsidP="00AC0FDD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Efektivní účtování agend pracujících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s </w:t>
            </w:r>
            <w:r w:rsidRPr="00DB5D65">
              <w:rPr>
                <w:rFonts w:eastAsia="Arial" w:cs="Arial"/>
                <w:sz w:val="18"/>
                <w:szCs w:val="22"/>
              </w:rPr>
              <w:t>velkým množstvím dat.</w:t>
            </w:r>
            <w:r w:rsidR="00B01DB9">
              <w:rPr>
                <w:rFonts w:eastAsia="Arial" w:cs="Arial"/>
                <w:sz w:val="18"/>
                <w:szCs w:val="22"/>
              </w:rPr>
              <w:t xml:space="preserve"> A</w:t>
            </w:r>
            <w:r w:rsidR="00B01DB9" w:rsidRPr="00B01DB9">
              <w:rPr>
                <w:rFonts w:eastAsia="Arial" w:cs="Arial"/>
                <w:sz w:val="18"/>
                <w:szCs w:val="22"/>
              </w:rPr>
              <w:t>utomatické předkontace</w:t>
            </w:r>
            <w:r w:rsidR="00B01DB9">
              <w:rPr>
                <w:rFonts w:eastAsia="Arial" w:cs="Arial"/>
                <w:sz w:val="18"/>
                <w:szCs w:val="22"/>
              </w:rPr>
              <w:t>.</w:t>
            </w:r>
          </w:p>
        </w:tc>
        <w:tc>
          <w:tcPr>
            <w:tcW w:w="1719" w:type="dxa"/>
            <w:vAlign w:val="center"/>
          </w:tcPr>
          <w:p w14:paraId="5B672CE2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3DD588C" w14:textId="77777777" w:rsidTr="007176C3">
        <w:trPr>
          <w:trHeight w:val="283"/>
          <w:jc w:val="center"/>
        </w:trPr>
        <w:tc>
          <w:tcPr>
            <w:tcW w:w="505" w:type="dxa"/>
            <w:vAlign w:val="center"/>
          </w:tcPr>
          <w:p w14:paraId="4CF502F8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5" w:type="dxa"/>
            <w:vAlign w:val="center"/>
          </w:tcPr>
          <w:p w14:paraId="6E7FB889" w14:textId="0D5636FF" w:rsidR="00B61EC1" w:rsidRPr="00DB5D65" w:rsidRDefault="00B61EC1" w:rsidP="00890A66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Jednou operací vygenerování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poté proúčtování jakékoli množství dokladů při zachování detailní průkaznosti.</w:t>
            </w:r>
          </w:p>
        </w:tc>
        <w:tc>
          <w:tcPr>
            <w:tcW w:w="1719" w:type="dxa"/>
            <w:vAlign w:val="center"/>
          </w:tcPr>
          <w:p w14:paraId="34D754CF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5588CB9D" w14:textId="77777777" w:rsidTr="007176C3">
        <w:trPr>
          <w:trHeight w:val="283"/>
          <w:jc w:val="center"/>
        </w:trPr>
        <w:tc>
          <w:tcPr>
            <w:tcW w:w="505" w:type="dxa"/>
            <w:vAlign w:val="center"/>
          </w:tcPr>
          <w:p w14:paraId="20196349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5" w:type="dxa"/>
            <w:vAlign w:val="center"/>
          </w:tcPr>
          <w:p w14:paraId="44F26F72" w14:textId="0FED7643" w:rsidR="00B61EC1" w:rsidRPr="00DB5D65" w:rsidRDefault="00B61EC1" w:rsidP="00DF0E32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Účtování na základě uživatelsky definovaných</w:t>
            </w:r>
            <w:r>
              <w:rPr>
                <w:rFonts w:eastAsia="Arial" w:cs="Arial"/>
                <w:sz w:val="18"/>
                <w:szCs w:val="22"/>
              </w:rPr>
              <w:t xml:space="preserve"> k</w:t>
            </w:r>
            <w:r w:rsidRPr="00DB5D65">
              <w:rPr>
                <w:rFonts w:eastAsia="Arial" w:cs="Arial"/>
                <w:sz w:val="18"/>
                <w:szCs w:val="22"/>
              </w:rPr>
              <w:t>ontací.</w:t>
            </w:r>
          </w:p>
        </w:tc>
        <w:tc>
          <w:tcPr>
            <w:tcW w:w="1719" w:type="dxa"/>
            <w:vAlign w:val="center"/>
          </w:tcPr>
          <w:p w14:paraId="23AA40E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36BA341B" w14:textId="77777777" w:rsidTr="007176C3">
        <w:trPr>
          <w:trHeight w:val="283"/>
          <w:jc w:val="center"/>
        </w:trPr>
        <w:tc>
          <w:tcPr>
            <w:tcW w:w="505" w:type="dxa"/>
            <w:vAlign w:val="center"/>
          </w:tcPr>
          <w:p w14:paraId="246D8DFD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5" w:type="dxa"/>
            <w:vAlign w:val="center"/>
          </w:tcPr>
          <w:p w14:paraId="19ECD8C9" w14:textId="4B83BC6E" w:rsidR="00B61EC1" w:rsidRPr="00DB5D65" w:rsidRDefault="00B61EC1" w:rsidP="00890A66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Přehledné zobrazení všech případů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pohybů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v </w:t>
            </w:r>
            <w:r w:rsidRPr="00DB5D65">
              <w:rPr>
                <w:rFonts w:eastAsia="Arial" w:cs="Arial"/>
                <w:sz w:val="18"/>
                <w:szCs w:val="22"/>
              </w:rPr>
              <w:t>modulu.</w:t>
            </w:r>
          </w:p>
        </w:tc>
        <w:tc>
          <w:tcPr>
            <w:tcW w:w="1719" w:type="dxa"/>
            <w:vAlign w:val="center"/>
          </w:tcPr>
          <w:p w14:paraId="2E456180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47AB2A9A" w14:textId="77777777" w:rsidTr="007176C3">
        <w:trPr>
          <w:trHeight w:val="283"/>
          <w:jc w:val="center"/>
        </w:trPr>
        <w:tc>
          <w:tcPr>
            <w:tcW w:w="505" w:type="dxa"/>
            <w:vAlign w:val="center"/>
          </w:tcPr>
          <w:p w14:paraId="6BD1FA1A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5" w:type="dxa"/>
            <w:vAlign w:val="center"/>
          </w:tcPr>
          <w:p w14:paraId="7174A43D" w14:textId="06377006" w:rsidR="00B61EC1" w:rsidRPr="00DB5D65" w:rsidRDefault="00B61EC1" w:rsidP="00890A66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Účtování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o </w:t>
            </w:r>
            <w:r w:rsidRPr="00DB5D65">
              <w:rPr>
                <w:rFonts w:eastAsia="Arial" w:cs="Arial"/>
                <w:sz w:val="18"/>
                <w:szCs w:val="22"/>
              </w:rPr>
              <w:t>pohledávkách DDP, závazcích SOC, účtování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o </w:t>
            </w:r>
            <w:r w:rsidRPr="00DB5D65">
              <w:rPr>
                <w:rFonts w:eastAsia="Arial" w:cs="Arial"/>
                <w:sz w:val="18"/>
                <w:szCs w:val="22"/>
              </w:rPr>
              <w:t>mzdách, podmíněných závazcích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pohledávkách, účtování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o </w:t>
            </w:r>
            <w:r w:rsidRPr="00DB5D65">
              <w:rPr>
                <w:rFonts w:eastAsia="Arial" w:cs="Arial"/>
                <w:sz w:val="18"/>
                <w:szCs w:val="22"/>
              </w:rPr>
              <w:t>opravných položkách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k </w:t>
            </w:r>
            <w:r w:rsidRPr="00DB5D65">
              <w:rPr>
                <w:rFonts w:eastAsia="Arial" w:cs="Arial"/>
                <w:sz w:val="18"/>
                <w:szCs w:val="22"/>
              </w:rPr>
              <w:t>pohledávkám po splatnosti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a </w:t>
            </w:r>
            <w:r w:rsidRPr="00DB5D65">
              <w:rPr>
                <w:rFonts w:eastAsia="Arial" w:cs="Arial"/>
                <w:sz w:val="18"/>
                <w:szCs w:val="22"/>
              </w:rPr>
              <w:t>účtování předpisů účetních zápisů načtených do systému pomocí datových rozhraní.</w:t>
            </w:r>
          </w:p>
        </w:tc>
        <w:tc>
          <w:tcPr>
            <w:tcW w:w="1719" w:type="dxa"/>
            <w:vAlign w:val="center"/>
          </w:tcPr>
          <w:p w14:paraId="22CDAE79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5D7F871" w14:textId="77777777" w:rsidTr="007176C3">
        <w:trPr>
          <w:trHeight w:val="283"/>
          <w:jc w:val="center"/>
        </w:trPr>
        <w:tc>
          <w:tcPr>
            <w:tcW w:w="505" w:type="dxa"/>
            <w:vAlign w:val="center"/>
          </w:tcPr>
          <w:p w14:paraId="7830C2BE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5" w:type="dxa"/>
            <w:vAlign w:val="center"/>
          </w:tcPr>
          <w:p w14:paraId="01ABF52E" w14:textId="066D5C98" w:rsidR="00B61EC1" w:rsidRPr="00DB5D65" w:rsidRDefault="00B61EC1" w:rsidP="00890A66">
            <w:pPr>
              <w:jc w:val="left"/>
              <w:rPr>
                <w:strike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Soulad veškerých procesů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s </w:t>
            </w:r>
            <w:r w:rsidRPr="00DB5D65">
              <w:rPr>
                <w:rFonts w:eastAsia="Arial" w:cs="Arial"/>
                <w:sz w:val="18"/>
                <w:szCs w:val="22"/>
              </w:rPr>
              <w:t>aktuální legislativou.</w:t>
            </w:r>
          </w:p>
        </w:tc>
        <w:tc>
          <w:tcPr>
            <w:tcW w:w="1719" w:type="dxa"/>
            <w:vAlign w:val="center"/>
          </w:tcPr>
          <w:p w14:paraId="3CE98675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81E59FB" w14:textId="77777777" w:rsidTr="007176C3">
        <w:trPr>
          <w:trHeight w:val="283"/>
          <w:jc w:val="center"/>
        </w:trPr>
        <w:tc>
          <w:tcPr>
            <w:tcW w:w="505" w:type="dxa"/>
            <w:vAlign w:val="center"/>
          </w:tcPr>
          <w:p w14:paraId="702DCFC4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5" w:type="dxa"/>
            <w:vAlign w:val="center"/>
          </w:tcPr>
          <w:p w14:paraId="288892C8" w14:textId="2A9F0D6E" w:rsidR="00B61EC1" w:rsidRPr="00DB5D65" w:rsidRDefault="00B61EC1" w:rsidP="00890A66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Integrace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s </w:t>
            </w:r>
            <w:r w:rsidRPr="00DB5D65">
              <w:rPr>
                <w:rFonts w:eastAsia="Arial" w:cs="Arial"/>
                <w:sz w:val="18"/>
                <w:szCs w:val="22"/>
              </w:rPr>
              <w:t>moduly EPMIS.</w:t>
            </w:r>
          </w:p>
        </w:tc>
        <w:tc>
          <w:tcPr>
            <w:tcW w:w="1719" w:type="dxa"/>
            <w:vAlign w:val="center"/>
          </w:tcPr>
          <w:p w14:paraId="1A73D0CF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0461B53F" w14:textId="77777777" w:rsidTr="007176C3">
        <w:trPr>
          <w:trHeight w:val="283"/>
          <w:jc w:val="center"/>
        </w:trPr>
        <w:tc>
          <w:tcPr>
            <w:tcW w:w="505" w:type="dxa"/>
            <w:vAlign w:val="center"/>
          </w:tcPr>
          <w:p w14:paraId="7153BE8C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5" w:type="dxa"/>
            <w:vAlign w:val="center"/>
          </w:tcPr>
          <w:p w14:paraId="34C1F992" w14:textId="5E8F5643" w:rsidR="00B61EC1" w:rsidRPr="00DB5D65" w:rsidRDefault="00B61EC1" w:rsidP="00890A66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Dodržení postupů</w:t>
            </w:r>
            <w:r w:rsidR="005235AF">
              <w:rPr>
                <w:rFonts w:eastAsia="Arial" w:cs="Arial"/>
                <w:sz w:val="18"/>
                <w:szCs w:val="22"/>
              </w:rPr>
              <w:t xml:space="preserve"> i </w:t>
            </w:r>
            <w:r w:rsidRPr="00DB5D65">
              <w:rPr>
                <w:rFonts w:eastAsia="Arial" w:cs="Arial"/>
                <w:sz w:val="18"/>
                <w:szCs w:val="22"/>
              </w:rPr>
              <w:t>kontrolních mechanismů zabraňujících vzniku nevalidních dat.</w:t>
            </w:r>
          </w:p>
        </w:tc>
        <w:tc>
          <w:tcPr>
            <w:tcW w:w="1719" w:type="dxa"/>
            <w:vAlign w:val="center"/>
          </w:tcPr>
          <w:p w14:paraId="1090217F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B61EC1" w:rsidRPr="00DB5D65" w14:paraId="67B789E7" w14:textId="77777777" w:rsidTr="007176C3">
        <w:trPr>
          <w:trHeight w:val="283"/>
          <w:jc w:val="center"/>
        </w:trPr>
        <w:tc>
          <w:tcPr>
            <w:tcW w:w="505" w:type="dxa"/>
            <w:vAlign w:val="center"/>
          </w:tcPr>
          <w:p w14:paraId="2767D06A" w14:textId="77777777" w:rsidR="00B61EC1" w:rsidRPr="00DB5D65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5" w:type="dxa"/>
            <w:vAlign w:val="center"/>
          </w:tcPr>
          <w:p w14:paraId="54B33FE8" w14:textId="77777777" w:rsidR="00B61EC1" w:rsidRPr="00DB5D65" w:rsidRDefault="00B61EC1" w:rsidP="00890A66">
            <w:pPr>
              <w:jc w:val="left"/>
              <w:rPr>
                <w:rFonts w:eastAsia="Arial" w:cs="Arial"/>
                <w:sz w:val="18"/>
                <w:szCs w:val="22"/>
              </w:rPr>
            </w:pPr>
            <w:r w:rsidRPr="00DB5D65">
              <w:rPr>
                <w:rFonts w:eastAsia="Arial" w:cs="Arial"/>
                <w:sz w:val="18"/>
                <w:szCs w:val="22"/>
              </w:rPr>
              <w:t>Průkaznost účetních dat při striktním dodržování provázanosti na primární doklady.</w:t>
            </w:r>
          </w:p>
        </w:tc>
        <w:tc>
          <w:tcPr>
            <w:tcW w:w="1719" w:type="dxa"/>
            <w:vAlign w:val="center"/>
          </w:tcPr>
          <w:p w14:paraId="7BA79978" w14:textId="77777777" w:rsidR="00B61EC1" w:rsidRPr="00DB5D65" w:rsidRDefault="00B61EC1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2C3350" w14:paraId="76002273" w14:textId="77777777" w:rsidTr="00FE498C">
        <w:tblPrEx>
          <w:jc w:val="left"/>
        </w:tblPrEx>
        <w:trPr>
          <w:trHeight w:val="283"/>
        </w:trPr>
        <w:tc>
          <w:tcPr>
            <w:tcW w:w="505" w:type="dxa"/>
            <w:vAlign w:val="center"/>
          </w:tcPr>
          <w:p w14:paraId="7E38B57D" w14:textId="77777777" w:rsidR="00B61EC1" w:rsidRPr="002C3350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7" w:type="dxa"/>
            <w:vAlign w:val="center"/>
          </w:tcPr>
          <w:p w14:paraId="6097660F" w14:textId="61FAAD89" w:rsidR="00B61EC1" w:rsidRPr="00C52E12" w:rsidRDefault="00B61EC1" w:rsidP="00890A66">
            <w:pPr>
              <w:jc w:val="left"/>
              <w:rPr>
                <w:rFonts w:eastAsia="Arial" w:cs="Arial"/>
                <w:sz w:val="18"/>
                <w:szCs w:val="18"/>
              </w:rPr>
            </w:pPr>
            <w:r w:rsidRPr="00C52E12">
              <w:rPr>
                <w:rFonts w:eastAsia="Arial" w:cs="Arial"/>
                <w:sz w:val="18"/>
                <w:szCs w:val="18"/>
              </w:rPr>
              <w:t>Vytvoření výkazu Pomocný analytický přehled (</w:t>
            </w:r>
            <w:r w:rsidRPr="0054563A">
              <w:rPr>
                <w:rFonts w:eastAsia="Arial" w:cs="Arial"/>
                <w:sz w:val="18"/>
                <w:szCs w:val="18"/>
              </w:rPr>
              <w:t>PAP)</w:t>
            </w:r>
            <w:r w:rsidR="005235AF">
              <w:rPr>
                <w:rFonts w:eastAsia="Arial" w:cs="Arial"/>
                <w:sz w:val="18"/>
                <w:szCs w:val="18"/>
              </w:rPr>
              <w:t xml:space="preserve"> s </w:t>
            </w:r>
            <w:r w:rsidRPr="0054563A">
              <w:rPr>
                <w:rFonts w:eastAsia="Arial" w:cs="Arial"/>
                <w:sz w:val="18"/>
                <w:szCs w:val="18"/>
              </w:rPr>
              <w:t xml:space="preserve">možností vytvoření kontrolních reportů, které ověří, </w:t>
            </w:r>
            <w:r w:rsidRPr="00B61EC1">
              <w:rPr>
                <w:rFonts w:cs="Arial"/>
                <w:sz w:val="18"/>
                <w:szCs w:val="18"/>
                <w:lang w:eastAsia="ja-JP"/>
              </w:rPr>
              <w:t>zda jsou vyplněny údaje PAP ve všech relevantních dokladech</w:t>
            </w:r>
            <w:r w:rsidR="005235AF">
              <w:rPr>
                <w:rFonts w:cs="Arial"/>
                <w:sz w:val="18"/>
                <w:szCs w:val="18"/>
                <w:lang w:eastAsia="ja-JP"/>
              </w:rPr>
              <w:t xml:space="preserve"> a v </w:t>
            </w:r>
            <w:r w:rsidRPr="00B61EC1">
              <w:rPr>
                <w:rFonts w:cs="Arial"/>
                <w:sz w:val="18"/>
                <w:szCs w:val="18"/>
                <w:lang w:eastAsia="ja-JP"/>
              </w:rPr>
              <w:t>odpovídajícím členění</w:t>
            </w:r>
          </w:p>
        </w:tc>
        <w:tc>
          <w:tcPr>
            <w:tcW w:w="1717" w:type="dxa"/>
            <w:vAlign w:val="center"/>
          </w:tcPr>
          <w:p w14:paraId="65238BCB" w14:textId="77777777" w:rsidR="00B61EC1" w:rsidRPr="002C3350" w:rsidRDefault="00B61EC1" w:rsidP="00890A66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2C3350" w14:paraId="271867C5" w14:textId="77777777" w:rsidTr="00FE498C">
        <w:tblPrEx>
          <w:jc w:val="left"/>
        </w:tblPrEx>
        <w:trPr>
          <w:trHeight w:val="283"/>
        </w:trPr>
        <w:tc>
          <w:tcPr>
            <w:tcW w:w="505" w:type="dxa"/>
            <w:vAlign w:val="center"/>
          </w:tcPr>
          <w:p w14:paraId="17BC100D" w14:textId="77777777" w:rsidR="00B61EC1" w:rsidRPr="002C3350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7" w:type="dxa"/>
            <w:vAlign w:val="center"/>
          </w:tcPr>
          <w:p w14:paraId="24C08C74" w14:textId="4643E5E0" w:rsidR="00B61EC1" w:rsidRPr="00C52E12" w:rsidRDefault="00B61EC1" w:rsidP="00890A66">
            <w:pPr>
              <w:jc w:val="left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PAP zahrnuje funkcionalitu křížových kontrol</w:t>
            </w:r>
            <w:r w:rsidR="005235AF">
              <w:rPr>
                <w:rFonts w:eastAsia="Arial" w:cs="Arial"/>
                <w:sz w:val="18"/>
                <w:szCs w:val="18"/>
              </w:rPr>
              <w:t xml:space="preserve"> a </w:t>
            </w:r>
            <w:r>
              <w:rPr>
                <w:rFonts w:eastAsia="Arial" w:cs="Arial"/>
                <w:sz w:val="18"/>
                <w:szCs w:val="18"/>
              </w:rPr>
              <w:t>jejich rozdělení podle závažnosti</w:t>
            </w:r>
          </w:p>
        </w:tc>
        <w:tc>
          <w:tcPr>
            <w:tcW w:w="1717" w:type="dxa"/>
            <w:vAlign w:val="center"/>
          </w:tcPr>
          <w:p w14:paraId="66F2DB71" w14:textId="77777777" w:rsidR="00B61EC1" w:rsidRPr="002C3350" w:rsidRDefault="00B61EC1" w:rsidP="00890A66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2C3350" w14:paraId="165EFFD2" w14:textId="77777777" w:rsidTr="00FE498C">
        <w:tblPrEx>
          <w:jc w:val="left"/>
        </w:tblPrEx>
        <w:trPr>
          <w:trHeight w:val="283"/>
        </w:trPr>
        <w:tc>
          <w:tcPr>
            <w:tcW w:w="505" w:type="dxa"/>
            <w:vAlign w:val="center"/>
          </w:tcPr>
          <w:p w14:paraId="50DD90BE" w14:textId="77777777" w:rsidR="00B61EC1" w:rsidRPr="002C3350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7" w:type="dxa"/>
            <w:vAlign w:val="center"/>
          </w:tcPr>
          <w:p w14:paraId="5F06A303" w14:textId="2409A1BB" w:rsidR="00B61EC1" w:rsidRPr="00C52E12" w:rsidRDefault="00B61EC1" w:rsidP="00890A66">
            <w:pPr>
              <w:jc w:val="left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PAP podporuje uživatele při vyplňování údajů při zadávání dokladů</w:t>
            </w:r>
            <w:r w:rsidR="005235AF">
              <w:rPr>
                <w:rFonts w:eastAsia="Arial" w:cs="Arial"/>
                <w:sz w:val="18"/>
                <w:szCs w:val="18"/>
              </w:rPr>
              <w:t xml:space="preserve"> v </w:t>
            </w:r>
            <w:r>
              <w:rPr>
                <w:rFonts w:eastAsia="Arial" w:cs="Arial"/>
                <w:sz w:val="18"/>
                <w:szCs w:val="18"/>
              </w:rPr>
              <w:t>oblasti účetnictví</w:t>
            </w:r>
            <w:r w:rsidR="005235AF">
              <w:rPr>
                <w:rFonts w:eastAsia="Arial" w:cs="Arial"/>
                <w:sz w:val="18"/>
                <w:szCs w:val="18"/>
              </w:rPr>
              <w:t xml:space="preserve"> a </w:t>
            </w:r>
            <w:r>
              <w:rPr>
                <w:rFonts w:eastAsia="Arial" w:cs="Arial"/>
                <w:sz w:val="18"/>
                <w:szCs w:val="18"/>
              </w:rPr>
              <w:t>majetku</w:t>
            </w:r>
          </w:p>
        </w:tc>
        <w:tc>
          <w:tcPr>
            <w:tcW w:w="1717" w:type="dxa"/>
            <w:vAlign w:val="center"/>
          </w:tcPr>
          <w:p w14:paraId="08B7692E" w14:textId="77777777" w:rsidR="00B61EC1" w:rsidRPr="002C3350" w:rsidRDefault="00B61EC1" w:rsidP="00890A66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2C3350" w14:paraId="21553003" w14:textId="77777777" w:rsidTr="00FE498C">
        <w:tblPrEx>
          <w:jc w:val="left"/>
        </w:tblPrEx>
        <w:trPr>
          <w:trHeight w:val="283"/>
        </w:trPr>
        <w:tc>
          <w:tcPr>
            <w:tcW w:w="505" w:type="dxa"/>
            <w:vAlign w:val="center"/>
          </w:tcPr>
          <w:p w14:paraId="5438F2BB" w14:textId="77777777" w:rsidR="00B61EC1" w:rsidRPr="002C3350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7" w:type="dxa"/>
            <w:vAlign w:val="center"/>
          </w:tcPr>
          <w:p w14:paraId="27C4DFBA" w14:textId="281D6DB0" w:rsidR="00B61EC1" w:rsidRPr="00974524" w:rsidRDefault="00B61EC1" w:rsidP="00771B21">
            <w:pPr>
              <w:jc w:val="left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Ekonomický informační systém u</w:t>
            </w:r>
            <w:r w:rsidRPr="00B61EC1">
              <w:rPr>
                <w:rFonts w:cs="Arial"/>
                <w:sz w:val="18"/>
                <w:szCs w:val="18"/>
              </w:rPr>
              <w:t>možní klasifikaci obchodních partnerů dle požadavků PAP včetně kontroly IČO</w:t>
            </w:r>
            <w:r w:rsidR="005235AF">
              <w:rPr>
                <w:rFonts w:cs="Arial"/>
                <w:sz w:val="18"/>
                <w:szCs w:val="18"/>
              </w:rPr>
              <w:t xml:space="preserve"> u </w:t>
            </w:r>
            <w:r w:rsidRPr="00B61EC1">
              <w:rPr>
                <w:rFonts w:cs="Arial"/>
                <w:sz w:val="18"/>
                <w:szCs w:val="18"/>
              </w:rPr>
              <w:t>subjektů, které IČO mají přiděleno, alternativní evidenci</w:t>
            </w:r>
            <w:r w:rsidR="005235AF">
              <w:rPr>
                <w:rFonts w:cs="Arial"/>
                <w:sz w:val="18"/>
                <w:szCs w:val="18"/>
              </w:rPr>
              <w:t xml:space="preserve"> a </w:t>
            </w:r>
            <w:r w:rsidRPr="00B61EC1">
              <w:rPr>
                <w:rFonts w:cs="Arial"/>
                <w:sz w:val="18"/>
                <w:szCs w:val="18"/>
              </w:rPr>
              <w:t>rozlišení dle států</w:t>
            </w:r>
            <w:r w:rsidR="005235AF">
              <w:rPr>
                <w:rFonts w:cs="Arial"/>
                <w:sz w:val="18"/>
                <w:szCs w:val="18"/>
              </w:rPr>
              <w:t xml:space="preserve"> u </w:t>
            </w:r>
            <w:r w:rsidRPr="00B61EC1">
              <w:rPr>
                <w:rFonts w:cs="Arial"/>
                <w:sz w:val="18"/>
                <w:szCs w:val="18"/>
              </w:rPr>
              <w:t>subjektů, které IČO přiděleno nemají (zahraniční subjekty, fyzické osoby nepodnikající).</w:t>
            </w:r>
          </w:p>
        </w:tc>
        <w:tc>
          <w:tcPr>
            <w:tcW w:w="1717" w:type="dxa"/>
            <w:vAlign w:val="center"/>
          </w:tcPr>
          <w:p w14:paraId="779F594C" w14:textId="77777777" w:rsidR="00B61EC1" w:rsidRPr="002C3350" w:rsidRDefault="00B61EC1" w:rsidP="00890A66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2C3350" w14:paraId="51672D35" w14:textId="77777777" w:rsidTr="00FE498C">
        <w:tblPrEx>
          <w:jc w:val="left"/>
        </w:tblPrEx>
        <w:trPr>
          <w:trHeight w:val="283"/>
        </w:trPr>
        <w:tc>
          <w:tcPr>
            <w:tcW w:w="505" w:type="dxa"/>
            <w:vAlign w:val="center"/>
          </w:tcPr>
          <w:p w14:paraId="10434A51" w14:textId="77777777" w:rsidR="00B61EC1" w:rsidRPr="002C3350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7" w:type="dxa"/>
            <w:vAlign w:val="center"/>
          </w:tcPr>
          <w:p w14:paraId="0086B8FB" w14:textId="0131B670" w:rsidR="00B61EC1" w:rsidRPr="00424018" w:rsidRDefault="00B61EC1" w:rsidP="00890A66">
            <w:pPr>
              <w:jc w:val="left"/>
              <w:rPr>
                <w:rFonts w:eastAsia="Arial" w:cs="Arial"/>
                <w:sz w:val="18"/>
                <w:szCs w:val="18"/>
              </w:rPr>
            </w:pPr>
            <w:r w:rsidRPr="00B61EC1">
              <w:rPr>
                <w:rFonts w:cs="Arial"/>
                <w:sz w:val="18"/>
                <w:szCs w:val="18"/>
              </w:rPr>
              <w:t>Ekonomický informační systém umožní provázání obchodních partnerů</w:t>
            </w:r>
            <w:r w:rsidR="005235AF">
              <w:rPr>
                <w:rFonts w:cs="Arial"/>
                <w:sz w:val="18"/>
                <w:szCs w:val="18"/>
              </w:rPr>
              <w:t xml:space="preserve"> i </w:t>
            </w:r>
            <w:r w:rsidRPr="00B61EC1">
              <w:rPr>
                <w:rFonts w:cs="Arial"/>
                <w:sz w:val="18"/>
                <w:szCs w:val="18"/>
              </w:rPr>
              <w:t>jednotlivých zakázek</w:t>
            </w:r>
            <w:r w:rsidR="005235AF">
              <w:rPr>
                <w:rFonts w:cs="Arial"/>
                <w:sz w:val="18"/>
                <w:szCs w:val="18"/>
              </w:rPr>
              <w:t xml:space="preserve"> s </w:t>
            </w:r>
            <w:r w:rsidRPr="00B61EC1">
              <w:rPr>
                <w:rFonts w:cs="Arial"/>
                <w:sz w:val="18"/>
                <w:szCs w:val="18"/>
              </w:rPr>
              <w:t>účetními doklady, prvotními doklady</w:t>
            </w:r>
            <w:r w:rsidR="005235AF">
              <w:rPr>
                <w:rFonts w:cs="Arial"/>
                <w:sz w:val="18"/>
                <w:szCs w:val="18"/>
              </w:rPr>
              <w:t xml:space="preserve"> a </w:t>
            </w:r>
            <w:r w:rsidRPr="00B61EC1">
              <w:rPr>
                <w:rFonts w:cs="Arial"/>
                <w:sz w:val="18"/>
                <w:szCs w:val="18"/>
              </w:rPr>
              <w:t>údaji pro PAP.</w:t>
            </w:r>
          </w:p>
        </w:tc>
        <w:tc>
          <w:tcPr>
            <w:tcW w:w="1717" w:type="dxa"/>
            <w:vAlign w:val="center"/>
          </w:tcPr>
          <w:p w14:paraId="1BBDAF24" w14:textId="77777777" w:rsidR="00B61EC1" w:rsidRPr="002C3350" w:rsidRDefault="00B61EC1" w:rsidP="00890A66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2C3350" w14:paraId="42A92883" w14:textId="77777777" w:rsidTr="00FE498C">
        <w:tblPrEx>
          <w:jc w:val="left"/>
        </w:tblPrEx>
        <w:trPr>
          <w:trHeight w:val="283"/>
        </w:trPr>
        <w:tc>
          <w:tcPr>
            <w:tcW w:w="505" w:type="dxa"/>
            <w:vAlign w:val="center"/>
          </w:tcPr>
          <w:p w14:paraId="3A8CA32A" w14:textId="77777777" w:rsidR="00B61EC1" w:rsidRPr="002C3350" w:rsidRDefault="00B61EC1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77" w:type="dxa"/>
            <w:vAlign w:val="center"/>
          </w:tcPr>
          <w:p w14:paraId="405C4552" w14:textId="679E36EB" w:rsidR="00B61EC1" w:rsidRPr="00AC790E" w:rsidRDefault="00B61EC1" w:rsidP="00890A66">
            <w:pPr>
              <w:jc w:val="left"/>
              <w:rPr>
                <w:rFonts w:eastAsia="Arial" w:cs="Arial"/>
                <w:sz w:val="18"/>
                <w:szCs w:val="18"/>
              </w:rPr>
            </w:pPr>
            <w:r w:rsidRPr="00AC790E">
              <w:rPr>
                <w:rFonts w:eastAsia="Arial" w:cs="Arial"/>
                <w:sz w:val="18"/>
                <w:szCs w:val="18"/>
              </w:rPr>
              <w:t xml:space="preserve">Ekonomický informační systém </w:t>
            </w:r>
            <w:r w:rsidRPr="00B61EC1">
              <w:rPr>
                <w:rFonts w:cs="Arial"/>
                <w:sz w:val="18"/>
                <w:szCs w:val="18"/>
              </w:rPr>
              <w:t>umožní evidenci majetkových karet rozčleněných dle druhů majetku, kategorizace majetku, střediska, účtových skupin, dle požadavků PAP</w:t>
            </w:r>
            <w:r w:rsidR="005235AF">
              <w:rPr>
                <w:rFonts w:cs="Arial"/>
                <w:sz w:val="18"/>
                <w:szCs w:val="18"/>
              </w:rPr>
              <w:t xml:space="preserve"> a </w:t>
            </w:r>
            <w:r w:rsidRPr="00B61EC1">
              <w:rPr>
                <w:rFonts w:cs="Arial"/>
                <w:sz w:val="18"/>
                <w:szCs w:val="18"/>
              </w:rPr>
              <w:t>dalších uživatelsky definovatelných třídění.</w:t>
            </w:r>
          </w:p>
        </w:tc>
        <w:tc>
          <w:tcPr>
            <w:tcW w:w="1717" w:type="dxa"/>
            <w:vAlign w:val="center"/>
          </w:tcPr>
          <w:p w14:paraId="4E6092BE" w14:textId="77777777" w:rsidR="00B61EC1" w:rsidRPr="002C3350" w:rsidRDefault="00B61EC1" w:rsidP="00890A6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A01275A" w14:textId="77777777" w:rsidR="00CE27ED" w:rsidRPr="00DB5D65" w:rsidRDefault="00CE27ED" w:rsidP="00CE27ED"/>
    <w:p w14:paraId="29EB0EB4" w14:textId="77777777" w:rsidR="009D7422" w:rsidRPr="00DB5D65" w:rsidRDefault="009D7422" w:rsidP="00C01D2B">
      <w:pPr>
        <w:pStyle w:val="Nadpis3"/>
      </w:pPr>
      <w:bookmarkStart w:id="119" w:name="_Toc187398901"/>
      <w:bookmarkStart w:id="120" w:name="_Toc191369765"/>
      <w:r w:rsidRPr="00DB5D65">
        <w:t>Matrika</w:t>
      </w:r>
      <w:bookmarkEnd w:id="119"/>
      <w:bookmarkEnd w:id="120"/>
    </w:p>
    <w:p w14:paraId="0E0FC025" w14:textId="7443DBCB" w:rsidR="00AB5966" w:rsidRPr="00DB5D65" w:rsidRDefault="00AB5966" w:rsidP="00AB5966">
      <w:pPr>
        <w:pStyle w:val="Titulek"/>
        <w:keepNext/>
        <w:rPr>
          <w:rFonts w:cs="Arial"/>
        </w:rPr>
      </w:pPr>
      <w:bookmarkStart w:id="121" w:name="_Toc187398937"/>
      <w:bookmarkStart w:id="122" w:name="_Toc191369802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17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9D7422" w:rsidRPr="00DB5D65">
        <w:t>Matrika</w:t>
      </w:r>
      <w:bookmarkEnd w:id="121"/>
      <w:bookmarkEnd w:id="122"/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2"/>
        <w:gridCol w:w="7370"/>
        <w:gridCol w:w="1417"/>
      </w:tblGrid>
      <w:tr w:rsidR="00FE498C" w:rsidRPr="00DB5D65" w14:paraId="45B830D1" w14:textId="77777777" w:rsidTr="00236976">
        <w:trPr>
          <w:jc w:val="center"/>
        </w:trPr>
        <w:tc>
          <w:tcPr>
            <w:tcW w:w="512" w:type="dxa"/>
            <w:tcBorders>
              <w:top w:val="single" w:sz="4" w:space="0" w:color="808080"/>
            </w:tcBorders>
            <w:vAlign w:val="center"/>
          </w:tcPr>
          <w:p w14:paraId="6256D13A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37A57CB5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62ADEF0A" w14:textId="798E0926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FE498C" w:rsidRPr="00DB5D65" w14:paraId="0FB66537" w14:textId="77777777" w:rsidTr="00EF0882">
        <w:trPr>
          <w:trHeight w:val="283"/>
          <w:jc w:val="center"/>
        </w:trPr>
        <w:tc>
          <w:tcPr>
            <w:tcW w:w="512" w:type="dxa"/>
            <w:vAlign w:val="center"/>
          </w:tcPr>
          <w:p w14:paraId="07244C08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68589A7" w14:textId="50C49D91" w:rsidR="00FE498C" w:rsidRPr="00DB5D65" w:rsidRDefault="00FE498C" w:rsidP="009D7422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Správa matričních záležitostí úřadů podle zákona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o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matrikách.</w:t>
            </w:r>
          </w:p>
        </w:tc>
        <w:tc>
          <w:tcPr>
            <w:tcW w:w="1417" w:type="dxa"/>
            <w:vAlign w:val="center"/>
          </w:tcPr>
          <w:p w14:paraId="1BFE8EB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DD57842" w14:textId="77777777" w:rsidTr="00923A13">
        <w:trPr>
          <w:trHeight w:val="283"/>
          <w:jc w:val="center"/>
        </w:trPr>
        <w:tc>
          <w:tcPr>
            <w:tcW w:w="512" w:type="dxa"/>
            <w:vAlign w:val="center"/>
          </w:tcPr>
          <w:p w14:paraId="4FB064D9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D19C5A1" w14:textId="0E22DC49" w:rsidR="00FE498C" w:rsidRPr="00DB5D65" w:rsidRDefault="00FE498C" w:rsidP="009D7422">
            <w:pPr>
              <w:jc w:val="left"/>
              <w:rPr>
                <w:rFonts w:eastAsiaTheme="minorHAnsi" w:cs="Arial"/>
                <w:sz w:val="18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Komplexní agenda matrik přizpůsobena evidenci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v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knihách.</w:t>
            </w:r>
          </w:p>
        </w:tc>
        <w:tc>
          <w:tcPr>
            <w:tcW w:w="1417" w:type="dxa"/>
            <w:vAlign w:val="center"/>
          </w:tcPr>
          <w:p w14:paraId="20BF8170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35A931C" w14:textId="77777777" w:rsidTr="00A45EF8">
        <w:trPr>
          <w:trHeight w:val="283"/>
          <w:jc w:val="center"/>
        </w:trPr>
        <w:tc>
          <w:tcPr>
            <w:tcW w:w="512" w:type="dxa"/>
            <w:vAlign w:val="center"/>
          </w:tcPr>
          <w:p w14:paraId="0D1596A1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0405065" w14:textId="77777777" w:rsidR="00FE498C" w:rsidRPr="00B61EC1" w:rsidRDefault="00FE498C" w:rsidP="009D7422">
            <w:pPr>
              <w:jc w:val="left"/>
              <w:rPr>
                <w:rFonts w:eastAsiaTheme="minorHAnsi"/>
                <w:sz w:val="18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Kontrola povinných vazeb při pořizování dat.</w:t>
            </w:r>
          </w:p>
        </w:tc>
        <w:tc>
          <w:tcPr>
            <w:tcW w:w="1417" w:type="dxa"/>
            <w:vAlign w:val="center"/>
          </w:tcPr>
          <w:p w14:paraId="0E58E51F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7143428" w14:textId="77777777" w:rsidTr="00526AB8">
        <w:trPr>
          <w:trHeight w:val="283"/>
          <w:jc w:val="center"/>
        </w:trPr>
        <w:tc>
          <w:tcPr>
            <w:tcW w:w="512" w:type="dxa"/>
            <w:vAlign w:val="center"/>
          </w:tcPr>
          <w:p w14:paraId="76C7E753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E0242DA" w14:textId="77777777" w:rsidR="00FE498C" w:rsidRPr="00B61EC1" w:rsidRDefault="00FE498C" w:rsidP="009D7422">
            <w:pPr>
              <w:jc w:val="left"/>
              <w:rPr>
                <w:rFonts w:eastAsiaTheme="minorHAnsi"/>
                <w:sz w:val="18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Tvorba matričních dokladů.</w:t>
            </w:r>
          </w:p>
        </w:tc>
        <w:tc>
          <w:tcPr>
            <w:tcW w:w="1417" w:type="dxa"/>
            <w:vAlign w:val="center"/>
          </w:tcPr>
          <w:p w14:paraId="67CB8E0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7E176C33" w14:textId="77777777" w:rsidTr="00AE4232">
        <w:trPr>
          <w:trHeight w:val="283"/>
          <w:jc w:val="center"/>
        </w:trPr>
        <w:tc>
          <w:tcPr>
            <w:tcW w:w="512" w:type="dxa"/>
            <w:vAlign w:val="center"/>
          </w:tcPr>
          <w:p w14:paraId="06F92790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F6F73C4" w14:textId="50A84354" w:rsidR="00FE498C" w:rsidRPr="00DB5D65" w:rsidRDefault="00FE498C" w:rsidP="009D7422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Doplnění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o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šablony pro vyplnění formulářů.</w:t>
            </w:r>
          </w:p>
        </w:tc>
        <w:tc>
          <w:tcPr>
            <w:tcW w:w="1417" w:type="dxa"/>
            <w:vAlign w:val="center"/>
          </w:tcPr>
          <w:p w14:paraId="11B8EAE1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6FD3A79" w14:textId="77777777" w:rsidTr="00B3732F">
        <w:trPr>
          <w:trHeight w:val="283"/>
          <w:jc w:val="center"/>
        </w:trPr>
        <w:tc>
          <w:tcPr>
            <w:tcW w:w="512" w:type="dxa"/>
            <w:vAlign w:val="center"/>
          </w:tcPr>
          <w:p w14:paraId="301EA1C0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230103A" w14:textId="56293154" w:rsidR="00FE498C" w:rsidRPr="00DB5D65" w:rsidRDefault="00FE498C" w:rsidP="009D7422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Řešení oprav chybně zadaných údajů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u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mat. událostí.</w:t>
            </w:r>
          </w:p>
        </w:tc>
        <w:tc>
          <w:tcPr>
            <w:tcW w:w="1417" w:type="dxa"/>
            <w:vAlign w:val="center"/>
          </w:tcPr>
          <w:p w14:paraId="28EB53DE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15E9E9D6" w14:textId="77777777" w:rsidTr="00D21A1A">
        <w:trPr>
          <w:trHeight w:val="283"/>
          <w:jc w:val="center"/>
        </w:trPr>
        <w:tc>
          <w:tcPr>
            <w:tcW w:w="512" w:type="dxa"/>
            <w:vAlign w:val="center"/>
          </w:tcPr>
          <w:p w14:paraId="6DFC26AF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D64EFF2" w14:textId="1B8DEE0A" w:rsidR="00FE498C" w:rsidRPr="00DB5D65" w:rsidRDefault="00FE498C" w:rsidP="009D7422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Řešení přístupových práv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i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dohledatelnost informací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změn.</w:t>
            </w:r>
          </w:p>
        </w:tc>
        <w:tc>
          <w:tcPr>
            <w:tcW w:w="1417" w:type="dxa"/>
            <w:vAlign w:val="center"/>
          </w:tcPr>
          <w:p w14:paraId="2456182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6FE3BFA" w14:textId="77777777" w:rsidTr="00A51922">
        <w:trPr>
          <w:trHeight w:val="283"/>
          <w:jc w:val="center"/>
        </w:trPr>
        <w:tc>
          <w:tcPr>
            <w:tcW w:w="512" w:type="dxa"/>
            <w:vAlign w:val="center"/>
          </w:tcPr>
          <w:p w14:paraId="446392F9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B0A4681" w14:textId="6FF6458D" w:rsidR="00FE498C" w:rsidRPr="00DB5D65" w:rsidRDefault="00FE498C" w:rsidP="009D7422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Nastavení tiskových sestav na celostátně platné formuláře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evidence dle platné legislativy.</w:t>
            </w:r>
          </w:p>
        </w:tc>
        <w:tc>
          <w:tcPr>
            <w:tcW w:w="1417" w:type="dxa"/>
            <w:vAlign w:val="center"/>
          </w:tcPr>
          <w:p w14:paraId="143F99DC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89F99DA" w14:textId="77777777" w:rsidTr="007D69CA">
        <w:trPr>
          <w:trHeight w:val="283"/>
          <w:jc w:val="center"/>
        </w:trPr>
        <w:tc>
          <w:tcPr>
            <w:tcW w:w="512" w:type="dxa"/>
            <w:vAlign w:val="center"/>
          </w:tcPr>
          <w:p w14:paraId="60D6D686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CF0B0F1" w14:textId="6D47AC82" w:rsidR="00FE498C" w:rsidRPr="00DB5D65" w:rsidRDefault="00FE498C" w:rsidP="009D7422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Evidence narození, manželství, úmrtí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obdobné, uskutečněné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v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zahraničí.</w:t>
            </w:r>
          </w:p>
        </w:tc>
        <w:tc>
          <w:tcPr>
            <w:tcW w:w="1417" w:type="dxa"/>
            <w:vAlign w:val="center"/>
          </w:tcPr>
          <w:p w14:paraId="28C0D45C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388E3770" w14:textId="77777777" w:rsidTr="00660797">
        <w:trPr>
          <w:trHeight w:val="283"/>
          <w:jc w:val="center"/>
        </w:trPr>
        <w:tc>
          <w:tcPr>
            <w:tcW w:w="512" w:type="dxa"/>
            <w:vAlign w:val="center"/>
          </w:tcPr>
          <w:p w14:paraId="240B6611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457730A" w14:textId="0C27585A" w:rsidR="00FE498C" w:rsidRPr="00DB5D65" w:rsidRDefault="00FE498C" w:rsidP="009D7422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Součástí řešení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i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 xml:space="preserve">další doprovodné evidence 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softHyphen/>
              <w:t>– změna příjmení, určení otcovství, příprava sňatků.</w:t>
            </w:r>
          </w:p>
        </w:tc>
        <w:tc>
          <w:tcPr>
            <w:tcW w:w="1417" w:type="dxa"/>
            <w:vAlign w:val="center"/>
          </w:tcPr>
          <w:p w14:paraId="09E530CF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48010BD" w14:textId="77777777" w:rsidTr="00A6681D">
        <w:trPr>
          <w:trHeight w:val="283"/>
          <w:jc w:val="center"/>
        </w:trPr>
        <w:tc>
          <w:tcPr>
            <w:tcW w:w="512" w:type="dxa"/>
            <w:vAlign w:val="center"/>
          </w:tcPr>
          <w:p w14:paraId="034B8EDC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4B44B24" w14:textId="6B102C75" w:rsidR="00FE498C" w:rsidRPr="00DB5D65" w:rsidRDefault="00FE498C" w:rsidP="009D7422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Ověřování podpisů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listin.</w:t>
            </w:r>
          </w:p>
        </w:tc>
        <w:tc>
          <w:tcPr>
            <w:tcW w:w="1417" w:type="dxa"/>
            <w:vAlign w:val="center"/>
          </w:tcPr>
          <w:p w14:paraId="13B366E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C00A6B5" w14:textId="77777777" w:rsidTr="006C4CA3">
        <w:trPr>
          <w:trHeight w:val="283"/>
          <w:jc w:val="center"/>
        </w:trPr>
        <w:tc>
          <w:tcPr>
            <w:tcW w:w="512" w:type="dxa"/>
            <w:vAlign w:val="center"/>
          </w:tcPr>
          <w:p w14:paraId="3F02B5C8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6049D02" w14:textId="41BF78A1" w:rsidR="00FE498C" w:rsidRPr="00DB5D65" w:rsidRDefault="00FE498C" w:rsidP="009D7422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Zpracování statistických hlášení prostřednictvím XML souborů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součinnost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s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dalšími moduly EPMIS.</w:t>
            </w:r>
          </w:p>
        </w:tc>
        <w:tc>
          <w:tcPr>
            <w:tcW w:w="1417" w:type="dxa"/>
            <w:vAlign w:val="center"/>
          </w:tcPr>
          <w:p w14:paraId="5A085062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76544EE0" w14:textId="77777777" w:rsidTr="0062751A">
        <w:trPr>
          <w:trHeight w:val="283"/>
          <w:jc w:val="center"/>
        </w:trPr>
        <w:tc>
          <w:tcPr>
            <w:tcW w:w="512" w:type="dxa"/>
            <w:vAlign w:val="center"/>
          </w:tcPr>
          <w:p w14:paraId="36627B94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B2BAD89" w14:textId="653291BC" w:rsidR="00FE498C" w:rsidRPr="00DB5D65" w:rsidRDefault="00FE498C" w:rsidP="009D7422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Přebírání údajů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z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ostatních potřebných registračních agend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číselníků při vypisování vstupních dat.</w:t>
            </w:r>
          </w:p>
        </w:tc>
        <w:tc>
          <w:tcPr>
            <w:tcW w:w="1417" w:type="dxa"/>
            <w:vAlign w:val="center"/>
          </w:tcPr>
          <w:p w14:paraId="55AD59A1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88CC0C1" w14:textId="77777777" w:rsidTr="00CD605C">
        <w:trPr>
          <w:trHeight w:val="283"/>
          <w:jc w:val="center"/>
        </w:trPr>
        <w:tc>
          <w:tcPr>
            <w:tcW w:w="512" w:type="dxa"/>
            <w:vAlign w:val="center"/>
          </w:tcPr>
          <w:p w14:paraId="7EADE8E1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0CC0A81" w14:textId="77777777" w:rsidR="00FE498C" w:rsidRPr="00DB5D65" w:rsidRDefault="00FE498C" w:rsidP="009D7422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Vytváření matričních dokladů na přísně zúčtovatelné tiskopisy podle legislativy.</w:t>
            </w:r>
          </w:p>
        </w:tc>
        <w:tc>
          <w:tcPr>
            <w:tcW w:w="1417" w:type="dxa"/>
            <w:vAlign w:val="center"/>
          </w:tcPr>
          <w:p w14:paraId="5EBBDFFC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A305FD5" w14:textId="77777777" w:rsidR="006D3E1F" w:rsidRPr="00DB5D65" w:rsidRDefault="006D3E1F" w:rsidP="006D3E1F">
      <w:pPr>
        <w:pStyle w:val="ANormln"/>
      </w:pPr>
      <w:bookmarkStart w:id="123" w:name="_Toc89775773"/>
      <w:bookmarkStart w:id="124" w:name="_Toc107568295"/>
      <w:bookmarkStart w:id="125" w:name="_Toc127804260"/>
    </w:p>
    <w:p w14:paraId="25D25D34" w14:textId="77777777" w:rsidR="000B3185" w:rsidRPr="00B61EC1" w:rsidRDefault="000B3185" w:rsidP="00C01D2B">
      <w:pPr>
        <w:pStyle w:val="Nadpis3"/>
      </w:pPr>
      <w:bookmarkStart w:id="126" w:name="_Toc187398902"/>
      <w:bookmarkStart w:id="127" w:name="_Toc191369766"/>
      <w:bookmarkEnd w:id="123"/>
      <w:bookmarkEnd w:id="124"/>
      <w:bookmarkEnd w:id="125"/>
      <w:r w:rsidRPr="00B61EC1">
        <w:t>Správa hrobových míst</w:t>
      </w:r>
      <w:bookmarkEnd w:id="126"/>
      <w:bookmarkEnd w:id="127"/>
    </w:p>
    <w:p w14:paraId="43D7E2DE" w14:textId="60A4C918" w:rsidR="005E1356" w:rsidRPr="00DB5D65" w:rsidRDefault="005E1356" w:rsidP="005E1356">
      <w:pPr>
        <w:pStyle w:val="Titulek"/>
        <w:keepNext/>
        <w:rPr>
          <w:rFonts w:cs="Arial"/>
        </w:rPr>
      </w:pPr>
      <w:bookmarkStart w:id="128" w:name="_Toc187398938"/>
      <w:bookmarkStart w:id="129" w:name="_Toc191369803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18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0B3185" w:rsidRPr="00DB5D65">
        <w:t>Správa hrobových míst</w:t>
      </w:r>
      <w:bookmarkEnd w:id="128"/>
      <w:bookmarkEnd w:id="129"/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2"/>
        <w:gridCol w:w="7370"/>
        <w:gridCol w:w="1417"/>
      </w:tblGrid>
      <w:tr w:rsidR="00FE498C" w:rsidRPr="00DB5D65" w14:paraId="2FD17B0B" w14:textId="77777777" w:rsidTr="008960E5">
        <w:trPr>
          <w:jc w:val="center"/>
        </w:trPr>
        <w:tc>
          <w:tcPr>
            <w:tcW w:w="512" w:type="dxa"/>
            <w:tcBorders>
              <w:top w:val="single" w:sz="4" w:space="0" w:color="808080"/>
            </w:tcBorders>
            <w:vAlign w:val="center"/>
          </w:tcPr>
          <w:p w14:paraId="6D439A73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558932A0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0B67FFEA" w14:textId="3C37106C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FE498C" w:rsidRPr="00DB5D65" w14:paraId="244E2CA3" w14:textId="77777777" w:rsidTr="00AC15FF">
        <w:trPr>
          <w:trHeight w:val="283"/>
          <w:jc w:val="center"/>
        </w:trPr>
        <w:tc>
          <w:tcPr>
            <w:tcW w:w="512" w:type="dxa"/>
            <w:vAlign w:val="center"/>
          </w:tcPr>
          <w:p w14:paraId="1E1384CD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DDA64D1" w14:textId="77777777" w:rsidR="00FE498C" w:rsidRPr="00DB5D65" w:rsidRDefault="00FE498C" w:rsidP="006D3E1F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22"/>
              </w:rPr>
              <w:t>Modul musí být nadstavbový modul nad agendou „Správa pohledávek“, který musí zajišťovat věcnou evidenci údajů potřebných pro správu hřbitovů.</w:t>
            </w:r>
          </w:p>
        </w:tc>
        <w:tc>
          <w:tcPr>
            <w:tcW w:w="1417" w:type="dxa"/>
            <w:vAlign w:val="center"/>
          </w:tcPr>
          <w:p w14:paraId="6E5A968A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3F366F91" w14:textId="77777777" w:rsidTr="00F800E2">
        <w:trPr>
          <w:trHeight w:val="283"/>
          <w:jc w:val="center"/>
        </w:trPr>
        <w:tc>
          <w:tcPr>
            <w:tcW w:w="512" w:type="dxa"/>
            <w:vAlign w:val="center"/>
          </w:tcPr>
          <w:p w14:paraId="432068E0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D64231B" w14:textId="4480403F" w:rsidR="00FE498C" w:rsidRPr="00DB5D65" w:rsidRDefault="00FE498C" w:rsidP="006D3E1F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Evidence podrobných údajů</w:t>
            </w:r>
            <w:r w:rsidR="005235AF">
              <w:rPr>
                <w:sz w:val="18"/>
                <w:szCs w:val="18"/>
              </w:rPr>
              <w:t xml:space="preserve"> o </w:t>
            </w:r>
            <w:r w:rsidRPr="00DB5D65">
              <w:rPr>
                <w:sz w:val="18"/>
                <w:szCs w:val="18"/>
              </w:rPr>
              <w:t>hrobových místech zejména seznamy pohřbených, nájemní smlouvy, sazby poplatků.</w:t>
            </w:r>
          </w:p>
        </w:tc>
        <w:tc>
          <w:tcPr>
            <w:tcW w:w="1417" w:type="dxa"/>
            <w:vAlign w:val="center"/>
          </w:tcPr>
          <w:p w14:paraId="15A39276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4052F87A" w14:textId="77777777" w:rsidTr="005D7F4B">
        <w:trPr>
          <w:trHeight w:val="283"/>
          <w:jc w:val="center"/>
        </w:trPr>
        <w:tc>
          <w:tcPr>
            <w:tcW w:w="512" w:type="dxa"/>
            <w:vAlign w:val="center"/>
          </w:tcPr>
          <w:p w14:paraId="4404ECB6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BF9E613" w14:textId="77777777" w:rsidR="00FE498C" w:rsidRPr="00DB5D65" w:rsidRDefault="00FE498C" w:rsidP="006D3E1F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Vazba na příjmovou agendu EPMIS.</w:t>
            </w:r>
          </w:p>
        </w:tc>
        <w:tc>
          <w:tcPr>
            <w:tcW w:w="1417" w:type="dxa"/>
            <w:vAlign w:val="center"/>
          </w:tcPr>
          <w:p w14:paraId="0CFC2638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15FAAE66" w14:textId="77777777" w:rsidTr="002A3D13">
        <w:trPr>
          <w:trHeight w:val="283"/>
          <w:jc w:val="center"/>
        </w:trPr>
        <w:tc>
          <w:tcPr>
            <w:tcW w:w="512" w:type="dxa"/>
            <w:vAlign w:val="center"/>
          </w:tcPr>
          <w:p w14:paraId="0FADD8B5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B5F40D1" w14:textId="77777777" w:rsidR="00FE498C" w:rsidRPr="00DB5D65" w:rsidRDefault="00FE498C" w:rsidP="006D3E1F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Automatizace výpočtu veškerých předpisů.</w:t>
            </w:r>
          </w:p>
        </w:tc>
        <w:tc>
          <w:tcPr>
            <w:tcW w:w="1417" w:type="dxa"/>
            <w:vAlign w:val="center"/>
          </w:tcPr>
          <w:p w14:paraId="30465A1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E82227E" w14:textId="77777777" w:rsidTr="00A34FF5">
        <w:trPr>
          <w:trHeight w:val="283"/>
          <w:jc w:val="center"/>
        </w:trPr>
        <w:tc>
          <w:tcPr>
            <w:tcW w:w="512" w:type="dxa"/>
            <w:vAlign w:val="center"/>
          </w:tcPr>
          <w:p w14:paraId="68E81BFE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B86D80F" w14:textId="0E03E9F5" w:rsidR="00FE498C" w:rsidRPr="00DB5D65" w:rsidRDefault="00FE498C" w:rsidP="006D3E1F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Sazby poplatků musí být možné seskupovat do ceníků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ty přiřazovat pohřebištím.</w:t>
            </w:r>
          </w:p>
        </w:tc>
        <w:tc>
          <w:tcPr>
            <w:tcW w:w="1417" w:type="dxa"/>
            <w:vAlign w:val="center"/>
          </w:tcPr>
          <w:p w14:paraId="6F1B89C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4401243B" w14:textId="77777777" w:rsidTr="0085582B">
        <w:trPr>
          <w:trHeight w:val="283"/>
          <w:jc w:val="center"/>
        </w:trPr>
        <w:tc>
          <w:tcPr>
            <w:tcW w:w="512" w:type="dxa"/>
            <w:vAlign w:val="center"/>
          </w:tcPr>
          <w:p w14:paraId="6995E751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6D80B7B" w14:textId="02B5E780" w:rsidR="00FE498C" w:rsidRDefault="00FE498C" w:rsidP="00795AC1">
            <w:r w:rsidRPr="00B61EC1">
              <w:rPr>
                <w:sz w:val="18"/>
                <w:szCs w:val="18"/>
              </w:rPr>
              <w:t xml:space="preserve">Předpis pohledávek za platbami za hrobová místa </w:t>
            </w:r>
            <w:r>
              <w:rPr>
                <w:sz w:val="18"/>
                <w:szCs w:val="18"/>
              </w:rPr>
              <w:t>zadaný</w:t>
            </w:r>
            <w:r w:rsidR="005235AF">
              <w:rPr>
                <w:sz w:val="18"/>
                <w:szCs w:val="18"/>
              </w:rPr>
              <w:t xml:space="preserve"> v </w:t>
            </w:r>
            <w:r>
              <w:rPr>
                <w:sz w:val="18"/>
                <w:szCs w:val="18"/>
              </w:rPr>
              <w:t xml:space="preserve">agendě hrobových míst </w:t>
            </w:r>
            <w:r w:rsidRPr="00B61EC1">
              <w:rPr>
                <w:sz w:val="18"/>
                <w:szCs w:val="18"/>
              </w:rPr>
              <w:t>se automaticky ihned projeví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B61EC1">
              <w:rPr>
                <w:sz w:val="18"/>
                <w:szCs w:val="18"/>
              </w:rPr>
              <w:t>modulu pohledávek bez nutnosti ručního zadávání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B61EC1">
              <w:rPr>
                <w:sz w:val="18"/>
                <w:szCs w:val="18"/>
              </w:rPr>
              <w:t xml:space="preserve">přepisování </w:t>
            </w:r>
            <w:r>
              <w:rPr>
                <w:sz w:val="18"/>
                <w:szCs w:val="18"/>
              </w:rPr>
              <w:t>dat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B61EC1">
              <w:rPr>
                <w:sz w:val="18"/>
                <w:szCs w:val="18"/>
              </w:rPr>
              <w:t>modulu pohledávek</w:t>
            </w:r>
          </w:p>
          <w:p w14:paraId="193D4D98" w14:textId="23DEAA5B" w:rsidR="00FE498C" w:rsidRPr="00DB5D65" w:rsidRDefault="00FE498C" w:rsidP="006D3E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FD686E0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031863C" w14:textId="77777777" w:rsidTr="001A4DFE">
        <w:trPr>
          <w:trHeight w:val="283"/>
          <w:jc w:val="center"/>
        </w:trPr>
        <w:tc>
          <w:tcPr>
            <w:tcW w:w="512" w:type="dxa"/>
            <w:vAlign w:val="center"/>
          </w:tcPr>
          <w:p w14:paraId="1C678EF1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BE36F58" w14:textId="77777777" w:rsidR="00FE498C" w:rsidRPr="00DB5D65" w:rsidRDefault="00FE498C" w:rsidP="000B3185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Možnost nastavení výše nájemného za hrobové místo formou hromadného přiřazení sazby.</w:t>
            </w:r>
          </w:p>
        </w:tc>
        <w:tc>
          <w:tcPr>
            <w:tcW w:w="1417" w:type="dxa"/>
            <w:vAlign w:val="center"/>
          </w:tcPr>
          <w:p w14:paraId="6F335AD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7A348D75" w14:textId="77777777" w:rsidTr="005F6EB0">
        <w:trPr>
          <w:trHeight w:val="283"/>
          <w:jc w:val="center"/>
        </w:trPr>
        <w:tc>
          <w:tcPr>
            <w:tcW w:w="512" w:type="dxa"/>
            <w:vAlign w:val="center"/>
          </w:tcPr>
          <w:p w14:paraId="5504674C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4FBA215" w14:textId="77777777" w:rsidR="00FE498C" w:rsidRPr="00DB5D65" w:rsidRDefault="00FE498C" w:rsidP="000B3185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Správa pohřebiště musí umožnit evidovat libovolný počet pohřebišť, která lze dále vnitřně členit formou stromové struktury.</w:t>
            </w:r>
          </w:p>
        </w:tc>
        <w:tc>
          <w:tcPr>
            <w:tcW w:w="1417" w:type="dxa"/>
            <w:vAlign w:val="center"/>
          </w:tcPr>
          <w:p w14:paraId="6485C071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7B64AE7B" w14:textId="77777777" w:rsidTr="0064472D">
        <w:trPr>
          <w:trHeight w:val="283"/>
          <w:jc w:val="center"/>
        </w:trPr>
        <w:tc>
          <w:tcPr>
            <w:tcW w:w="512" w:type="dxa"/>
            <w:vAlign w:val="center"/>
          </w:tcPr>
          <w:p w14:paraId="38C8ABCC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5737526" w14:textId="77777777" w:rsidR="00FE498C" w:rsidRPr="00DB5D65" w:rsidRDefault="00FE498C" w:rsidP="001533C9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V rámci pohřebiště musí být možné evidovat období zákazu pohřbívání.</w:t>
            </w:r>
          </w:p>
        </w:tc>
        <w:tc>
          <w:tcPr>
            <w:tcW w:w="1417" w:type="dxa"/>
            <w:vAlign w:val="center"/>
          </w:tcPr>
          <w:p w14:paraId="3961E39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7DF62BA7" w14:textId="77777777" w:rsidTr="00EF0946">
        <w:trPr>
          <w:trHeight w:val="283"/>
          <w:jc w:val="center"/>
        </w:trPr>
        <w:tc>
          <w:tcPr>
            <w:tcW w:w="512" w:type="dxa"/>
            <w:vAlign w:val="center"/>
          </w:tcPr>
          <w:p w14:paraId="4DF8FCC6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40628FF" w14:textId="77777777" w:rsidR="00FE498C" w:rsidRPr="00DB5D65" w:rsidRDefault="00FE498C" w:rsidP="006D3E1F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Možnost navázání nájemní smlouvy na několik plátců se stanoveným podílem.</w:t>
            </w:r>
          </w:p>
        </w:tc>
        <w:tc>
          <w:tcPr>
            <w:tcW w:w="1417" w:type="dxa"/>
            <w:vAlign w:val="center"/>
          </w:tcPr>
          <w:p w14:paraId="5B5F9C2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7B5119E" w14:textId="77777777" w:rsidTr="00E048FE">
        <w:trPr>
          <w:trHeight w:val="283"/>
          <w:jc w:val="center"/>
        </w:trPr>
        <w:tc>
          <w:tcPr>
            <w:tcW w:w="512" w:type="dxa"/>
            <w:vAlign w:val="center"/>
          </w:tcPr>
          <w:p w14:paraId="42AE9363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E591202" w14:textId="076BCE6D" w:rsidR="00FE498C" w:rsidRPr="00DB5D65" w:rsidRDefault="00FE498C" w:rsidP="006D3E1F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Automatická možnost vypočítat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vygenerovat nad případem předpis za požadované období.</w:t>
            </w:r>
          </w:p>
        </w:tc>
        <w:tc>
          <w:tcPr>
            <w:tcW w:w="1417" w:type="dxa"/>
            <w:vAlign w:val="center"/>
          </w:tcPr>
          <w:p w14:paraId="7A14B6C8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D7F78DA" w14:textId="77777777" w:rsidTr="00FE6019">
        <w:trPr>
          <w:trHeight w:val="283"/>
          <w:jc w:val="center"/>
        </w:trPr>
        <w:tc>
          <w:tcPr>
            <w:tcW w:w="512" w:type="dxa"/>
            <w:vAlign w:val="center"/>
          </w:tcPr>
          <w:p w14:paraId="434E3561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A629505" w14:textId="611428EB" w:rsidR="00FE498C" w:rsidRPr="00DB5D65" w:rsidRDefault="00230DC1" w:rsidP="006D3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FE498C" w:rsidRPr="00DB5D65">
              <w:rPr>
                <w:sz w:val="18"/>
                <w:szCs w:val="18"/>
              </w:rPr>
              <w:t>utomatick</w:t>
            </w:r>
            <w:r>
              <w:rPr>
                <w:sz w:val="18"/>
                <w:szCs w:val="18"/>
              </w:rPr>
              <w:t>é</w:t>
            </w:r>
            <w:r w:rsidR="00FE498C" w:rsidRPr="00DB5D65">
              <w:rPr>
                <w:sz w:val="18"/>
                <w:szCs w:val="18"/>
              </w:rPr>
              <w:t xml:space="preserve"> </w:t>
            </w:r>
            <w:r w:rsidRPr="00DB5D65">
              <w:rPr>
                <w:sz w:val="18"/>
                <w:szCs w:val="18"/>
              </w:rPr>
              <w:t>funkc</w:t>
            </w:r>
            <w:r>
              <w:rPr>
                <w:sz w:val="18"/>
                <w:szCs w:val="18"/>
              </w:rPr>
              <w:t>e – v</w:t>
            </w:r>
            <w:r w:rsidR="00B01DB9" w:rsidRPr="00B01DB9">
              <w:rPr>
                <w:sz w:val="18"/>
                <w:szCs w:val="18"/>
              </w:rPr>
              <w:t>ýpočty dle ceníků, dle platností sazeb, automatické vygenerování předpisů</w:t>
            </w:r>
            <w:r w:rsidR="005235AF">
              <w:rPr>
                <w:sz w:val="18"/>
                <w:szCs w:val="18"/>
              </w:rPr>
              <w:t xml:space="preserve"> a </w:t>
            </w:r>
            <w:r w:rsidR="00B01DB9" w:rsidRPr="00B01DB9">
              <w:rPr>
                <w:sz w:val="18"/>
                <w:szCs w:val="18"/>
              </w:rPr>
              <w:t>karty poplatníka, tisk definované smlouvy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22FBB5F0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D49C544" w14:textId="77777777" w:rsidR="000B3185" w:rsidRPr="00DB5D65" w:rsidRDefault="000B3185" w:rsidP="000B3185">
      <w:bookmarkStart w:id="130" w:name="_Ref131604537"/>
    </w:p>
    <w:p w14:paraId="4ACCC2BC" w14:textId="77777777" w:rsidR="002C5D2A" w:rsidRPr="00DB5D65" w:rsidRDefault="002C5D2A" w:rsidP="00C01D2B">
      <w:pPr>
        <w:pStyle w:val="Nadpis3"/>
      </w:pPr>
      <w:bookmarkStart w:id="131" w:name="_Toc187398903"/>
      <w:bookmarkStart w:id="132" w:name="_Toc191369767"/>
      <w:bookmarkEnd w:id="130"/>
      <w:r w:rsidRPr="00DB5D65">
        <w:t>Elektronická podpisová kniha</w:t>
      </w:r>
      <w:bookmarkEnd w:id="131"/>
      <w:bookmarkEnd w:id="132"/>
    </w:p>
    <w:p w14:paraId="5E80A9B1" w14:textId="761E7E0E" w:rsidR="0001459C" w:rsidRPr="00DB5D65" w:rsidRDefault="0001459C" w:rsidP="0001459C">
      <w:pPr>
        <w:pStyle w:val="Titulek"/>
        <w:keepNext/>
        <w:rPr>
          <w:rFonts w:cs="Arial"/>
        </w:rPr>
      </w:pPr>
      <w:bookmarkStart w:id="133" w:name="_Toc187398939"/>
      <w:bookmarkStart w:id="134" w:name="_Toc191369804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19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2C5D2A" w:rsidRPr="00DB5D65">
        <w:t>Elektronická podpisová kniha</w:t>
      </w:r>
      <w:bookmarkEnd w:id="133"/>
      <w:bookmarkEnd w:id="134"/>
    </w:p>
    <w:tbl>
      <w:tblPr>
        <w:tblW w:w="928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499"/>
        <w:gridCol w:w="7370"/>
        <w:gridCol w:w="1417"/>
      </w:tblGrid>
      <w:tr w:rsidR="00FE498C" w:rsidRPr="00DB5D65" w14:paraId="6EC95B15" w14:textId="77777777" w:rsidTr="00D41D4A">
        <w:trPr>
          <w:jc w:val="center"/>
        </w:trPr>
        <w:tc>
          <w:tcPr>
            <w:tcW w:w="499" w:type="dxa"/>
            <w:tcBorders>
              <w:top w:val="single" w:sz="4" w:space="0" w:color="808080"/>
            </w:tcBorders>
            <w:vAlign w:val="center"/>
          </w:tcPr>
          <w:p w14:paraId="171BA1F8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1A2156C0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0C09CB4F" w14:textId="1FFAF6BA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FE498C" w:rsidRPr="00DB5D65" w14:paraId="1219AE7F" w14:textId="77777777" w:rsidTr="005A2DFB">
        <w:trPr>
          <w:trHeight w:val="283"/>
          <w:jc w:val="center"/>
        </w:trPr>
        <w:tc>
          <w:tcPr>
            <w:tcW w:w="499" w:type="dxa"/>
            <w:vAlign w:val="center"/>
          </w:tcPr>
          <w:p w14:paraId="7B5A8DC3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BFD6903" w14:textId="4D19D63A" w:rsidR="00FE498C" w:rsidRPr="00DB5D65" w:rsidRDefault="00FE498C" w:rsidP="009D1B88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22"/>
              </w:rPr>
              <w:t>Zajištění pracovních postupů při předkládání dokumentů ke schválení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podpisu.</w:t>
            </w:r>
          </w:p>
        </w:tc>
        <w:tc>
          <w:tcPr>
            <w:tcW w:w="1417" w:type="dxa"/>
            <w:vAlign w:val="center"/>
          </w:tcPr>
          <w:p w14:paraId="23B2815E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320500A" w14:textId="77777777" w:rsidTr="00B65AF6">
        <w:trPr>
          <w:trHeight w:val="283"/>
          <w:jc w:val="center"/>
        </w:trPr>
        <w:tc>
          <w:tcPr>
            <w:tcW w:w="499" w:type="dxa"/>
            <w:vAlign w:val="center"/>
          </w:tcPr>
          <w:p w14:paraId="6465A9FE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B37727B" w14:textId="77777777" w:rsidR="00FE498C" w:rsidRPr="00DB5D65" w:rsidRDefault="00FE498C" w:rsidP="009D1B88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Logování všech činností (příprava, posouzení, schválení, zamítnutí atd.)</w:t>
            </w:r>
          </w:p>
        </w:tc>
        <w:tc>
          <w:tcPr>
            <w:tcW w:w="1417" w:type="dxa"/>
            <w:vAlign w:val="center"/>
          </w:tcPr>
          <w:p w14:paraId="092FA02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CE545B8" w14:textId="77777777" w:rsidTr="00453FF2">
        <w:trPr>
          <w:trHeight w:val="283"/>
          <w:jc w:val="center"/>
        </w:trPr>
        <w:tc>
          <w:tcPr>
            <w:tcW w:w="499" w:type="dxa"/>
            <w:vAlign w:val="center"/>
          </w:tcPr>
          <w:p w14:paraId="403E1054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8052B87" w14:textId="6A6FA832" w:rsidR="00FE498C" w:rsidRPr="00DB5D65" w:rsidRDefault="00FE498C" w:rsidP="009D1B88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Posouzení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schválení jedním tlačítkem.</w:t>
            </w:r>
          </w:p>
        </w:tc>
        <w:tc>
          <w:tcPr>
            <w:tcW w:w="1417" w:type="dxa"/>
            <w:vAlign w:val="center"/>
          </w:tcPr>
          <w:p w14:paraId="696398AE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3B980C32" w14:textId="77777777" w:rsidTr="00BE2790">
        <w:trPr>
          <w:trHeight w:val="283"/>
          <w:jc w:val="center"/>
        </w:trPr>
        <w:tc>
          <w:tcPr>
            <w:tcW w:w="499" w:type="dxa"/>
            <w:vAlign w:val="center"/>
          </w:tcPr>
          <w:p w14:paraId="54575BF7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66FED78" w14:textId="79911B2A" w:rsidR="00FE498C" w:rsidRPr="00DB5D65" w:rsidRDefault="00FE498C" w:rsidP="009D1B88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Propojení</w:t>
            </w:r>
            <w:r w:rsidR="005235AF">
              <w:rPr>
                <w:sz w:val="18"/>
                <w:szCs w:val="18"/>
              </w:rPr>
              <w:t xml:space="preserve"> s </w:t>
            </w:r>
            <w:r w:rsidRPr="00DB5D65">
              <w:rPr>
                <w:sz w:val="18"/>
                <w:szCs w:val="18"/>
              </w:rPr>
              <w:t>dalšími moduly EPMIS.</w:t>
            </w:r>
          </w:p>
        </w:tc>
        <w:tc>
          <w:tcPr>
            <w:tcW w:w="1417" w:type="dxa"/>
            <w:vAlign w:val="center"/>
          </w:tcPr>
          <w:p w14:paraId="7EF5ED28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37CF585" w14:textId="77777777" w:rsidTr="0016117F">
        <w:trPr>
          <w:trHeight w:val="283"/>
          <w:jc w:val="center"/>
        </w:trPr>
        <w:tc>
          <w:tcPr>
            <w:tcW w:w="499" w:type="dxa"/>
            <w:vAlign w:val="center"/>
          </w:tcPr>
          <w:p w14:paraId="6182004B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35234FB" w14:textId="77777777" w:rsidR="00FE498C" w:rsidRPr="00DB5D65" w:rsidRDefault="00FE498C" w:rsidP="009D1B88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Zachování zvyklostí schvalování analogových dokumentů.</w:t>
            </w:r>
          </w:p>
        </w:tc>
        <w:tc>
          <w:tcPr>
            <w:tcW w:w="1417" w:type="dxa"/>
            <w:vAlign w:val="center"/>
          </w:tcPr>
          <w:p w14:paraId="13C76511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B7C83FB" w14:textId="77777777" w:rsidTr="005D133A">
        <w:trPr>
          <w:trHeight w:val="283"/>
          <w:jc w:val="center"/>
        </w:trPr>
        <w:tc>
          <w:tcPr>
            <w:tcW w:w="499" w:type="dxa"/>
            <w:vAlign w:val="center"/>
          </w:tcPr>
          <w:p w14:paraId="4A7C1239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4D3DEAA" w14:textId="7B96F790" w:rsidR="00FE498C" w:rsidRPr="00DB5D65" w:rsidRDefault="00FE498C" w:rsidP="009D1B88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Jednoduchý proces el. tvorby žádosti</w:t>
            </w:r>
            <w:r w:rsidR="005235AF">
              <w:rPr>
                <w:sz w:val="18"/>
                <w:szCs w:val="18"/>
              </w:rPr>
              <w:t xml:space="preserve"> o </w:t>
            </w:r>
            <w:r w:rsidRPr="00DB5D65">
              <w:rPr>
                <w:sz w:val="18"/>
                <w:szCs w:val="18"/>
              </w:rPr>
              <w:t>posouzení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schválení/zamítnutí dokumentu.</w:t>
            </w:r>
          </w:p>
        </w:tc>
        <w:tc>
          <w:tcPr>
            <w:tcW w:w="1417" w:type="dxa"/>
            <w:vAlign w:val="center"/>
          </w:tcPr>
          <w:p w14:paraId="1F11DDF3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7FB60DB2" w14:textId="77777777" w:rsidTr="00E37EF3">
        <w:trPr>
          <w:trHeight w:val="283"/>
          <w:jc w:val="center"/>
        </w:trPr>
        <w:tc>
          <w:tcPr>
            <w:tcW w:w="499" w:type="dxa"/>
            <w:vAlign w:val="center"/>
          </w:tcPr>
          <w:p w14:paraId="1110B6EC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94637D4" w14:textId="0D18B986" w:rsidR="00FE498C" w:rsidRPr="00DB5D65" w:rsidRDefault="00FE498C" w:rsidP="009D1B88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Možnost finalizace dokumentů před posouzením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schválením/zamítnutím.</w:t>
            </w:r>
          </w:p>
        </w:tc>
        <w:tc>
          <w:tcPr>
            <w:tcW w:w="1417" w:type="dxa"/>
            <w:vAlign w:val="center"/>
          </w:tcPr>
          <w:p w14:paraId="25D88D6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4BAFE2A" w14:textId="77777777" w:rsidTr="00AF019A">
        <w:trPr>
          <w:trHeight w:val="283"/>
          <w:jc w:val="center"/>
        </w:trPr>
        <w:tc>
          <w:tcPr>
            <w:tcW w:w="499" w:type="dxa"/>
            <w:vAlign w:val="center"/>
          </w:tcPr>
          <w:p w14:paraId="0D5A52C4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D25E1B3" w14:textId="620BCBD3" w:rsidR="00FE498C" w:rsidRPr="00DB5D65" w:rsidRDefault="00FE498C" w:rsidP="009D1B88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Dohledatelné poznámky, komentáře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jednotlivé kroky procesu díky logování.</w:t>
            </w:r>
          </w:p>
        </w:tc>
        <w:tc>
          <w:tcPr>
            <w:tcW w:w="1417" w:type="dxa"/>
            <w:vAlign w:val="center"/>
          </w:tcPr>
          <w:p w14:paraId="11506839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1A2214B" w14:textId="77777777" w:rsidTr="003F1FDB">
        <w:trPr>
          <w:trHeight w:val="283"/>
          <w:jc w:val="center"/>
        </w:trPr>
        <w:tc>
          <w:tcPr>
            <w:tcW w:w="499" w:type="dxa"/>
            <w:vAlign w:val="center"/>
          </w:tcPr>
          <w:p w14:paraId="0BE86158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CEB2C35" w14:textId="3BD9502F" w:rsidR="00FE498C" w:rsidRPr="00DB5D65" w:rsidRDefault="00FE498C" w:rsidP="009D1B88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Ovládání podobné zvyklosti schvalování analogových dokumentů.</w:t>
            </w:r>
            <w:r w:rsidR="00230DC1">
              <w:rPr>
                <w:sz w:val="18"/>
                <w:szCs w:val="18"/>
              </w:rPr>
              <w:t xml:space="preserve"> N</w:t>
            </w:r>
            <w:r w:rsidR="00230DC1" w:rsidRPr="00230DC1">
              <w:rPr>
                <w:sz w:val="18"/>
                <w:szCs w:val="18"/>
              </w:rPr>
              <w:t>astavení různých druhů schvalovacích procesů – vše elektronicky</w:t>
            </w:r>
            <w:r w:rsidR="005235AF">
              <w:rPr>
                <w:sz w:val="18"/>
                <w:szCs w:val="18"/>
              </w:rPr>
              <w:t xml:space="preserve"> a </w:t>
            </w:r>
            <w:r w:rsidR="00230DC1" w:rsidRPr="00230DC1">
              <w:rPr>
                <w:sz w:val="18"/>
                <w:szCs w:val="18"/>
              </w:rPr>
              <w:t>dle nastavených požadavků schválení</w:t>
            </w:r>
            <w:r w:rsidR="00230DC1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150BD2C9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5B31529" w14:textId="77777777" w:rsidTr="00554B95">
        <w:trPr>
          <w:trHeight w:val="283"/>
          <w:jc w:val="center"/>
        </w:trPr>
        <w:tc>
          <w:tcPr>
            <w:tcW w:w="499" w:type="dxa"/>
            <w:vAlign w:val="center"/>
          </w:tcPr>
          <w:p w14:paraId="74D354C4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A67EBCC" w14:textId="02171083" w:rsidR="00FE498C" w:rsidRPr="00DB5D65" w:rsidRDefault="00FE498C" w:rsidP="009D1B88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Možnost vedoucího pracovníka prohlížet, schvalovat/zamítnout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elektronicky podepsat dokumenty ve webové rozhraní.</w:t>
            </w:r>
          </w:p>
        </w:tc>
        <w:tc>
          <w:tcPr>
            <w:tcW w:w="1417" w:type="dxa"/>
            <w:vAlign w:val="center"/>
          </w:tcPr>
          <w:p w14:paraId="2FCDD00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2A310A6" w14:textId="77777777" w:rsidTr="003E5192">
        <w:trPr>
          <w:trHeight w:val="283"/>
          <w:jc w:val="center"/>
        </w:trPr>
        <w:tc>
          <w:tcPr>
            <w:tcW w:w="499" w:type="dxa"/>
            <w:vAlign w:val="center"/>
          </w:tcPr>
          <w:p w14:paraId="73CAECCE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AEB85C2" w14:textId="6D863CAC" w:rsidR="00FE498C" w:rsidRPr="00DB5D65" w:rsidRDefault="00FE498C" w:rsidP="009D1B88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Dokumenty schválené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podepsané, resp. zamítnuté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vrácené</w:t>
            </w:r>
            <w:r w:rsidR="005235AF">
              <w:rPr>
                <w:sz w:val="18"/>
                <w:szCs w:val="18"/>
              </w:rPr>
              <w:t xml:space="preserve"> k </w:t>
            </w:r>
            <w:r w:rsidRPr="00DB5D65">
              <w:rPr>
                <w:sz w:val="18"/>
                <w:szCs w:val="18"/>
              </w:rPr>
              <w:t>přepracování, se musí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příslušných přehledech vracet zpět předkladateli.</w:t>
            </w:r>
          </w:p>
        </w:tc>
        <w:tc>
          <w:tcPr>
            <w:tcW w:w="1417" w:type="dxa"/>
            <w:vAlign w:val="center"/>
          </w:tcPr>
          <w:p w14:paraId="4877451C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89A0792" w14:textId="77777777" w:rsidTr="006008CC">
        <w:trPr>
          <w:trHeight w:val="283"/>
          <w:jc w:val="center"/>
        </w:trPr>
        <w:tc>
          <w:tcPr>
            <w:tcW w:w="499" w:type="dxa"/>
            <w:vAlign w:val="center"/>
          </w:tcPr>
          <w:p w14:paraId="6DAC646F" w14:textId="77777777" w:rsidR="00FE498C" w:rsidRPr="00DB5D65" w:rsidRDefault="00FE498C" w:rsidP="00544942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995E961" w14:textId="065C7B69" w:rsidR="00FE498C" w:rsidRPr="00DB5D65" w:rsidRDefault="00FE498C" w:rsidP="002C5D2A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Možnost hromadného schválení/zamítnutí dokumentů, případně vrácení</w:t>
            </w:r>
            <w:r w:rsidR="005235AF">
              <w:rPr>
                <w:sz w:val="18"/>
                <w:szCs w:val="18"/>
              </w:rPr>
              <w:t xml:space="preserve"> s </w:t>
            </w:r>
            <w:r w:rsidRPr="00DB5D65">
              <w:rPr>
                <w:sz w:val="18"/>
                <w:szCs w:val="18"/>
              </w:rPr>
              <w:t>komentářem.</w:t>
            </w:r>
          </w:p>
        </w:tc>
        <w:tc>
          <w:tcPr>
            <w:tcW w:w="1417" w:type="dxa"/>
            <w:vAlign w:val="center"/>
          </w:tcPr>
          <w:p w14:paraId="5726DA8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223C2D5" w14:textId="77777777" w:rsidR="00930975" w:rsidRPr="00DB5D65" w:rsidRDefault="00930975" w:rsidP="00930975">
      <w:bookmarkStart w:id="135" w:name="_Ref131604545"/>
      <w:bookmarkStart w:id="136" w:name="_Toc89775789"/>
      <w:bookmarkStart w:id="137" w:name="_Ref106726600"/>
      <w:bookmarkStart w:id="138" w:name="_Ref106788144"/>
      <w:bookmarkStart w:id="139" w:name="_Ref106788146"/>
      <w:bookmarkStart w:id="140" w:name="_Toc107568311"/>
      <w:bookmarkStart w:id="141" w:name="_Ref113784022"/>
      <w:bookmarkStart w:id="142" w:name="_Ref113784034"/>
      <w:bookmarkStart w:id="143" w:name="_Ref113785604"/>
      <w:bookmarkStart w:id="144" w:name="_Toc127804263"/>
      <w:bookmarkStart w:id="145" w:name="_Ref127869755"/>
    </w:p>
    <w:p w14:paraId="05E1792E" w14:textId="77777777" w:rsidR="00A96737" w:rsidRPr="00DB5D65" w:rsidRDefault="00A96737" w:rsidP="00C01D2B">
      <w:pPr>
        <w:pStyle w:val="Nadpis3"/>
      </w:pPr>
      <w:bookmarkStart w:id="146" w:name="_Toc187398904"/>
      <w:bookmarkStart w:id="147" w:name="_Toc191369768"/>
      <w:bookmarkEnd w:id="135"/>
      <w:r w:rsidRPr="00DB5D65">
        <w:t>Poukazy</w:t>
      </w:r>
      <w:bookmarkEnd w:id="146"/>
      <w:bookmarkEnd w:id="147"/>
    </w:p>
    <w:p w14:paraId="518063BB" w14:textId="21537A4D" w:rsidR="009D1B88" w:rsidRPr="00DB5D65" w:rsidRDefault="009D1B88" w:rsidP="009D1B88">
      <w:pPr>
        <w:pStyle w:val="Titulek"/>
        <w:keepNext/>
        <w:rPr>
          <w:rFonts w:cs="Arial"/>
        </w:rPr>
      </w:pPr>
      <w:bookmarkStart w:id="148" w:name="_Toc187398940"/>
      <w:bookmarkStart w:id="149" w:name="_Toc191369805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20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A96737" w:rsidRPr="00DB5D65">
        <w:t>Poukazy</w:t>
      </w:r>
      <w:bookmarkEnd w:id="148"/>
      <w:bookmarkEnd w:id="149"/>
    </w:p>
    <w:tbl>
      <w:tblPr>
        <w:tblW w:w="928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499"/>
        <w:gridCol w:w="7370"/>
        <w:gridCol w:w="1417"/>
      </w:tblGrid>
      <w:tr w:rsidR="00FE498C" w:rsidRPr="00DB5D65" w14:paraId="63818BA4" w14:textId="77777777" w:rsidTr="00FD4410">
        <w:trPr>
          <w:jc w:val="center"/>
        </w:trPr>
        <w:tc>
          <w:tcPr>
            <w:tcW w:w="499" w:type="dxa"/>
            <w:tcBorders>
              <w:top w:val="single" w:sz="4" w:space="0" w:color="808080"/>
            </w:tcBorders>
            <w:vAlign w:val="center"/>
          </w:tcPr>
          <w:p w14:paraId="30C45727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775032EE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5ABEC467" w14:textId="16B3F74A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FE498C" w:rsidRPr="00DB5D65" w14:paraId="236712EA" w14:textId="77777777" w:rsidTr="004D3136">
        <w:trPr>
          <w:trHeight w:val="283"/>
          <w:jc w:val="center"/>
        </w:trPr>
        <w:tc>
          <w:tcPr>
            <w:tcW w:w="499" w:type="dxa"/>
            <w:vAlign w:val="center"/>
          </w:tcPr>
          <w:p w14:paraId="65CB49B5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2D78915" w14:textId="0D4F3274" w:rsidR="00FE498C" w:rsidRPr="00DB5D65" w:rsidRDefault="00FE498C" w:rsidP="00A9673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Evidence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zpracování účetních poukazů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řízení jejich toku od vstupu do systému až po archivaci.</w:t>
            </w:r>
          </w:p>
        </w:tc>
        <w:tc>
          <w:tcPr>
            <w:tcW w:w="1417" w:type="dxa"/>
            <w:vAlign w:val="center"/>
          </w:tcPr>
          <w:p w14:paraId="61B2CCC9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30648639" w14:textId="77777777" w:rsidTr="00400807">
        <w:trPr>
          <w:trHeight w:val="283"/>
          <w:jc w:val="center"/>
        </w:trPr>
        <w:tc>
          <w:tcPr>
            <w:tcW w:w="499" w:type="dxa"/>
            <w:vAlign w:val="center"/>
          </w:tcPr>
          <w:p w14:paraId="395A5ABE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A580709" w14:textId="76ECCC30" w:rsidR="00FE498C" w:rsidRPr="00DB5D65" w:rsidRDefault="00FE498C" w:rsidP="005F73D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Ucelená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přehledná evidence poukazů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agendových knihách včetně elektronických příloh.</w:t>
            </w:r>
          </w:p>
        </w:tc>
        <w:tc>
          <w:tcPr>
            <w:tcW w:w="1417" w:type="dxa"/>
            <w:vAlign w:val="center"/>
          </w:tcPr>
          <w:p w14:paraId="7E12C034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3684F6AF" w14:textId="77777777" w:rsidTr="00224E30">
        <w:trPr>
          <w:trHeight w:val="283"/>
          <w:jc w:val="center"/>
        </w:trPr>
        <w:tc>
          <w:tcPr>
            <w:tcW w:w="499" w:type="dxa"/>
            <w:vAlign w:val="center"/>
          </w:tcPr>
          <w:p w14:paraId="2C790236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9569B0C" w14:textId="3A190C02" w:rsidR="00FE498C" w:rsidRPr="00DB5D65" w:rsidRDefault="00FE498C" w:rsidP="00B50213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Kontrola rozpočtových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disponibilních prostředků na účtech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rámci akvizičního procesu</w:t>
            </w:r>
            <w:r w:rsidR="005235AF">
              <w:rPr>
                <w:sz w:val="18"/>
                <w:szCs w:val="18"/>
              </w:rPr>
              <w:t xml:space="preserve"> s </w:t>
            </w:r>
            <w:r w:rsidRPr="00DB5D65">
              <w:rPr>
                <w:sz w:val="18"/>
                <w:szCs w:val="18"/>
              </w:rPr>
              <w:t>napojením na Státní pokladnu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Informační systém základních registrů.</w:t>
            </w:r>
          </w:p>
        </w:tc>
        <w:tc>
          <w:tcPr>
            <w:tcW w:w="1417" w:type="dxa"/>
            <w:vAlign w:val="center"/>
          </w:tcPr>
          <w:p w14:paraId="4A86F57F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7F8C94A" w14:textId="77777777" w:rsidTr="00A10E0C">
        <w:trPr>
          <w:trHeight w:val="283"/>
          <w:jc w:val="center"/>
        </w:trPr>
        <w:tc>
          <w:tcPr>
            <w:tcW w:w="499" w:type="dxa"/>
            <w:vAlign w:val="center"/>
          </w:tcPr>
          <w:p w14:paraId="2159ADB5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869CC61" w14:textId="775CA9D2" w:rsidR="00FE498C" w:rsidRPr="00DB5D65" w:rsidRDefault="00FE498C" w:rsidP="00B50213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Kompletní zpracování dokladu od prvotní evidence do agendové knihy přes návrh rozpočtového krytí, účetní likvidaci, odeslání požadavku</w:t>
            </w:r>
            <w:r w:rsidR="005235AF">
              <w:rPr>
                <w:sz w:val="18"/>
                <w:szCs w:val="18"/>
              </w:rPr>
              <w:t xml:space="preserve"> k </w:t>
            </w:r>
            <w:r w:rsidRPr="00DB5D65">
              <w:rPr>
                <w:sz w:val="18"/>
                <w:szCs w:val="18"/>
              </w:rPr>
              <w:t>úhradě až po zaúčtování uskutečněné platby.</w:t>
            </w:r>
          </w:p>
        </w:tc>
        <w:tc>
          <w:tcPr>
            <w:tcW w:w="1417" w:type="dxa"/>
            <w:vAlign w:val="center"/>
          </w:tcPr>
          <w:p w14:paraId="5DD24DA0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4BD6E748" w14:textId="77777777" w:rsidTr="00810086">
        <w:trPr>
          <w:trHeight w:val="283"/>
          <w:jc w:val="center"/>
        </w:trPr>
        <w:tc>
          <w:tcPr>
            <w:tcW w:w="499" w:type="dxa"/>
            <w:vAlign w:val="center"/>
          </w:tcPr>
          <w:p w14:paraId="10C87688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577EF95" w14:textId="77777777" w:rsidR="00FE498C" w:rsidRPr="00DB5D65" w:rsidRDefault="00FE498C" w:rsidP="00A9673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Hromadné zpracování předem připravených dávek účetních poukazů.</w:t>
            </w:r>
          </w:p>
        </w:tc>
        <w:tc>
          <w:tcPr>
            <w:tcW w:w="1417" w:type="dxa"/>
            <w:vAlign w:val="center"/>
          </w:tcPr>
          <w:p w14:paraId="152F1F77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31BE8EBA" w14:textId="77777777" w:rsidTr="00FB4DD5">
        <w:trPr>
          <w:trHeight w:val="283"/>
          <w:jc w:val="center"/>
        </w:trPr>
        <w:tc>
          <w:tcPr>
            <w:tcW w:w="499" w:type="dxa"/>
            <w:vAlign w:val="center"/>
          </w:tcPr>
          <w:p w14:paraId="09D465ED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456E37B" w14:textId="716A2DFA" w:rsidR="00FE498C" w:rsidRPr="00DB5D65" w:rsidRDefault="00FE498C" w:rsidP="00A9673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Tisk přehledových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kontrolních sestav</w:t>
            </w:r>
            <w:r w:rsidR="005235AF">
              <w:rPr>
                <w:sz w:val="18"/>
                <w:szCs w:val="18"/>
              </w:rPr>
              <w:t xml:space="preserve"> s </w:t>
            </w:r>
            <w:r w:rsidRPr="00DB5D65">
              <w:rPr>
                <w:sz w:val="18"/>
                <w:szCs w:val="18"/>
              </w:rPr>
              <w:t>možností exportu.</w:t>
            </w:r>
          </w:p>
        </w:tc>
        <w:tc>
          <w:tcPr>
            <w:tcW w:w="1417" w:type="dxa"/>
            <w:vAlign w:val="center"/>
          </w:tcPr>
          <w:p w14:paraId="0461A9DF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12D88A2" w14:textId="77777777" w:rsidTr="00254972">
        <w:trPr>
          <w:trHeight w:val="283"/>
          <w:jc w:val="center"/>
        </w:trPr>
        <w:tc>
          <w:tcPr>
            <w:tcW w:w="499" w:type="dxa"/>
            <w:vAlign w:val="center"/>
          </w:tcPr>
          <w:p w14:paraId="05352A97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3AF9BCD" w14:textId="78C67469" w:rsidR="00FE498C" w:rsidRPr="00DB5D65" w:rsidRDefault="00FE498C" w:rsidP="00A9673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Zpracování dokladů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souladu</w:t>
            </w:r>
            <w:r w:rsidR="005235AF">
              <w:rPr>
                <w:sz w:val="18"/>
                <w:szCs w:val="18"/>
              </w:rPr>
              <w:t xml:space="preserve"> s </w:t>
            </w:r>
            <w:r w:rsidRPr="00DB5D65">
              <w:rPr>
                <w:sz w:val="18"/>
                <w:szCs w:val="18"/>
              </w:rPr>
              <w:t>platnou legislativou.</w:t>
            </w:r>
          </w:p>
        </w:tc>
        <w:tc>
          <w:tcPr>
            <w:tcW w:w="1417" w:type="dxa"/>
            <w:vAlign w:val="center"/>
          </w:tcPr>
          <w:p w14:paraId="62F8E31C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167D042" w14:textId="77777777" w:rsidTr="00E94DC8">
        <w:trPr>
          <w:trHeight w:val="283"/>
          <w:jc w:val="center"/>
        </w:trPr>
        <w:tc>
          <w:tcPr>
            <w:tcW w:w="499" w:type="dxa"/>
            <w:vAlign w:val="center"/>
          </w:tcPr>
          <w:p w14:paraId="3BDED90F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F39F5A1" w14:textId="18BF4764" w:rsidR="00FE498C" w:rsidRPr="00DB5D65" w:rsidRDefault="00FE498C" w:rsidP="00A9673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Trvalá metodická podpora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oblasti účtování.</w:t>
            </w:r>
          </w:p>
        </w:tc>
        <w:tc>
          <w:tcPr>
            <w:tcW w:w="1417" w:type="dxa"/>
            <w:vAlign w:val="center"/>
          </w:tcPr>
          <w:p w14:paraId="1D9111E2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502B734" w14:textId="77777777" w:rsidTr="007A1539">
        <w:trPr>
          <w:trHeight w:val="283"/>
          <w:jc w:val="center"/>
        </w:trPr>
        <w:tc>
          <w:tcPr>
            <w:tcW w:w="499" w:type="dxa"/>
            <w:vAlign w:val="center"/>
          </w:tcPr>
          <w:p w14:paraId="72AB9780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BE00F19" w14:textId="5F8B4CB3" w:rsidR="00FE498C" w:rsidRPr="00DB5D65" w:rsidRDefault="00FE498C" w:rsidP="00A9673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Průkazné záznamy</w:t>
            </w:r>
            <w:r w:rsidR="005235AF">
              <w:rPr>
                <w:sz w:val="18"/>
                <w:szCs w:val="18"/>
              </w:rPr>
              <w:t xml:space="preserve"> o </w:t>
            </w:r>
            <w:r w:rsidRPr="00DB5D65">
              <w:rPr>
                <w:sz w:val="18"/>
                <w:szCs w:val="18"/>
              </w:rPr>
              <w:t>průběhu zpracování dokladu.</w:t>
            </w:r>
          </w:p>
        </w:tc>
        <w:tc>
          <w:tcPr>
            <w:tcW w:w="1417" w:type="dxa"/>
            <w:vAlign w:val="center"/>
          </w:tcPr>
          <w:p w14:paraId="1DB006D4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149BE033" w14:textId="77777777" w:rsidTr="00552BCF">
        <w:trPr>
          <w:trHeight w:val="283"/>
          <w:jc w:val="center"/>
        </w:trPr>
        <w:tc>
          <w:tcPr>
            <w:tcW w:w="499" w:type="dxa"/>
            <w:vAlign w:val="center"/>
          </w:tcPr>
          <w:p w14:paraId="71CC894F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EBC832D" w14:textId="0B38F963" w:rsidR="00FE498C" w:rsidRPr="00DB5D65" w:rsidRDefault="00FE498C" w:rsidP="00A9673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Hromadné načítání dávek různých formátů</w:t>
            </w:r>
            <w:r w:rsidR="005235AF">
              <w:rPr>
                <w:sz w:val="18"/>
                <w:szCs w:val="18"/>
              </w:rPr>
              <w:t xml:space="preserve"> z </w:t>
            </w:r>
            <w:r w:rsidRPr="00DB5D65">
              <w:rPr>
                <w:sz w:val="18"/>
                <w:szCs w:val="18"/>
              </w:rPr>
              <w:t>jiných systémů nebo opakované generování předem připravené sady poukazů.</w:t>
            </w:r>
          </w:p>
        </w:tc>
        <w:tc>
          <w:tcPr>
            <w:tcW w:w="1417" w:type="dxa"/>
            <w:vAlign w:val="center"/>
          </w:tcPr>
          <w:p w14:paraId="31012958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8DE7B08" w14:textId="77777777" w:rsidTr="00922EE4">
        <w:trPr>
          <w:trHeight w:val="283"/>
          <w:jc w:val="center"/>
        </w:trPr>
        <w:tc>
          <w:tcPr>
            <w:tcW w:w="499" w:type="dxa"/>
            <w:vAlign w:val="center"/>
          </w:tcPr>
          <w:p w14:paraId="16FBF35A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AB36FE7" w14:textId="48DCBC48" w:rsidR="00FE498C" w:rsidRPr="00DB5D65" w:rsidRDefault="00FE498C" w:rsidP="00A9673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Otevřenost</w:t>
            </w:r>
            <w:r w:rsidR="005235AF">
              <w:rPr>
                <w:sz w:val="18"/>
                <w:szCs w:val="18"/>
              </w:rPr>
              <w:t xml:space="preserve"> k </w:t>
            </w:r>
            <w:r w:rsidRPr="00DB5D65">
              <w:rPr>
                <w:sz w:val="18"/>
                <w:szCs w:val="18"/>
              </w:rPr>
              <w:t>třetím stranám přes webové služby.</w:t>
            </w:r>
          </w:p>
        </w:tc>
        <w:tc>
          <w:tcPr>
            <w:tcW w:w="1417" w:type="dxa"/>
            <w:vAlign w:val="center"/>
          </w:tcPr>
          <w:p w14:paraId="30D8D134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1C853480" w14:textId="77777777" w:rsidTr="002C5D81">
        <w:trPr>
          <w:trHeight w:val="283"/>
          <w:jc w:val="center"/>
        </w:trPr>
        <w:tc>
          <w:tcPr>
            <w:tcW w:w="499" w:type="dxa"/>
            <w:vAlign w:val="center"/>
          </w:tcPr>
          <w:p w14:paraId="1A31C22C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1F2CDB5" w14:textId="248CF970" w:rsidR="00FE498C" w:rsidRPr="00DB5D65" w:rsidRDefault="00FE498C" w:rsidP="00A9673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Systém předkontací pro automatizované účtování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podpora analytického přehledu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controllingu.</w:t>
            </w:r>
          </w:p>
        </w:tc>
        <w:tc>
          <w:tcPr>
            <w:tcW w:w="1417" w:type="dxa"/>
            <w:vAlign w:val="center"/>
          </w:tcPr>
          <w:p w14:paraId="5ACA4350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619F612" w14:textId="77777777" w:rsidTr="00B44267">
        <w:trPr>
          <w:trHeight w:val="283"/>
          <w:jc w:val="center"/>
        </w:trPr>
        <w:tc>
          <w:tcPr>
            <w:tcW w:w="499" w:type="dxa"/>
            <w:vAlign w:val="center"/>
          </w:tcPr>
          <w:p w14:paraId="09F08B13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C141B1C" w14:textId="1C9CA002" w:rsidR="00FE498C" w:rsidRPr="00DB5D65" w:rsidRDefault="00FE498C" w:rsidP="00A9673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Možnost vazby na smlouvy, objednávky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limitované přísliby</w:t>
            </w:r>
            <w:r w:rsidR="005235AF">
              <w:rPr>
                <w:sz w:val="18"/>
                <w:szCs w:val="18"/>
              </w:rPr>
              <w:t xml:space="preserve"> s </w:t>
            </w:r>
            <w:r w:rsidRPr="00DB5D65">
              <w:rPr>
                <w:sz w:val="18"/>
                <w:szCs w:val="18"/>
              </w:rPr>
              <w:t>kontrolou čerpání prostředků.</w:t>
            </w:r>
          </w:p>
        </w:tc>
        <w:tc>
          <w:tcPr>
            <w:tcW w:w="1417" w:type="dxa"/>
            <w:vAlign w:val="center"/>
          </w:tcPr>
          <w:p w14:paraId="5A60FEC0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3B2280F4" w14:textId="77777777" w:rsidTr="00713373">
        <w:trPr>
          <w:trHeight w:val="283"/>
          <w:jc w:val="center"/>
        </w:trPr>
        <w:tc>
          <w:tcPr>
            <w:tcW w:w="499" w:type="dxa"/>
            <w:vAlign w:val="center"/>
          </w:tcPr>
          <w:p w14:paraId="0F25D3BA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9383999" w14:textId="78E4A1E1" w:rsidR="00FE498C" w:rsidRPr="00DB5D65" w:rsidRDefault="00FE498C" w:rsidP="00A9673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Přehledné statistiky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evidence úkonů prováděných nad doklady.</w:t>
            </w:r>
          </w:p>
        </w:tc>
        <w:tc>
          <w:tcPr>
            <w:tcW w:w="1417" w:type="dxa"/>
            <w:vAlign w:val="center"/>
          </w:tcPr>
          <w:p w14:paraId="3D0670CF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17C829B8" w14:textId="77777777" w:rsidTr="00391518">
        <w:trPr>
          <w:trHeight w:val="283"/>
          <w:jc w:val="center"/>
        </w:trPr>
        <w:tc>
          <w:tcPr>
            <w:tcW w:w="499" w:type="dxa"/>
            <w:vAlign w:val="center"/>
          </w:tcPr>
          <w:p w14:paraId="5E5A5767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AD7EE86" w14:textId="594595C3" w:rsidR="00FE498C" w:rsidRPr="00DB5D65" w:rsidRDefault="00FE498C" w:rsidP="00A96737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Individuální nastavení nástroje dle přání uživatele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propojení</w:t>
            </w:r>
            <w:r w:rsidR="005235AF">
              <w:rPr>
                <w:sz w:val="18"/>
                <w:szCs w:val="18"/>
              </w:rPr>
              <w:t xml:space="preserve"> s </w:t>
            </w:r>
            <w:r w:rsidRPr="00DB5D65">
              <w:rPr>
                <w:sz w:val="18"/>
                <w:szCs w:val="18"/>
              </w:rPr>
              <w:t>ostatními moduly.</w:t>
            </w:r>
          </w:p>
        </w:tc>
        <w:tc>
          <w:tcPr>
            <w:tcW w:w="1417" w:type="dxa"/>
            <w:vAlign w:val="center"/>
          </w:tcPr>
          <w:p w14:paraId="58E657EE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6C85F3" w14:textId="77777777" w:rsidR="00D27C38" w:rsidRPr="00DB5D65" w:rsidRDefault="00D27C38" w:rsidP="00D27C38">
      <w:bookmarkStart w:id="150" w:name="_Toc70525501"/>
      <w:bookmarkStart w:id="151" w:name="_Toc77769893"/>
      <w:bookmarkStart w:id="152" w:name="_Toc89775791"/>
      <w:bookmarkStart w:id="153" w:name="_Toc107568313"/>
      <w:bookmarkStart w:id="154" w:name="_Toc127804264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6A42E12D" w14:textId="77777777" w:rsidR="00C01D2B" w:rsidRPr="00DB5D65" w:rsidRDefault="00C01D2B" w:rsidP="00C01D2B">
      <w:pPr>
        <w:pStyle w:val="Nadpis2"/>
      </w:pPr>
      <w:bookmarkStart w:id="155" w:name="_Toc187398905"/>
      <w:bookmarkStart w:id="156" w:name="_Toc191369769"/>
      <w:r w:rsidRPr="00DB5D65">
        <w:lastRenderedPageBreak/>
        <w:t>Personální informační systém</w:t>
      </w:r>
      <w:bookmarkEnd w:id="155"/>
      <w:bookmarkEnd w:id="156"/>
    </w:p>
    <w:p w14:paraId="22C5648D" w14:textId="77777777" w:rsidR="00C01D2B" w:rsidRPr="00B61EC1" w:rsidRDefault="00C01D2B" w:rsidP="00C01D2B">
      <w:pPr>
        <w:pStyle w:val="Nadpis3"/>
      </w:pPr>
      <w:bookmarkStart w:id="157" w:name="_Toc187398906"/>
      <w:bookmarkStart w:id="158" w:name="_Toc191369770"/>
      <w:r w:rsidRPr="00B61EC1">
        <w:t>Personalistka</w:t>
      </w:r>
      <w:bookmarkEnd w:id="157"/>
      <w:bookmarkEnd w:id="158"/>
    </w:p>
    <w:p w14:paraId="09AF299A" w14:textId="3C2F5591" w:rsidR="00C01D2B" w:rsidRPr="00DB5D65" w:rsidRDefault="00C01D2B" w:rsidP="00C01D2B">
      <w:pPr>
        <w:pStyle w:val="Titulek"/>
        <w:keepNext/>
        <w:rPr>
          <w:rFonts w:cs="Arial"/>
        </w:rPr>
      </w:pPr>
      <w:bookmarkStart w:id="159" w:name="_Toc187398941"/>
      <w:bookmarkStart w:id="160" w:name="_Toc191369806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21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Pr="00DB5D65">
        <w:t>Personalistka</w:t>
      </w:r>
      <w:bookmarkEnd w:id="159"/>
      <w:bookmarkEnd w:id="160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00"/>
        <w:gridCol w:w="7370"/>
        <w:gridCol w:w="1417"/>
      </w:tblGrid>
      <w:tr w:rsidR="00FE498C" w:rsidRPr="00DB5D65" w14:paraId="69753661" w14:textId="77777777" w:rsidTr="001C69F3">
        <w:trPr>
          <w:jc w:val="center"/>
        </w:trPr>
        <w:tc>
          <w:tcPr>
            <w:tcW w:w="500" w:type="dxa"/>
            <w:tcBorders>
              <w:top w:val="single" w:sz="4" w:space="0" w:color="808080"/>
            </w:tcBorders>
            <w:vAlign w:val="center"/>
          </w:tcPr>
          <w:p w14:paraId="33AD3453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16BD1079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6E2DADE6" w14:textId="6331112A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FE498C" w:rsidRPr="00DB5D65" w14:paraId="3DA3AB5A" w14:textId="77777777" w:rsidTr="006A7B12">
        <w:trPr>
          <w:trHeight w:val="283"/>
          <w:jc w:val="center"/>
        </w:trPr>
        <w:tc>
          <w:tcPr>
            <w:tcW w:w="500" w:type="dxa"/>
            <w:vAlign w:val="center"/>
          </w:tcPr>
          <w:p w14:paraId="390AAB1F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953A2F8" w14:textId="13683151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Správa dat vztahujících se</w:t>
            </w:r>
            <w:r w:rsidR="005235AF">
              <w:rPr>
                <w:sz w:val="18"/>
                <w:szCs w:val="18"/>
              </w:rPr>
              <w:t xml:space="preserve"> k </w:t>
            </w:r>
            <w:r w:rsidRPr="00DB5D65">
              <w:rPr>
                <w:sz w:val="18"/>
                <w:szCs w:val="18"/>
              </w:rPr>
              <w:t>personální agendě organizace.</w:t>
            </w:r>
          </w:p>
        </w:tc>
        <w:tc>
          <w:tcPr>
            <w:tcW w:w="1417" w:type="dxa"/>
            <w:vAlign w:val="center"/>
          </w:tcPr>
          <w:p w14:paraId="48A00319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36AEC9CF" w14:textId="77777777" w:rsidTr="00EA3D54">
        <w:trPr>
          <w:trHeight w:val="283"/>
          <w:jc w:val="center"/>
        </w:trPr>
        <w:tc>
          <w:tcPr>
            <w:tcW w:w="500" w:type="dxa"/>
            <w:vAlign w:val="center"/>
          </w:tcPr>
          <w:p w14:paraId="52D722D3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25FDC16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Kontroly správnosti zadávaných dat.</w:t>
            </w:r>
          </w:p>
        </w:tc>
        <w:tc>
          <w:tcPr>
            <w:tcW w:w="1417" w:type="dxa"/>
            <w:vAlign w:val="center"/>
          </w:tcPr>
          <w:p w14:paraId="528AECE4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993A566" w14:textId="77777777" w:rsidTr="000A329D">
        <w:trPr>
          <w:trHeight w:val="283"/>
          <w:jc w:val="center"/>
        </w:trPr>
        <w:tc>
          <w:tcPr>
            <w:tcW w:w="500" w:type="dxa"/>
            <w:vAlign w:val="center"/>
          </w:tcPr>
          <w:p w14:paraId="639B479E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7175ED3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Automatické výpočty personálních údajů.</w:t>
            </w:r>
          </w:p>
        </w:tc>
        <w:tc>
          <w:tcPr>
            <w:tcW w:w="1417" w:type="dxa"/>
            <w:vAlign w:val="center"/>
          </w:tcPr>
          <w:p w14:paraId="369DAA1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492057A9" w14:textId="77777777" w:rsidTr="003A5703">
        <w:trPr>
          <w:trHeight w:val="283"/>
          <w:jc w:val="center"/>
        </w:trPr>
        <w:tc>
          <w:tcPr>
            <w:tcW w:w="500" w:type="dxa"/>
            <w:vAlign w:val="center"/>
          </w:tcPr>
          <w:p w14:paraId="003DF8D4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47F9655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Upozornění na klíčové události.</w:t>
            </w:r>
          </w:p>
        </w:tc>
        <w:tc>
          <w:tcPr>
            <w:tcW w:w="1417" w:type="dxa"/>
            <w:vAlign w:val="center"/>
          </w:tcPr>
          <w:p w14:paraId="0DB7395D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39863A93" w14:textId="77777777" w:rsidTr="001B7CBC">
        <w:trPr>
          <w:trHeight w:val="283"/>
          <w:jc w:val="center"/>
        </w:trPr>
        <w:tc>
          <w:tcPr>
            <w:tcW w:w="500" w:type="dxa"/>
            <w:vAlign w:val="center"/>
          </w:tcPr>
          <w:p w14:paraId="298DB14E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BD7CA96" w14:textId="6D79EAD2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Vazba na mzdový systém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další agendy.</w:t>
            </w:r>
          </w:p>
        </w:tc>
        <w:tc>
          <w:tcPr>
            <w:tcW w:w="1417" w:type="dxa"/>
            <w:vAlign w:val="center"/>
          </w:tcPr>
          <w:p w14:paraId="6083C0BF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73187E8B" w14:textId="77777777" w:rsidTr="00805587">
        <w:trPr>
          <w:trHeight w:val="283"/>
          <w:jc w:val="center"/>
        </w:trPr>
        <w:tc>
          <w:tcPr>
            <w:tcW w:w="500" w:type="dxa"/>
            <w:vAlign w:val="center"/>
          </w:tcPr>
          <w:p w14:paraId="6247B4C1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3EE2933" w14:textId="1DE3045B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Evidence dat pro řízení rozvoje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vzdělávání.</w:t>
            </w:r>
          </w:p>
        </w:tc>
        <w:tc>
          <w:tcPr>
            <w:tcW w:w="1417" w:type="dxa"/>
            <w:vAlign w:val="center"/>
          </w:tcPr>
          <w:p w14:paraId="12AF889C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D7C8BAE" w14:textId="77777777" w:rsidTr="00AC016D">
        <w:trPr>
          <w:trHeight w:val="283"/>
          <w:jc w:val="center"/>
        </w:trPr>
        <w:tc>
          <w:tcPr>
            <w:tcW w:w="500" w:type="dxa"/>
            <w:vAlign w:val="center"/>
          </w:tcPr>
          <w:p w14:paraId="540A42F7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8B7DEFD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Evidence vzdělání, jazykové znalosti, lékařské prohlídky, předchozí zaměstnání.</w:t>
            </w:r>
          </w:p>
        </w:tc>
        <w:tc>
          <w:tcPr>
            <w:tcW w:w="1417" w:type="dxa"/>
            <w:vAlign w:val="center"/>
          </w:tcPr>
          <w:p w14:paraId="30F260E9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7A24F46" w14:textId="77777777" w:rsidTr="00CD1E9A">
        <w:trPr>
          <w:trHeight w:val="283"/>
          <w:jc w:val="center"/>
        </w:trPr>
        <w:tc>
          <w:tcPr>
            <w:tcW w:w="500" w:type="dxa"/>
            <w:vAlign w:val="center"/>
          </w:tcPr>
          <w:p w14:paraId="748F6C29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D355841" w14:textId="6D7A0F78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Automatizovaná evidence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správa kompletních personálních údajů organizace.</w:t>
            </w:r>
          </w:p>
        </w:tc>
        <w:tc>
          <w:tcPr>
            <w:tcW w:w="1417" w:type="dxa"/>
            <w:vAlign w:val="center"/>
          </w:tcPr>
          <w:p w14:paraId="42879D17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1EA8620" w14:textId="77777777" w:rsidTr="00BF47A2">
        <w:trPr>
          <w:trHeight w:val="283"/>
          <w:jc w:val="center"/>
        </w:trPr>
        <w:tc>
          <w:tcPr>
            <w:tcW w:w="500" w:type="dxa"/>
            <w:vAlign w:val="center"/>
          </w:tcPr>
          <w:p w14:paraId="29BB246C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B71058D" w14:textId="4E83BD4A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Automatické výpočty zápočtu praxe, platových stupňů, výměrů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data nároku na důchod.</w:t>
            </w:r>
          </w:p>
        </w:tc>
        <w:tc>
          <w:tcPr>
            <w:tcW w:w="1417" w:type="dxa"/>
            <w:vAlign w:val="center"/>
          </w:tcPr>
          <w:p w14:paraId="09EE9C30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7A18697D" w14:textId="77777777" w:rsidTr="0075175F">
        <w:trPr>
          <w:trHeight w:val="283"/>
          <w:jc w:val="center"/>
        </w:trPr>
        <w:tc>
          <w:tcPr>
            <w:tcW w:w="500" w:type="dxa"/>
            <w:vAlign w:val="center"/>
          </w:tcPr>
          <w:p w14:paraId="5F3B5510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23B30C4" w14:textId="02AC5B48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Metodické vedení uživatele</w:t>
            </w:r>
            <w:r>
              <w:rPr>
                <w:sz w:val="18"/>
                <w:szCs w:val="18"/>
              </w:rPr>
              <w:t>.</w:t>
            </w:r>
            <w:r w:rsidRPr="00DB5D65" w:rsidDel="00855B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3CA7C89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728BEBCA" w14:textId="77777777" w:rsidTr="005B146B">
        <w:trPr>
          <w:trHeight w:val="283"/>
          <w:jc w:val="center"/>
        </w:trPr>
        <w:tc>
          <w:tcPr>
            <w:tcW w:w="500" w:type="dxa"/>
            <w:vAlign w:val="center"/>
          </w:tcPr>
          <w:p w14:paraId="4A97886C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2596C34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Možnost vedení osobního spisu pracovníka</w:t>
            </w:r>
          </w:p>
          <w:p w14:paraId="2B98DFFB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zahrnujícího volitelné množství dat.</w:t>
            </w:r>
          </w:p>
        </w:tc>
        <w:tc>
          <w:tcPr>
            <w:tcW w:w="1417" w:type="dxa"/>
            <w:vAlign w:val="center"/>
          </w:tcPr>
          <w:p w14:paraId="22D578E7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CF1BC1E" w14:textId="77777777" w:rsidTr="003F7198">
        <w:trPr>
          <w:trHeight w:val="283"/>
          <w:jc w:val="center"/>
        </w:trPr>
        <w:tc>
          <w:tcPr>
            <w:tcW w:w="500" w:type="dxa"/>
            <w:vAlign w:val="center"/>
          </w:tcPr>
          <w:p w14:paraId="5113287E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7053A2B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Upozorňování na důležité události – konec zkušební doby, konec pracovního poměru, datum nového platového výměru, jubilea, termíny</w:t>
            </w:r>
          </w:p>
          <w:p w14:paraId="4E958000" w14:textId="6EEE37C9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zdravotních prohlídek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nároku na důchod.</w:t>
            </w:r>
          </w:p>
        </w:tc>
        <w:tc>
          <w:tcPr>
            <w:tcW w:w="1417" w:type="dxa"/>
            <w:vAlign w:val="center"/>
          </w:tcPr>
          <w:p w14:paraId="585C6DE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30409831" w14:textId="77777777" w:rsidTr="004A338E">
        <w:trPr>
          <w:trHeight w:val="283"/>
          <w:jc w:val="center"/>
        </w:trPr>
        <w:tc>
          <w:tcPr>
            <w:tcW w:w="500" w:type="dxa"/>
            <w:vAlign w:val="center"/>
          </w:tcPr>
          <w:p w14:paraId="35EFF059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0E4693D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Archivace dat po ukončení pracovněprávního vztahu, pokrytí celého působnosti pracovníka.</w:t>
            </w:r>
          </w:p>
        </w:tc>
        <w:tc>
          <w:tcPr>
            <w:tcW w:w="1417" w:type="dxa"/>
            <w:vAlign w:val="center"/>
          </w:tcPr>
          <w:p w14:paraId="65A61A01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91B639D" w14:textId="77777777" w:rsidTr="00EE12C5">
        <w:trPr>
          <w:trHeight w:val="283"/>
          <w:jc w:val="center"/>
        </w:trPr>
        <w:tc>
          <w:tcPr>
            <w:tcW w:w="500" w:type="dxa"/>
            <w:vAlign w:val="center"/>
          </w:tcPr>
          <w:p w14:paraId="102E2977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5F96BE8" w14:textId="5E1F7972" w:rsidR="00FE498C" w:rsidRPr="00B61EC1" w:rsidRDefault="00FE498C" w:rsidP="0060767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Automatický přenos příslušných dat</w:t>
            </w:r>
            <w:r w:rsidR="005235AF">
              <w:rPr>
                <w:sz w:val="18"/>
              </w:rPr>
              <w:t xml:space="preserve"> s </w:t>
            </w:r>
            <w:r w:rsidRPr="00B61EC1">
              <w:rPr>
                <w:sz w:val="18"/>
              </w:rPr>
              <w:t>ekonomickým IS.</w:t>
            </w:r>
          </w:p>
        </w:tc>
        <w:tc>
          <w:tcPr>
            <w:tcW w:w="1417" w:type="dxa"/>
            <w:vAlign w:val="center"/>
          </w:tcPr>
          <w:p w14:paraId="5CAD8D87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126BD1E" w14:textId="77777777" w:rsidTr="006A1C8F">
        <w:trPr>
          <w:trHeight w:val="283"/>
          <w:jc w:val="center"/>
        </w:trPr>
        <w:tc>
          <w:tcPr>
            <w:tcW w:w="500" w:type="dxa"/>
            <w:vAlign w:val="center"/>
          </w:tcPr>
          <w:p w14:paraId="69424177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DD66CE4" w14:textId="29368A63" w:rsidR="00FE498C" w:rsidRPr="00B61EC1" w:rsidRDefault="00FE498C" w:rsidP="00D77B4C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 xml:space="preserve">Automatický přenos příslušných </w:t>
            </w:r>
            <w:r w:rsidRPr="00336C3A">
              <w:rPr>
                <w:sz w:val="18"/>
              </w:rPr>
              <w:t xml:space="preserve">dat </w:t>
            </w:r>
            <w:r w:rsidRPr="00336C3A">
              <w:rPr>
                <w:sz w:val="18"/>
                <w:szCs w:val="18"/>
              </w:rPr>
              <w:t>se</w:t>
            </w:r>
            <w:r w:rsidRPr="00336C3A">
              <w:rPr>
                <w:sz w:val="18"/>
              </w:rPr>
              <w:t> mzdovým</w:t>
            </w:r>
            <w:r w:rsidRPr="00B61EC1">
              <w:rPr>
                <w:sz w:val="18"/>
              </w:rPr>
              <w:t xml:space="preserve"> IS.</w:t>
            </w:r>
          </w:p>
        </w:tc>
        <w:tc>
          <w:tcPr>
            <w:tcW w:w="1417" w:type="dxa"/>
            <w:vAlign w:val="center"/>
          </w:tcPr>
          <w:p w14:paraId="161C2792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10FA4529" w14:textId="77777777" w:rsidTr="006915CF">
        <w:trPr>
          <w:trHeight w:val="283"/>
          <w:jc w:val="center"/>
        </w:trPr>
        <w:tc>
          <w:tcPr>
            <w:tcW w:w="500" w:type="dxa"/>
            <w:vAlign w:val="center"/>
          </w:tcPr>
          <w:p w14:paraId="42AF4D2B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A3039BE" w14:textId="5F31E325" w:rsidR="00FE498C" w:rsidRPr="00B61EC1" w:rsidRDefault="00FE498C" w:rsidP="00D77B4C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Sledování platových postupů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zadávání praxe zaměstnancům.</w:t>
            </w:r>
          </w:p>
        </w:tc>
        <w:tc>
          <w:tcPr>
            <w:tcW w:w="1417" w:type="dxa"/>
            <w:vAlign w:val="center"/>
          </w:tcPr>
          <w:p w14:paraId="07242709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AF155C7" w14:textId="77777777" w:rsidTr="00E05843">
        <w:trPr>
          <w:trHeight w:val="283"/>
          <w:jc w:val="center"/>
        </w:trPr>
        <w:tc>
          <w:tcPr>
            <w:tcW w:w="500" w:type="dxa"/>
            <w:vAlign w:val="center"/>
          </w:tcPr>
          <w:p w14:paraId="2E06BAC0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33715F1" w14:textId="1D94902A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B61EC1">
              <w:rPr>
                <w:sz w:val="18"/>
              </w:rPr>
              <w:t>Tvorba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tisk platových výměrů.</w:t>
            </w:r>
          </w:p>
        </w:tc>
        <w:tc>
          <w:tcPr>
            <w:tcW w:w="1417" w:type="dxa"/>
            <w:vAlign w:val="center"/>
          </w:tcPr>
          <w:p w14:paraId="03518F41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1F5FC45F" w14:textId="77777777" w:rsidTr="007C732F">
        <w:trPr>
          <w:trHeight w:val="283"/>
          <w:jc w:val="center"/>
        </w:trPr>
        <w:tc>
          <w:tcPr>
            <w:tcW w:w="500" w:type="dxa"/>
            <w:vAlign w:val="center"/>
          </w:tcPr>
          <w:p w14:paraId="48703165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323DE4A" w14:textId="3F876BED" w:rsidR="00FE498C" w:rsidRPr="00B61EC1" w:rsidRDefault="00FE498C" w:rsidP="00D77B4C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Tvorba sestav dle potřeb pro povinné roční výkazy, dále pro potřeby zaměstnavatele (tvorba seznamu zaměstnanců dle vzdělání,</w:t>
            </w:r>
            <w:r w:rsidR="005235AF">
              <w:rPr>
                <w:sz w:val="18"/>
              </w:rPr>
              <w:t xml:space="preserve"> s </w:t>
            </w:r>
            <w:r w:rsidRPr="00B61EC1">
              <w:rPr>
                <w:sz w:val="18"/>
              </w:rPr>
              <w:t>CZ ISCO,</w:t>
            </w:r>
            <w:r w:rsidR="005235AF">
              <w:rPr>
                <w:sz w:val="18"/>
              </w:rPr>
              <w:t xml:space="preserve"> s </w:t>
            </w:r>
            <w:r w:rsidRPr="00B61EC1">
              <w:rPr>
                <w:sz w:val="18"/>
              </w:rPr>
              <w:t>datem nástupu,</w:t>
            </w:r>
            <w:r w:rsidR="005235AF">
              <w:rPr>
                <w:sz w:val="18"/>
              </w:rPr>
              <w:t xml:space="preserve"> s </w:t>
            </w:r>
            <w:r w:rsidRPr="00B61EC1">
              <w:rPr>
                <w:sz w:val="18"/>
              </w:rPr>
              <w:t>datem nároku na starobní důchod, sestava zaměstnanců</w:t>
            </w:r>
            <w:r w:rsidR="005235AF">
              <w:rPr>
                <w:sz w:val="18"/>
              </w:rPr>
              <w:t xml:space="preserve"> s </w:t>
            </w:r>
            <w:r w:rsidRPr="00B61EC1">
              <w:rPr>
                <w:sz w:val="18"/>
              </w:rPr>
              <w:t>dosaženým věkem např. 60ti let ve vybraném roce,</w:t>
            </w:r>
            <w:r w:rsidR="005235AF">
              <w:rPr>
                <w:sz w:val="18"/>
              </w:rPr>
              <w:t xml:space="preserve"> s </w:t>
            </w:r>
            <w:r w:rsidRPr="00B61EC1">
              <w:rPr>
                <w:sz w:val="18"/>
              </w:rPr>
              <w:t>druhem získané ZOZ) – sestavy</w:t>
            </w:r>
            <w:r w:rsidR="005235AF">
              <w:rPr>
                <w:sz w:val="18"/>
              </w:rPr>
              <w:t xml:space="preserve"> s </w:t>
            </w:r>
            <w:r w:rsidRPr="00B61EC1">
              <w:rPr>
                <w:sz w:val="18"/>
              </w:rPr>
              <w:t xml:space="preserve">exportem ve formátu </w:t>
            </w:r>
            <w:proofErr w:type="spellStart"/>
            <w:r w:rsidRPr="00B61EC1">
              <w:rPr>
                <w:sz w:val="18"/>
              </w:rPr>
              <w:t>xlsx</w:t>
            </w:r>
            <w:proofErr w:type="spellEnd"/>
            <w:r w:rsidRPr="00B61EC1">
              <w:rPr>
                <w:sz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62137441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B73B089" w14:textId="77777777" w:rsidTr="002B3B06">
        <w:trPr>
          <w:trHeight w:val="283"/>
          <w:jc w:val="center"/>
        </w:trPr>
        <w:tc>
          <w:tcPr>
            <w:tcW w:w="500" w:type="dxa"/>
            <w:vAlign w:val="center"/>
          </w:tcPr>
          <w:p w14:paraId="612CB3D1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AFB370A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Tiskové sestavy údajů.</w:t>
            </w:r>
          </w:p>
        </w:tc>
        <w:tc>
          <w:tcPr>
            <w:tcW w:w="1417" w:type="dxa"/>
            <w:vAlign w:val="center"/>
          </w:tcPr>
          <w:p w14:paraId="627B3380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FFD998B" w14:textId="77777777" w:rsidTr="00B217AE">
        <w:trPr>
          <w:trHeight w:val="283"/>
          <w:jc w:val="center"/>
        </w:trPr>
        <w:tc>
          <w:tcPr>
            <w:tcW w:w="500" w:type="dxa"/>
            <w:vAlign w:val="center"/>
          </w:tcPr>
          <w:p w14:paraId="41EBA297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7C95573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Modul musí splňovat platnou legislativu.</w:t>
            </w:r>
          </w:p>
        </w:tc>
        <w:tc>
          <w:tcPr>
            <w:tcW w:w="1417" w:type="dxa"/>
            <w:vAlign w:val="center"/>
          </w:tcPr>
          <w:p w14:paraId="51DFC10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776F004" w14:textId="77777777" w:rsidR="00C01D2B" w:rsidRPr="00DB5D65" w:rsidRDefault="00C01D2B" w:rsidP="00C01D2B"/>
    <w:p w14:paraId="69E907FF" w14:textId="77777777" w:rsidR="00C01D2B" w:rsidRPr="00DB5D65" w:rsidRDefault="00C01D2B" w:rsidP="00C01D2B">
      <w:pPr>
        <w:pStyle w:val="Nadpis3"/>
      </w:pPr>
      <w:bookmarkStart w:id="161" w:name="_Toc187398907"/>
      <w:bookmarkStart w:id="162" w:name="_Toc191369771"/>
      <w:r w:rsidRPr="00DB5D65">
        <w:t>Personální systemizace</w:t>
      </w:r>
      <w:bookmarkEnd w:id="161"/>
      <w:bookmarkEnd w:id="162"/>
    </w:p>
    <w:p w14:paraId="2BE4B7A6" w14:textId="3CC4CE97" w:rsidR="00C01D2B" w:rsidRPr="00DB5D65" w:rsidRDefault="00C01D2B" w:rsidP="00C01D2B">
      <w:pPr>
        <w:pStyle w:val="Titulek"/>
        <w:keepNext/>
        <w:rPr>
          <w:rFonts w:cs="Arial"/>
        </w:rPr>
      </w:pPr>
      <w:bookmarkStart w:id="163" w:name="_Toc187398942"/>
      <w:bookmarkStart w:id="164" w:name="_Toc191369807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22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Pr="00DB5D65">
        <w:t>Personální systemizace</w:t>
      </w:r>
      <w:bookmarkEnd w:id="163"/>
      <w:bookmarkEnd w:id="164"/>
    </w:p>
    <w:tbl>
      <w:tblPr>
        <w:tblW w:w="928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499"/>
        <w:gridCol w:w="7370"/>
        <w:gridCol w:w="1417"/>
      </w:tblGrid>
      <w:tr w:rsidR="00FE498C" w:rsidRPr="00DB5D65" w14:paraId="270E882F" w14:textId="77777777" w:rsidTr="006C4033">
        <w:trPr>
          <w:jc w:val="center"/>
        </w:trPr>
        <w:tc>
          <w:tcPr>
            <w:tcW w:w="499" w:type="dxa"/>
            <w:tcBorders>
              <w:top w:val="single" w:sz="4" w:space="0" w:color="808080"/>
            </w:tcBorders>
            <w:vAlign w:val="center"/>
          </w:tcPr>
          <w:p w14:paraId="6F12A632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397EB2AB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4C99102E" w14:textId="5BCF1CC2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FE498C" w:rsidRPr="00DB5D65" w14:paraId="1DECD960" w14:textId="77777777" w:rsidTr="00996A5C">
        <w:trPr>
          <w:trHeight w:val="283"/>
          <w:jc w:val="center"/>
        </w:trPr>
        <w:tc>
          <w:tcPr>
            <w:tcW w:w="499" w:type="dxa"/>
            <w:vAlign w:val="center"/>
          </w:tcPr>
          <w:p w14:paraId="57CDC1D1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B916265" w14:textId="589AE39A" w:rsidR="00FE498C" w:rsidRPr="00DB5D65" w:rsidRDefault="00FE498C" w:rsidP="00D77B4C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Nástroj pro automatizaci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koncepční práci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s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organizační strukturou.</w:t>
            </w:r>
          </w:p>
        </w:tc>
        <w:tc>
          <w:tcPr>
            <w:tcW w:w="1417" w:type="dxa"/>
            <w:vAlign w:val="center"/>
          </w:tcPr>
          <w:p w14:paraId="63786CA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511C938" w14:textId="77777777" w:rsidTr="00405E0D">
        <w:trPr>
          <w:trHeight w:val="283"/>
          <w:jc w:val="center"/>
        </w:trPr>
        <w:tc>
          <w:tcPr>
            <w:tcW w:w="499" w:type="dxa"/>
            <w:vAlign w:val="center"/>
          </w:tcPr>
          <w:p w14:paraId="6F8BAE62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CADE487" w14:textId="7DAF1F1B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Definování organizačních útvarů, jejich charakteristik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vztahů nadřízenosti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podřízenosti.</w:t>
            </w:r>
          </w:p>
        </w:tc>
        <w:tc>
          <w:tcPr>
            <w:tcW w:w="1417" w:type="dxa"/>
            <w:vAlign w:val="center"/>
          </w:tcPr>
          <w:p w14:paraId="162503DC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46C78836" w14:textId="77777777" w:rsidTr="00F67D3C">
        <w:trPr>
          <w:trHeight w:val="283"/>
          <w:jc w:val="center"/>
        </w:trPr>
        <w:tc>
          <w:tcPr>
            <w:tcW w:w="499" w:type="dxa"/>
            <w:vAlign w:val="center"/>
          </w:tcPr>
          <w:p w14:paraId="3108E03E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C8F6C29" w14:textId="3151E58A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Přesun jednotlivých organizačních celků ve struktuře organizace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plánování změn organizační struktury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čase.</w:t>
            </w:r>
          </w:p>
        </w:tc>
        <w:tc>
          <w:tcPr>
            <w:tcW w:w="1417" w:type="dxa"/>
            <w:vAlign w:val="center"/>
          </w:tcPr>
          <w:p w14:paraId="65353F3A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198DF72C" w14:textId="77777777" w:rsidTr="00847A46">
        <w:trPr>
          <w:trHeight w:val="283"/>
          <w:jc w:val="center"/>
        </w:trPr>
        <w:tc>
          <w:tcPr>
            <w:tcW w:w="499" w:type="dxa"/>
            <w:vAlign w:val="center"/>
          </w:tcPr>
          <w:p w14:paraId="2663AF64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594C4C05" w14:textId="77777777" w:rsidR="00FE498C" w:rsidRPr="00DB5D65" w:rsidRDefault="00FE498C" w:rsidP="00D77B4C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 xml:space="preserve">Aktuální přehled díky evidenci obsazení systemizovaných míst zaměstnanci. </w:t>
            </w:r>
          </w:p>
        </w:tc>
        <w:tc>
          <w:tcPr>
            <w:tcW w:w="1417" w:type="dxa"/>
            <w:vAlign w:val="center"/>
          </w:tcPr>
          <w:p w14:paraId="5F0D3A99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9861BEC" w14:textId="77777777" w:rsidTr="009007E6">
        <w:trPr>
          <w:trHeight w:val="283"/>
          <w:jc w:val="center"/>
        </w:trPr>
        <w:tc>
          <w:tcPr>
            <w:tcW w:w="499" w:type="dxa"/>
            <w:vAlign w:val="center"/>
          </w:tcPr>
          <w:p w14:paraId="0F035770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0E3E1EA9" w14:textId="5723AF37" w:rsidR="00FE498C" w:rsidRPr="00DB5D65" w:rsidRDefault="00FE498C" w:rsidP="00D77B4C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Vytváření, přesouvání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rušení systemizovaných míst.</w:t>
            </w:r>
          </w:p>
        </w:tc>
        <w:tc>
          <w:tcPr>
            <w:tcW w:w="1417" w:type="dxa"/>
            <w:vAlign w:val="center"/>
          </w:tcPr>
          <w:p w14:paraId="002AEB00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B8F66FD" w14:textId="77777777" w:rsidTr="00AA3D0B">
        <w:trPr>
          <w:trHeight w:val="283"/>
          <w:jc w:val="center"/>
        </w:trPr>
        <w:tc>
          <w:tcPr>
            <w:tcW w:w="499" w:type="dxa"/>
            <w:vAlign w:val="center"/>
          </w:tcPr>
          <w:p w14:paraId="3B8C644E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3F0C706" w14:textId="77777777" w:rsidR="00FE498C" w:rsidRPr="00DB5D65" w:rsidRDefault="00FE498C" w:rsidP="00D77B4C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Kontroly správnosti zadávaných dat.</w:t>
            </w:r>
          </w:p>
        </w:tc>
        <w:tc>
          <w:tcPr>
            <w:tcW w:w="1417" w:type="dxa"/>
            <w:vAlign w:val="center"/>
          </w:tcPr>
          <w:p w14:paraId="170FFDFC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CE114B9" w14:textId="77777777" w:rsidTr="003202D6">
        <w:trPr>
          <w:trHeight w:val="283"/>
          <w:jc w:val="center"/>
        </w:trPr>
        <w:tc>
          <w:tcPr>
            <w:tcW w:w="499" w:type="dxa"/>
            <w:vAlign w:val="center"/>
          </w:tcPr>
          <w:p w14:paraId="42877EB7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3150892" w14:textId="13E0E530" w:rsidR="00FE498C" w:rsidRPr="00DB5D65" w:rsidRDefault="00FE498C" w:rsidP="00D77B4C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Metodické vedení uživatele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i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přehledná evidence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správa systemizovaných míst.</w:t>
            </w:r>
          </w:p>
        </w:tc>
        <w:tc>
          <w:tcPr>
            <w:tcW w:w="1417" w:type="dxa"/>
            <w:vAlign w:val="center"/>
          </w:tcPr>
          <w:p w14:paraId="38F6BDEE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3C29262" w14:textId="77777777" w:rsidTr="00FD2200">
        <w:trPr>
          <w:trHeight w:val="283"/>
          <w:jc w:val="center"/>
        </w:trPr>
        <w:tc>
          <w:tcPr>
            <w:tcW w:w="499" w:type="dxa"/>
            <w:vAlign w:val="center"/>
          </w:tcPr>
          <w:p w14:paraId="175EABCE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5F1A94C" w14:textId="54DAA41E" w:rsidR="00FE498C" w:rsidRPr="00DB5D65" w:rsidRDefault="00FE498C" w:rsidP="00D77B4C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Evidence požadavků na jednotlivá systemizovaná místa jako je vzdělání, platová třída, praxe, jazykové znalosti, povolání dle katalogu prací, rizika spojená se systemizovaným místem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další požadavky na systemizované místo.</w:t>
            </w:r>
          </w:p>
        </w:tc>
        <w:tc>
          <w:tcPr>
            <w:tcW w:w="1417" w:type="dxa"/>
            <w:vAlign w:val="center"/>
          </w:tcPr>
          <w:p w14:paraId="42F88993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5E39B27" w14:textId="77777777" w:rsidTr="006124ED">
        <w:trPr>
          <w:trHeight w:val="283"/>
          <w:jc w:val="center"/>
        </w:trPr>
        <w:tc>
          <w:tcPr>
            <w:tcW w:w="499" w:type="dxa"/>
            <w:vAlign w:val="center"/>
          </w:tcPr>
          <w:p w14:paraId="0C53071C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844778A" w14:textId="6905DA26" w:rsidR="00FE498C" w:rsidRPr="00DB5D65" w:rsidRDefault="00FE498C" w:rsidP="00D77B4C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Tvorba variant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proces modelování organizační struktury před finální verzí.</w:t>
            </w:r>
          </w:p>
        </w:tc>
        <w:tc>
          <w:tcPr>
            <w:tcW w:w="1417" w:type="dxa"/>
            <w:vAlign w:val="center"/>
          </w:tcPr>
          <w:p w14:paraId="25AAD61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A4EC5BA" w14:textId="77777777" w:rsidTr="00BA68F1">
        <w:trPr>
          <w:trHeight w:val="283"/>
          <w:jc w:val="center"/>
        </w:trPr>
        <w:tc>
          <w:tcPr>
            <w:tcW w:w="499" w:type="dxa"/>
            <w:vAlign w:val="center"/>
          </w:tcPr>
          <w:p w14:paraId="730D7DF6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7A649F0" w14:textId="3166C254" w:rsidR="00FE498C" w:rsidRPr="00DB5D65" w:rsidRDefault="00FE498C" w:rsidP="00D77B4C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Možnost vycházet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z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historické hierarchie díky</w:t>
            </w:r>
          </w:p>
          <w:p w14:paraId="716F7AE3" w14:textId="7A607EC8" w:rsidR="00FE498C" w:rsidRPr="00DB5D65" w:rsidRDefault="00FE498C" w:rsidP="00D77B4C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zobrazení organizační struktury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v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čase.</w:t>
            </w:r>
          </w:p>
        </w:tc>
        <w:tc>
          <w:tcPr>
            <w:tcW w:w="1417" w:type="dxa"/>
            <w:vAlign w:val="center"/>
          </w:tcPr>
          <w:p w14:paraId="5CCA5C96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1F8BC5EB" w14:textId="77777777" w:rsidTr="005D790A">
        <w:trPr>
          <w:trHeight w:val="283"/>
          <w:jc w:val="center"/>
        </w:trPr>
        <w:tc>
          <w:tcPr>
            <w:tcW w:w="499" w:type="dxa"/>
            <w:vAlign w:val="center"/>
          </w:tcPr>
          <w:p w14:paraId="47AEA748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2545D89" w14:textId="15F2352D" w:rsidR="00FE498C" w:rsidRPr="00DB5D65" w:rsidRDefault="00FE498C" w:rsidP="00D77B4C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Tisk výstupů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přehledů týkajících se organizačních celků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a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systemizovaných míst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v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různých podobách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s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možností</w:t>
            </w:r>
          </w:p>
          <w:p w14:paraId="49950538" w14:textId="77777777" w:rsidR="00FE498C" w:rsidRPr="00DB5D65" w:rsidRDefault="00FE498C" w:rsidP="00D77B4C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přizpůsobení požadavkům uživatele.</w:t>
            </w:r>
          </w:p>
        </w:tc>
        <w:tc>
          <w:tcPr>
            <w:tcW w:w="1417" w:type="dxa"/>
            <w:vAlign w:val="center"/>
          </w:tcPr>
          <w:p w14:paraId="74F614E0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D5D5159" w14:textId="77777777" w:rsidTr="00347305">
        <w:trPr>
          <w:trHeight w:val="283"/>
          <w:jc w:val="center"/>
        </w:trPr>
        <w:tc>
          <w:tcPr>
            <w:tcW w:w="499" w:type="dxa"/>
            <w:vAlign w:val="center"/>
          </w:tcPr>
          <w:p w14:paraId="35DE2B2F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272B7920" w14:textId="661A15D7" w:rsidR="00FE498C" w:rsidRPr="00DB5D65" w:rsidRDefault="00FE498C" w:rsidP="00D77B4C">
            <w:pPr>
              <w:jc w:val="left"/>
              <w:rPr>
                <w:rFonts w:eastAsiaTheme="minorHAnsi" w:cs="Arial"/>
                <w:sz w:val="18"/>
                <w:szCs w:val="20"/>
                <w:lang w:eastAsia="en-US"/>
              </w:rPr>
            </w:pP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Tiskové sestavy</w:t>
            </w:r>
            <w:r w:rsidR="005235AF">
              <w:rPr>
                <w:rFonts w:eastAsiaTheme="minorHAnsi" w:cs="Arial"/>
                <w:sz w:val="18"/>
                <w:szCs w:val="20"/>
                <w:lang w:eastAsia="en-US"/>
              </w:rPr>
              <w:t xml:space="preserve"> i </w:t>
            </w:r>
            <w:r w:rsidRPr="00DB5D65">
              <w:rPr>
                <w:rFonts w:eastAsiaTheme="minorHAnsi" w:cs="Arial"/>
                <w:sz w:val="18"/>
                <w:szCs w:val="20"/>
                <w:lang w:eastAsia="en-US"/>
              </w:rPr>
              <w:t>celé nastavení dle uživatele.</w:t>
            </w:r>
          </w:p>
        </w:tc>
        <w:tc>
          <w:tcPr>
            <w:tcW w:w="1417" w:type="dxa"/>
            <w:vAlign w:val="center"/>
          </w:tcPr>
          <w:p w14:paraId="49D28C4D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DDA472A" w14:textId="77777777" w:rsidR="00C01D2B" w:rsidRPr="00DB5D65" w:rsidRDefault="00C01D2B" w:rsidP="00C01D2B"/>
    <w:p w14:paraId="31BDB272" w14:textId="2E7A5E0D" w:rsidR="00C01D2B" w:rsidRPr="00DB5D65" w:rsidRDefault="00C01D2B" w:rsidP="00C01D2B">
      <w:pPr>
        <w:pStyle w:val="Nadpis2"/>
      </w:pPr>
      <w:bookmarkStart w:id="165" w:name="_Toc187398908"/>
      <w:bookmarkStart w:id="166" w:name="_Toc191369772"/>
      <w:r w:rsidRPr="00DB5D65">
        <w:t>Mzdový informační systém</w:t>
      </w:r>
      <w:bookmarkEnd w:id="165"/>
      <w:bookmarkEnd w:id="166"/>
    </w:p>
    <w:p w14:paraId="557382EC" w14:textId="0EBA92B0" w:rsidR="00C01D2B" w:rsidRPr="00B61EC1" w:rsidRDefault="00DF7D3C" w:rsidP="00C01D2B">
      <w:pPr>
        <w:pStyle w:val="Nadpis3"/>
      </w:pPr>
      <w:bookmarkStart w:id="167" w:name="_Toc187398909"/>
      <w:bookmarkStart w:id="168" w:name="_Toc191369773"/>
      <w:r w:rsidRPr="00B61EC1">
        <w:t>Mzdový informační systém</w:t>
      </w:r>
      <w:bookmarkEnd w:id="167"/>
      <w:bookmarkEnd w:id="168"/>
    </w:p>
    <w:p w14:paraId="4B728AD3" w14:textId="5D8B0459" w:rsidR="00C01D2B" w:rsidRPr="00DB5D65" w:rsidRDefault="00C01D2B" w:rsidP="00C01D2B">
      <w:pPr>
        <w:pStyle w:val="Titulek"/>
        <w:keepNext/>
        <w:rPr>
          <w:rFonts w:cs="Arial"/>
        </w:rPr>
      </w:pPr>
      <w:bookmarkStart w:id="169" w:name="_Toc187398943"/>
      <w:bookmarkStart w:id="170" w:name="_Toc191369808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23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DF7D3C" w:rsidRPr="00DB5D65">
        <w:t>Mzdový informační systém</w:t>
      </w:r>
      <w:bookmarkEnd w:id="169"/>
      <w:bookmarkEnd w:id="170"/>
    </w:p>
    <w:tbl>
      <w:tblPr>
        <w:tblW w:w="928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491"/>
        <w:gridCol w:w="7068"/>
        <w:gridCol w:w="1727"/>
      </w:tblGrid>
      <w:tr w:rsidR="00FE498C" w:rsidRPr="00DB5D65" w14:paraId="33B9783F" w14:textId="77777777" w:rsidTr="002C430D">
        <w:trPr>
          <w:jc w:val="center"/>
        </w:trPr>
        <w:tc>
          <w:tcPr>
            <w:tcW w:w="491" w:type="dxa"/>
            <w:tcBorders>
              <w:top w:val="single" w:sz="4" w:space="0" w:color="808080"/>
            </w:tcBorders>
            <w:vAlign w:val="center"/>
          </w:tcPr>
          <w:p w14:paraId="3667E4EC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068" w:type="dxa"/>
            <w:tcBorders>
              <w:top w:val="single" w:sz="4" w:space="0" w:color="808080"/>
            </w:tcBorders>
            <w:vAlign w:val="center"/>
          </w:tcPr>
          <w:p w14:paraId="4AC60E58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727" w:type="dxa"/>
            <w:tcBorders>
              <w:top w:val="single" w:sz="4" w:space="0" w:color="808080"/>
            </w:tcBorders>
            <w:vAlign w:val="center"/>
          </w:tcPr>
          <w:p w14:paraId="2B21334A" w14:textId="1861B686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FE498C" w:rsidRPr="00DB5D65" w14:paraId="3B23AC28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79560EAD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757E0D3D" w14:textId="6B3A3985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Modul musí umožnit přehled</w:t>
            </w:r>
            <w:r w:rsidR="005235AF">
              <w:rPr>
                <w:sz w:val="18"/>
                <w:szCs w:val="18"/>
              </w:rPr>
              <w:t xml:space="preserve"> o </w:t>
            </w:r>
            <w:r w:rsidRPr="00DB5D65">
              <w:rPr>
                <w:sz w:val="18"/>
                <w:szCs w:val="18"/>
              </w:rPr>
              <w:t>složkách platu, výpočtu sociálního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zdravotního pojištění,</w:t>
            </w:r>
            <w:r w:rsidR="005235AF">
              <w:rPr>
                <w:sz w:val="18"/>
                <w:szCs w:val="18"/>
              </w:rPr>
              <w:t xml:space="preserve"> o </w:t>
            </w:r>
            <w:r w:rsidRPr="00DB5D65">
              <w:rPr>
                <w:sz w:val="18"/>
                <w:szCs w:val="18"/>
              </w:rPr>
              <w:t>daních, veškerých srážkách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dalších údajích důležitých pro výpočet mezd.</w:t>
            </w:r>
          </w:p>
        </w:tc>
        <w:tc>
          <w:tcPr>
            <w:tcW w:w="1727" w:type="dxa"/>
            <w:vAlign w:val="center"/>
          </w:tcPr>
          <w:p w14:paraId="7FCEC9E1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2B0D351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50696652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768732F9" w14:textId="0B9BE97C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Evidence mzdových údajů</w:t>
            </w:r>
            <w:r w:rsidR="005235AF">
              <w:rPr>
                <w:sz w:val="18"/>
                <w:szCs w:val="18"/>
              </w:rPr>
              <w:t xml:space="preserve"> o </w:t>
            </w:r>
            <w:r w:rsidRPr="00DB5D65">
              <w:rPr>
                <w:sz w:val="18"/>
                <w:szCs w:val="18"/>
              </w:rPr>
              <w:t>pracovnících.</w:t>
            </w:r>
          </w:p>
        </w:tc>
        <w:tc>
          <w:tcPr>
            <w:tcW w:w="1727" w:type="dxa"/>
            <w:vAlign w:val="center"/>
          </w:tcPr>
          <w:p w14:paraId="3BBB7CD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48DCA844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1F058321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31844408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Zpracování různých pracovněprávních vztahů.</w:t>
            </w:r>
          </w:p>
        </w:tc>
        <w:tc>
          <w:tcPr>
            <w:tcW w:w="1727" w:type="dxa"/>
            <w:vAlign w:val="center"/>
          </w:tcPr>
          <w:p w14:paraId="3A32C5D7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20D9FEF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738B57A2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43ADCD73" w14:textId="72B30DA0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Zpracování měsíčních změn</w:t>
            </w:r>
            <w:r w:rsidR="005235AF">
              <w:rPr>
                <w:sz w:val="18"/>
                <w:szCs w:val="18"/>
              </w:rPr>
              <w:t xml:space="preserve"> i </w:t>
            </w:r>
            <w:r w:rsidRPr="00DB5D65">
              <w:rPr>
                <w:sz w:val="18"/>
                <w:szCs w:val="18"/>
              </w:rPr>
              <w:t>mezd za pracovníka</w:t>
            </w:r>
            <w:r w:rsidR="005235AF">
              <w:rPr>
                <w:sz w:val="18"/>
                <w:szCs w:val="18"/>
              </w:rPr>
              <w:t xml:space="preserve"> i </w:t>
            </w:r>
            <w:r w:rsidRPr="00DB5D65">
              <w:rPr>
                <w:sz w:val="18"/>
                <w:szCs w:val="18"/>
              </w:rPr>
              <w:t>hromadně za celou organizaci.</w:t>
            </w:r>
          </w:p>
        </w:tc>
        <w:tc>
          <w:tcPr>
            <w:tcW w:w="1727" w:type="dxa"/>
            <w:vAlign w:val="center"/>
          </w:tcPr>
          <w:p w14:paraId="7DAF8852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A872A72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639CB9C7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0E90063A" w14:textId="2D5D32CD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Tisk sestav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výkazů dle aktuálně platných legislativních vzorů.</w:t>
            </w:r>
          </w:p>
        </w:tc>
        <w:tc>
          <w:tcPr>
            <w:tcW w:w="1727" w:type="dxa"/>
            <w:vAlign w:val="center"/>
          </w:tcPr>
          <w:p w14:paraId="464B8702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23C9672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747F1371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4A19D248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Musí být možné mzdové náklady třídit podle kategorií (profesí) pracovníků.</w:t>
            </w:r>
          </w:p>
        </w:tc>
        <w:tc>
          <w:tcPr>
            <w:tcW w:w="1727" w:type="dxa"/>
            <w:vAlign w:val="center"/>
          </w:tcPr>
          <w:p w14:paraId="5BA4F44A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B0F890A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5E848B62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1DE42909" w14:textId="29EEAEE9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Zpracování všech povinných statistických výkazů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přehledů pro vedení města.</w:t>
            </w:r>
          </w:p>
        </w:tc>
        <w:tc>
          <w:tcPr>
            <w:tcW w:w="1727" w:type="dxa"/>
            <w:vAlign w:val="center"/>
          </w:tcPr>
          <w:p w14:paraId="55071077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15B5B85B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7C1F74F5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5DD6D19D" w14:textId="6BDED3DB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El. komunikace</w:t>
            </w:r>
            <w:r w:rsidR="005235AF">
              <w:rPr>
                <w:sz w:val="18"/>
                <w:szCs w:val="18"/>
              </w:rPr>
              <w:t xml:space="preserve"> s </w:t>
            </w:r>
            <w:r w:rsidRPr="00DB5D65">
              <w:rPr>
                <w:sz w:val="18"/>
                <w:szCs w:val="18"/>
              </w:rPr>
              <w:t>institucemi, archivace údajů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dokladů.</w:t>
            </w:r>
          </w:p>
        </w:tc>
        <w:tc>
          <w:tcPr>
            <w:tcW w:w="1727" w:type="dxa"/>
            <w:vAlign w:val="center"/>
          </w:tcPr>
          <w:p w14:paraId="1534628F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6F5DEBE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278B3B4D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236EC4BA" w14:textId="4F86E611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Automatický přenos zpracovaných mezd do modulů účetnictví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banky.</w:t>
            </w:r>
          </w:p>
        </w:tc>
        <w:tc>
          <w:tcPr>
            <w:tcW w:w="1727" w:type="dxa"/>
            <w:vAlign w:val="center"/>
          </w:tcPr>
          <w:p w14:paraId="6B7DDF8C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F34A80A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7F91ADEB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12CA0FFA" w14:textId="665C3BEF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Komplexní řešení pro zpracování mezd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souladu</w:t>
            </w:r>
            <w:r w:rsidR="005235AF">
              <w:rPr>
                <w:sz w:val="18"/>
                <w:szCs w:val="18"/>
              </w:rPr>
              <w:t xml:space="preserve"> s </w:t>
            </w:r>
            <w:r w:rsidRPr="00DB5D65">
              <w:rPr>
                <w:sz w:val="18"/>
                <w:szCs w:val="18"/>
              </w:rPr>
              <w:t>aktuální legislativou.</w:t>
            </w:r>
          </w:p>
        </w:tc>
        <w:tc>
          <w:tcPr>
            <w:tcW w:w="1727" w:type="dxa"/>
            <w:vAlign w:val="center"/>
          </w:tcPr>
          <w:p w14:paraId="6CD3AA2E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48DF6463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0E2802BE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2FFDFE7A" w14:textId="5DB575C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Automatické funkce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zpracování více pracovních poměrů současně.</w:t>
            </w:r>
          </w:p>
        </w:tc>
        <w:tc>
          <w:tcPr>
            <w:tcW w:w="1727" w:type="dxa"/>
            <w:vAlign w:val="center"/>
          </w:tcPr>
          <w:p w14:paraId="3E1864CA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1B9F0BF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24CA90DF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0A247A54" w14:textId="3153F18F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Automatické předání podkladů bance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účetnictví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el. komunikace</w:t>
            </w:r>
            <w:r w:rsidR="005235AF">
              <w:rPr>
                <w:sz w:val="18"/>
                <w:szCs w:val="18"/>
              </w:rPr>
              <w:t xml:space="preserve"> s </w:t>
            </w:r>
            <w:r w:rsidRPr="00DB5D65">
              <w:rPr>
                <w:sz w:val="18"/>
                <w:szCs w:val="18"/>
              </w:rPr>
              <w:t>FÚ, ČSSZ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ZP.</w:t>
            </w:r>
          </w:p>
        </w:tc>
        <w:tc>
          <w:tcPr>
            <w:tcW w:w="1727" w:type="dxa"/>
            <w:vAlign w:val="center"/>
          </w:tcPr>
          <w:p w14:paraId="3475AEA6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D7D7DED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15DEEC54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241D1B7F" w14:textId="015067D0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Nastavení nástroje dle požadavků uživatele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tiskových výstupů.</w:t>
            </w:r>
          </w:p>
        </w:tc>
        <w:tc>
          <w:tcPr>
            <w:tcW w:w="1727" w:type="dxa"/>
            <w:vAlign w:val="center"/>
          </w:tcPr>
          <w:p w14:paraId="0BB4ADD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4195FC5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0565B1B5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295F12D2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Digitalizace personální agendy tj. zpracování elektronických dokumentů.</w:t>
            </w:r>
          </w:p>
        </w:tc>
        <w:tc>
          <w:tcPr>
            <w:tcW w:w="1727" w:type="dxa"/>
            <w:vAlign w:val="center"/>
          </w:tcPr>
          <w:p w14:paraId="3F61C041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861E8F5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2A71A91E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6571A289" w14:textId="3B69661D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Možnost definovat účtování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evidenci mzdových nákladů na různá nákladová střediska.</w:t>
            </w:r>
          </w:p>
        </w:tc>
        <w:tc>
          <w:tcPr>
            <w:tcW w:w="1727" w:type="dxa"/>
            <w:vAlign w:val="center"/>
          </w:tcPr>
          <w:p w14:paraId="53755C47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4E546CBE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7C941511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57F9388B" w14:textId="0DE7731D" w:rsidR="00FE498C" w:rsidRPr="00B61EC1" w:rsidRDefault="00FE498C" w:rsidP="00D77B4C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Automatický přenos příslušných dat</w:t>
            </w:r>
            <w:r w:rsidR="005235AF">
              <w:rPr>
                <w:sz w:val="18"/>
              </w:rPr>
              <w:t xml:space="preserve"> s </w:t>
            </w:r>
            <w:r w:rsidRPr="00B61EC1">
              <w:rPr>
                <w:sz w:val="18"/>
              </w:rPr>
              <w:t>ekonomickým IS, bez nutnosti ručního zadávaní přenášených dat.</w:t>
            </w:r>
          </w:p>
        </w:tc>
        <w:tc>
          <w:tcPr>
            <w:tcW w:w="1727" w:type="dxa"/>
            <w:vAlign w:val="center"/>
          </w:tcPr>
          <w:p w14:paraId="0EFB00A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75CD5867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4192C8F6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3734570A" w14:textId="0F78EDD6" w:rsidR="00FE498C" w:rsidRPr="00B61EC1" w:rsidRDefault="00FE498C" w:rsidP="00D77B4C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Automatický přenos příslušných dat</w:t>
            </w:r>
            <w:r w:rsidR="005235AF">
              <w:rPr>
                <w:sz w:val="18"/>
              </w:rPr>
              <w:t xml:space="preserve"> s </w:t>
            </w:r>
            <w:r w:rsidRPr="00B61EC1">
              <w:rPr>
                <w:sz w:val="18"/>
              </w:rPr>
              <w:t>personálním IS, bez nutnosti ručního zadávaní přenášených dat.</w:t>
            </w:r>
          </w:p>
        </w:tc>
        <w:tc>
          <w:tcPr>
            <w:tcW w:w="1727" w:type="dxa"/>
            <w:vAlign w:val="center"/>
          </w:tcPr>
          <w:p w14:paraId="6DFBF40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49FE77DA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77AA40F5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598AEB37" w14:textId="77777777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Možnost sledování historie změn položek.</w:t>
            </w:r>
          </w:p>
        </w:tc>
        <w:tc>
          <w:tcPr>
            <w:tcW w:w="1727" w:type="dxa"/>
            <w:vAlign w:val="center"/>
          </w:tcPr>
          <w:p w14:paraId="416E92B1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4AE12AC1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6D3F8E93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3A4D97E9" w14:textId="77777777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Přepočty do minula za libovolné období.</w:t>
            </w:r>
          </w:p>
        </w:tc>
        <w:tc>
          <w:tcPr>
            <w:tcW w:w="1727" w:type="dxa"/>
            <w:vAlign w:val="center"/>
          </w:tcPr>
          <w:p w14:paraId="4DC99EE2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4E175FC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54F00B6F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17F38EF2" w14:textId="77777777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Zadávání údajů do budoucnosti.</w:t>
            </w:r>
          </w:p>
        </w:tc>
        <w:tc>
          <w:tcPr>
            <w:tcW w:w="1727" w:type="dxa"/>
            <w:vAlign w:val="center"/>
          </w:tcPr>
          <w:p w14:paraId="75BFA9C9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34C41CFD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258FED19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1D879C1F" w14:textId="77777777" w:rsidR="00FE498C" w:rsidRPr="00B61EC1" w:rsidRDefault="00FE498C" w:rsidP="00D77B4C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Kontextová víceúrovňová nápověda.</w:t>
            </w:r>
          </w:p>
        </w:tc>
        <w:tc>
          <w:tcPr>
            <w:tcW w:w="1727" w:type="dxa"/>
            <w:vAlign w:val="center"/>
          </w:tcPr>
          <w:p w14:paraId="767D0209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A974C2D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569F573C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39E289B7" w14:textId="77777777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Výpočet náhrad při pracovní neschopnosti, včetně náhrad nad limit.</w:t>
            </w:r>
          </w:p>
        </w:tc>
        <w:tc>
          <w:tcPr>
            <w:tcW w:w="1727" w:type="dxa"/>
            <w:vAlign w:val="center"/>
          </w:tcPr>
          <w:p w14:paraId="42CA010E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7240C25C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5329AB8A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00A6A64D" w14:textId="2B9F8834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Vytváření podkladů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generování Přílohy</w:t>
            </w:r>
            <w:r w:rsidR="005235AF">
              <w:rPr>
                <w:sz w:val="18"/>
              </w:rPr>
              <w:t xml:space="preserve"> k </w:t>
            </w:r>
            <w:r w:rsidRPr="00B61EC1">
              <w:rPr>
                <w:sz w:val="18"/>
              </w:rPr>
              <w:t>žádosti</w:t>
            </w:r>
            <w:r w:rsidR="005235AF">
              <w:rPr>
                <w:sz w:val="18"/>
              </w:rPr>
              <w:t xml:space="preserve"> o </w:t>
            </w:r>
            <w:r w:rsidRPr="00B61EC1">
              <w:rPr>
                <w:sz w:val="18"/>
              </w:rPr>
              <w:t>nemocenské dávky ČSSZ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odeslání přímo</w:t>
            </w:r>
            <w:r w:rsidR="005235AF">
              <w:rPr>
                <w:sz w:val="18"/>
              </w:rPr>
              <w:t xml:space="preserve"> z </w:t>
            </w:r>
            <w:r w:rsidRPr="00B61EC1">
              <w:rPr>
                <w:sz w:val="18"/>
              </w:rPr>
              <w:t>modulu.</w:t>
            </w:r>
          </w:p>
        </w:tc>
        <w:tc>
          <w:tcPr>
            <w:tcW w:w="1727" w:type="dxa"/>
            <w:vAlign w:val="center"/>
          </w:tcPr>
          <w:p w14:paraId="1446914C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15FAC91C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7F9AEF63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75DE99BB" w14:textId="573AAC37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Sledování podpůrčí doby</w:t>
            </w:r>
            <w:r w:rsidR="005235AF">
              <w:rPr>
                <w:sz w:val="18"/>
              </w:rPr>
              <w:t xml:space="preserve"> v </w:t>
            </w:r>
            <w:r w:rsidRPr="00B61EC1">
              <w:rPr>
                <w:sz w:val="18"/>
              </w:rPr>
              <w:t>nemoci, včetně podpůrčí doby</w:t>
            </w:r>
            <w:r w:rsidR="005235AF">
              <w:rPr>
                <w:sz w:val="18"/>
              </w:rPr>
              <w:t xml:space="preserve"> u </w:t>
            </w:r>
            <w:r w:rsidRPr="00B61EC1">
              <w:rPr>
                <w:sz w:val="18"/>
              </w:rPr>
              <w:t>důchodců.</w:t>
            </w:r>
          </w:p>
        </w:tc>
        <w:tc>
          <w:tcPr>
            <w:tcW w:w="1727" w:type="dxa"/>
            <w:vAlign w:val="center"/>
          </w:tcPr>
          <w:p w14:paraId="77BC8302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855DDD9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363FB02D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44566EA3" w14:textId="004B8363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Zdravotní pojištění: výstupy pro zdravotní pojišťovny, přehledy</w:t>
            </w:r>
            <w:r w:rsidR="005235AF">
              <w:rPr>
                <w:sz w:val="18"/>
              </w:rPr>
              <w:t xml:space="preserve"> o </w:t>
            </w:r>
            <w:r w:rsidRPr="00B61EC1">
              <w:rPr>
                <w:sz w:val="18"/>
              </w:rPr>
              <w:t>platbách pojistného, generování hromadného oznámení zaměstnavatele atd.</w:t>
            </w:r>
          </w:p>
        </w:tc>
        <w:tc>
          <w:tcPr>
            <w:tcW w:w="1727" w:type="dxa"/>
            <w:vAlign w:val="center"/>
          </w:tcPr>
          <w:p w14:paraId="42DF3736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7A82FBA1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0D843D01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2525181F" w14:textId="5DD2C66A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Generování sestav potřebných pro mzdovou práci včetně generování sestavy porovnání příjmů zaměstnance</w:t>
            </w:r>
            <w:r w:rsidR="005235AF">
              <w:rPr>
                <w:sz w:val="18"/>
              </w:rPr>
              <w:t xml:space="preserve"> s </w:t>
            </w:r>
            <w:r w:rsidRPr="00B61EC1">
              <w:rPr>
                <w:sz w:val="18"/>
              </w:rPr>
              <w:t>vyměřovacím základem.</w:t>
            </w:r>
          </w:p>
        </w:tc>
        <w:tc>
          <w:tcPr>
            <w:tcW w:w="1727" w:type="dxa"/>
            <w:vAlign w:val="center"/>
          </w:tcPr>
          <w:p w14:paraId="1B1B1F0D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C7D1880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78229C23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62CCD8EF" w14:textId="77777777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Výpočet ztráty na výdělku pro dobu pracovní neschopnosti.</w:t>
            </w:r>
          </w:p>
        </w:tc>
        <w:tc>
          <w:tcPr>
            <w:tcW w:w="1727" w:type="dxa"/>
            <w:vAlign w:val="center"/>
          </w:tcPr>
          <w:p w14:paraId="67AB2A27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4C8141C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03498F27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38058876" w14:textId="77777777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Automatický výpočet zákonného pojištění odpovědnosti.</w:t>
            </w:r>
          </w:p>
        </w:tc>
        <w:tc>
          <w:tcPr>
            <w:tcW w:w="1727" w:type="dxa"/>
            <w:vAlign w:val="center"/>
          </w:tcPr>
          <w:p w14:paraId="4750E0AC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E23330A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189D73ED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6B74FECC" w14:textId="25F239A5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Stanovení povinného podílu osob se ZPS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tvorba podkladu pro výpočet pro potřeby ročního oznámení plnění povinného podílu osob se ZPS.</w:t>
            </w:r>
          </w:p>
        </w:tc>
        <w:tc>
          <w:tcPr>
            <w:tcW w:w="1727" w:type="dxa"/>
            <w:vAlign w:val="center"/>
          </w:tcPr>
          <w:p w14:paraId="025FBEB1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EEABA67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0C241622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5F71BED0" w14:textId="77777777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Automatický výpočet zákonných srážek včetně exekucí.</w:t>
            </w:r>
          </w:p>
        </w:tc>
        <w:tc>
          <w:tcPr>
            <w:tcW w:w="1727" w:type="dxa"/>
            <w:vAlign w:val="center"/>
          </w:tcPr>
          <w:p w14:paraId="29B20EB3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5D7DC7E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7E6859C0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044822F9" w14:textId="77777777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Generování statistik, čtvrtletní výkazy, ISP.</w:t>
            </w:r>
          </w:p>
        </w:tc>
        <w:tc>
          <w:tcPr>
            <w:tcW w:w="1727" w:type="dxa"/>
            <w:vAlign w:val="center"/>
          </w:tcPr>
          <w:p w14:paraId="5E72669F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20F11CDE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2870C4AC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0935C81D" w14:textId="2167069A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Sledování nároku, čerpání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zůstatku dovolené.</w:t>
            </w:r>
            <w:r w:rsidR="005235AF">
              <w:rPr>
                <w:sz w:val="18"/>
              </w:rPr>
              <w:t xml:space="preserve"> I u </w:t>
            </w:r>
            <w:r w:rsidRPr="00B61EC1">
              <w:rPr>
                <w:sz w:val="18"/>
              </w:rPr>
              <w:t xml:space="preserve">dohod mimo pracovní poměr. </w:t>
            </w:r>
          </w:p>
        </w:tc>
        <w:tc>
          <w:tcPr>
            <w:tcW w:w="1727" w:type="dxa"/>
            <w:vAlign w:val="center"/>
          </w:tcPr>
          <w:p w14:paraId="6F4ABAE7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529D920C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06AEA30C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74B1BBA1" w14:textId="0300F12B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Poskytování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odvod příspěvků organizace na penzijní připojištění, doplňkové penzijní připojištění.</w:t>
            </w:r>
          </w:p>
        </w:tc>
        <w:tc>
          <w:tcPr>
            <w:tcW w:w="1727" w:type="dxa"/>
            <w:vAlign w:val="center"/>
          </w:tcPr>
          <w:p w14:paraId="6177F923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0D2A5E12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7C646D73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33C7C35F" w14:textId="280C6270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Zasílat elektronické formuláře na ČSSZ přímo</w:t>
            </w:r>
            <w:r w:rsidR="005235AF">
              <w:rPr>
                <w:sz w:val="18"/>
              </w:rPr>
              <w:t xml:space="preserve"> z </w:t>
            </w:r>
            <w:r w:rsidRPr="00B61EC1">
              <w:rPr>
                <w:sz w:val="18"/>
              </w:rPr>
              <w:t>modulu:</w:t>
            </w:r>
          </w:p>
          <w:p w14:paraId="119EF140" w14:textId="42FF5A84" w:rsidR="00FE498C" w:rsidRPr="00B61EC1" w:rsidRDefault="00FE498C" w:rsidP="001E000B">
            <w:pPr>
              <w:pStyle w:val="Odstavecseseznamem"/>
              <w:numPr>
                <w:ilvl w:val="0"/>
                <w:numId w:val="45"/>
              </w:numPr>
              <w:ind w:left="371"/>
              <w:jc w:val="left"/>
              <w:rPr>
                <w:sz w:val="18"/>
              </w:rPr>
            </w:pPr>
            <w:r w:rsidRPr="00B61EC1">
              <w:rPr>
                <w:sz w:val="18"/>
              </w:rPr>
              <w:t>příloha</w:t>
            </w:r>
            <w:r w:rsidR="005235AF">
              <w:rPr>
                <w:sz w:val="18"/>
              </w:rPr>
              <w:t xml:space="preserve"> k </w:t>
            </w:r>
            <w:r w:rsidRPr="00B61EC1">
              <w:rPr>
                <w:sz w:val="18"/>
              </w:rPr>
              <w:t>žádosti</w:t>
            </w:r>
            <w:r w:rsidR="005235AF">
              <w:rPr>
                <w:sz w:val="18"/>
              </w:rPr>
              <w:t xml:space="preserve"> o </w:t>
            </w:r>
            <w:r w:rsidRPr="00B61EC1">
              <w:rPr>
                <w:sz w:val="18"/>
              </w:rPr>
              <w:t>dávku nemocenského pojištění,</w:t>
            </w:r>
          </w:p>
          <w:p w14:paraId="1999E0A5" w14:textId="150C16B6" w:rsidR="00FE498C" w:rsidRPr="00B61EC1" w:rsidRDefault="00FE498C" w:rsidP="001E000B">
            <w:pPr>
              <w:pStyle w:val="Odstavecseseznamem"/>
              <w:numPr>
                <w:ilvl w:val="0"/>
                <w:numId w:val="45"/>
              </w:numPr>
              <w:ind w:left="371"/>
              <w:jc w:val="left"/>
              <w:rPr>
                <w:sz w:val="18"/>
              </w:rPr>
            </w:pPr>
            <w:r w:rsidRPr="00B61EC1">
              <w:rPr>
                <w:sz w:val="18"/>
              </w:rPr>
              <w:t>přehled</w:t>
            </w:r>
            <w:r w:rsidR="005235AF">
              <w:rPr>
                <w:sz w:val="18"/>
              </w:rPr>
              <w:t xml:space="preserve"> o </w:t>
            </w:r>
            <w:r w:rsidRPr="00B61EC1">
              <w:rPr>
                <w:sz w:val="18"/>
              </w:rPr>
              <w:t>platbě pojistného na sociální pojištění,</w:t>
            </w:r>
          </w:p>
          <w:p w14:paraId="3F4BDCDA" w14:textId="77777777" w:rsidR="00FE498C" w:rsidRPr="00B61EC1" w:rsidRDefault="00FE498C" w:rsidP="001E000B">
            <w:pPr>
              <w:pStyle w:val="Odstavecseseznamem"/>
              <w:numPr>
                <w:ilvl w:val="0"/>
                <w:numId w:val="45"/>
              </w:numPr>
              <w:ind w:left="371"/>
              <w:jc w:val="left"/>
              <w:rPr>
                <w:sz w:val="18"/>
              </w:rPr>
            </w:pPr>
            <w:r w:rsidRPr="00B61EC1">
              <w:rPr>
                <w:sz w:val="18"/>
              </w:rPr>
              <w:t>roční evidenční listy důchodového pojištění,</w:t>
            </w:r>
          </w:p>
          <w:p w14:paraId="5C6478E7" w14:textId="77777777" w:rsidR="00FE498C" w:rsidRPr="00B61EC1" w:rsidRDefault="00FE498C" w:rsidP="001E000B">
            <w:pPr>
              <w:pStyle w:val="Odstavecseseznamem"/>
              <w:numPr>
                <w:ilvl w:val="0"/>
                <w:numId w:val="45"/>
              </w:numPr>
              <w:ind w:left="371"/>
              <w:jc w:val="left"/>
              <w:rPr>
                <w:sz w:val="18"/>
              </w:rPr>
            </w:pPr>
            <w:r w:rsidRPr="00B61EC1">
              <w:rPr>
                <w:sz w:val="18"/>
              </w:rPr>
              <w:t>přihlášky, odhlášky, změny do registru pojištěnců,</w:t>
            </w:r>
          </w:p>
          <w:p w14:paraId="157F0A5D" w14:textId="77777777" w:rsidR="00FE498C" w:rsidRPr="00B61EC1" w:rsidRDefault="00FE498C" w:rsidP="001E000B">
            <w:pPr>
              <w:pStyle w:val="Odstavecseseznamem"/>
              <w:numPr>
                <w:ilvl w:val="0"/>
                <w:numId w:val="45"/>
              </w:numPr>
              <w:ind w:left="371"/>
              <w:jc w:val="left"/>
              <w:rPr>
                <w:sz w:val="18"/>
              </w:rPr>
            </w:pPr>
            <w:r w:rsidRPr="00B61EC1">
              <w:rPr>
                <w:sz w:val="18"/>
              </w:rPr>
              <w:t>přihlášky, odhlášky do registru DPP.</w:t>
            </w:r>
          </w:p>
        </w:tc>
        <w:tc>
          <w:tcPr>
            <w:tcW w:w="1727" w:type="dxa"/>
            <w:vAlign w:val="center"/>
          </w:tcPr>
          <w:p w14:paraId="45BD6076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41E09EB5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64E8D34E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52FF3392" w14:textId="0E1DE310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Stahování e-neschopenek přímo</w:t>
            </w:r>
            <w:r w:rsidR="005235AF">
              <w:rPr>
                <w:sz w:val="18"/>
              </w:rPr>
              <w:t xml:space="preserve"> z </w:t>
            </w:r>
            <w:r w:rsidRPr="00B61EC1">
              <w:rPr>
                <w:sz w:val="18"/>
              </w:rPr>
              <w:t>modulu (ne přes datové schránky).</w:t>
            </w:r>
          </w:p>
        </w:tc>
        <w:tc>
          <w:tcPr>
            <w:tcW w:w="1727" w:type="dxa"/>
            <w:vAlign w:val="center"/>
          </w:tcPr>
          <w:p w14:paraId="236A58E2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2C3350" w14:paraId="532216C8" w14:textId="77777777" w:rsidTr="002C430D">
        <w:tblPrEx>
          <w:jc w:val="left"/>
        </w:tblPrEx>
        <w:trPr>
          <w:trHeight w:val="283"/>
        </w:trPr>
        <w:tc>
          <w:tcPr>
            <w:tcW w:w="491" w:type="dxa"/>
            <w:vAlign w:val="center"/>
          </w:tcPr>
          <w:p w14:paraId="7A927BE3" w14:textId="77777777" w:rsidR="00FE498C" w:rsidRPr="00DD179B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60A7BA7C" w14:textId="78CE7D4B" w:rsidR="00FE498C" w:rsidRPr="00336C3A" w:rsidRDefault="00FE498C" w:rsidP="002B6A63">
            <w:pPr>
              <w:jc w:val="left"/>
              <w:rPr>
                <w:sz w:val="18"/>
                <w:szCs w:val="18"/>
              </w:rPr>
            </w:pPr>
            <w:r w:rsidRPr="00336C3A">
              <w:rPr>
                <w:sz w:val="18"/>
                <w:szCs w:val="18"/>
              </w:rPr>
              <w:t xml:space="preserve">Modul podporuje digitalizaci dávek nemocenského pojištění </w:t>
            </w:r>
            <w:proofErr w:type="spellStart"/>
            <w:r w:rsidRPr="00336C3A">
              <w:rPr>
                <w:sz w:val="18"/>
                <w:szCs w:val="18"/>
              </w:rPr>
              <w:t>eDávky</w:t>
            </w:r>
            <w:proofErr w:type="spellEnd"/>
            <w:r w:rsidRPr="00336C3A">
              <w:rPr>
                <w:sz w:val="18"/>
                <w:szCs w:val="18"/>
              </w:rPr>
              <w:t xml:space="preserve"> (digitalizace ošetřovné, dlouhodobé ošetřovné, peněžitá pomoc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336C3A">
              <w:rPr>
                <w:sz w:val="18"/>
                <w:szCs w:val="18"/>
              </w:rPr>
              <w:t>mateřství, otcovská poporodní péče atd.)</w:t>
            </w:r>
          </w:p>
        </w:tc>
        <w:tc>
          <w:tcPr>
            <w:tcW w:w="1727" w:type="dxa"/>
            <w:vAlign w:val="center"/>
          </w:tcPr>
          <w:p w14:paraId="1FC840EE" w14:textId="77777777" w:rsidR="00FE498C" w:rsidRPr="002C3350" w:rsidRDefault="00FE498C" w:rsidP="00927029">
            <w:pPr>
              <w:jc w:val="center"/>
              <w:rPr>
                <w:sz w:val="18"/>
                <w:szCs w:val="18"/>
              </w:rPr>
            </w:pPr>
          </w:p>
        </w:tc>
      </w:tr>
      <w:tr w:rsidR="002C430D" w:rsidRPr="00DB5D65" w14:paraId="0AB90663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368058E6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74DF360F" w14:textId="77777777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Universální importy – srážky za mobilní služby, cestovní náhrady.</w:t>
            </w:r>
          </w:p>
        </w:tc>
        <w:tc>
          <w:tcPr>
            <w:tcW w:w="1727" w:type="dxa"/>
            <w:vAlign w:val="center"/>
          </w:tcPr>
          <w:p w14:paraId="3229DAB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2C430D" w:rsidRPr="00DB5D65" w14:paraId="58831FB5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2886A3D8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5048626B" w14:textId="1C51F0DE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Vytváření hromadných příkazů</w:t>
            </w:r>
            <w:r w:rsidR="005235AF">
              <w:rPr>
                <w:sz w:val="18"/>
              </w:rPr>
              <w:t xml:space="preserve"> v </w:t>
            </w:r>
            <w:r w:rsidRPr="00B61EC1">
              <w:rPr>
                <w:sz w:val="18"/>
              </w:rPr>
              <w:t>elektronické podobě.</w:t>
            </w:r>
          </w:p>
        </w:tc>
        <w:tc>
          <w:tcPr>
            <w:tcW w:w="1727" w:type="dxa"/>
            <w:vAlign w:val="center"/>
          </w:tcPr>
          <w:p w14:paraId="03F4919E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2C430D" w:rsidRPr="00DB5D65" w14:paraId="3738AE7E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52CD915F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334EC620" w14:textId="26862B3D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Výstupy pro daňový portál MF – generování Vyúčtování daně ze závislé činnosti včetně příloh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Vyúčtování daně vybírané srážkou podle zvláštní sazby včetně příloh.</w:t>
            </w:r>
          </w:p>
        </w:tc>
        <w:tc>
          <w:tcPr>
            <w:tcW w:w="1727" w:type="dxa"/>
            <w:vAlign w:val="center"/>
          </w:tcPr>
          <w:p w14:paraId="70138094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2C430D" w:rsidRPr="00DB5D65" w14:paraId="3F263AE6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439B8B6D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4140C032" w14:textId="77777777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Tisk zákonných výstupů souvisejících se zpracování mzdové agendy.</w:t>
            </w:r>
          </w:p>
        </w:tc>
        <w:tc>
          <w:tcPr>
            <w:tcW w:w="1727" w:type="dxa"/>
            <w:vAlign w:val="center"/>
          </w:tcPr>
          <w:p w14:paraId="6C1A11B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2C430D" w:rsidRPr="00DB5D65" w14:paraId="6614C83D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5D7BF937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7814AAA3" w14:textId="77777777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Automatický přenos vybraných mzdových položek do ekonomického IS.</w:t>
            </w:r>
          </w:p>
        </w:tc>
        <w:tc>
          <w:tcPr>
            <w:tcW w:w="1727" w:type="dxa"/>
            <w:vAlign w:val="center"/>
          </w:tcPr>
          <w:p w14:paraId="4BE3327D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2C430D" w:rsidRPr="00DB5D65" w14:paraId="6C48C334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11E0DB7D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7A510B85" w14:textId="403AE171" w:rsidR="00FE498C" w:rsidRPr="00B61EC1" w:rsidRDefault="00FE498C" w:rsidP="00927029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Import dat do mzdových vět např. hodiny přesčasů, hodiny práce</w:t>
            </w:r>
            <w:r w:rsidR="005235AF">
              <w:rPr>
                <w:sz w:val="18"/>
              </w:rPr>
              <w:t xml:space="preserve"> v </w:t>
            </w:r>
            <w:r w:rsidRPr="00B61EC1">
              <w:rPr>
                <w:sz w:val="18"/>
              </w:rPr>
              <w:t>soboru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neděli, hodiny práce ve svátek</w:t>
            </w:r>
            <w:r w:rsidR="005235AF">
              <w:rPr>
                <w:sz w:val="18"/>
              </w:rPr>
              <w:t xml:space="preserve"> a v </w:t>
            </w:r>
            <w:r w:rsidRPr="00B61EC1">
              <w:rPr>
                <w:sz w:val="18"/>
              </w:rPr>
              <w:t>noci</w:t>
            </w:r>
            <w:r w:rsidR="005235AF">
              <w:rPr>
                <w:sz w:val="18"/>
              </w:rPr>
              <w:t xml:space="preserve"> a </w:t>
            </w:r>
            <w:r w:rsidRPr="00B61EC1">
              <w:rPr>
                <w:sz w:val="18"/>
              </w:rPr>
              <w:t>hodiny pohotovostí.</w:t>
            </w:r>
          </w:p>
        </w:tc>
        <w:tc>
          <w:tcPr>
            <w:tcW w:w="1727" w:type="dxa"/>
            <w:vAlign w:val="center"/>
          </w:tcPr>
          <w:p w14:paraId="1233E79A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2C430D" w:rsidRPr="00DB5D65" w14:paraId="25A492B4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0F090ADF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68F2D8B0" w14:textId="77777777" w:rsidR="00FE498C" w:rsidRPr="00B61EC1" w:rsidRDefault="00FE498C" w:rsidP="001E000B">
            <w:pPr>
              <w:jc w:val="left"/>
              <w:rPr>
                <w:sz w:val="18"/>
              </w:rPr>
            </w:pPr>
            <w:r w:rsidRPr="00B61EC1">
              <w:rPr>
                <w:sz w:val="18"/>
              </w:rPr>
              <w:t>Elektronické výplatní pásky.</w:t>
            </w:r>
          </w:p>
        </w:tc>
        <w:tc>
          <w:tcPr>
            <w:tcW w:w="1727" w:type="dxa"/>
            <w:vAlign w:val="center"/>
          </w:tcPr>
          <w:p w14:paraId="476FC34F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2C430D" w:rsidRPr="00DB5D65" w14:paraId="743B6EFC" w14:textId="77777777" w:rsidTr="002C430D">
        <w:trPr>
          <w:trHeight w:val="283"/>
          <w:jc w:val="center"/>
        </w:trPr>
        <w:tc>
          <w:tcPr>
            <w:tcW w:w="491" w:type="dxa"/>
            <w:vAlign w:val="center"/>
          </w:tcPr>
          <w:p w14:paraId="6A2E756A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68" w:type="dxa"/>
            <w:vAlign w:val="center"/>
          </w:tcPr>
          <w:p w14:paraId="135B59F9" w14:textId="77777777" w:rsidR="00FE498C" w:rsidRPr="00DB5D65" w:rsidRDefault="00FE498C" w:rsidP="00D77B4C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Modul musí splňovat platnou legislativu.</w:t>
            </w:r>
          </w:p>
        </w:tc>
        <w:tc>
          <w:tcPr>
            <w:tcW w:w="1727" w:type="dxa"/>
            <w:vAlign w:val="center"/>
          </w:tcPr>
          <w:p w14:paraId="32975F9A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2881CF8" w14:textId="77777777" w:rsidR="00C01D2B" w:rsidRPr="00DB5D65" w:rsidRDefault="00C01D2B" w:rsidP="00C01D2B"/>
    <w:p w14:paraId="693BE8B2" w14:textId="77777777" w:rsidR="001739FC" w:rsidRPr="00DB5D65" w:rsidRDefault="00A20904" w:rsidP="00D27C38">
      <w:pPr>
        <w:pStyle w:val="Nadpis2"/>
      </w:pPr>
      <w:bookmarkStart w:id="171" w:name="_Toc187398910"/>
      <w:bookmarkStart w:id="172" w:name="_Toc191369774"/>
      <w:bookmarkEnd w:id="150"/>
      <w:bookmarkEnd w:id="151"/>
      <w:bookmarkEnd w:id="152"/>
      <w:bookmarkEnd w:id="153"/>
      <w:bookmarkEnd w:id="154"/>
      <w:r w:rsidRPr="00DB5D65">
        <w:t>N</w:t>
      </w:r>
      <w:r w:rsidR="00D27C38" w:rsidRPr="00DB5D65">
        <w:t>apojení na stávající poplatkový automat</w:t>
      </w:r>
      <w:bookmarkEnd w:id="171"/>
      <w:bookmarkEnd w:id="172"/>
    </w:p>
    <w:p w14:paraId="5FCD40B6" w14:textId="05D10A39" w:rsidR="00F92A87" w:rsidRPr="00DB5D65" w:rsidRDefault="00F92A87" w:rsidP="00F92A87">
      <w:r w:rsidRPr="00DB5D65">
        <w:rPr>
          <w:szCs w:val="20"/>
        </w:rPr>
        <w:t xml:space="preserve">Napojení EPIMS na stávající poplatkový automat </w:t>
      </w:r>
      <w:bookmarkStart w:id="173" w:name="_Hlk184118598"/>
      <w:r w:rsidRPr="00DB5D65">
        <w:rPr>
          <w:szCs w:val="20"/>
        </w:rPr>
        <w:t xml:space="preserve">TOUCH-TS192CM </w:t>
      </w:r>
      <w:bookmarkEnd w:id="173"/>
      <w:r w:rsidRPr="00DB5D65">
        <w:rPr>
          <w:szCs w:val="20"/>
        </w:rPr>
        <w:t xml:space="preserve">od dodavatele Kadlec-elektronika, s.r.o., viz.: </w:t>
      </w:r>
      <w:hyperlink r:id="rId12" w:history="1">
        <w:r w:rsidRPr="00DB5D65">
          <w:rPr>
            <w:rStyle w:val="Hypertextovodkaz"/>
            <w:szCs w:val="20"/>
          </w:rPr>
          <w:t>https://kadlecelektro.cz/produkty/poplatkove-automaty/poplatkovy-automat</w:t>
        </w:r>
      </w:hyperlink>
    </w:p>
    <w:p w14:paraId="4B855BF2" w14:textId="63811EDE" w:rsidR="001739FC" w:rsidRPr="00DB5D65" w:rsidRDefault="00F92A87" w:rsidP="001739FC">
      <w:pPr>
        <w:rPr>
          <w:szCs w:val="20"/>
        </w:rPr>
      </w:pPr>
      <w:r w:rsidRPr="00DB5D65">
        <w:t xml:space="preserve">Poplatkový automat bude komunikovat přes API EPIMS, na straně poplatkového automatu bude provedeno připojení </w:t>
      </w:r>
      <w:r w:rsidRPr="00DB5D65">
        <w:rPr>
          <w:szCs w:val="20"/>
        </w:rPr>
        <w:t>dodavatele</w:t>
      </w:r>
      <w:r w:rsidR="001C2862" w:rsidRPr="00DB5D65">
        <w:rPr>
          <w:szCs w:val="20"/>
        </w:rPr>
        <w:t>m</w:t>
      </w:r>
      <w:r w:rsidRPr="00DB5D65">
        <w:rPr>
          <w:szCs w:val="20"/>
        </w:rPr>
        <w:t xml:space="preserve"> Kadlec-elektronika, s.r.o.</w:t>
      </w:r>
      <w:r w:rsidR="001C2862" w:rsidRPr="00DB5D65">
        <w:rPr>
          <w:szCs w:val="20"/>
        </w:rPr>
        <w:t xml:space="preserve"> </w:t>
      </w:r>
      <w:r w:rsidR="00FB165E" w:rsidRPr="00DB5D65">
        <w:rPr>
          <w:szCs w:val="20"/>
        </w:rPr>
        <w:t>L</w:t>
      </w:r>
      <w:r w:rsidR="001739FC" w:rsidRPr="00DB5D65">
        <w:rPr>
          <w:szCs w:val="20"/>
        </w:rPr>
        <w:t xml:space="preserve">icence SW rozhraní pro stávající poplatkový automat zajistí zadavatel. </w:t>
      </w:r>
    </w:p>
    <w:p w14:paraId="5625299B" w14:textId="79BFA021" w:rsidR="001739FC" w:rsidRPr="00DB5D65" w:rsidRDefault="001739FC" w:rsidP="001739FC">
      <w:pPr>
        <w:rPr>
          <w:szCs w:val="20"/>
        </w:rPr>
      </w:pPr>
      <w:r w:rsidRPr="00DB5D65">
        <w:rPr>
          <w:szCs w:val="20"/>
        </w:rPr>
        <w:t>Součinnost se stávajícím dodavatelem poplatkového automatu, Kadlec-elektronika, s.r.o., zajistí zadavatel.</w:t>
      </w:r>
    </w:p>
    <w:p w14:paraId="1A201233" w14:textId="442AADAD" w:rsidR="00610BAF" w:rsidRPr="00DB5D65" w:rsidRDefault="00610BAF" w:rsidP="00610BAF">
      <w:pPr>
        <w:pStyle w:val="Titulek"/>
        <w:keepNext/>
        <w:rPr>
          <w:rFonts w:cs="Arial"/>
        </w:rPr>
      </w:pPr>
      <w:bookmarkStart w:id="174" w:name="_Toc187398944"/>
      <w:bookmarkStart w:id="175" w:name="_Toc191369809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24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1739FC" w:rsidRPr="00DB5D65">
        <w:t>N</w:t>
      </w:r>
      <w:r w:rsidR="00D27C38" w:rsidRPr="00DB5D65">
        <w:t>apojení na stávající poplatkový automat</w:t>
      </w:r>
      <w:bookmarkEnd w:id="174"/>
      <w:bookmarkEnd w:id="175"/>
    </w:p>
    <w:tbl>
      <w:tblPr>
        <w:tblW w:w="928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499"/>
        <w:gridCol w:w="7370"/>
        <w:gridCol w:w="1417"/>
      </w:tblGrid>
      <w:tr w:rsidR="00FE498C" w:rsidRPr="00DB5D65" w14:paraId="74F72F39" w14:textId="77777777" w:rsidTr="009453E1">
        <w:trPr>
          <w:jc w:val="center"/>
        </w:trPr>
        <w:tc>
          <w:tcPr>
            <w:tcW w:w="499" w:type="dxa"/>
            <w:tcBorders>
              <w:top w:val="single" w:sz="4" w:space="0" w:color="808080"/>
            </w:tcBorders>
            <w:vAlign w:val="center"/>
          </w:tcPr>
          <w:p w14:paraId="1CA51549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042E58C8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01109A2C" w14:textId="211DF003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FE498C" w:rsidRPr="00DB5D65" w14:paraId="3B435763" w14:textId="77777777" w:rsidTr="00A603DD">
        <w:trPr>
          <w:trHeight w:val="283"/>
          <w:jc w:val="center"/>
        </w:trPr>
        <w:tc>
          <w:tcPr>
            <w:tcW w:w="499" w:type="dxa"/>
            <w:vAlign w:val="center"/>
          </w:tcPr>
          <w:p w14:paraId="5C1A3A9D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754789E0" w14:textId="77777777" w:rsidR="00FE498C" w:rsidRPr="00DB5D65" w:rsidRDefault="00FE498C" w:rsidP="00F92A87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EPIMS musí mít API rozhraní pro napojení systému 3. strany – poplatkový automat.</w:t>
            </w:r>
          </w:p>
          <w:p w14:paraId="54814558" w14:textId="77777777" w:rsidR="00FE498C" w:rsidRPr="00DB5D65" w:rsidRDefault="00FE498C" w:rsidP="00F92A87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API musí obsahovat metody minimálně pro:</w:t>
            </w:r>
          </w:p>
          <w:p w14:paraId="7E4E1B41" w14:textId="26F6E2C5" w:rsidR="00FE498C" w:rsidRPr="00DB5D65" w:rsidRDefault="00FE498C" w:rsidP="00D16678">
            <w:pPr>
              <w:pStyle w:val="Odstavecseseznamem"/>
              <w:numPr>
                <w:ilvl w:val="1"/>
                <w:numId w:val="46"/>
              </w:numPr>
              <w:ind w:left="238" w:hanging="218"/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Vytvoření dokladu,</w:t>
            </w:r>
            <w:r w:rsidR="005235AF">
              <w:rPr>
                <w:sz w:val="18"/>
                <w:szCs w:val="22"/>
              </w:rPr>
              <w:t xml:space="preserve"> a v </w:t>
            </w:r>
            <w:r w:rsidRPr="00DB5D65">
              <w:rPr>
                <w:sz w:val="18"/>
                <w:szCs w:val="22"/>
              </w:rPr>
              <w:t>případě že bude požadováno vybírat peníze na více účtů, možnost identifikace účtu/pokladní knihy na který se poplatek vybral.</w:t>
            </w:r>
          </w:p>
          <w:p w14:paraId="15788819" w14:textId="77777777" w:rsidR="00FE498C" w:rsidRPr="00DB5D65" w:rsidRDefault="00FE498C" w:rsidP="00D16678">
            <w:pPr>
              <w:pStyle w:val="Odstavecseseznamem"/>
              <w:numPr>
                <w:ilvl w:val="1"/>
                <w:numId w:val="46"/>
              </w:numPr>
              <w:ind w:left="238" w:hanging="218"/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Vyhledání předpisů na základě VS (variabilního symbolu).</w:t>
            </w:r>
          </w:p>
          <w:p w14:paraId="4C09E7BF" w14:textId="77777777" w:rsidR="00FE498C" w:rsidRPr="00DB5D65" w:rsidRDefault="00FE498C" w:rsidP="00D16678">
            <w:pPr>
              <w:pStyle w:val="Odstavecseseznamem"/>
              <w:numPr>
                <w:ilvl w:val="1"/>
                <w:numId w:val="46"/>
              </w:numPr>
              <w:ind w:left="238" w:hanging="218"/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Vyhledání předpisů na základě č. OP (občanského průkazu).</w:t>
            </w:r>
          </w:p>
          <w:p w14:paraId="330C5ADC" w14:textId="77777777" w:rsidR="00FE498C" w:rsidRPr="00DB5D65" w:rsidRDefault="00FE498C" w:rsidP="00D16678">
            <w:pPr>
              <w:pStyle w:val="Odstavecseseznamem"/>
              <w:numPr>
                <w:ilvl w:val="1"/>
                <w:numId w:val="46"/>
              </w:numPr>
              <w:ind w:left="238" w:hanging="218"/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Identifikace občana na základě č. OP (občanského průkazu).</w:t>
            </w:r>
          </w:p>
          <w:p w14:paraId="7C0686E8" w14:textId="77777777" w:rsidR="00FE498C" w:rsidRPr="00DB5D65" w:rsidRDefault="00FE498C" w:rsidP="00D16678">
            <w:pPr>
              <w:pStyle w:val="Odstavecseseznamem"/>
              <w:numPr>
                <w:ilvl w:val="1"/>
                <w:numId w:val="46"/>
              </w:numPr>
              <w:ind w:left="238" w:hanging="218"/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Vyčtení číselníku poplatků.</w:t>
            </w:r>
          </w:p>
        </w:tc>
        <w:tc>
          <w:tcPr>
            <w:tcW w:w="1417" w:type="dxa"/>
            <w:vAlign w:val="center"/>
          </w:tcPr>
          <w:p w14:paraId="21725C1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3078E88C" w14:textId="77777777" w:rsidTr="00335858">
        <w:trPr>
          <w:trHeight w:val="283"/>
          <w:jc w:val="center"/>
        </w:trPr>
        <w:tc>
          <w:tcPr>
            <w:tcW w:w="499" w:type="dxa"/>
            <w:vAlign w:val="center"/>
          </w:tcPr>
          <w:p w14:paraId="0CD7D23F" w14:textId="77777777" w:rsidR="00FE498C" w:rsidRPr="00DB5D65" w:rsidRDefault="00FE498C" w:rsidP="00AE1ED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4EA9691E" w14:textId="1A4B4BD0" w:rsidR="00FE498C" w:rsidRPr="00DB5D65" w:rsidRDefault="00FE498C" w:rsidP="004E0E61">
            <w:pPr>
              <w:jc w:val="left"/>
              <w:rPr>
                <w:sz w:val="18"/>
                <w:szCs w:val="22"/>
              </w:rPr>
            </w:pPr>
            <w:r w:rsidRPr="00B61EC1">
              <w:rPr>
                <w:sz w:val="18"/>
              </w:rPr>
              <w:t>QR kódy vytvořené pro platby na poplatkovém automatu se musí načítat čtečkou nejen na poplatkovém automatu, ale</w:t>
            </w:r>
            <w:r w:rsidR="005235AF">
              <w:rPr>
                <w:sz w:val="18"/>
              </w:rPr>
              <w:t xml:space="preserve"> i </w:t>
            </w:r>
            <w:r w:rsidRPr="00B61EC1">
              <w:rPr>
                <w:sz w:val="18"/>
              </w:rPr>
              <w:t>na pokladnách zadavatele</w:t>
            </w:r>
            <w:r w:rsidR="00875CEC">
              <w:rPr>
                <w:sz w:val="18"/>
              </w:rPr>
              <w:t>,</w:t>
            </w:r>
            <w:r w:rsidR="005235AF">
              <w:rPr>
                <w:sz w:val="18"/>
              </w:rPr>
              <w:t xml:space="preserve"> a v </w:t>
            </w:r>
            <w:r w:rsidRPr="00B61EC1">
              <w:rPr>
                <w:sz w:val="18"/>
              </w:rPr>
              <w:t xml:space="preserve">modulu pokladna se tak </w:t>
            </w:r>
            <w:r w:rsidR="004E0E61">
              <w:rPr>
                <w:sz w:val="18"/>
              </w:rPr>
              <w:t>vytvoří</w:t>
            </w:r>
            <w:r w:rsidR="004E0E61" w:rsidRPr="00B61EC1">
              <w:rPr>
                <w:sz w:val="18"/>
              </w:rPr>
              <w:t xml:space="preserve"> </w:t>
            </w:r>
            <w:r w:rsidRPr="00B61EC1">
              <w:rPr>
                <w:sz w:val="18"/>
              </w:rPr>
              <w:t>načtením QR kódu pokladní doklady.</w:t>
            </w:r>
          </w:p>
        </w:tc>
        <w:tc>
          <w:tcPr>
            <w:tcW w:w="1417" w:type="dxa"/>
            <w:vAlign w:val="center"/>
          </w:tcPr>
          <w:p w14:paraId="54328082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4A49258" w14:textId="77777777" w:rsidR="00D27C38" w:rsidRPr="00DB5D65" w:rsidRDefault="00D27C38" w:rsidP="00D27C38"/>
    <w:p w14:paraId="25A1BB16" w14:textId="38ED2FC1" w:rsidR="004D522A" w:rsidRPr="00B61EC1" w:rsidRDefault="004D522A" w:rsidP="00D27C38">
      <w:pPr>
        <w:pStyle w:val="Nadpis2"/>
      </w:pPr>
      <w:bookmarkStart w:id="176" w:name="_Toc187398911"/>
      <w:bookmarkStart w:id="177" w:name="_Toc191369775"/>
      <w:r w:rsidRPr="00B61EC1">
        <w:t>Napojení EPIMS na stávající Elektronickou spisovou službu</w:t>
      </w:r>
      <w:bookmarkEnd w:id="176"/>
      <w:bookmarkEnd w:id="177"/>
    </w:p>
    <w:p w14:paraId="24492A8B" w14:textId="51F490AF" w:rsidR="00FB165E" w:rsidRPr="00DB5D65" w:rsidRDefault="00FB165E" w:rsidP="00FB165E">
      <w:r w:rsidRPr="00DB5D65">
        <w:t>Stávající Elektronická spisovou službu ICZ e-spis disponuje veřejným API rozhraním definovaným Národním standardem pro elektronické systémy spisové služby</w:t>
      </w:r>
      <w:r w:rsidR="00F43A9E" w:rsidRPr="00DB5D65">
        <w:t>,</w:t>
      </w:r>
      <w:r w:rsidRPr="00DB5D65">
        <w:t xml:space="preserve"> viz popis:</w:t>
      </w:r>
    </w:p>
    <w:p w14:paraId="25F1D54A" w14:textId="27DFB674" w:rsidR="00FB165E" w:rsidRPr="00DB5D65" w:rsidRDefault="00000000" w:rsidP="00FB165E">
      <w:hyperlink r:id="rId13" w:history="1">
        <w:r w:rsidR="00FB165E" w:rsidRPr="00DB5D65">
          <w:rPr>
            <w:rStyle w:val="Hypertextovodkaz"/>
          </w:rPr>
          <w:t>https://www.mvcr.cz/clanek/narodni-standard-pro-elektronicke-systemy-spisove-sluzby.aspx</w:t>
        </w:r>
      </w:hyperlink>
    </w:p>
    <w:p w14:paraId="2C65FCE2" w14:textId="2DD51AC9" w:rsidR="00B41135" w:rsidRPr="00DB5D65" w:rsidRDefault="00FB165E" w:rsidP="00B41135">
      <w:r w:rsidRPr="00DB5D65">
        <w:t>L</w:t>
      </w:r>
      <w:r w:rsidR="00B41135" w:rsidRPr="00DB5D65">
        <w:t xml:space="preserve">icence SW rozhraní </w:t>
      </w:r>
      <w:r w:rsidR="000037F3" w:rsidRPr="00DB5D65">
        <w:t xml:space="preserve">pro stávající </w:t>
      </w:r>
      <w:r w:rsidR="00B41135" w:rsidRPr="00DB5D65">
        <w:t>Elektronickou spisovou službu</w:t>
      </w:r>
      <w:r w:rsidR="000037F3" w:rsidRPr="00DB5D65">
        <w:t xml:space="preserve"> </w:t>
      </w:r>
      <w:r w:rsidR="00B41135" w:rsidRPr="00DB5D65">
        <w:t xml:space="preserve">zajistí zadavatel. </w:t>
      </w:r>
    </w:p>
    <w:p w14:paraId="2C24E719" w14:textId="0F02CEAE" w:rsidR="00B41135" w:rsidRPr="00DB5D65" w:rsidRDefault="00B41135" w:rsidP="00B41135">
      <w:r w:rsidRPr="00DB5D65">
        <w:t>Součinnost se stávajícím dodavatelem Elektronické spisové služby</w:t>
      </w:r>
      <w:r w:rsidR="001739FC" w:rsidRPr="00DB5D65">
        <w:t xml:space="preserve">, </w:t>
      </w:r>
      <w:r w:rsidR="000037F3" w:rsidRPr="00DB5D65">
        <w:t>ICZ, a.s.,</w:t>
      </w:r>
      <w:r w:rsidRPr="00DB5D65">
        <w:t xml:space="preserve"> zajistí zadavatel.</w:t>
      </w:r>
    </w:p>
    <w:p w14:paraId="4DBD94D4" w14:textId="3068DADE" w:rsidR="004D522A" w:rsidRPr="00DB5D65" w:rsidRDefault="004D522A" w:rsidP="004D522A">
      <w:pPr>
        <w:pStyle w:val="Titulek"/>
        <w:keepNext/>
        <w:rPr>
          <w:rFonts w:cs="Arial"/>
        </w:rPr>
      </w:pPr>
      <w:bookmarkStart w:id="178" w:name="_Toc187398945"/>
      <w:bookmarkStart w:id="179" w:name="_Toc191369810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25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Pr="00DB5D65">
        <w:t xml:space="preserve">Napojení </w:t>
      </w:r>
      <w:r w:rsidR="00B41135" w:rsidRPr="00DB5D65">
        <w:t xml:space="preserve">EPMIS </w:t>
      </w:r>
      <w:r w:rsidRPr="00DB5D65">
        <w:t>na stávající Elektronickou spisovou službu</w:t>
      </w:r>
      <w:bookmarkEnd w:id="178"/>
      <w:bookmarkEnd w:id="179"/>
    </w:p>
    <w:tbl>
      <w:tblPr>
        <w:tblW w:w="928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499"/>
        <w:gridCol w:w="7370"/>
        <w:gridCol w:w="1417"/>
      </w:tblGrid>
      <w:tr w:rsidR="00FE498C" w:rsidRPr="00DB5D65" w14:paraId="482A89A3" w14:textId="77777777" w:rsidTr="00EE5EA3">
        <w:trPr>
          <w:jc w:val="center"/>
        </w:trPr>
        <w:tc>
          <w:tcPr>
            <w:tcW w:w="499" w:type="dxa"/>
            <w:tcBorders>
              <w:top w:val="single" w:sz="4" w:space="0" w:color="808080"/>
            </w:tcBorders>
            <w:vAlign w:val="center"/>
          </w:tcPr>
          <w:p w14:paraId="5EC7B5B5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2E92D0EC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5165C45A" w14:textId="0E38DF1A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FE498C" w:rsidRPr="00DB5D65" w14:paraId="5473383F" w14:textId="77777777" w:rsidTr="00FA5F87">
        <w:trPr>
          <w:trHeight w:val="223"/>
          <w:jc w:val="center"/>
        </w:trPr>
        <w:tc>
          <w:tcPr>
            <w:tcW w:w="499" w:type="dxa"/>
            <w:vAlign w:val="center"/>
          </w:tcPr>
          <w:p w14:paraId="6014C5CE" w14:textId="77777777" w:rsidR="00FE498C" w:rsidRPr="00DB5D65" w:rsidRDefault="00FE498C" w:rsidP="00CF113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7F55BCF" w14:textId="2C67B868" w:rsidR="00FE498C" w:rsidRPr="0091439E" w:rsidRDefault="00FE498C" w:rsidP="00891760">
            <w:pPr>
              <w:jc w:val="left"/>
              <w:rPr>
                <w:sz w:val="18"/>
                <w:szCs w:val="22"/>
              </w:rPr>
            </w:pPr>
            <w:r w:rsidRPr="0091439E">
              <w:rPr>
                <w:sz w:val="18"/>
                <w:szCs w:val="22"/>
              </w:rPr>
              <w:t xml:space="preserve">Napojení EPIMS – Modul Kniha </w:t>
            </w:r>
            <w:r>
              <w:rPr>
                <w:sz w:val="18"/>
                <w:szCs w:val="22"/>
              </w:rPr>
              <w:t xml:space="preserve">přijatých </w:t>
            </w:r>
            <w:r w:rsidRPr="0091439E">
              <w:rPr>
                <w:sz w:val="18"/>
                <w:szCs w:val="22"/>
              </w:rPr>
              <w:t xml:space="preserve">faktur na stávající </w:t>
            </w:r>
            <w:r w:rsidRPr="008500FD">
              <w:rPr>
                <w:sz w:val="18"/>
              </w:rPr>
              <w:t>Elektronickou spisovou službu</w:t>
            </w:r>
            <w:r w:rsidRPr="0022455A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3ACFE439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B6CD10D" w14:textId="77777777" w:rsidTr="00FA2755">
        <w:trPr>
          <w:trHeight w:val="223"/>
          <w:jc w:val="center"/>
        </w:trPr>
        <w:tc>
          <w:tcPr>
            <w:tcW w:w="499" w:type="dxa"/>
            <w:vAlign w:val="center"/>
          </w:tcPr>
          <w:p w14:paraId="2083806C" w14:textId="77777777" w:rsidR="00FE498C" w:rsidRPr="00DB5D65" w:rsidRDefault="00FE498C" w:rsidP="00CF113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6FE26B79" w14:textId="221A405B" w:rsidR="00FE498C" w:rsidRPr="0091439E" w:rsidRDefault="00FE498C" w:rsidP="00B41135">
            <w:pPr>
              <w:jc w:val="left"/>
              <w:rPr>
                <w:sz w:val="18"/>
                <w:szCs w:val="22"/>
              </w:rPr>
            </w:pPr>
            <w:r w:rsidRPr="0091439E">
              <w:rPr>
                <w:sz w:val="18"/>
                <w:szCs w:val="22"/>
              </w:rPr>
              <w:t xml:space="preserve">Napojení EPIMS – Modul Kniha </w:t>
            </w:r>
            <w:r>
              <w:rPr>
                <w:sz w:val="18"/>
                <w:szCs w:val="22"/>
              </w:rPr>
              <w:t>vydaných</w:t>
            </w:r>
            <w:r w:rsidRPr="0091439E">
              <w:rPr>
                <w:sz w:val="18"/>
                <w:szCs w:val="22"/>
              </w:rPr>
              <w:t xml:space="preserve"> faktur na stávající </w:t>
            </w:r>
            <w:r w:rsidRPr="008500FD">
              <w:rPr>
                <w:sz w:val="18"/>
              </w:rPr>
              <w:t>Elektronickou spisovou službu</w:t>
            </w:r>
            <w:r w:rsidRPr="0022455A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5C4202A8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48804381" w14:textId="77777777" w:rsidTr="00590221">
        <w:trPr>
          <w:trHeight w:val="223"/>
          <w:jc w:val="center"/>
        </w:trPr>
        <w:tc>
          <w:tcPr>
            <w:tcW w:w="499" w:type="dxa"/>
            <w:vAlign w:val="center"/>
          </w:tcPr>
          <w:p w14:paraId="58B1B44F" w14:textId="77777777" w:rsidR="00FE498C" w:rsidRPr="00DB5D65" w:rsidRDefault="00FE498C" w:rsidP="00CF113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45F2E64" w14:textId="37883EB7" w:rsidR="00FE498C" w:rsidRPr="0091439E" w:rsidRDefault="00FE498C" w:rsidP="00B41135">
            <w:pPr>
              <w:jc w:val="left"/>
              <w:rPr>
                <w:sz w:val="18"/>
                <w:szCs w:val="22"/>
              </w:rPr>
            </w:pPr>
            <w:r w:rsidRPr="0091439E">
              <w:rPr>
                <w:sz w:val="18"/>
                <w:szCs w:val="22"/>
              </w:rPr>
              <w:t>Napojení EPIMS – Modul smlouvy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91439E">
              <w:rPr>
                <w:sz w:val="18"/>
                <w:szCs w:val="22"/>
              </w:rPr>
              <w:t xml:space="preserve">objednávky na stávající </w:t>
            </w:r>
            <w:r w:rsidRPr="008500FD">
              <w:rPr>
                <w:sz w:val="18"/>
              </w:rPr>
              <w:t>Elektronickou spisovou službu</w:t>
            </w:r>
            <w:r w:rsidRPr="0022455A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42837730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7C5A8BD" w14:textId="77777777" w:rsidR="004D522A" w:rsidRPr="00DB5D65" w:rsidRDefault="004D522A" w:rsidP="004D522A"/>
    <w:p w14:paraId="47760907" w14:textId="532FB50C" w:rsidR="004D522A" w:rsidRPr="00B61EC1" w:rsidRDefault="004D522A" w:rsidP="004D522A">
      <w:pPr>
        <w:pStyle w:val="Nadpis2"/>
      </w:pPr>
      <w:bookmarkStart w:id="180" w:name="_Toc187398912"/>
      <w:bookmarkStart w:id="181" w:name="_Toc191369776"/>
      <w:r w:rsidRPr="00B61EC1">
        <w:t>Napojení EPM</w:t>
      </w:r>
      <w:r w:rsidR="00B41135" w:rsidRPr="00B61EC1">
        <w:t>I</w:t>
      </w:r>
      <w:r w:rsidRPr="00B61EC1">
        <w:t>S na Portál občana</w:t>
      </w:r>
      <w:bookmarkEnd w:id="180"/>
      <w:bookmarkEnd w:id="181"/>
    </w:p>
    <w:p w14:paraId="1C331C11" w14:textId="47CFAC0F" w:rsidR="001B5E13" w:rsidRPr="00DB5D65" w:rsidRDefault="001B5E13" w:rsidP="001B5E13">
      <w:bookmarkStart w:id="182" w:name="_Hlk183003298"/>
      <w:r w:rsidRPr="00DB5D65">
        <w:t>Informace</w:t>
      </w:r>
      <w:r w:rsidR="005235AF">
        <w:t xml:space="preserve"> o </w:t>
      </w:r>
      <w:r w:rsidRPr="00DB5D65">
        <w:t>rozhraní jsou uvedena</w:t>
      </w:r>
      <w:r w:rsidR="005235AF">
        <w:t xml:space="preserve"> v </w:t>
      </w:r>
      <w:r w:rsidRPr="00DB5D65">
        <w:t>ZD</w:t>
      </w:r>
      <w:r w:rsidR="005235AF">
        <w:t xml:space="preserve"> v </w:t>
      </w:r>
      <w:r w:rsidRPr="00DB5D65">
        <w:t xml:space="preserve">příloze č. </w:t>
      </w:r>
      <w:r w:rsidR="00B15F6D" w:rsidRPr="00DB5D65">
        <w:t>7.</w:t>
      </w:r>
    </w:p>
    <w:p w14:paraId="46970924" w14:textId="482468E3" w:rsidR="00B41135" w:rsidRPr="00DB5D65" w:rsidRDefault="00FB165E" w:rsidP="00B41135">
      <w:r w:rsidRPr="00DB5D65">
        <w:t>L</w:t>
      </w:r>
      <w:r w:rsidR="00B41135" w:rsidRPr="00DB5D65">
        <w:t xml:space="preserve">icence SW rozhraní </w:t>
      </w:r>
      <w:bookmarkEnd w:id="182"/>
      <w:r w:rsidR="00B41135" w:rsidRPr="00DB5D65">
        <w:t>pro stávající Portál občana</w:t>
      </w:r>
      <w:r w:rsidR="000037F3" w:rsidRPr="00DB5D65">
        <w:t xml:space="preserve"> </w:t>
      </w:r>
      <w:r w:rsidR="00B41135" w:rsidRPr="00DB5D65">
        <w:t xml:space="preserve">zajistí zadavatel. </w:t>
      </w:r>
    </w:p>
    <w:p w14:paraId="494B768C" w14:textId="476F17A9" w:rsidR="00B41135" w:rsidRPr="00DB5D65" w:rsidRDefault="00B41135" w:rsidP="00B41135">
      <w:r w:rsidRPr="00DB5D65">
        <w:t>Součinnost se stávajícím dodavatelem Portál</w:t>
      </w:r>
      <w:r w:rsidR="000037F3" w:rsidRPr="00DB5D65">
        <w:t>u</w:t>
      </w:r>
      <w:r w:rsidRPr="00DB5D65">
        <w:t xml:space="preserve"> občana</w:t>
      </w:r>
      <w:r w:rsidR="000037F3" w:rsidRPr="00DB5D65">
        <w:t>,</w:t>
      </w:r>
      <w:r w:rsidRPr="00DB5D65">
        <w:t xml:space="preserve"> </w:t>
      </w:r>
      <w:proofErr w:type="spellStart"/>
      <w:r w:rsidR="000037F3" w:rsidRPr="00DB5D65">
        <w:t>Marbes</w:t>
      </w:r>
      <w:proofErr w:type="spellEnd"/>
      <w:r w:rsidR="000037F3" w:rsidRPr="00DB5D65">
        <w:t xml:space="preserve"> s.r.o., </w:t>
      </w:r>
      <w:r w:rsidRPr="00DB5D65">
        <w:t>zajistí zadavatel.</w:t>
      </w:r>
    </w:p>
    <w:p w14:paraId="6EF1A014" w14:textId="77777777" w:rsidR="00B41135" w:rsidRPr="00DB5D65" w:rsidRDefault="00B41135" w:rsidP="00B41135"/>
    <w:p w14:paraId="344A5C9B" w14:textId="729EF7A9" w:rsidR="00B41135" w:rsidRPr="00DB5D65" w:rsidRDefault="00B41135" w:rsidP="00B41135">
      <w:pPr>
        <w:pStyle w:val="Titulek"/>
        <w:keepNext/>
        <w:rPr>
          <w:rFonts w:cs="Arial"/>
        </w:rPr>
      </w:pPr>
      <w:bookmarkStart w:id="183" w:name="_Toc187398946"/>
      <w:bookmarkStart w:id="184" w:name="_Toc191369811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26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Pr="00DB5D65">
        <w:t>Napojení EPMIS na stávající Portál občana</w:t>
      </w:r>
      <w:bookmarkEnd w:id="183"/>
      <w:bookmarkEnd w:id="184"/>
    </w:p>
    <w:tbl>
      <w:tblPr>
        <w:tblW w:w="927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485"/>
        <w:gridCol w:w="7370"/>
        <w:gridCol w:w="1417"/>
      </w:tblGrid>
      <w:tr w:rsidR="00FE498C" w:rsidRPr="00DB5D65" w14:paraId="0B611C86" w14:textId="77777777" w:rsidTr="00D07762">
        <w:trPr>
          <w:jc w:val="center"/>
        </w:trPr>
        <w:tc>
          <w:tcPr>
            <w:tcW w:w="485" w:type="dxa"/>
            <w:tcBorders>
              <w:top w:val="single" w:sz="4" w:space="0" w:color="808080"/>
            </w:tcBorders>
            <w:vAlign w:val="center"/>
          </w:tcPr>
          <w:p w14:paraId="51870617" w14:textId="77777777" w:rsidR="00FE498C" w:rsidRPr="00DB5D65" w:rsidRDefault="00FE498C" w:rsidP="00D77B4C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70" w:type="dxa"/>
            <w:tcBorders>
              <w:top w:val="single" w:sz="4" w:space="0" w:color="808080"/>
            </w:tcBorders>
            <w:vAlign w:val="center"/>
          </w:tcPr>
          <w:p w14:paraId="44017314" w14:textId="77777777" w:rsidR="00FE498C" w:rsidRPr="00DB5D65" w:rsidRDefault="00FE498C" w:rsidP="00D77B4C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06A88E20" w14:textId="6D037612" w:rsidR="00FE498C" w:rsidRPr="00DB5D65" w:rsidRDefault="00FE498C" w:rsidP="00D77B4C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DB5D65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DB5D65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FE498C" w:rsidRPr="00DB5D65" w14:paraId="0EFFB40B" w14:textId="77777777" w:rsidTr="003169C0">
        <w:trPr>
          <w:trHeight w:val="283"/>
          <w:jc w:val="center"/>
        </w:trPr>
        <w:tc>
          <w:tcPr>
            <w:tcW w:w="485" w:type="dxa"/>
            <w:vAlign w:val="center"/>
          </w:tcPr>
          <w:p w14:paraId="1C0BF97C" w14:textId="77777777" w:rsidR="00FE498C" w:rsidRPr="00DB5D65" w:rsidRDefault="00FE498C" w:rsidP="00CF113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126EDC65" w14:textId="77777777" w:rsidR="00FE498C" w:rsidRPr="003E761D" w:rsidRDefault="00FE498C" w:rsidP="00D77B4C">
            <w:pPr>
              <w:jc w:val="left"/>
              <w:rPr>
                <w:sz w:val="18"/>
                <w:szCs w:val="18"/>
              </w:rPr>
            </w:pPr>
            <w:r w:rsidRPr="008500FD">
              <w:rPr>
                <w:sz w:val="18"/>
              </w:rPr>
              <w:t xml:space="preserve">Napojení EPMIS – Modul Správa pohledávek na stávající Portál občana, dodavatel </w:t>
            </w:r>
            <w:proofErr w:type="spellStart"/>
            <w:r w:rsidRPr="008500FD">
              <w:rPr>
                <w:sz w:val="18"/>
              </w:rPr>
              <w:t>Marbes</w:t>
            </w:r>
            <w:proofErr w:type="spellEnd"/>
            <w:r w:rsidRPr="008500FD">
              <w:rPr>
                <w:sz w:val="18"/>
              </w:rPr>
              <w:t xml:space="preserve"> s.r.o.</w:t>
            </w:r>
          </w:p>
        </w:tc>
        <w:tc>
          <w:tcPr>
            <w:tcW w:w="1417" w:type="dxa"/>
            <w:vAlign w:val="center"/>
          </w:tcPr>
          <w:p w14:paraId="4209DA12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B11FDE4" w14:textId="77777777" w:rsidR="004D522A" w:rsidRPr="00DB5D65" w:rsidRDefault="004D522A" w:rsidP="004D522A"/>
    <w:p w14:paraId="0BBE67B4" w14:textId="589D47BC" w:rsidR="007603C8" w:rsidRPr="00336C3A" w:rsidRDefault="007603C8" w:rsidP="007603C8">
      <w:pPr>
        <w:pStyle w:val="Nadpis2"/>
      </w:pPr>
      <w:bookmarkStart w:id="185" w:name="_Toc191369777"/>
      <w:r w:rsidRPr="00336C3A">
        <w:t>Napojení EPMIS na identity management</w:t>
      </w:r>
      <w:bookmarkEnd w:id="185"/>
    </w:p>
    <w:p w14:paraId="6D19E02E" w14:textId="33B691C2" w:rsidR="00DD54C7" w:rsidRDefault="00FD55F6" w:rsidP="007603C8">
      <w:r>
        <w:t>Stávající Identity Management vyčítá data</w:t>
      </w:r>
      <w:r w:rsidR="005235AF">
        <w:t xml:space="preserve"> z </w:t>
      </w:r>
      <w:r>
        <w:t xml:space="preserve">Personalistiky pomocí webových služeb. </w:t>
      </w:r>
    </w:p>
    <w:p w14:paraId="53EA0352" w14:textId="2ACFAF5C" w:rsidR="007603C8" w:rsidRDefault="00FD55F6" w:rsidP="007603C8">
      <w:r>
        <w:t>V informačním systému IDM spravuje role</w:t>
      </w:r>
      <w:r w:rsidR="005235AF">
        <w:t xml:space="preserve"> a </w:t>
      </w:r>
      <w:r>
        <w:t>uživatelské účty pomocí webových služeb.</w:t>
      </w:r>
    </w:p>
    <w:p w14:paraId="7A13B565" w14:textId="34FBD2C6" w:rsidR="009D7313" w:rsidRDefault="009D7313" w:rsidP="007603C8">
      <w:r w:rsidRPr="00DB5D65">
        <w:t xml:space="preserve">Licence </w:t>
      </w:r>
      <w:r>
        <w:t xml:space="preserve">webových služeb </w:t>
      </w:r>
      <w:r w:rsidRPr="00DB5D65">
        <w:t xml:space="preserve">pro stávající </w:t>
      </w:r>
      <w:r w:rsidRPr="009D7313">
        <w:t>Identity Management</w:t>
      </w:r>
      <w:r w:rsidRPr="00DB5D65">
        <w:t xml:space="preserve"> zajistí zadavatel. </w:t>
      </w:r>
    </w:p>
    <w:p w14:paraId="21B5233B" w14:textId="2C246437" w:rsidR="00FD55F6" w:rsidRPr="00B41135" w:rsidRDefault="00FD55F6" w:rsidP="007603C8">
      <w:r>
        <w:t>Součinnost se stávajícím dodavatele</w:t>
      </w:r>
      <w:r w:rsidR="00BA0016">
        <w:t xml:space="preserve">m Identity Managementu, </w:t>
      </w:r>
      <w:proofErr w:type="spellStart"/>
      <w:r w:rsidR="00C62A2D">
        <w:t>Orchitech</w:t>
      </w:r>
      <w:proofErr w:type="spellEnd"/>
      <w:r w:rsidR="00BA0016">
        <w:t xml:space="preserve"> s.r.o., zajistí zadavatel.</w:t>
      </w:r>
    </w:p>
    <w:p w14:paraId="538E559A" w14:textId="0E462BF0" w:rsidR="007603C8" w:rsidRPr="002C3350" w:rsidRDefault="007603C8" w:rsidP="007603C8">
      <w:pPr>
        <w:pStyle w:val="Titulek"/>
        <w:keepNext/>
        <w:rPr>
          <w:rFonts w:cs="Arial"/>
        </w:rPr>
      </w:pPr>
      <w:bookmarkStart w:id="186" w:name="_Toc191369812"/>
      <w:r w:rsidRPr="002C3350">
        <w:rPr>
          <w:rFonts w:cs="Arial"/>
        </w:rPr>
        <w:t>Tabulka</w:t>
      </w:r>
      <w:r w:rsidR="00443B74">
        <w:rPr>
          <w:rFonts w:cs="Arial"/>
        </w:rPr>
        <w:t xml:space="preserve"> </w:t>
      </w:r>
      <w:r w:rsidR="00E233EE" w:rsidRPr="00DB5D65">
        <w:rPr>
          <w:rFonts w:cs="Arial"/>
        </w:rPr>
        <w:fldChar w:fldCharType="begin"/>
      </w:r>
      <w:r w:rsidR="00E233EE" w:rsidRPr="00DB5D65">
        <w:rPr>
          <w:rFonts w:cs="Arial"/>
        </w:rPr>
        <w:instrText xml:space="preserve"> SEQ Tabulka \* ARABIC </w:instrText>
      </w:r>
      <w:r w:rsidR="00E233EE"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27</w:t>
      </w:r>
      <w:r w:rsidR="00E233EE" w:rsidRPr="00DB5D65">
        <w:rPr>
          <w:rFonts w:cs="Arial"/>
        </w:rPr>
        <w:fldChar w:fldCharType="end"/>
      </w:r>
      <w:r w:rsidRPr="002C3350">
        <w:rPr>
          <w:rFonts w:cs="Arial"/>
        </w:rPr>
        <w:t xml:space="preserve">: </w:t>
      </w:r>
      <w:r>
        <w:t>N</w:t>
      </w:r>
      <w:r w:rsidRPr="00A96737">
        <w:t xml:space="preserve">apojení </w:t>
      </w:r>
      <w:r>
        <w:t>EPMIS</w:t>
      </w:r>
      <w:r w:rsidRPr="00A96737">
        <w:t xml:space="preserve"> na stávající </w:t>
      </w:r>
      <w:r w:rsidR="00443B74">
        <w:t>Identity Management</w:t>
      </w:r>
      <w:bookmarkEnd w:id="186"/>
    </w:p>
    <w:tbl>
      <w:tblPr>
        <w:tblW w:w="90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62"/>
        <w:gridCol w:w="7309"/>
        <w:gridCol w:w="1197"/>
      </w:tblGrid>
      <w:tr w:rsidR="008C015F" w:rsidRPr="004D522A" w14:paraId="3E043751" w14:textId="77777777" w:rsidTr="008C015F">
        <w:tc>
          <w:tcPr>
            <w:tcW w:w="562" w:type="dxa"/>
            <w:tcBorders>
              <w:top w:val="single" w:sz="4" w:space="0" w:color="808080"/>
            </w:tcBorders>
            <w:vAlign w:val="center"/>
          </w:tcPr>
          <w:p w14:paraId="1676D59B" w14:textId="77777777" w:rsidR="0033093C" w:rsidRPr="002C3350" w:rsidRDefault="0033093C" w:rsidP="00D25A7E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309" w:type="dxa"/>
            <w:tcBorders>
              <w:top w:val="single" w:sz="4" w:space="0" w:color="808080"/>
            </w:tcBorders>
            <w:vAlign w:val="center"/>
          </w:tcPr>
          <w:p w14:paraId="67ED5AEC" w14:textId="77777777" w:rsidR="0033093C" w:rsidRPr="002C3350" w:rsidRDefault="0033093C" w:rsidP="00D25A7E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197" w:type="dxa"/>
            <w:tcBorders>
              <w:top w:val="single" w:sz="4" w:space="0" w:color="808080"/>
            </w:tcBorders>
            <w:vAlign w:val="center"/>
          </w:tcPr>
          <w:p w14:paraId="1FD7CFFB" w14:textId="72165240" w:rsidR="0033093C" w:rsidRPr="002C3350" w:rsidRDefault="0033093C" w:rsidP="00D25A7E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BE18A3">
              <w:rPr>
                <w:rFonts w:cs="Arial"/>
                <w:b/>
                <w:sz w:val="16"/>
                <w:szCs w:val="16"/>
              </w:rPr>
              <w:t>Požadavek je splněn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BE18A3">
              <w:rPr>
                <w:rFonts w:cs="Arial"/>
                <w:b/>
                <w:sz w:val="16"/>
                <w:szCs w:val="16"/>
              </w:rPr>
              <w:t>funkční</w:t>
            </w:r>
            <w:r w:rsidR="005235AF">
              <w:rPr>
                <w:rFonts w:cs="Arial"/>
                <w:b/>
                <w:sz w:val="16"/>
                <w:szCs w:val="16"/>
              </w:rPr>
              <w:t xml:space="preserve"> k </w:t>
            </w:r>
            <w:r w:rsidRPr="00BE18A3">
              <w:rPr>
                <w:rFonts w:cs="Arial"/>
                <w:b/>
                <w:sz w:val="16"/>
                <w:szCs w:val="16"/>
              </w:rPr>
              <w:t>datu podání nabídky účastníkem [ano/ne]</w:t>
            </w:r>
          </w:p>
        </w:tc>
      </w:tr>
      <w:tr w:rsidR="008C015F" w:rsidRPr="002C3350" w14:paraId="643E7EB6" w14:textId="77777777" w:rsidTr="008C015F">
        <w:trPr>
          <w:trHeight w:val="283"/>
        </w:trPr>
        <w:tc>
          <w:tcPr>
            <w:tcW w:w="562" w:type="dxa"/>
            <w:vAlign w:val="center"/>
          </w:tcPr>
          <w:p w14:paraId="3B2CC993" w14:textId="074EC1CE" w:rsidR="0033093C" w:rsidRPr="002C3350" w:rsidRDefault="0033093C" w:rsidP="008C015F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09" w:type="dxa"/>
            <w:vAlign w:val="center"/>
          </w:tcPr>
          <w:p w14:paraId="403DD7EE" w14:textId="160CC10A" w:rsidR="0033093C" w:rsidRPr="00C048AE" w:rsidRDefault="0033093C" w:rsidP="00D25A7E">
            <w:pPr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EPMIS musí disponovat API rozhraním</w:t>
            </w:r>
            <w:r w:rsidR="005235AF">
              <w:rPr>
                <w:sz w:val="18"/>
                <w:szCs w:val="22"/>
              </w:rPr>
              <w:t xml:space="preserve"> s </w:t>
            </w:r>
            <w:r>
              <w:rPr>
                <w:sz w:val="18"/>
                <w:szCs w:val="22"/>
              </w:rPr>
              <w:t>možností propojení IDM</w:t>
            </w:r>
            <w:r w:rsidR="005235AF">
              <w:rPr>
                <w:sz w:val="18"/>
                <w:szCs w:val="22"/>
              </w:rPr>
              <w:t xml:space="preserve"> a </w:t>
            </w:r>
            <w:r>
              <w:rPr>
                <w:sz w:val="18"/>
                <w:szCs w:val="22"/>
              </w:rPr>
              <w:t xml:space="preserve">EPMIS pomocí webových služeb. </w:t>
            </w:r>
          </w:p>
        </w:tc>
        <w:tc>
          <w:tcPr>
            <w:tcW w:w="1197" w:type="dxa"/>
            <w:vAlign w:val="center"/>
          </w:tcPr>
          <w:p w14:paraId="31231870" w14:textId="77777777" w:rsidR="0033093C" w:rsidRPr="002C3350" w:rsidRDefault="0033093C" w:rsidP="00D25A7E">
            <w:pPr>
              <w:jc w:val="center"/>
              <w:rPr>
                <w:sz w:val="18"/>
                <w:szCs w:val="18"/>
              </w:rPr>
            </w:pPr>
          </w:p>
        </w:tc>
      </w:tr>
      <w:tr w:rsidR="008C015F" w:rsidRPr="002C3350" w14:paraId="4EFBE93C" w14:textId="77777777" w:rsidTr="008C015F">
        <w:trPr>
          <w:trHeight w:val="283"/>
        </w:trPr>
        <w:tc>
          <w:tcPr>
            <w:tcW w:w="562" w:type="dxa"/>
            <w:vAlign w:val="center"/>
          </w:tcPr>
          <w:p w14:paraId="417E1EC4" w14:textId="159490C6" w:rsidR="0033093C" w:rsidRPr="002C3350" w:rsidRDefault="0033093C" w:rsidP="008C015F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09" w:type="dxa"/>
            <w:vAlign w:val="center"/>
          </w:tcPr>
          <w:p w14:paraId="1E6F1501" w14:textId="1DA69D1D" w:rsidR="0033093C" w:rsidRDefault="0033093C" w:rsidP="00D25A7E">
            <w:pPr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EPMIS musí IDM umožnit vyčíst data typu: organizační jednotky, systemizovaná místa, pracovně právní vztahy.</w:t>
            </w:r>
          </w:p>
        </w:tc>
        <w:tc>
          <w:tcPr>
            <w:tcW w:w="1197" w:type="dxa"/>
            <w:vAlign w:val="center"/>
          </w:tcPr>
          <w:p w14:paraId="6C589E29" w14:textId="77777777" w:rsidR="0033093C" w:rsidRPr="002C3350" w:rsidRDefault="0033093C" w:rsidP="00D25A7E">
            <w:pPr>
              <w:jc w:val="center"/>
              <w:rPr>
                <w:sz w:val="18"/>
                <w:szCs w:val="18"/>
              </w:rPr>
            </w:pPr>
          </w:p>
        </w:tc>
      </w:tr>
      <w:tr w:rsidR="008C015F" w:rsidRPr="002C3350" w14:paraId="118F702D" w14:textId="77777777" w:rsidTr="008C015F">
        <w:trPr>
          <w:trHeight w:val="283"/>
        </w:trPr>
        <w:tc>
          <w:tcPr>
            <w:tcW w:w="562" w:type="dxa"/>
            <w:vAlign w:val="center"/>
          </w:tcPr>
          <w:p w14:paraId="07E7136F" w14:textId="6B753CFA" w:rsidR="0033093C" w:rsidRPr="002C3350" w:rsidRDefault="0033093C" w:rsidP="008C015F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309" w:type="dxa"/>
            <w:vAlign w:val="center"/>
          </w:tcPr>
          <w:p w14:paraId="46E13C80" w14:textId="1602F914" w:rsidR="0033093C" w:rsidRDefault="0033093C" w:rsidP="00D25A7E">
            <w:pPr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EPMIS systém musí umět řídit životní cyklus účtů přes webové služby (jejich vytvoření, modifikaci</w:t>
            </w:r>
            <w:r w:rsidR="005235AF">
              <w:rPr>
                <w:sz w:val="18"/>
                <w:szCs w:val="22"/>
              </w:rPr>
              <w:t xml:space="preserve"> a </w:t>
            </w:r>
            <w:r>
              <w:rPr>
                <w:sz w:val="18"/>
                <w:szCs w:val="22"/>
              </w:rPr>
              <w:t>mazání).</w:t>
            </w:r>
          </w:p>
        </w:tc>
        <w:tc>
          <w:tcPr>
            <w:tcW w:w="1197" w:type="dxa"/>
            <w:vAlign w:val="center"/>
          </w:tcPr>
          <w:p w14:paraId="6B69FB44" w14:textId="77777777" w:rsidR="0033093C" w:rsidRPr="002C3350" w:rsidRDefault="0033093C" w:rsidP="00D25A7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7B4C6E2" w14:textId="77777777" w:rsidR="007603C8" w:rsidRPr="004D522A" w:rsidRDefault="007603C8" w:rsidP="004D522A"/>
    <w:p w14:paraId="65FFA41B" w14:textId="052E78CE" w:rsidR="00D27C38" w:rsidRDefault="00D27C38" w:rsidP="00D27C38">
      <w:pPr>
        <w:pStyle w:val="Nadpis2"/>
      </w:pPr>
      <w:bookmarkStart w:id="187" w:name="_Toc187398913"/>
      <w:bookmarkStart w:id="188" w:name="_Toc191369778"/>
      <w:r w:rsidRPr="00DB5D65">
        <w:t>Licenční model</w:t>
      </w:r>
      <w:r w:rsidR="005235AF">
        <w:t xml:space="preserve"> a </w:t>
      </w:r>
      <w:r w:rsidRPr="00DB5D65">
        <w:t>další požadavky na E</w:t>
      </w:r>
      <w:r w:rsidR="00C01D2B" w:rsidRPr="00DB5D65">
        <w:t>PM</w:t>
      </w:r>
      <w:r w:rsidRPr="00DB5D65">
        <w:t>IS</w:t>
      </w:r>
      <w:bookmarkEnd w:id="187"/>
      <w:bookmarkEnd w:id="188"/>
    </w:p>
    <w:p w14:paraId="05ED9CAC" w14:textId="129487F1" w:rsidR="0041038D" w:rsidRPr="00DB5D65" w:rsidRDefault="007821B1" w:rsidP="0041038D">
      <w:pPr>
        <w:pStyle w:val="ANormln"/>
        <w:rPr>
          <w:rFonts w:cs="Arial"/>
        </w:rPr>
      </w:pPr>
      <w:r>
        <w:rPr>
          <w:rFonts w:cs="Arial"/>
        </w:rPr>
        <w:t>N</w:t>
      </w:r>
      <w:r w:rsidR="0041038D" w:rsidRPr="00DB5D65">
        <w:rPr>
          <w:rFonts w:cs="Arial"/>
        </w:rPr>
        <w:t xml:space="preserve">abídka řešení </w:t>
      </w:r>
      <w:r w:rsidR="0041038D" w:rsidRPr="00DB5D65">
        <w:t>účastník</w:t>
      </w:r>
      <w:r w:rsidR="0041038D" w:rsidRPr="00DB5D65">
        <w:rPr>
          <w:rFonts w:cs="Arial"/>
        </w:rPr>
        <w:t xml:space="preserve">a </w:t>
      </w:r>
      <w:r>
        <w:rPr>
          <w:rFonts w:cs="Arial"/>
        </w:rPr>
        <w:t xml:space="preserve">musí </w:t>
      </w:r>
      <w:r w:rsidR="0041038D" w:rsidRPr="00DB5D65">
        <w:rPr>
          <w:rFonts w:cs="Arial"/>
        </w:rPr>
        <w:t>dále splňovat níže specifikované požadavky.</w:t>
      </w:r>
    </w:p>
    <w:p w14:paraId="07A02C68" w14:textId="6BA80447" w:rsidR="0041038D" w:rsidRPr="00DB5D65" w:rsidRDefault="0041038D" w:rsidP="0041038D">
      <w:pPr>
        <w:pStyle w:val="ANormln"/>
        <w:rPr>
          <w:rFonts w:cs="Arial"/>
        </w:rPr>
      </w:pPr>
      <w:r w:rsidRPr="00DB5D65">
        <w:rPr>
          <w:rFonts w:cs="Arial"/>
        </w:rPr>
        <w:t xml:space="preserve">Sloupec „Specifikace požadavků“ nesmí být účastníkem nijak měněn. </w:t>
      </w:r>
    </w:p>
    <w:p w14:paraId="26D454EB" w14:textId="77777777" w:rsidR="0041038D" w:rsidRPr="00DB5D65" w:rsidRDefault="0041038D" w:rsidP="0041038D">
      <w:pPr>
        <w:pStyle w:val="ANormln"/>
        <w:rPr>
          <w:rFonts w:cs="Arial"/>
        </w:rPr>
      </w:pPr>
      <w:r>
        <w:t>Ú</w:t>
      </w:r>
      <w:r w:rsidRPr="00DB5D65">
        <w:t>častník</w:t>
      </w:r>
      <w:r w:rsidRPr="00DB5D65">
        <w:rPr>
          <w:rFonts w:cs="Arial"/>
        </w:rPr>
        <w:t xml:space="preserve"> vypl</w:t>
      </w:r>
      <w:r>
        <w:rPr>
          <w:rFonts w:cs="Arial"/>
        </w:rPr>
        <w:t>ní</w:t>
      </w:r>
      <w:r w:rsidRPr="00DB5D65">
        <w:rPr>
          <w:rFonts w:cs="Arial"/>
        </w:rPr>
        <w:t xml:space="preserve"> </w:t>
      </w:r>
      <w:r>
        <w:rPr>
          <w:rFonts w:cs="Arial"/>
        </w:rPr>
        <w:t>s</w:t>
      </w:r>
      <w:r w:rsidRPr="00DB5D65">
        <w:rPr>
          <w:rFonts w:cs="Arial"/>
        </w:rPr>
        <w:t xml:space="preserve">loupec </w:t>
      </w:r>
      <w:r w:rsidRPr="00DB5D65">
        <w:rPr>
          <w:rFonts w:cs="Arial"/>
          <w:b/>
        </w:rPr>
        <w:t>„Splněno [ano/ne]“</w:t>
      </w:r>
      <w:r w:rsidRPr="00DB5D65">
        <w:rPr>
          <w:rFonts w:cs="Arial"/>
        </w:rPr>
        <w:t>.</w:t>
      </w:r>
    </w:p>
    <w:p w14:paraId="7126932F" w14:textId="77777777" w:rsidR="0041038D" w:rsidRPr="0041038D" w:rsidRDefault="0041038D" w:rsidP="00B61EC1"/>
    <w:p w14:paraId="60E14796" w14:textId="09F48751" w:rsidR="008A3FE4" w:rsidRPr="00DB5D65" w:rsidRDefault="008A3FE4" w:rsidP="008A3FE4">
      <w:pPr>
        <w:pStyle w:val="Titulek"/>
        <w:keepNext/>
        <w:rPr>
          <w:rFonts w:cs="Arial"/>
        </w:rPr>
      </w:pPr>
      <w:bookmarkStart w:id="189" w:name="_Toc187398947"/>
      <w:bookmarkStart w:id="190" w:name="_Toc191369813"/>
      <w:r w:rsidRPr="00DB5D65">
        <w:rPr>
          <w:rFonts w:cs="Arial"/>
        </w:rPr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28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</w:t>
      </w:r>
      <w:r w:rsidR="00D27C38" w:rsidRPr="00DB5D65">
        <w:t>Licenční model</w:t>
      </w:r>
      <w:r w:rsidR="005235AF">
        <w:t xml:space="preserve"> a </w:t>
      </w:r>
      <w:r w:rsidR="00D27C38" w:rsidRPr="00DB5D65">
        <w:t>další požadavky na E</w:t>
      </w:r>
      <w:r w:rsidR="00C01D2B" w:rsidRPr="00DB5D65">
        <w:t>PM</w:t>
      </w:r>
      <w:r w:rsidR="00D27C38" w:rsidRPr="00DB5D65">
        <w:t>IS</w:t>
      </w:r>
      <w:bookmarkEnd w:id="189"/>
      <w:bookmarkEnd w:id="190"/>
    </w:p>
    <w:tbl>
      <w:tblPr>
        <w:tblW w:w="92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62"/>
        <w:gridCol w:w="7229"/>
        <w:gridCol w:w="1417"/>
      </w:tblGrid>
      <w:tr w:rsidR="00FE498C" w:rsidRPr="00DB5D65" w14:paraId="7A56FADC" w14:textId="77777777" w:rsidTr="008C015F">
        <w:tc>
          <w:tcPr>
            <w:tcW w:w="562" w:type="dxa"/>
            <w:tcBorders>
              <w:top w:val="single" w:sz="4" w:space="0" w:color="808080"/>
            </w:tcBorders>
            <w:vAlign w:val="center"/>
          </w:tcPr>
          <w:p w14:paraId="114A416F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229" w:type="dxa"/>
            <w:tcBorders>
              <w:top w:val="single" w:sz="4" w:space="0" w:color="808080"/>
            </w:tcBorders>
            <w:vAlign w:val="center"/>
          </w:tcPr>
          <w:p w14:paraId="68BCF426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požadavků.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33EF31D1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Splněno [ano/ne]</w:t>
            </w:r>
          </w:p>
        </w:tc>
      </w:tr>
      <w:tr w:rsidR="00FE498C" w:rsidRPr="00DB5D65" w14:paraId="208F4123" w14:textId="77777777" w:rsidTr="008C015F">
        <w:trPr>
          <w:trHeight w:val="283"/>
        </w:trPr>
        <w:tc>
          <w:tcPr>
            <w:tcW w:w="562" w:type="dxa"/>
            <w:vAlign w:val="center"/>
          </w:tcPr>
          <w:p w14:paraId="5673522C" w14:textId="77777777" w:rsidR="00FE498C" w:rsidRPr="00DB5D65" w:rsidRDefault="00FE498C" w:rsidP="008C015F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212436CE" w14:textId="454A0C52" w:rsidR="00FE498C" w:rsidRPr="00DB5D65" w:rsidRDefault="00FE498C" w:rsidP="00777C31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Dodání 6</w:t>
            </w:r>
            <w:r>
              <w:rPr>
                <w:sz w:val="18"/>
                <w:szCs w:val="22"/>
              </w:rPr>
              <w:t>5</w:t>
            </w:r>
            <w:r w:rsidRPr="00DB5D65">
              <w:rPr>
                <w:sz w:val="18"/>
                <w:szCs w:val="22"/>
              </w:rPr>
              <w:t xml:space="preserve"> licencí pro každý modul EPMIS. </w:t>
            </w:r>
          </w:p>
          <w:p w14:paraId="055747FE" w14:textId="77777777" w:rsidR="00FE498C" w:rsidRPr="00DB5D65" w:rsidRDefault="00FE498C" w:rsidP="00777C31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Licence musí být bez datového omezení přístupu do databáze.</w:t>
            </w:r>
          </w:p>
        </w:tc>
        <w:tc>
          <w:tcPr>
            <w:tcW w:w="1417" w:type="dxa"/>
            <w:vAlign w:val="center"/>
          </w:tcPr>
          <w:p w14:paraId="007195DF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2146E3B" w14:textId="77777777" w:rsidTr="008C015F">
        <w:trPr>
          <w:trHeight w:val="283"/>
        </w:trPr>
        <w:tc>
          <w:tcPr>
            <w:tcW w:w="562" w:type="dxa"/>
            <w:vAlign w:val="center"/>
          </w:tcPr>
          <w:p w14:paraId="419751E5" w14:textId="77777777" w:rsidR="00FE498C" w:rsidRPr="00DB5D65" w:rsidRDefault="00FE498C" w:rsidP="008C015F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652DA45B" w14:textId="437D1D28" w:rsidR="00FE498C" w:rsidRPr="00DB5D65" w:rsidRDefault="00FE498C" w:rsidP="00777C31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Celý EPMIS musí být</w:t>
            </w:r>
            <w:r w:rsidR="005235AF">
              <w:rPr>
                <w:sz w:val="18"/>
                <w:szCs w:val="22"/>
              </w:rPr>
              <w:t xml:space="preserve"> v </w:t>
            </w:r>
            <w:r w:rsidRPr="00DB5D65">
              <w:rPr>
                <w:sz w:val="18"/>
                <w:szCs w:val="22"/>
              </w:rPr>
              <w:t>souladu</w:t>
            </w:r>
            <w:r w:rsidR="005235AF">
              <w:rPr>
                <w:sz w:val="18"/>
                <w:szCs w:val="22"/>
              </w:rPr>
              <w:t xml:space="preserve"> s </w:t>
            </w:r>
            <w:r w:rsidRPr="00DB5D65">
              <w:rPr>
                <w:sz w:val="18"/>
                <w:szCs w:val="22"/>
              </w:rPr>
              <w:t>platnou legislativou vztahující se na příslušnou oblast řešení</w:t>
            </w:r>
            <w:r w:rsidR="005235AF">
              <w:rPr>
                <w:sz w:val="18"/>
                <w:szCs w:val="22"/>
              </w:rPr>
              <w:t xml:space="preserve"> a </w:t>
            </w:r>
            <w:r w:rsidRPr="00DB5D65">
              <w:rPr>
                <w:sz w:val="18"/>
                <w:szCs w:val="22"/>
              </w:rPr>
              <w:t>tento soulad musí být udržovaný po celou dobu podpory provozu.</w:t>
            </w:r>
          </w:p>
        </w:tc>
        <w:tc>
          <w:tcPr>
            <w:tcW w:w="1417" w:type="dxa"/>
            <w:vAlign w:val="center"/>
          </w:tcPr>
          <w:p w14:paraId="23071745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  <w:tr w:rsidR="00FE498C" w:rsidRPr="00DB5D65" w14:paraId="68F1B45A" w14:textId="77777777" w:rsidTr="008C015F">
        <w:trPr>
          <w:trHeight w:val="283"/>
        </w:trPr>
        <w:tc>
          <w:tcPr>
            <w:tcW w:w="562" w:type="dxa"/>
            <w:vAlign w:val="center"/>
          </w:tcPr>
          <w:p w14:paraId="66289E82" w14:textId="77777777" w:rsidR="00FE498C" w:rsidRPr="00DB5D65" w:rsidRDefault="00FE498C" w:rsidP="008C015F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3F55CA0D" w14:textId="77777777" w:rsidR="00FE498C" w:rsidRPr="00DB5D65" w:rsidRDefault="00FE498C" w:rsidP="00777C31">
            <w:pPr>
              <w:jc w:val="left"/>
              <w:rPr>
                <w:sz w:val="18"/>
                <w:szCs w:val="22"/>
              </w:rPr>
            </w:pPr>
            <w:r w:rsidRPr="00DB5D65">
              <w:rPr>
                <w:sz w:val="18"/>
                <w:szCs w:val="22"/>
              </w:rPr>
              <w:t>Účastník dodá EPMIS jako plně funkční celek včetně všech součástí, které jsou nezbytné pro funkčnost celého nabízeného EPMIS.</w:t>
            </w:r>
          </w:p>
        </w:tc>
        <w:tc>
          <w:tcPr>
            <w:tcW w:w="1417" w:type="dxa"/>
            <w:vAlign w:val="center"/>
          </w:tcPr>
          <w:p w14:paraId="593532FB" w14:textId="77777777" w:rsidR="00FE498C" w:rsidRPr="00DB5D65" w:rsidRDefault="00FE498C" w:rsidP="00B61EC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B2B5F63" w14:textId="77777777" w:rsidR="00AC6F83" w:rsidRPr="00DB5D65" w:rsidRDefault="00AC6F83" w:rsidP="004571A2">
      <w:pPr>
        <w:pStyle w:val="ANormln"/>
      </w:pPr>
      <w:bookmarkStart w:id="191" w:name="_Toc127804265"/>
    </w:p>
    <w:p w14:paraId="1C6092BF" w14:textId="18E0DBD7" w:rsidR="004A2900" w:rsidRDefault="00A40C1C" w:rsidP="008943D1">
      <w:pPr>
        <w:pStyle w:val="Nadpis2"/>
      </w:pPr>
      <w:bookmarkStart w:id="192" w:name="_Ref103672784"/>
      <w:bookmarkStart w:id="193" w:name="_Toc187398914"/>
      <w:bookmarkStart w:id="194" w:name="_Toc191369779"/>
      <w:bookmarkEnd w:id="64"/>
      <w:bookmarkEnd w:id="191"/>
      <w:r w:rsidRPr="00DB5D65">
        <w:t>I</w:t>
      </w:r>
      <w:r w:rsidR="00880D4C" w:rsidRPr="00DB5D65">
        <w:t>mplementace</w:t>
      </w:r>
      <w:bookmarkEnd w:id="192"/>
      <w:r w:rsidR="005235AF">
        <w:t xml:space="preserve"> a </w:t>
      </w:r>
      <w:r w:rsidRPr="00DB5D65">
        <w:t>Dodávka</w:t>
      </w:r>
      <w:bookmarkEnd w:id="193"/>
      <w:bookmarkEnd w:id="194"/>
    </w:p>
    <w:p w14:paraId="3471A50F" w14:textId="6148B40D" w:rsidR="0041038D" w:rsidRPr="00DB5D65" w:rsidRDefault="007821B1" w:rsidP="0041038D">
      <w:pPr>
        <w:pStyle w:val="ANormln"/>
        <w:rPr>
          <w:rFonts w:cs="Arial"/>
        </w:rPr>
      </w:pPr>
      <w:r>
        <w:rPr>
          <w:rFonts w:cs="Arial"/>
        </w:rPr>
        <w:t>N</w:t>
      </w:r>
      <w:r w:rsidR="0041038D" w:rsidRPr="00DB5D65">
        <w:rPr>
          <w:rFonts w:cs="Arial"/>
        </w:rPr>
        <w:t xml:space="preserve">abídka řešení </w:t>
      </w:r>
      <w:r w:rsidR="0041038D" w:rsidRPr="00DB5D65">
        <w:t>účastník</w:t>
      </w:r>
      <w:r w:rsidR="0041038D" w:rsidRPr="00DB5D65">
        <w:rPr>
          <w:rFonts w:cs="Arial"/>
        </w:rPr>
        <w:t xml:space="preserve">a </w:t>
      </w:r>
      <w:r>
        <w:rPr>
          <w:rFonts w:cs="Arial"/>
        </w:rPr>
        <w:t xml:space="preserve">musí </w:t>
      </w:r>
      <w:r w:rsidR="0041038D" w:rsidRPr="00DB5D65">
        <w:rPr>
          <w:rFonts w:cs="Arial"/>
        </w:rPr>
        <w:t>dále splňovat níže specifikované požadavky.</w:t>
      </w:r>
    </w:p>
    <w:p w14:paraId="06D5F743" w14:textId="77777777" w:rsidR="0041038D" w:rsidRPr="00DB5D65" w:rsidRDefault="0041038D" w:rsidP="0041038D">
      <w:pPr>
        <w:pStyle w:val="ANormln"/>
        <w:rPr>
          <w:rFonts w:cs="Arial"/>
        </w:rPr>
      </w:pPr>
      <w:r w:rsidRPr="00DB5D65">
        <w:rPr>
          <w:rFonts w:cs="Arial"/>
        </w:rPr>
        <w:t xml:space="preserve">Sloupec „Specifikace požadavků“ nesmí být účastníkem nijak měněn. </w:t>
      </w:r>
    </w:p>
    <w:p w14:paraId="597B6B67" w14:textId="77777777" w:rsidR="0041038D" w:rsidRPr="00DB5D65" w:rsidRDefault="0041038D" w:rsidP="0041038D">
      <w:pPr>
        <w:pStyle w:val="ANormln"/>
        <w:rPr>
          <w:rFonts w:cs="Arial"/>
        </w:rPr>
      </w:pPr>
      <w:r>
        <w:t>Ú</w:t>
      </w:r>
      <w:r w:rsidRPr="00DB5D65">
        <w:t>častník</w:t>
      </w:r>
      <w:r w:rsidRPr="00DB5D65">
        <w:rPr>
          <w:rFonts w:cs="Arial"/>
        </w:rPr>
        <w:t xml:space="preserve"> vypl</w:t>
      </w:r>
      <w:r>
        <w:rPr>
          <w:rFonts w:cs="Arial"/>
        </w:rPr>
        <w:t>ní</w:t>
      </w:r>
      <w:r w:rsidRPr="00DB5D65">
        <w:rPr>
          <w:rFonts w:cs="Arial"/>
        </w:rPr>
        <w:t xml:space="preserve"> </w:t>
      </w:r>
      <w:r>
        <w:rPr>
          <w:rFonts w:cs="Arial"/>
        </w:rPr>
        <w:t>s</w:t>
      </w:r>
      <w:r w:rsidRPr="00DB5D65">
        <w:rPr>
          <w:rFonts w:cs="Arial"/>
        </w:rPr>
        <w:t xml:space="preserve">loupec </w:t>
      </w:r>
      <w:r w:rsidRPr="00DB5D65">
        <w:rPr>
          <w:rFonts w:cs="Arial"/>
          <w:b/>
        </w:rPr>
        <w:t>„Splněno [ano/ne]“</w:t>
      </w:r>
      <w:r w:rsidRPr="00DB5D65">
        <w:rPr>
          <w:rFonts w:cs="Arial"/>
        </w:rPr>
        <w:t>.</w:t>
      </w:r>
    </w:p>
    <w:p w14:paraId="18163D8F" w14:textId="0FB4DC4E" w:rsidR="004A2900" w:rsidRPr="00DB5D65" w:rsidRDefault="004A2900" w:rsidP="008943D1">
      <w:pPr>
        <w:pStyle w:val="Titulek"/>
        <w:keepNext/>
        <w:rPr>
          <w:rFonts w:cs="Arial"/>
        </w:rPr>
      </w:pPr>
      <w:bookmarkStart w:id="195" w:name="_Toc410848070"/>
      <w:bookmarkStart w:id="196" w:name="_Toc187398948"/>
      <w:bookmarkStart w:id="197" w:name="_Toc191369814"/>
      <w:r w:rsidRPr="00DB5D65">
        <w:rPr>
          <w:rFonts w:cs="Arial"/>
        </w:rPr>
        <w:t xml:space="preserve">Tabulka </w:t>
      </w:r>
      <w:r w:rsidR="002867E0"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="002867E0"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29</w:t>
      </w:r>
      <w:r w:rsidR="002867E0" w:rsidRPr="00DB5D65">
        <w:rPr>
          <w:rFonts w:cs="Arial"/>
        </w:rPr>
        <w:fldChar w:fldCharType="end"/>
      </w:r>
      <w:r w:rsidRPr="00DB5D65">
        <w:rPr>
          <w:rFonts w:cs="Arial"/>
        </w:rPr>
        <w:t>: Požadavky –</w:t>
      </w:r>
      <w:r w:rsidR="00A40C1C" w:rsidRPr="00DB5D65">
        <w:rPr>
          <w:rFonts w:cs="Arial"/>
        </w:rPr>
        <w:t xml:space="preserve"> I</w:t>
      </w:r>
      <w:r w:rsidR="00880D4C" w:rsidRPr="00DB5D65">
        <w:rPr>
          <w:rFonts w:cs="Arial"/>
        </w:rPr>
        <w:t>mplementace</w:t>
      </w:r>
      <w:r w:rsidR="005235AF">
        <w:rPr>
          <w:rFonts w:cs="Arial"/>
        </w:rPr>
        <w:t xml:space="preserve"> a </w:t>
      </w:r>
      <w:r w:rsidR="00A40C1C" w:rsidRPr="00DB5D65">
        <w:rPr>
          <w:rFonts w:cs="Arial"/>
        </w:rPr>
        <w:t xml:space="preserve">dodávka </w:t>
      </w:r>
      <w:r w:rsidRPr="00DB5D65">
        <w:rPr>
          <w:rFonts w:cs="Arial"/>
        </w:rPr>
        <w:t>nabízeného řešení</w:t>
      </w:r>
      <w:bookmarkEnd w:id="195"/>
      <w:bookmarkEnd w:id="196"/>
      <w:bookmarkEnd w:id="197"/>
    </w:p>
    <w:tbl>
      <w:tblPr>
        <w:tblW w:w="920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62"/>
        <w:gridCol w:w="7229"/>
        <w:gridCol w:w="1417"/>
      </w:tblGrid>
      <w:tr w:rsidR="00FE498C" w:rsidRPr="00DB5D65" w14:paraId="00CAD5CF" w14:textId="77777777" w:rsidTr="008500FD">
        <w:trPr>
          <w:jc w:val="center"/>
        </w:trPr>
        <w:tc>
          <w:tcPr>
            <w:tcW w:w="562" w:type="dxa"/>
            <w:vAlign w:val="center"/>
          </w:tcPr>
          <w:p w14:paraId="1930CF2E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229" w:type="dxa"/>
            <w:vAlign w:val="center"/>
          </w:tcPr>
          <w:p w14:paraId="0088DA1A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</w:t>
            </w:r>
          </w:p>
        </w:tc>
        <w:tc>
          <w:tcPr>
            <w:tcW w:w="1417" w:type="dxa"/>
            <w:vAlign w:val="center"/>
          </w:tcPr>
          <w:p w14:paraId="1D23C860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Splněno [ano/ne]</w:t>
            </w:r>
          </w:p>
        </w:tc>
      </w:tr>
      <w:tr w:rsidR="00FE498C" w:rsidRPr="00DB5D65" w14:paraId="4B9F1EB8" w14:textId="77777777" w:rsidTr="008500FD">
        <w:trPr>
          <w:jc w:val="center"/>
        </w:trPr>
        <w:tc>
          <w:tcPr>
            <w:tcW w:w="562" w:type="dxa"/>
            <w:vAlign w:val="center"/>
          </w:tcPr>
          <w:p w14:paraId="56B7418B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4F5A5D9E" w14:textId="77777777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rFonts w:cs="Arial"/>
                <w:sz w:val="18"/>
                <w:szCs w:val="18"/>
              </w:rPr>
              <w:t>Projektové řízení.</w:t>
            </w:r>
          </w:p>
        </w:tc>
        <w:tc>
          <w:tcPr>
            <w:tcW w:w="1417" w:type="dxa"/>
            <w:vAlign w:val="center"/>
          </w:tcPr>
          <w:p w14:paraId="58C6545B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498C" w:rsidRPr="00DB5D65" w14:paraId="44FE0FC9" w14:textId="77777777" w:rsidTr="008500FD">
        <w:trPr>
          <w:jc w:val="center"/>
        </w:trPr>
        <w:tc>
          <w:tcPr>
            <w:tcW w:w="562" w:type="dxa"/>
            <w:vAlign w:val="center"/>
          </w:tcPr>
          <w:p w14:paraId="1EFB19A7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2213EEC4" w14:textId="77777777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Návrh řešení před zahájením implementace.</w:t>
            </w:r>
          </w:p>
        </w:tc>
        <w:tc>
          <w:tcPr>
            <w:tcW w:w="1417" w:type="dxa"/>
            <w:vAlign w:val="center"/>
          </w:tcPr>
          <w:p w14:paraId="71BB9989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498C" w:rsidRPr="00DB5D65" w14:paraId="4A2C1C79" w14:textId="77777777" w:rsidTr="008500FD">
        <w:trPr>
          <w:jc w:val="center"/>
        </w:trPr>
        <w:tc>
          <w:tcPr>
            <w:tcW w:w="562" w:type="dxa"/>
            <w:vAlign w:val="center"/>
          </w:tcPr>
          <w:p w14:paraId="1C903F61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64DC2ED9" w14:textId="4E1C6DCF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rFonts w:cs="Arial"/>
                <w:sz w:val="18"/>
                <w:szCs w:val="18"/>
              </w:rPr>
              <w:t>Kompletní převody – migrace dat</w:t>
            </w:r>
            <w:r w:rsidR="005235AF">
              <w:rPr>
                <w:rFonts w:cs="Arial"/>
                <w:sz w:val="18"/>
                <w:szCs w:val="18"/>
              </w:rPr>
              <w:t xml:space="preserve"> z </w:t>
            </w:r>
            <w:r w:rsidRPr="00DB5D65">
              <w:rPr>
                <w:rFonts w:cs="Arial"/>
                <w:sz w:val="18"/>
                <w:szCs w:val="18"/>
              </w:rPr>
              <w:t>předchozích systémů</w:t>
            </w:r>
            <w:r w:rsidR="005235AF">
              <w:rPr>
                <w:rFonts w:cs="Arial"/>
                <w:sz w:val="18"/>
                <w:szCs w:val="18"/>
              </w:rPr>
              <w:t xml:space="preserve"> v </w:t>
            </w:r>
            <w:r w:rsidRPr="00DB5D65">
              <w:rPr>
                <w:rFonts w:cs="Arial"/>
                <w:sz w:val="18"/>
                <w:szCs w:val="18"/>
              </w:rPr>
              <w:t>dostatečném předstihu bez ztráty informací</w:t>
            </w:r>
            <w:r w:rsidR="005235AF">
              <w:rPr>
                <w:rFonts w:cs="Arial"/>
                <w:sz w:val="18"/>
                <w:szCs w:val="18"/>
              </w:rPr>
              <w:t xml:space="preserve"> a </w:t>
            </w:r>
            <w:r w:rsidRPr="00DB5D65">
              <w:rPr>
                <w:rFonts w:cs="Arial"/>
                <w:sz w:val="18"/>
                <w:szCs w:val="18"/>
              </w:rPr>
              <w:t>vazeb.</w:t>
            </w:r>
          </w:p>
        </w:tc>
        <w:tc>
          <w:tcPr>
            <w:tcW w:w="1417" w:type="dxa"/>
            <w:vAlign w:val="center"/>
          </w:tcPr>
          <w:p w14:paraId="6DFE2707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498C" w:rsidRPr="00DB5D65" w14:paraId="40C5475D" w14:textId="77777777" w:rsidTr="008500FD">
        <w:trPr>
          <w:jc w:val="center"/>
        </w:trPr>
        <w:tc>
          <w:tcPr>
            <w:tcW w:w="562" w:type="dxa"/>
            <w:vAlign w:val="center"/>
          </w:tcPr>
          <w:p w14:paraId="42BE8737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22562059" w14:textId="77777777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Rozdělení implementace na dílčí na sebe navazujících části (etapy).</w:t>
            </w:r>
          </w:p>
        </w:tc>
        <w:tc>
          <w:tcPr>
            <w:tcW w:w="1417" w:type="dxa"/>
            <w:vAlign w:val="center"/>
          </w:tcPr>
          <w:p w14:paraId="5D23C83A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498C" w:rsidRPr="00DB5D65" w14:paraId="43C48B59" w14:textId="77777777" w:rsidTr="008500FD">
        <w:trPr>
          <w:jc w:val="center"/>
        </w:trPr>
        <w:tc>
          <w:tcPr>
            <w:tcW w:w="562" w:type="dxa"/>
            <w:vAlign w:val="center"/>
          </w:tcPr>
          <w:p w14:paraId="2097C43E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79503CA3" w14:textId="39DFBF55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Provedení instalace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konfigurace EPMIS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modulu pro napojení na poplatkový automat.</w:t>
            </w:r>
          </w:p>
        </w:tc>
        <w:tc>
          <w:tcPr>
            <w:tcW w:w="1417" w:type="dxa"/>
            <w:vAlign w:val="center"/>
          </w:tcPr>
          <w:p w14:paraId="1633294F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498C" w:rsidRPr="00DB5D65" w14:paraId="754E9E5B" w14:textId="77777777" w:rsidTr="008500FD">
        <w:trPr>
          <w:jc w:val="center"/>
        </w:trPr>
        <w:tc>
          <w:tcPr>
            <w:tcW w:w="562" w:type="dxa"/>
            <w:vAlign w:val="center"/>
          </w:tcPr>
          <w:p w14:paraId="49B060F6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0E8491D1" w14:textId="2DC0947A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Provedení potřebné integrace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rámci stávajícího ICT prostředí.</w:t>
            </w:r>
          </w:p>
        </w:tc>
        <w:tc>
          <w:tcPr>
            <w:tcW w:w="1417" w:type="dxa"/>
            <w:vAlign w:val="center"/>
          </w:tcPr>
          <w:p w14:paraId="0EDAA73E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498C" w:rsidRPr="00DB5D65" w14:paraId="01E8AA95" w14:textId="77777777" w:rsidTr="008500FD">
        <w:trPr>
          <w:jc w:val="center"/>
        </w:trPr>
        <w:tc>
          <w:tcPr>
            <w:tcW w:w="562" w:type="dxa"/>
            <w:vAlign w:val="center"/>
          </w:tcPr>
          <w:p w14:paraId="0FC6AC88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53D5A543" w14:textId="6009294B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Nastavení EPMIS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modulu pro napojení na poplatkový automat dle požadavků zákazníka (customizace řešení).</w:t>
            </w:r>
          </w:p>
        </w:tc>
        <w:tc>
          <w:tcPr>
            <w:tcW w:w="1417" w:type="dxa"/>
            <w:vAlign w:val="center"/>
          </w:tcPr>
          <w:p w14:paraId="4631DC99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498C" w:rsidRPr="00DB5D65" w14:paraId="058E25F3" w14:textId="77777777" w:rsidTr="008500FD">
        <w:trPr>
          <w:jc w:val="center"/>
        </w:trPr>
        <w:tc>
          <w:tcPr>
            <w:tcW w:w="562" w:type="dxa"/>
            <w:vAlign w:val="center"/>
          </w:tcPr>
          <w:p w14:paraId="35E1EEA9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378D9380" w14:textId="483AA375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Testování EPMIS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modulu pro napojení na poplatkový automat.</w:t>
            </w:r>
          </w:p>
        </w:tc>
        <w:tc>
          <w:tcPr>
            <w:tcW w:w="1417" w:type="dxa"/>
            <w:vAlign w:val="center"/>
          </w:tcPr>
          <w:p w14:paraId="4D6061A0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498C" w:rsidRPr="00DB5D65" w14:paraId="6739B277" w14:textId="77777777" w:rsidTr="008500FD">
        <w:trPr>
          <w:jc w:val="center"/>
        </w:trPr>
        <w:tc>
          <w:tcPr>
            <w:tcW w:w="562" w:type="dxa"/>
            <w:vAlign w:val="center"/>
          </w:tcPr>
          <w:p w14:paraId="3F4B1CE3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3F9FF9D3" w14:textId="19B5A6C4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Přítomnost dodavatele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sídle zadavatele po dobu jednoho týdne po uvedení do ostrého provozu.</w:t>
            </w:r>
          </w:p>
        </w:tc>
        <w:tc>
          <w:tcPr>
            <w:tcW w:w="1417" w:type="dxa"/>
            <w:vAlign w:val="center"/>
          </w:tcPr>
          <w:p w14:paraId="773FD776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498C" w:rsidRPr="00DB5D65" w14:paraId="657589A4" w14:textId="77777777" w:rsidTr="008500FD">
        <w:trPr>
          <w:jc w:val="center"/>
        </w:trPr>
        <w:tc>
          <w:tcPr>
            <w:tcW w:w="562" w:type="dxa"/>
            <w:vAlign w:val="center"/>
          </w:tcPr>
          <w:p w14:paraId="4B251BEF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69AD8F64" w14:textId="141961C4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Zahájení ostrého provozu – převedení EPMIS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>modulu pro napojení na poplatkový automat do produkčního prostředí.</w:t>
            </w:r>
          </w:p>
        </w:tc>
        <w:tc>
          <w:tcPr>
            <w:tcW w:w="1417" w:type="dxa"/>
            <w:vAlign w:val="center"/>
          </w:tcPr>
          <w:p w14:paraId="4262DAED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498C" w:rsidRPr="00DB5D65" w14:paraId="1223E4F9" w14:textId="77777777" w:rsidTr="008500FD">
        <w:trPr>
          <w:jc w:val="center"/>
        </w:trPr>
        <w:tc>
          <w:tcPr>
            <w:tcW w:w="562" w:type="dxa"/>
            <w:vAlign w:val="center"/>
          </w:tcPr>
          <w:p w14:paraId="4169828B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07C1DFB9" w14:textId="1CF308E2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Vypracování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 xml:space="preserve">předání dokumentace popisující konečný skutečný stav </w:t>
            </w:r>
            <w:r w:rsidRPr="00DB5D65">
              <w:rPr>
                <w:rFonts w:cs="Arial"/>
                <w:sz w:val="18"/>
                <w:szCs w:val="18"/>
              </w:rPr>
              <w:t>předmětu veřejné zakázky.</w:t>
            </w:r>
          </w:p>
        </w:tc>
        <w:tc>
          <w:tcPr>
            <w:tcW w:w="1417" w:type="dxa"/>
            <w:vAlign w:val="center"/>
          </w:tcPr>
          <w:p w14:paraId="33B06BCA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498C" w:rsidRPr="00DB5D65" w14:paraId="24EEC4C2" w14:textId="77777777" w:rsidTr="008500FD">
        <w:trPr>
          <w:jc w:val="center"/>
        </w:trPr>
        <w:tc>
          <w:tcPr>
            <w:tcW w:w="562" w:type="dxa"/>
            <w:vAlign w:val="center"/>
          </w:tcPr>
          <w:p w14:paraId="20186E5B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644E5539" w14:textId="1126B03D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>Zaškolení všech 6</w:t>
            </w:r>
            <w:r>
              <w:rPr>
                <w:sz w:val="18"/>
                <w:szCs w:val="18"/>
              </w:rPr>
              <w:t>5</w:t>
            </w:r>
            <w:r w:rsidRPr="00DB5D65">
              <w:rPr>
                <w:sz w:val="18"/>
                <w:szCs w:val="18"/>
              </w:rPr>
              <w:t xml:space="preserve"> uživatelů tak, aby mohli vykonávat požadovanou činnost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EPMIS.</w:t>
            </w:r>
            <w:r>
              <w:rPr>
                <w:sz w:val="18"/>
                <w:szCs w:val="18"/>
              </w:rPr>
              <w:t xml:space="preserve"> Školení bude provedeno pro všechny moduly EPIMS</w:t>
            </w:r>
            <w:r w:rsidR="005235AF">
              <w:rPr>
                <w:sz w:val="18"/>
                <w:szCs w:val="18"/>
              </w:rPr>
              <w:t xml:space="preserve"> v </w:t>
            </w:r>
            <w:r>
              <w:rPr>
                <w:sz w:val="18"/>
                <w:szCs w:val="18"/>
              </w:rPr>
              <w:t xml:space="preserve">rozsahu dle kap.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_Ref188367185 \r \h </w:instrText>
            </w:r>
            <w:r w:rsidR="008C015F">
              <w:rPr>
                <w:sz w:val="18"/>
                <w:szCs w:val="18"/>
              </w:rPr>
              <w:instrText xml:space="preserve"> \* MERGEFORMAT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3721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  <w:r w:rsidRPr="00DB5D65">
              <w:rPr>
                <w:sz w:val="18"/>
                <w:szCs w:val="18"/>
              </w:rPr>
              <w:t xml:space="preserve">Trvání minimálně </w:t>
            </w:r>
            <w:r>
              <w:rPr>
                <w:sz w:val="18"/>
                <w:szCs w:val="18"/>
              </w:rPr>
              <w:t>8</w:t>
            </w:r>
            <w:r w:rsidRPr="00DB5D65">
              <w:rPr>
                <w:sz w:val="18"/>
                <w:szCs w:val="18"/>
              </w:rPr>
              <w:t>0 hodin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sídle zadavatele.</w:t>
            </w:r>
          </w:p>
        </w:tc>
        <w:tc>
          <w:tcPr>
            <w:tcW w:w="1417" w:type="dxa"/>
            <w:vAlign w:val="center"/>
          </w:tcPr>
          <w:p w14:paraId="2C286671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498C" w:rsidRPr="00DB5D65" w14:paraId="2F8EAC06" w14:textId="77777777" w:rsidTr="008500FD">
        <w:trPr>
          <w:jc w:val="center"/>
        </w:trPr>
        <w:tc>
          <w:tcPr>
            <w:tcW w:w="562" w:type="dxa"/>
            <w:vAlign w:val="center"/>
          </w:tcPr>
          <w:p w14:paraId="62E5B958" w14:textId="77777777" w:rsidR="00FE498C" w:rsidRPr="00DB5D65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22043E36" w14:textId="209034B6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 xml:space="preserve">Zaškolení správců (administrátorů) – </w:t>
            </w:r>
            <w:r>
              <w:rPr>
                <w:sz w:val="18"/>
                <w:szCs w:val="18"/>
              </w:rPr>
              <w:t>30</w:t>
            </w:r>
            <w:r w:rsidRPr="00DB5D65">
              <w:rPr>
                <w:sz w:val="18"/>
                <w:szCs w:val="18"/>
              </w:rPr>
              <w:t xml:space="preserve"> osob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celém rozsahu</w:t>
            </w:r>
            <w:r w:rsidR="005235AF">
              <w:rPr>
                <w:sz w:val="18"/>
                <w:szCs w:val="18"/>
              </w:rPr>
              <w:t xml:space="preserve"> a </w:t>
            </w:r>
            <w:r w:rsidRPr="00DB5D65">
              <w:rPr>
                <w:sz w:val="18"/>
                <w:szCs w:val="18"/>
              </w:rPr>
              <w:t xml:space="preserve">praktické správy předmětu veřejné zakázky. </w:t>
            </w:r>
          </w:p>
          <w:p w14:paraId="17D35DE9" w14:textId="3ADFE608" w:rsidR="00FE498C" w:rsidRPr="00DB5D65" w:rsidRDefault="00FE498C" w:rsidP="008943D1">
            <w:pPr>
              <w:jc w:val="left"/>
              <w:rPr>
                <w:sz w:val="18"/>
                <w:szCs w:val="18"/>
              </w:rPr>
            </w:pPr>
            <w:r w:rsidRPr="00DB5D65">
              <w:rPr>
                <w:sz w:val="18"/>
                <w:szCs w:val="18"/>
              </w:rPr>
              <w:t xml:space="preserve">Trvání minimálně </w:t>
            </w:r>
            <w:r>
              <w:rPr>
                <w:sz w:val="18"/>
                <w:szCs w:val="18"/>
              </w:rPr>
              <w:t>80</w:t>
            </w:r>
            <w:r w:rsidRPr="008943D1">
              <w:rPr>
                <w:sz w:val="18"/>
                <w:szCs w:val="18"/>
              </w:rPr>
              <w:t xml:space="preserve"> </w:t>
            </w:r>
            <w:r w:rsidRPr="00DB5D65">
              <w:rPr>
                <w:sz w:val="18"/>
                <w:szCs w:val="18"/>
              </w:rPr>
              <w:t>hodin</w:t>
            </w:r>
            <w:r w:rsidR="005235AF">
              <w:rPr>
                <w:sz w:val="18"/>
                <w:szCs w:val="18"/>
              </w:rPr>
              <w:t xml:space="preserve"> v </w:t>
            </w:r>
            <w:r w:rsidRPr="00DB5D65">
              <w:rPr>
                <w:sz w:val="18"/>
                <w:szCs w:val="18"/>
              </w:rPr>
              <w:t>sídle zadavatele.</w:t>
            </w:r>
          </w:p>
        </w:tc>
        <w:tc>
          <w:tcPr>
            <w:tcW w:w="1417" w:type="dxa"/>
            <w:vAlign w:val="center"/>
          </w:tcPr>
          <w:p w14:paraId="22C66147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4B3C5419" w14:textId="330894AA" w:rsidR="00CE27ED" w:rsidRPr="00DB5D65" w:rsidRDefault="00CE27ED" w:rsidP="00CE27ED">
      <w:bookmarkStart w:id="198" w:name="_Toc484509417"/>
      <w:bookmarkStart w:id="199" w:name="_Toc410848045"/>
      <w:bookmarkStart w:id="200" w:name="_Toc410848044"/>
      <w:bookmarkEnd w:id="198"/>
    </w:p>
    <w:p w14:paraId="7FE7CEA7" w14:textId="2969645F" w:rsidR="004A2900" w:rsidRPr="00DB5D65" w:rsidRDefault="004A2900" w:rsidP="00CA5DC8">
      <w:pPr>
        <w:pStyle w:val="Nadpis1"/>
      </w:pPr>
      <w:bookmarkStart w:id="201" w:name="_Ref146530990"/>
      <w:bookmarkStart w:id="202" w:name="_Toc187398915"/>
      <w:bookmarkStart w:id="203" w:name="_Toc191369780"/>
      <w:r w:rsidRPr="00DB5D65">
        <w:lastRenderedPageBreak/>
        <w:t xml:space="preserve">Požadavky na </w:t>
      </w:r>
      <w:r w:rsidR="00181FFA" w:rsidRPr="00DB5D65">
        <w:t xml:space="preserve">servisní </w:t>
      </w:r>
      <w:r w:rsidRPr="00DB5D65">
        <w:t>podporu</w:t>
      </w:r>
      <w:bookmarkEnd w:id="199"/>
      <w:r w:rsidRPr="00DB5D65">
        <w:t xml:space="preserve"> provozu</w:t>
      </w:r>
      <w:bookmarkEnd w:id="201"/>
      <w:bookmarkEnd w:id="202"/>
      <w:bookmarkEnd w:id="203"/>
    </w:p>
    <w:p w14:paraId="7AEFCA23" w14:textId="2B2E2BB1" w:rsidR="004F51D2" w:rsidRPr="00DB5D65" w:rsidRDefault="007821B1" w:rsidP="004F51D2">
      <w:pPr>
        <w:pStyle w:val="ANormln"/>
        <w:rPr>
          <w:rFonts w:cs="Arial"/>
        </w:rPr>
      </w:pPr>
      <w:bookmarkStart w:id="204" w:name="_Toc410848071"/>
      <w:r>
        <w:rPr>
          <w:rFonts w:cs="Arial"/>
        </w:rPr>
        <w:t>N</w:t>
      </w:r>
      <w:r w:rsidR="004F51D2" w:rsidRPr="00DB5D65">
        <w:rPr>
          <w:rFonts w:cs="Arial"/>
        </w:rPr>
        <w:t xml:space="preserve">abídka řešení </w:t>
      </w:r>
      <w:r w:rsidR="004F51D2" w:rsidRPr="00DB5D65">
        <w:t>účastník</w:t>
      </w:r>
      <w:r w:rsidR="004F51D2" w:rsidRPr="00DB5D65">
        <w:rPr>
          <w:rFonts w:cs="Arial"/>
        </w:rPr>
        <w:t xml:space="preserve">a </w:t>
      </w:r>
      <w:r>
        <w:rPr>
          <w:rFonts w:cs="Arial"/>
        </w:rPr>
        <w:t xml:space="preserve">musí </w:t>
      </w:r>
      <w:r w:rsidR="00511145" w:rsidRPr="00DB5D65">
        <w:rPr>
          <w:rFonts w:cs="Arial"/>
        </w:rPr>
        <w:t xml:space="preserve">dále </w:t>
      </w:r>
      <w:r w:rsidR="004F51D2" w:rsidRPr="00DB5D65">
        <w:rPr>
          <w:rFonts w:cs="Arial"/>
        </w:rPr>
        <w:t>splňovat níže specifikované požadavky.</w:t>
      </w:r>
    </w:p>
    <w:p w14:paraId="66DA123E" w14:textId="02C62827" w:rsidR="00873893" w:rsidRPr="00DB5D65" w:rsidRDefault="00873893" w:rsidP="00873893">
      <w:pPr>
        <w:pStyle w:val="ANormln"/>
        <w:rPr>
          <w:rFonts w:cs="Arial"/>
        </w:rPr>
      </w:pPr>
      <w:r w:rsidRPr="00DB5D65">
        <w:rPr>
          <w:rFonts w:cs="Arial"/>
        </w:rPr>
        <w:t xml:space="preserve">Sloupec „Specifikace požadavků“ nesmí být účastníkem nijak měněn. </w:t>
      </w:r>
    </w:p>
    <w:p w14:paraId="56FABB06" w14:textId="2838FD90" w:rsidR="004F51D2" w:rsidRPr="00DB5D65" w:rsidRDefault="00D4232F" w:rsidP="004F51D2">
      <w:pPr>
        <w:pStyle w:val="ANormln"/>
        <w:rPr>
          <w:rFonts w:cs="Arial"/>
        </w:rPr>
      </w:pPr>
      <w:r>
        <w:t>Ú</w:t>
      </w:r>
      <w:r w:rsidRPr="00DB5D65">
        <w:t>častník</w:t>
      </w:r>
      <w:r w:rsidRPr="00DB5D65">
        <w:rPr>
          <w:rFonts w:cs="Arial"/>
        </w:rPr>
        <w:t xml:space="preserve"> vypl</w:t>
      </w:r>
      <w:r>
        <w:rPr>
          <w:rFonts w:cs="Arial"/>
        </w:rPr>
        <w:t>ní</w:t>
      </w:r>
      <w:r w:rsidRPr="00DB5D65">
        <w:rPr>
          <w:rFonts w:cs="Arial"/>
        </w:rPr>
        <w:t xml:space="preserve"> </w:t>
      </w:r>
      <w:r>
        <w:rPr>
          <w:rFonts w:cs="Arial"/>
        </w:rPr>
        <w:t>s</w:t>
      </w:r>
      <w:r w:rsidRPr="00DB5D65">
        <w:rPr>
          <w:rFonts w:cs="Arial"/>
        </w:rPr>
        <w:t xml:space="preserve">loupec </w:t>
      </w:r>
      <w:r w:rsidR="004F51D2" w:rsidRPr="00DB5D65">
        <w:rPr>
          <w:rFonts w:cs="Arial"/>
          <w:b/>
        </w:rPr>
        <w:t>„Splněno [ano/ne]“</w:t>
      </w:r>
      <w:r w:rsidR="004F51D2" w:rsidRPr="00DB5D65">
        <w:rPr>
          <w:rFonts w:cs="Arial"/>
        </w:rPr>
        <w:t>.</w:t>
      </w:r>
    </w:p>
    <w:p w14:paraId="6BE5C199" w14:textId="4B069891" w:rsidR="004A2900" w:rsidRPr="00DB5D65" w:rsidRDefault="004A2900" w:rsidP="00172E54">
      <w:pPr>
        <w:pStyle w:val="Titulek"/>
        <w:keepNext/>
        <w:rPr>
          <w:rFonts w:cs="Arial"/>
        </w:rPr>
      </w:pPr>
      <w:bookmarkStart w:id="205" w:name="_Toc187398949"/>
      <w:bookmarkStart w:id="206" w:name="_Toc191369815"/>
      <w:r w:rsidRPr="00DB5D65">
        <w:rPr>
          <w:rFonts w:cs="Arial"/>
        </w:rPr>
        <w:t xml:space="preserve">Tabulka </w:t>
      </w:r>
      <w:r w:rsidR="002867E0"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="002867E0"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30</w:t>
      </w:r>
      <w:r w:rsidR="002867E0" w:rsidRPr="00DB5D65">
        <w:rPr>
          <w:rFonts w:cs="Arial"/>
        </w:rPr>
        <w:fldChar w:fldCharType="end"/>
      </w:r>
      <w:r w:rsidRPr="00DB5D65">
        <w:rPr>
          <w:rFonts w:cs="Arial"/>
        </w:rPr>
        <w:t xml:space="preserve">: Požadavky na </w:t>
      </w:r>
      <w:r w:rsidR="00181FFA" w:rsidRPr="00DB5D65">
        <w:rPr>
          <w:rFonts w:cs="Arial"/>
        </w:rPr>
        <w:t>servisní</w:t>
      </w:r>
      <w:r w:rsidRPr="00DB5D65">
        <w:rPr>
          <w:rFonts w:cs="Arial"/>
        </w:rPr>
        <w:t xml:space="preserve"> podporu</w:t>
      </w:r>
      <w:bookmarkEnd w:id="204"/>
      <w:r w:rsidRPr="00DB5D65">
        <w:rPr>
          <w:rFonts w:cs="Arial"/>
        </w:rPr>
        <w:t xml:space="preserve"> provozu</w:t>
      </w:r>
      <w:bookmarkEnd w:id="205"/>
      <w:bookmarkEnd w:id="206"/>
    </w:p>
    <w:tbl>
      <w:tblPr>
        <w:tblW w:w="920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62"/>
        <w:gridCol w:w="7229"/>
        <w:gridCol w:w="1417"/>
      </w:tblGrid>
      <w:tr w:rsidR="00FE498C" w:rsidRPr="00DB5D65" w14:paraId="52022335" w14:textId="77777777" w:rsidTr="008500FD">
        <w:trPr>
          <w:jc w:val="center"/>
        </w:trPr>
        <w:tc>
          <w:tcPr>
            <w:tcW w:w="562" w:type="dxa"/>
            <w:vAlign w:val="center"/>
          </w:tcPr>
          <w:p w14:paraId="10F2A9F2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7229" w:type="dxa"/>
            <w:vAlign w:val="center"/>
          </w:tcPr>
          <w:p w14:paraId="486E677B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Specifikace požadavků</w:t>
            </w:r>
          </w:p>
        </w:tc>
        <w:tc>
          <w:tcPr>
            <w:tcW w:w="1417" w:type="dxa"/>
            <w:vAlign w:val="center"/>
          </w:tcPr>
          <w:p w14:paraId="4E84A6DC" w14:textId="77777777" w:rsidR="00FE498C" w:rsidRPr="00DB5D65" w:rsidRDefault="00FE498C" w:rsidP="004D522A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DB5D65">
              <w:rPr>
                <w:rFonts w:cs="Arial"/>
                <w:b/>
                <w:sz w:val="18"/>
                <w:szCs w:val="18"/>
              </w:rPr>
              <w:t>Splněno [ano/ne]</w:t>
            </w:r>
          </w:p>
        </w:tc>
      </w:tr>
      <w:tr w:rsidR="00FE498C" w:rsidRPr="00DB5D65" w14:paraId="59C3C095" w14:textId="77777777" w:rsidTr="008500FD">
        <w:trPr>
          <w:jc w:val="center"/>
        </w:trPr>
        <w:tc>
          <w:tcPr>
            <w:tcW w:w="562" w:type="dxa"/>
            <w:vAlign w:val="center"/>
          </w:tcPr>
          <w:p w14:paraId="47824E36" w14:textId="77777777" w:rsidR="00FE498C" w:rsidRPr="008500FD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6CFF4A4D" w14:textId="22584915" w:rsidR="00FE498C" w:rsidRPr="00DB5D65" w:rsidRDefault="00FE498C" w:rsidP="00FA0670">
            <w:pPr>
              <w:jc w:val="left"/>
              <w:rPr>
                <w:rFonts w:cs="Arial"/>
                <w:b/>
                <w:bCs/>
                <w:caps/>
                <w:kern w:val="32"/>
                <w:sz w:val="18"/>
              </w:rPr>
            </w:pPr>
            <w:r w:rsidRPr="00DB5D65">
              <w:rPr>
                <w:rFonts w:cs="Arial"/>
                <w:sz w:val="18"/>
                <w:szCs w:val="22"/>
              </w:rPr>
              <w:t>Dodavatel zajistí kvalitní</w:t>
            </w:r>
            <w:r w:rsidR="005235AF">
              <w:rPr>
                <w:rFonts w:cs="Arial"/>
                <w:sz w:val="18"/>
                <w:szCs w:val="22"/>
              </w:rPr>
              <w:t xml:space="preserve"> a </w:t>
            </w:r>
            <w:r w:rsidRPr="00DB5D65">
              <w:rPr>
                <w:rFonts w:cs="Arial"/>
                <w:sz w:val="18"/>
                <w:szCs w:val="22"/>
              </w:rPr>
              <w:t>včasnou servisní technickou podporu provozu EPIMS,</w:t>
            </w:r>
            <w:r w:rsidR="005235AF">
              <w:rPr>
                <w:rFonts w:cs="Arial"/>
                <w:sz w:val="18"/>
                <w:szCs w:val="22"/>
              </w:rPr>
              <w:t xml:space="preserve"> a </w:t>
            </w:r>
            <w:r w:rsidRPr="00DB5D65">
              <w:rPr>
                <w:rFonts w:cs="Arial"/>
                <w:sz w:val="18"/>
                <w:szCs w:val="22"/>
              </w:rPr>
              <w:t>to</w:t>
            </w:r>
            <w:r w:rsidR="005235AF">
              <w:rPr>
                <w:rFonts w:cs="Arial"/>
                <w:sz w:val="18"/>
                <w:szCs w:val="22"/>
              </w:rPr>
              <w:t xml:space="preserve"> i </w:t>
            </w:r>
            <w:r w:rsidRPr="00DB5D65">
              <w:rPr>
                <w:rFonts w:cs="Arial"/>
                <w:sz w:val="18"/>
                <w:szCs w:val="22"/>
              </w:rPr>
              <w:t>pomocí internetového rozhraní tzv. Help-desk</w:t>
            </w:r>
            <w:r w:rsidR="005235AF">
              <w:rPr>
                <w:rFonts w:cs="Arial"/>
                <w:sz w:val="18"/>
                <w:szCs w:val="22"/>
              </w:rPr>
              <w:t xml:space="preserve"> a </w:t>
            </w:r>
            <w:r w:rsidRPr="00DB5D65">
              <w:rPr>
                <w:rFonts w:cs="Arial"/>
                <w:sz w:val="18"/>
                <w:szCs w:val="22"/>
              </w:rPr>
              <w:t>telefonické konzultace</w:t>
            </w:r>
            <w:r w:rsidR="005235AF">
              <w:rPr>
                <w:rFonts w:cs="Arial"/>
                <w:sz w:val="18"/>
                <w:szCs w:val="22"/>
              </w:rPr>
              <w:t xml:space="preserve"> v </w:t>
            </w:r>
            <w:r w:rsidRPr="00DB5D65">
              <w:rPr>
                <w:rFonts w:cs="Arial"/>
                <w:sz w:val="18"/>
                <w:szCs w:val="22"/>
              </w:rPr>
              <w:t>pracovní dny od 8.00 do 16.00 hod.</w:t>
            </w:r>
          </w:p>
        </w:tc>
        <w:tc>
          <w:tcPr>
            <w:tcW w:w="1417" w:type="dxa"/>
            <w:vAlign w:val="center"/>
          </w:tcPr>
          <w:p w14:paraId="18D26044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</w:rPr>
            </w:pPr>
          </w:p>
        </w:tc>
      </w:tr>
      <w:tr w:rsidR="00FE498C" w:rsidRPr="00DB5D65" w14:paraId="4BA2E9C1" w14:textId="77777777" w:rsidTr="008500FD">
        <w:trPr>
          <w:jc w:val="center"/>
        </w:trPr>
        <w:tc>
          <w:tcPr>
            <w:tcW w:w="562" w:type="dxa"/>
            <w:vAlign w:val="center"/>
          </w:tcPr>
          <w:p w14:paraId="19F5F112" w14:textId="77777777" w:rsidR="00FE498C" w:rsidRPr="008500FD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0B2DFABC" w14:textId="69865DB7" w:rsidR="00FE498C" w:rsidRPr="00DB5D65" w:rsidRDefault="00FE498C" w:rsidP="00B76EC4">
            <w:pPr>
              <w:jc w:val="left"/>
              <w:rPr>
                <w:rFonts w:cs="Arial"/>
                <w:sz w:val="18"/>
              </w:rPr>
            </w:pPr>
            <w:r w:rsidRPr="00DB5D65">
              <w:rPr>
                <w:rFonts w:cs="Arial"/>
                <w:sz w:val="18"/>
                <w:szCs w:val="22"/>
              </w:rPr>
              <w:t>Dodavatel se zavazuje poskytovat</w:t>
            </w:r>
            <w:r w:rsidR="005235AF">
              <w:rPr>
                <w:rFonts w:cs="Arial"/>
                <w:sz w:val="18"/>
                <w:szCs w:val="22"/>
              </w:rPr>
              <w:t xml:space="preserve"> i </w:t>
            </w:r>
            <w:r w:rsidRPr="00DB5D65">
              <w:rPr>
                <w:rFonts w:cs="Arial"/>
                <w:sz w:val="18"/>
                <w:szCs w:val="22"/>
              </w:rPr>
              <w:t>osobní konzultace</w:t>
            </w:r>
            <w:r w:rsidR="005235AF">
              <w:rPr>
                <w:rFonts w:cs="Arial"/>
                <w:sz w:val="18"/>
                <w:szCs w:val="22"/>
              </w:rPr>
              <w:t xml:space="preserve"> a </w:t>
            </w:r>
            <w:r w:rsidRPr="00DB5D65">
              <w:rPr>
                <w:rFonts w:cs="Arial"/>
                <w:sz w:val="18"/>
                <w:szCs w:val="22"/>
              </w:rPr>
              <w:t>školení na vyžádání Objednatele</w:t>
            </w:r>
            <w:r w:rsidR="005235AF">
              <w:rPr>
                <w:rFonts w:cs="Arial"/>
                <w:sz w:val="18"/>
                <w:szCs w:val="22"/>
              </w:rPr>
              <w:t xml:space="preserve"> v </w:t>
            </w:r>
            <w:r w:rsidRPr="00DB5D65">
              <w:rPr>
                <w:rFonts w:cs="Arial"/>
                <w:sz w:val="18"/>
                <w:szCs w:val="22"/>
              </w:rPr>
              <w:t>době rutinního využívání předmětu veřejné zakázky.</w:t>
            </w:r>
          </w:p>
        </w:tc>
        <w:tc>
          <w:tcPr>
            <w:tcW w:w="1417" w:type="dxa"/>
            <w:vAlign w:val="center"/>
          </w:tcPr>
          <w:p w14:paraId="7DF8C4CD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</w:rPr>
            </w:pPr>
          </w:p>
        </w:tc>
      </w:tr>
      <w:tr w:rsidR="00FE498C" w:rsidRPr="00DB5D65" w14:paraId="4C994567" w14:textId="77777777" w:rsidTr="008500FD">
        <w:trPr>
          <w:jc w:val="center"/>
        </w:trPr>
        <w:tc>
          <w:tcPr>
            <w:tcW w:w="562" w:type="dxa"/>
            <w:vAlign w:val="center"/>
          </w:tcPr>
          <w:p w14:paraId="05B47F05" w14:textId="77777777" w:rsidR="00FE498C" w:rsidRPr="008500FD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78798581" w14:textId="4C91BE1C" w:rsidR="00FE498C" w:rsidRPr="00DB5D65" w:rsidRDefault="00FE498C" w:rsidP="00CC2B2E">
            <w:pPr>
              <w:jc w:val="left"/>
              <w:rPr>
                <w:rFonts w:cs="Arial"/>
                <w:sz w:val="18"/>
              </w:rPr>
            </w:pPr>
            <w:r w:rsidRPr="00DB5D65">
              <w:rPr>
                <w:rFonts w:cs="Arial"/>
                <w:sz w:val="18"/>
                <w:szCs w:val="22"/>
              </w:rPr>
              <w:t>Součástí technické podpory jsou také schůzky vedení projektu, po dobu podpory provozu,</w:t>
            </w:r>
            <w:r w:rsidR="005235AF">
              <w:rPr>
                <w:rFonts w:cs="Arial"/>
                <w:sz w:val="18"/>
                <w:szCs w:val="22"/>
              </w:rPr>
              <w:t xml:space="preserve"> s </w:t>
            </w:r>
            <w:r w:rsidRPr="00DB5D65">
              <w:rPr>
                <w:rFonts w:cs="Arial"/>
                <w:sz w:val="18"/>
                <w:szCs w:val="22"/>
              </w:rPr>
              <w:t>cílem zajistit stabilní provoz informačního systému,</w:t>
            </w:r>
            <w:r w:rsidR="005235AF">
              <w:rPr>
                <w:rFonts w:cs="Arial"/>
                <w:sz w:val="18"/>
                <w:szCs w:val="22"/>
              </w:rPr>
              <w:t xml:space="preserve"> a </w:t>
            </w:r>
            <w:r w:rsidRPr="00DB5D65">
              <w:rPr>
                <w:rFonts w:cs="Arial"/>
                <w:sz w:val="18"/>
                <w:szCs w:val="22"/>
              </w:rPr>
              <w:t>to</w:t>
            </w:r>
            <w:r w:rsidR="005235AF">
              <w:rPr>
                <w:rFonts w:cs="Arial"/>
                <w:sz w:val="18"/>
                <w:szCs w:val="22"/>
              </w:rPr>
              <w:t xml:space="preserve"> v </w:t>
            </w:r>
            <w:r w:rsidRPr="00DB5D65">
              <w:rPr>
                <w:rFonts w:cs="Arial"/>
                <w:sz w:val="18"/>
                <w:szCs w:val="22"/>
              </w:rPr>
              <w:t>rozsahu minimálně jedenkrát za půl roku.</w:t>
            </w:r>
          </w:p>
        </w:tc>
        <w:tc>
          <w:tcPr>
            <w:tcW w:w="1417" w:type="dxa"/>
            <w:vAlign w:val="center"/>
          </w:tcPr>
          <w:p w14:paraId="6903A9E2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</w:rPr>
            </w:pPr>
          </w:p>
        </w:tc>
      </w:tr>
      <w:tr w:rsidR="00FE498C" w:rsidRPr="00DB5D65" w14:paraId="103E95F0" w14:textId="77777777" w:rsidTr="008500FD">
        <w:trPr>
          <w:jc w:val="center"/>
        </w:trPr>
        <w:tc>
          <w:tcPr>
            <w:tcW w:w="562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48A3F93" w14:textId="77777777" w:rsidR="00FE498C" w:rsidRPr="008500FD" w:rsidRDefault="00FE498C" w:rsidP="008500FD">
            <w:pPr>
              <w:pStyle w:val="ANormln"/>
              <w:numPr>
                <w:ilvl w:val="0"/>
                <w:numId w:val="1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bookmarkStart w:id="207" w:name="_Toc484509419"/>
            <w:bookmarkEnd w:id="207"/>
          </w:p>
        </w:tc>
        <w:tc>
          <w:tcPr>
            <w:tcW w:w="72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6B5D7DF" w14:textId="77777777" w:rsidR="00FE498C" w:rsidRPr="00DB5D65" w:rsidRDefault="00FE498C" w:rsidP="0091445F">
            <w:pPr>
              <w:jc w:val="left"/>
              <w:rPr>
                <w:rFonts w:cs="Arial"/>
                <w:b/>
                <w:bCs/>
                <w:sz w:val="18"/>
                <w:szCs w:val="22"/>
              </w:rPr>
            </w:pPr>
            <w:r w:rsidRPr="00DB5D65">
              <w:rPr>
                <w:rFonts w:cs="Arial"/>
                <w:b/>
                <w:bCs/>
                <w:sz w:val="18"/>
                <w:szCs w:val="22"/>
              </w:rPr>
              <w:t xml:space="preserve">Rozsah servisní podpory provozu je do 10 hodin za měsíc. </w:t>
            </w:r>
          </w:p>
          <w:p w14:paraId="19276E51" w14:textId="77777777" w:rsidR="00FE498C" w:rsidRPr="00DB5D65" w:rsidRDefault="00FE498C" w:rsidP="0091445F">
            <w:pPr>
              <w:jc w:val="left"/>
              <w:rPr>
                <w:rFonts w:cs="Arial"/>
                <w:sz w:val="18"/>
                <w:szCs w:val="22"/>
              </w:rPr>
            </w:pPr>
            <w:r w:rsidRPr="00DB5D65">
              <w:rPr>
                <w:rFonts w:cs="Arial"/>
                <w:sz w:val="18"/>
                <w:szCs w:val="22"/>
              </w:rPr>
              <w:t>Hodiny lze převádět mezi měsíci.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BFC6E9" w14:textId="77777777" w:rsidR="00FE498C" w:rsidRPr="00DB5D65" w:rsidRDefault="00FE498C" w:rsidP="00B61EC1">
            <w:pPr>
              <w:pStyle w:val="ANormln"/>
              <w:jc w:val="center"/>
              <w:rPr>
                <w:rFonts w:cs="Arial"/>
              </w:rPr>
            </w:pPr>
          </w:p>
        </w:tc>
      </w:tr>
    </w:tbl>
    <w:p w14:paraId="4D0858D7" w14:textId="2FFCD851" w:rsidR="00181FFA" w:rsidRPr="00DB5D65" w:rsidRDefault="00181FFA" w:rsidP="000631E8">
      <w:pPr>
        <w:pStyle w:val="Nadpis2"/>
      </w:pPr>
      <w:bookmarkStart w:id="208" w:name="_Toc410848048"/>
      <w:bookmarkStart w:id="209" w:name="_Ref146530769"/>
      <w:bookmarkStart w:id="210" w:name="_Ref146530774"/>
      <w:bookmarkStart w:id="211" w:name="_Toc187398916"/>
      <w:bookmarkStart w:id="212" w:name="_Toc191369781"/>
      <w:r w:rsidRPr="00DB5D65">
        <w:t>Servisní podpora provozu</w:t>
      </w:r>
      <w:bookmarkEnd w:id="208"/>
      <w:bookmarkEnd w:id="209"/>
      <w:bookmarkEnd w:id="210"/>
      <w:bookmarkEnd w:id="211"/>
      <w:bookmarkEnd w:id="212"/>
    </w:p>
    <w:p w14:paraId="54450A65" w14:textId="233CE5AA" w:rsidR="00181FFA" w:rsidRPr="00DB5D65" w:rsidRDefault="00181FFA" w:rsidP="00181FFA">
      <w:pPr>
        <w:pStyle w:val="ANormln"/>
      </w:pPr>
      <w:r w:rsidRPr="00DB5D65">
        <w:t>Jedná se</w:t>
      </w:r>
      <w:r w:rsidR="005235AF">
        <w:t xml:space="preserve"> o </w:t>
      </w:r>
      <w:r w:rsidRPr="00DB5D65">
        <w:t xml:space="preserve">servisní podporu provozu předmětu veřejné zakázky během doby </w:t>
      </w:r>
      <w:r w:rsidR="003565EB" w:rsidRPr="00DB5D65">
        <w:t>podpory provozu</w:t>
      </w:r>
      <w:r w:rsidRPr="00DB5D65">
        <w:t xml:space="preserve">. </w:t>
      </w:r>
    </w:p>
    <w:p w14:paraId="77AC99CF" w14:textId="77777777" w:rsidR="00181FFA" w:rsidRPr="00DB5D65" w:rsidRDefault="00181FFA" w:rsidP="00181FFA">
      <w:pPr>
        <w:pStyle w:val="ANormln"/>
      </w:pPr>
      <w:r w:rsidRPr="00DB5D65">
        <w:t xml:space="preserve">Předmětem projektu je dodávka servisní podpory provozu </w:t>
      </w:r>
      <w:r w:rsidRPr="00DB5D65">
        <w:rPr>
          <w:rFonts w:cs="Arial"/>
        </w:rPr>
        <w:t>předmětu veřejné zakázky</w:t>
      </w:r>
      <w:r w:rsidRPr="00DB5D65">
        <w:t xml:space="preserve">, aby byl zajištěn nepřetržitý funkční chod </w:t>
      </w:r>
      <w:r w:rsidRPr="00DB5D65">
        <w:rPr>
          <w:rFonts w:cs="Arial"/>
        </w:rPr>
        <w:t>předmětu veřejné zakázky</w:t>
      </w:r>
      <w:r w:rsidRPr="00DB5D65">
        <w:t xml:space="preserve">. </w:t>
      </w:r>
    </w:p>
    <w:p w14:paraId="098B5E9F" w14:textId="116538AF" w:rsidR="00181FFA" w:rsidRPr="00DB5D65" w:rsidRDefault="004B4022" w:rsidP="00181FFA">
      <w:pPr>
        <w:pStyle w:val="ANormln"/>
      </w:pPr>
      <w:r w:rsidRPr="00DB5D65">
        <w:t>V rámci služby servisní podpory provozu bude Zhotovitel poskytovat software update, který je</w:t>
      </w:r>
      <w:r w:rsidR="005235AF">
        <w:t xml:space="preserve"> v </w:t>
      </w:r>
      <w:r w:rsidRPr="00DB5D65">
        <w:t>ceně servisní podpory provozu</w:t>
      </w:r>
      <w:r w:rsidR="00181FFA" w:rsidRPr="00DB5D65">
        <w:t xml:space="preserve"> </w:t>
      </w:r>
    </w:p>
    <w:p w14:paraId="42B9B75A" w14:textId="6CBB782A" w:rsidR="00181FFA" w:rsidRPr="00DB5D65" w:rsidRDefault="00181FFA" w:rsidP="00181FFA">
      <w:pPr>
        <w:pStyle w:val="ANormln"/>
      </w:pPr>
      <w:r w:rsidRPr="00DB5D65">
        <w:t xml:space="preserve">Linka zákaznické podpory pro </w:t>
      </w:r>
      <w:r w:rsidRPr="00DB5D65">
        <w:rPr>
          <w:rFonts w:cs="Arial"/>
        </w:rPr>
        <w:t>předmět veřejné zakázky</w:t>
      </w:r>
      <w:r w:rsidRPr="00DB5D65">
        <w:t xml:space="preserve"> bude dosažitelná prostřednictvím internetového portálu, emailu či telefonu. Požadavek </w:t>
      </w:r>
      <w:r w:rsidR="00CF38FF" w:rsidRPr="00DB5D65">
        <w:t xml:space="preserve">na </w:t>
      </w:r>
      <w:r w:rsidRPr="00DB5D65">
        <w:t xml:space="preserve">podporu </w:t>
      </w:r>
      <w:r w:rsidR="00172E54" w:rsidRPr="00DB5D65">
        <w:t xml:space="preserve">budou </w:t>
      </w:r>
      <w:r w:rsidR="003D2064" w:rsidRPr="00DB5D65">
        <w:t>realizovat</w:t>
      </w:r>
      <w:r w:rsidRPr="00DB5D65">
        <w:t xml:space="preserve"> </w:t>
      </w:r>
      <w:r w:rsidR="00C8558E" w:rsidRPr="00DB5D65">
        <w:t>pověření pracovníci zadavatele</w:t>
      </w:r>
      <w:r w:rsidRPr="00DB5D65">
        <w:t>, kteří</w:t>
      </w:r>
      <w:r w:rsidR="005235AF">
        <w:t xml:space="preserve"> v </w:t>
      </w:r>
      <w:r w:rsidRPr="00DB5D65">
        <w:t>případě výskytu problému kontaktují linku zákaznické podpory</w:t>
      </w:r>
      <w:r w:rsidR="005235AF">
        <w:t xml:space="preserve"> a </w:t>
      </w:r>
      <w:r w:rsidRPr="00DB5D65">
        <w:t xml:space="preserve">následně pracují dle instrukcí. </w:t>
      </w:r>
    </w:p>
    <w:p w14:paraId="69BBDD5F" w14:textId="205A4BC1" w:rsidR="00181FFA" w:rsidRPr="00DB5D65" w:rsidRDefault="00181FFA" w:rsidP="00181FFA">
      <w:pPr>
        <w:pStyle w:val="ANormln"/>
      </w:pPr>
      <w:r w:rsidRPr="00DB5D65">
        <w:t xml:space="preserve">Servisní podpora </w:t>
      </w:r>
      <w:r w:rsidR="00615174" w:rsidRPr="00DB5D65">
        <w:t xml:space="preserve">provozu </w:t>
      </w:r>
      <w:r w:rsidRPr="00DB5D65">
        <w:t>je vyžadována</w:t>
      </w:r>
      <w:r w:rsidR="005235AF">
        <w:t xml:space="preserve"> v </w:t>
      </w:r>
      <w:r w:rsidRPr="00DB5D65">
        <w:t>rozsahu</w:t>
      </w:r>
      <w:r w:rsidR="005E1637" w:rsidRPr="00DB5D65">
        <w:t xml:space="preserve"> uvedeném ve smlouvě</w:t>
      </w:r>
      <w:r w:rsidR="005235AF">
        <w:t xml:space="preserve"> o </w:t>
      </w:r>
      <w:r w:rsidR="005E1637" w:rsidRPr="00DB5D65">
        <w:t>dílo</w:t>
      </w:r>
      <w:r w:rsidR="005235AF">
        <w:t xml:space="preserve"> a </w:t>
      </w:r>
      <w:r w:rsidR="005E1637" w:rsidRPr="00DB5D65">
        <w:t>poskytování servisní podpory</w:t>
      </w:r>
      <w:r w:rsidR="005235AF">
        <w:t xml:space="preserve"> v </w:t>
      </w:r>
      <w:r w:rsidR="005E1637" w:rsidRPr="00DB5D65">
        <w:t>příloze č. 3 ZD.</w:t>
      </w:r>
      <w:r w:rsidRPr="00DB5D65">
        <w:t xml:space="preserve"> </w:t>
      </w:r>
    </w:p>
    <w:p w14:paraId="58797142" w14:textId="006A51A9" w:rsidR="003565EB" w:rsidRPr="00DB5D65" w:rsidRDefault="003565EB" w:rsidP="003565EB">
      <w:pPr>
        <w:pStyle w:val="Nadpis2"/>
      </w:pPr>
      <w:bookmarkStart w:id="213" w:name="_Ref146627556"/>
      <w:bookmarkStart w:id="214" w:name="_Toc187398917"/>
      <w:bookmarkStart w:id="215" w:name="_Toc191369782"/>
      <w:r w:rsidRPr="00DB5D65">
        <w:t>Klasifikace závad</w:t>
      </w:r>
      <w:r w:rsidR="005235AF">
        <w:t xml:space="preserve"> a </w:t>
      </w:r>
      <w:r w:rsidRPr="00DB5D65">
        <w:t>reakční doby</w:t>
      </w:r>
      <w:bookmarkEnd w:id="213"/>
      <w:bookmarkEnd w:id="214"/>
      <w:bookmarkEnd w:id="215"/>
    </w:p>
    <w:p w14:paraId="5EEBF7A4" w14:textId="6AB7D50F" w:rsidR="00181FFA" w:rsidRPr="00DB5D65" w:rsidRDefault="00181FFA" w:rsidP="00181FFA">
      <w:pPr>
        <w:pStyle w:val="ANormln"/>
      </w:pPr>
      <w:r w:rsidRPr="00DB5D65">
        <w:t xml:space="preserve">Závadou </w:t>
      </w:r>
      <w:r w:rsidRPr="00DB5D65">
        <w:rPr>
          <w:rFonts w:cs="Arial"/>
        </w:rPr>
        <w:t>předmětu veřejné zakázky</w:t>
      </w:r>
      <w:r w:rsidRPr="00DB5D65" w:rsidDel="001273B0">
        <w:t xml:space="preserve"> </w:t>
      </w:r>
      <w:r w:rsidRPr="00DB5D65">
        <w:t xml:space="preserve">řešení se rozumí jakýkoliv stav </w:t>
      </w:r>
      <w:r w:rsidRPr="00DB5D65">
        <w:rPr>
          <w:rFonts w:cs="Arial"/>
        </w:rPr>
        <w:t>předmětu veřejné zakázky</w:t>
      </w:r>
      <w:r w:rsidRPr="00DB5D65" w:rsidDel="001273B0">
        <w:t xml:space="preserve"> </w:t>
      </w:r>
      <w:r w:rsidRPr="00DB5D65">
        <w:t>znemožňující provoz dle dokumentace</w:t>
      </w:r>
      <w:r w:rsidR="005235AF">
        <w:t xml:space="preserve"> k </w:t>
      </w:r>
      <w:r w:rsidRPr="00DB5D65">
        <w:rPr>
          <w:rFonts w:cs="Arial"/>
        </w:rPr>
        <w:t>předmětu veřejné zakázky</w:t>
      </w:r>
      <w:r w:rsidRPr="00DB5D65">
        <w:t>. Pro rozlišení urgentnosti závad bude využívána stupnice:</w:t>
      </w:r>
    </w:p>
    <w:p w14:paraId="1D882FB0" w14:textId="2F72F240" w:rsidR="00181FFA" w:rsidRPr="00DB5D65" w:rsidRDefault="00181FFA" w:rsidP="00181FFA">
      <w:pPr>
        <w:pStyle w:val="ANormln"/>
        <w:numPr>
          <w:ilvl w:val="0"/>
          <w:numId w:val="7"/>
        </w:numPr>
      </w:pPr>
      <w:r w:rsidRPr="00DB5D65">
        <w:t xml:space="preserve">Kritická závada </w:t>
      </w:r>
      <w:r w:rsidR="00AA6792" w:rsidRPr="00DB5D65">
        <w:t>předmětu veřejné zakázky</w:t>
      </w:r>
      <w:r w:rsidRPr="00DB5D65">
        <w:t>, jedná se</w:t>
      </w:r>
      <w:r w:rsidR="005235AF">
        <w:t xml:space="preserve"> o </w:t>
      </w:r>
      <w:r w:rsidRPr="00DB5D65">
        <w:t xml:space="preserve">stav </w:t>
      </w:r>
      <w:r w:rsidRPr="00DB5D65">
        <w:rPr>
          <w:rFonts w:cs="Arial"/>
        </w:rPr>
        <w:t>předmětu veřejné zakázky</w:t>
      </w:r>
      <w:r w:rsidRPr="00DB5D65">
        <w:t>, kdy je znemožněna práce</w:t>
      </w:r>
      <w:r w:rsidR="005235AF">
        <w:t xml:space="preserve"> s </w:t>
      </w:r>
      <w:r w:rsidRPr="00DB5D65">
        <w:rPr>
          <w:rFonts w:cs="Arial"/>
        </w:rPr>
        <w:t>předmětem veřejné zakázky</w:t>
      </w:r>
      <w:r w:rsidRPr="00DB5D65">
        <w:t xml:space="preserve">, nelze použít alternativní zásah. Součástí této závady je také nesoulad </w:t>
      </w:r>
      <w:r w:rsidRPr="00DB5D65">
        <w:rPr>
          <w:rFonts w:cs="Arial"/>
        </w:rPr>
        <w:t>předmětu veřejné zakázky</w:t>
      </w:r>
      <w:r w:rsidR="005235AF">
        <w:t xml:space="preserve"> s </w:t>
      </w:r>
      <w:r w:rsidRPr="00DB5D65">
        <w:t>platnou legislativou.</w:t>
      </w:r>
    </w:p>
    <w:p w14:paraId="0C9A3600" w14:textId="6E414891" w:rsidR="00181FFA" w:rsidRPr="00DB5D65" w:rsidRDefault="00181FFA" w:rsidP="00181FFA">
      <w:pPr>
        <w:pStyle w:val="ANormln"/>
        <w:numPr>
          <w:ilvl w:val="0"/>
          <w:numId w:val="7"/>
        </w:numPr>
      </w:pPr>
      <w:r w:rsidRPr="00DB5D65">
        <w:t xml:space="preserve">Méně závažná závada </w:t>
      </w:r>
      <w:r w:rsidR="00AA6792" w:rsidRPr="00DB5D65">
        <w:t>předmětu veřejné zakázky</w:t>
      </w:r>
      <w:r w:rsidRPr="00DB5D65">
        <w:t>, jedná se</w:t>
      </w:r>
      <w:r w:rsidR="005235AF">
        <w:t xml:space="preserve"> o </w:t>
      </w:r>
      <w:r w:rsidRPr="00DB5D65">
        <w:t xml:space="preserve">stav </w:t>
      </w:r>
      <w:r w:rsidRPr="00DB5D65">
        <w:rPr>
          <w:rFonts w:cs="Arial"/>
        </w:rPr>
        <w:t>předmětu veřejné zakázky</w:t>
      </w:r>
      <w:r w:rsidRPr="00DB5D65">
        <w:t>, který lze dočasně překlenout jiným postupem koncového uživatele.</w:t>
      </w:r>
    </w:p>
    <w:p w14:paraId="13166748" w14:textId="16B8472F" w:rsidR="00181FFA" w:rsidRPr="00DB5D65" w:rsidRDefault="00181FFA" w:rsidP="00181FFA">
      <w:pPr>
        <w:pStyle w:val="ANormln"/>
        <w:numPr>
          <w:ilvl w:val="0"/>
          <w:numId w:val="7"/>
        </w:numPr>
      </w:pPr>
      <w:r w:rsidRPr="00DB5D65">
        <w:t>Závada neohrožující funkčnost, námět na změnu, jedná se</w:t>
      </w:r>
      <w:r w:rsidR="005235AF">
        <w:t xml:space="preserve"> o </w:t>
      </w:r>
      <w:r w:rsidRPr="00DB5D65">
        <w:t xml:space="preserve">stav </w:t>
      </w:r>
      <w:r w:rsidRPr="00DB5D65">
        <w:rPr>
          <w:rFonts w:cs="Arial"/>
        </w:rPr>
        <w:t>předmětu veřejné zakázky</w:t>
      </w:r>
      <w:r w:rsidRPr="00DB5D65">
        <w:t xml:space="preserve">, který je charakterizovaný požadavkem uživatele na změnu funkčnosti </w:t>
      </w:r>
      <w:r w:rsidRPr="00DB5D65">
        <w:rPr>
          <w:rFonts w:cs="Arial"/>
        </w:rPr>
        <w:t>předmětu veřejné zakázky</w:t>
      </w:r>
      <w:r w:rsidRPr="00DB5D65">
        <w:t>.</w:t>
      </w:r>
    </w:p>
    <w:p w14:paraId="5D85015B" w14:textId="183CCD3E" w:rsidR="00181FFA" w:rsidRPr="00DB5D65" w:rsidRDefault="00181FFA" w:rsidP="00120459">
      <w:pPr>
        <w:pStyle w:val="Titulek"/>
        <w:keepNext/>
        <w:rPr>
          <w:rFonts w:cs="Arial"/>
        </w:rPr>
      </w:pPr>
      <w:bookmarkStart w:id="216" w:name="_Toc410848072"/>
      <w:bookmarkStart w:id="217" w:name="_Toc187398950"/>
      <w:bookmarkStart w:id="218" w:name="_Toc191369816"/>
      <w:r w:rsidRPr="00DB5D65">
        <w:rPr>
          <w:rFonts w:cs="Arial"/>
        </w:rPr>
        <w:lastRenderedPageBreak/>
        <w:t xml:space="preserve">Tabulka </w:t>
      </w:r>
      <w:r w:rsidRPr="00DB5D65">
        <w:rPr>
          <w:rFonts w:cs="Arial"/>
        </w:rPr>
        <w:fldChar w:fldCharType="begin"/>
      </w:r>
      <w:r w:rsidRPr="00DB5D65">
        <w:rPr>
          <w:rFonts w:cs="Arial"/>
        </w:rPr>
        <w:instrText xml:space="preserve"> SEQ Tabulka \* ARABIC </w:instrText>
      </w:r>
      <w:r w:rsidRPr="00DB5D65">
        <w:rPr>
          <w:rFonts w:cs="Arial"/>
        </w:rPr>
        <w:fldChar w:fldCharType="separate"/>
      </w:r>
      <w:r w:rsidR="00C3721E">
        <w:rPr>
          <w:rFonts w:cs="Arial"/>
          <w:noProof/>
        </w:rPr>
        <w:t>31</w:t>
      </w:r>
      <w:r w:rsidRPr="00DB5D65">
        <w:rPr>
          <w:rFonts w:cs="Arial"/>
        </w:rPr>
        <w:fldChar w:fldCharType="end"/>
      </w:r>
      <w:r w:rsidRPr="00DB5D65">
        <w:rPr>
          <w:rFonts w:cs="Arial"/>
        </w:rPr>
        <w:t>: Reakční doby pro řešení požadavků</w:t>
      </w:r>
      <w:bookmarkEnd w:id="216"/>
      <w:bookmarkEnd w:id="217"/>
      <w:bookmarkEnd w:id="218"/>
    </w:p>
    <w:tbl>
      <w:tblPr>
        <w:tblW w:w="920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1980"/>
        <w:gridCol w:w="2409"/>
        <w:gridCol w:w="2410"/>
        <w:gridCol w:w="2410"/>
      </w:tblGrid>
      <w:tr w:rsidR="00181FFA" w:rsidRPr="00DB5D65" w14:paraId="202C8A1C" w14:textId="77777777" w:rsidTr="00AA6792">
        <w:trPr>
          <w:jc w:val="center"/>
        </w:trPr>
        <w:tc>
          <w:tcPr>
            <w:tcW w:w="1980" w:type="dxa"/>
            <w:vAlign w:val="center"/>
          </w:tcPr>
          <w:p w14:paraId="5291F5D8" w14:textId="77777777" w:rsidR="00181FFA" w:rsidRPr="00DB5D65" w:rsidRDefault="00181FFA" w:rsidP="00B92993">
            <w:pPr>
              <w:pStyle w:val="Bntext"/>
              <w:keepNext/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4914DFD" w14:textId="77777777" w:rsidR="00181FFA" w:rsidRPr="00DB5D65" w:rsidRDefault="00181FFA" w:rsidP="00B92993">
            <w:pPr>
              <w:pStyle w:val="ANormln"/>
              <w:keepNext/>
              <w:spacing w:before="0"/>
              <w:jc w:val="center"/>
              <w:rPr>
                <w:b/>
                <w:sz w:val="18"/>
              </w:rPr>
            </w:pPr>
            <w:r w:rsidRPr="00DB5D65">
              <w:rPr>
                <w:b/>
                <w:sz w:val="18"/>
              </w:rPr>
              <w:t>A: Kritická závada</w:t>
            </w:r>
          </w:p>
        </w:tc>
        <w:tc>
          <w:tcPr>
            <w:tcW w:w="2410" w:type="dxa"/>
            <w:vAlign w:val="center"/>
          </w:tcPr>
          <w:p w14:paraId="1569B9AE" w14:textId="6B196E0A" w:rsidR="00181FFA" w:rsidRPr="00DB5D65" w:rsidRDefault="00181FFA" w:rsidP="00B92993">
            <w:pPr>
              <w:pStyle w:val="ANormln"/>
              <w:keepNext/>
              <w:spacing w:before="0"/>
              <w:jc w:val="center"/>
              <w:rPr>
                <w:b/>
                <w:sz w:val="18"/>
              </w:rPr>
            </w:pPr>
            <w:r w:rsidRPr="00DB5D65">
              <w:rPr>
                <w:b/>
                <w:sz w:val="18"/>
              </w:rPr>
              <w:t xml:space="preserve">B: Méně závažná </w:t>
            </w:r>
            <w:r w:rsidR="00101434">
              <w:rPr>
                <w:b/>
                <w:sz w:val="18"/>
              </w:rPr>
              <w:t>zá</w:t>
            </w:r>
            <w:r w:rsidRPr="00DB5D65">
              <w:rPr>
                <w:b/>
                <w:sz w:val="18"/>
              </w:rPr>
              <w:t>vada</w:t>
            </w:r>
          </w:p>
        </w:tc>
        <w:tc>
          <w:tcPr>
            <w:tcW w:w="2410" w:type="dxa"/>
            <w:vAlign w:val="center"/>
          </w:tcPr>
          <w:p w14:paraId="140508BA" w14:textId="77777777" w:rsidR="00181FFA" w:rsidRPr="00DB5D65" w:rsidRDefault="00181FFA" w:rsidP="00B92993">
            <w:pPr>
              <w:pStyle w:val="ANormln"/>
              <w:keepNext/>
              <w:spacing w:before="0"/>
              <w:jc w:val="center"/>
              <w:rPr>
                <w:b/>
                <w:sz w:val="18"/>
              </w:rPr>
            </w:pPr>
            <w:r w:rsidRPr="00DB5D65">
              <w:rPr>
                <w:b/>
                <w:sz w:val="18"/>
              </w:rPr>
              <w:t>C: Závada neohrožující funkčnost, návrh na změnu</w:t>
            </w:r>
          </w:p>
        </w:tc>
      </w:tr>
      <w:tr w:rsidR="00181FFA" w:rsidRPr="00DB5D65" w14:paraId="14ABAB77" w14:textId="77777777" w:rsidTr="00AA6792">
        <w:trPr>
          <w:trHeight w:val="907"/>
          <w:jc w:val="center"/>
        </w:trPr>
        <w:tc>
          <w:tcPr>
            <w:tcW w:w="1980" w:type="dxa"/>
            <w:vAlign w:val="center"/>
          </w:tcPr>
          <w:p w14:paraId="67BB1309" w14:textId="5B5198E5" w:rsidR="00181FFA" w:rsidRPr="00DB5D65" w:rsidRDefault="000E56AF" w:rsidP="00B92993">
            <w:pPr>
              <w:pStyle w:val="ANormln"/>
              <w:keepNext/>
              <w:spacing w:before="0"/>
              <w:jc w:val="left"/>
            </w:pPr>
            <w:r w:rsidRPr="00DB5D65">
              <w:t>Příjem</w:t>
            </w:r>
            <w:r w:rsidR="005235AF">
              <w:t xml:space="preserve"> a </w:t>
            </w:r>
            <w:r w:rsidR="00AA6792" w:rsidRPr="00DB5D65">
              <w:t xml:space="preserve">potvrzení </w:t>
            </w:r>
            <w:r w:rsidR="00181FFA" w:rsidRPr="00DB5D65">
              <w:t>požadavku</w:t>
            </w:r>
          </w:p>
          <w:p w14:paraId="0ED62953" w14:textId="77777777" w:rsidR="00181FFA" w:rsidRPr="00DB5D65" w:rsidRDefault="00181FFA" w:rsidP="00B92993">
            <w:pPr>
              <w:pStyle w:val="Bntext"/>
              <w:keepNext/>
              <w:spacing w:after="0" w:line="240" w:lineRule="auto"/>
              <w:jc w:val="left"/>
              <w:rPr>
                <w:sz w:val="2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8FBFB97" w14:textId="5074AAAA" w:rsidR="00181FFA" w:rsidRPr="00DB5D65" w:rsidRDefault="00181FFA" w:rsidP="00B92993">
            <w:pPr>
              <w:pStyle w:val="ANormln"/>
              <w:keepNext/>
              <w:spacing w:before="0"/>
              <w:jc w:val="left"/>
            </w:pPr>
            <w:r w:rsidRPr="00DB5D65">
              <w:t xml:space="preserve">Do </w:t>
            </w:r>
            <w:r w:rsidR="000A09CB" w:rsidRPr="00DB5D65">
              <w:t xml:space="preserve">1 </w:t>
            </w:r>
            <w:r w:rsidRPr="00DB5D65">
              <w:t>pracovní hodin</w:t>
            </w:r>
            <w:r w:rsidR="000A09CB" w:rsidRPr="00DB5D65">
              <w:t>y</w:t>
            </w:r>
            <w:r w:rsidRPr="00DB5D65">
              <w:t>,</w:t>
            </w:r>
            <w:r w:rsidR="005235AF">
              <w:t xml:space="preserve"> v </w:t>
            </w:r>
            <w:r w:rsidRPr="00DB5D65">
              <w:t>pracovní dny od nahlášení požadavku.</w:t>
            </w:r>
          </w:p>
        </w:tc>
        <w:tc>
          <w:tcPr>
            <w:tcW w:w="2410" w:type="dxa"/>
            <w:vAlign w:val="center"/>
          </w:tcPr>
          <w:p w14:paraId="05EFB0AB" w14:textId="4D604A87" w:rsidR="00181FFA" w:rsidRPr="00DB5D65" w:rsidRDefault="00181FFA" w:rsidP="00B92993">
            <w:pPr>
              <w:pStyle w:val="ANormln"/>
              <w:keepNext/>
              <w:spacing w:before="0"/>
              <w:jc w:val="left"/>
            </w:pPr>
            <w:r w:rsidRPr="00DB5D65">
              <w:t>Do 8 pracovních hodin,</w:t>
            </w:r>
            <w:r w:rsidR="005235AF">
              <w:t xml:space="preserve"> v </w:t>
            </w:r>
            <w:r w:rsidRPr="00DB5D65">
              <w:t>pracovní dny od nahlášení požadavku.</w:t>
            </w:r>
          </w:p>
        </w:tc>
        <w:tc>
          <w:tcPr>
            <w:tcW w:w="2410" w:type="dxa"/>
            <w:vAlign w:val="center"/>
          </w:tcPr>
          <w:p w14:paraId="5759374F" w14:textId="6C10D1A7" w:rsidR="00181FFA" w:rsidRPr="00DB5D65" w:rsidRDefault="00181FFA" w:rsidP="00B92993">
            <w:pPr>
              <w:pStyle w:val="ANormln"/>
              <w:keepNext/>
              <w:spacing w:before="0"/>
              <w:jc w:val="left"/>
            </w:pPr>
            <w:r w:rsidRPr="00DB5D65">
              <w:t>Do 5 pracovních dnů,</w:t>
            </w:r>
            <w:r w:rsidR="005235AF">
              <w:t xml:space="preserve"> v </w:t>
            </w:r>
            <w:r w:rsidRPr="00DB5D65">
              <w:t>pracovní dny od nahlášení požadavku.</w:t>
            </w:r>
          </w:p>
        </w:tc>
      </w:tr>
      <w:tr w:rsidR="00181FFA" w:rsidRPr="00DB5D65" w14:paraId="6BA8D8DB" w14:textId="77777777" w:rsidTr="00AA6792">
        <w:trPr>
          <w:trHeight w:val="907"/>
          <w:jc w:val="center"/>
        </w:trPr>
        <w:tc>
          <w:tcPr>
            <w:tcW w:w="1980" w:type="dxa"/>
            <w:vAlign w:val="center"/>
          </w:tcPr>
          <w:p w14:paraId="18DDBEF0" w14:textId="48215036" w:rsidR="00181FFA" w:rsidRPr="00DB5D65" w:rsidRDefault="000E56AF" w:rsidP="00B92993">
            <w:pPr>
              <w:pStyle w:val="ANormln"/>
              <w:keepNext/>
              <w:spacing w:before="0"/>
              <w:jc w:val="left"/>
            </w:pPr>
            <w:r w:rsidRPr="00DB5D65">
              <w:t>Zahájení řešení požadavku</w:t>
            </w:r>
          </w:p>
        </w:tc>
        <w:tc>
          <w:tcPr>
            <w:tcW w:w="2409" w:type="dxa"/>
            <w:vAlign w:val="center"/>
          </w:tcPr>
          <w:p w14:paraId="0DF2B457" w14:textId="4ADA4EEF" w:rsidR="00181FFA" w:rsidRPr="00DB5D65" w:rsidRDefault="00181FFA" w:rsidP="00B92993">
            <w:pPr>
              <w:pStyle w:val="ANormln"/>
              <w:keepNext/>
              <w:spacing w:before="0"/>
              <w:jc w:val="left"/>
            </w:pPr>
            <w:r w:rsidRPr="00DB5D65">
              <w:t xml:space="preserve">Do </w:t>
            </w:r>
            <w:r w:rsidR="0034285C" w:rsidRPr="00DB5D65">
              <w:t>6</w:t>
            </w:r>
            <w:r w:rsidR="000A09CB" w:rsidRPr="00DB5D65">
              <w:t xml:space="preserve"> </w:t>
            </w:r>
            <w:r w:rsidRPr="00DB5D65">
              <w:t>pracovních hodin,</w:t>
            </w:r>
            <w:r w:rsidR="005235AF">
              <w:t xml:space="preserve"> v </w:t>
            </w:r>
            <w:r w:rsidRPr="00DB5D65">
              <w:t>pracovní dny od nahlášení požadavku.</w:t>
            </w:r>
          </w:p>
        </w:tc>
        <w:tc>
          <w:tcPr>
            <w:tcW w:w="2410" w:type="dxa"/>
            <w:vAlign w:val="center"/>
          </w:tcPr>
          <w:p w14:paraId="32FD1518" w14:textId="58EAA178" w:rsidR="00181FFA" w:rsidRPr="00DB5D65" w:rsidRDefault="00181FFA" w:rsidP="00B92993">
            <w:pPr>
              <w:pStyle w:val="ANormln"/>
              <w:keepNext/>
              <w:spacing w:before="0"/>
              <w:jc w:val="left"/>
            </w:pPr>
            <w:r w:rsidRPr="00DB5D65">
              <w:t>Do 5 pracovních dnů,</w:t>
            </w:r>
            <w:r w:rsidR="005235AF">
              <w:t xml:space="preserve"> v </w:t>
            </w:r>
            <w:r w:rsidRPr="00DB5D65">
              <w:t>pracovní dny od nahlášení požadavku.</w:t>
            </w:r>
          </w:p>
        </w:tc>
        <w:tc>
          <w:tcPr>
            <w:tcW w:w="2410" w:type="dxa"/>
            <w:vAlign w:val="center"/>
          </w:tcPr>
          <w:p w14:paraId="321F08FE" w14:textId="35232E89" w:rsidR="00181FFA" w:rsidRPr="00DB5D65" w:rsidRDefault="00181FFA" w:rsidP="00B92993">
            <w:pPr>
              <w:pStyle w:val="ANormln"/>
              <w:keepNext/>
              <w:spacing w:before="0"/>
              <w:jc w:val="left"/>
            </w:pPr>
            <w:r w:rsidRPr="00DB5D65">
              <w:t>Do 10 pracovních dnů,</w:t>
            </w:r>
            <w:r w:rsidR="005235AF">
              <w:t xml:space="preserve"> v </w:t>
            </w:r>
            <w:r w:rsidRPr="00DB5D65">
              <w:t>pracovní dny od zapsání nahlášení požadavku.</w:t>
            </w:r>
          </w:p>
        </w:tc>
      </w:tr>
      <w:tr w:rsidR="00181FFA" w:rsidRPr="00DB5D65" w14:paraId="239D4B6F" w14:textId="77777777" w:rsidTr="00AA6792">
        <w:trPr>
          <w:trHeight w:val="907"/>
          <w:jc w:val="center"/>
        </w:trPr>
        <w:tc>
          <w:tcPr>
            <w:tcW w:w="1980" w:type="dxa"/>
            <w:vAlign w:val="center"/>
          </w:tcPr>
          <w:p w14:paraId="47942891" w14:textId="77777777" w:rsidR="00181FFA" w:rsidRPr="00DB5D65" w:rsidRDefault="00181FFA" w:rsidP="00B92993">
            <w:pPr>
              <w:pStyle w:val="ANormln"/>
              <w:keepNext/>
              <w:spacing w:before="0"/>
              <w:jc w:val="left"/>
            </w:pPr>
            <w:r w:rsidRPr="00DB5D65">
              <w:t>Úplné vyřešení požadavku</w:t>
            </w:r>
          </w:p>
        </w:tc>
        <w:tc>
          <w:tcPr>
            <w:tcW w:w="2409" w:type="dxa"/>
            <w:vAlign w:val="center"/>
          </w:tcPr>
          <w:p w14:paraId="19E528CE" w14:textId="770DE9A4" w:rsidR="00181FFA" w:rsidRPr="00DB5D65" w:rsidRDefault="00181FFA" w:rsidP="00B92993">
            <w:pPr>
              <w:pStyle w:val="ANormln"/>
              <w:keepNext/>
              <w:spacing w:before="0"/>
              <w:jc w:val="left"/>
            </w:pPr>
            <w:r w:rsidRPr="00DB5D65">
              <w:t>Do 3 pracovních dnů, od nahlášení požadavku.</w:t>
            </w:r>
          </w:p>
        </w:tc>
        <w:tc>
          <w:tcPr>
            <w:tcW w:w="2410" w:type="dxa"/>
            <w:vAlign w:val="center"/>
          </w:tcPr>
          <w:p w14:paraId="075B306B" w14:textId="6BBE8A2E" w:rsidR="00181FFA" w:rsidRPr="00DB5D65" w:rsidRDefault="00181FFA" w:rsidP="00B92993">
            <w:pPr>
              <w:pStyle w:val="ANormln"/>
              <w:keepNext/>
              <w:spacing w:before="0"/>
              <w:jc w:val="left"/>
            </w:pPr>
            <w:r w:rsidRPr="00DB5D65">
              <w:t>Do 10 pracovních dnů,</w:t>
            </w:r>
            <w:r w:rsidR="005235AF">
              <w:t xml:space="preserve"> v </w:t>
            </w:r>
            <w:r w:rsidRPr="00DB5D65">
              <w:t>pracovní dny od nahlášení požadavku.</w:t>
            </w:r>
          </w:p>
        </w:tc>
        <w:tc>
          <w:tcPr>
            <w:tcW w:w="2410" w:type="dxa"/>
            <w:vAlign w:val="center"/>
          </w:tcPr>
          <w:p w14:paraId="505D3A95" w14:textId="1F6AB495" w:rsidR="00181FFA" w:rsidRPr="00DB5D65" w:rsidRDefault="00181FFA" w:rsidP="00B92993">
            <w:pPr>
              <w:pStyle w:val="ANormln"/>
              <w:keepNext/>
              <w:spacing w:before="0"/>
              <w:jc w:val="left"/>
            </w:pPr>
            <w:r w:rsidRPr="00DB5D65">
              <w:t>Do 30 pracovních dnů,</w:t>
            </w:r>
            <w:r w:rsidR="005235AF">
              <w:t xml:space="preserve"> v </w:t>
            </w:r>
            <w:r w:rsidRPr="00DB5D65">
              <w:t>pracovní dny od nahlášení požadavku.</w:t>
            </w:r>
          </w:p>
        </w:tc>
      </w:tr>
    </w:tbl>
    <w:p w14:paraId="5EA327DD" w14:textId="534F91E3" w:rsidR="004A2900" w:rsidRPr="00DB5D65" w:rsidRDefault="004A2900" w:rsidP="00182649">
      <w:pPr>
        <w:pStyle w:val="Nadpis1"/>
      </w:pPr>
      <w:bookmarkStart w:id="219" w:name="_Toc187398918"/>
      <w:bookmarkStart w:id="220" w:name="_Toc191369783"/>
      <w:r w:rsidRPr="00DB5D65">
        <w:t>Podmínky předání</w:t>
      </w:r>
      <w:r w:rsidR="005235AF">
        <w:t xml:space="preserve"> a </w:t>
      </w:r>
      <w:r w:rsidRPr="00DB5D65">
        <w:t>převzetí – akceptace</w:t>
      </w:r>
      <w:bookmarkEnd w:id="200"/>
      <w:bookmarkEnd w:id="219"/>
      <w:bookmarkEnd w:id="220"/>
    </w:p>
    <w:p w14:paraId="343D2A78" w14:textId="338D1892" w:rsidR="004A2900" w:rsidRPr="00DB5D65" w:rsidRDefault="004A2900" w:rsidP="00182649">
      <w:pPr>
        <w:rPr>
          <w:rFonts w:cs="Arial"/>
        </w:rPr>
      </w:pPr>
      <w:r w:rsidRPr="00DB5D65">
        <w:rPr>
          <w:rFonts w:cs="Arial"/>
        </w:rPr>
        <w:t>Předání</w:t>
      </w:r>
      <w:r w:rsidR="005235AF">
        <w:rPr>
          <w:rFonts w:cs="Arial"/>
        </w:rPr>
        <w:t xml:space="preserve"> a </w:t>
      </w:r>
      <w:r w:rsidRPr="00DB5D65">
        <w:rPr>
          <w:rFonts w:cs="Arial"/>
        </w:rPr>
        <w:t>převzetí bude provedeno na základě akceptačního protokolu, ve kterém budou zaznamenány výsledky splnění předmětu smlouvy</w:t>
      </w:r>
      <w:r w:rsidR="005235AF">
        <w:rPr>
          <w:rFonts w:cs="Arial"/>
        </w:rPr>
        <w:t xml:space="preserve"> o </w:t>
      </w:r>
      <w:r w:rsidRPr="00DB5D65">
        <w:rPr>
          <w:rFonts w:cs="Arial"/>
        </w:rPr>
        <w:t xml:space="preserve">dílo: </w:t>
      </w:r>
    </w:p>
    <w:p w14:paraId="299307A0" w14:textId="2997A28B" w:rsidR="00201FB0" w:rsidRPr="00DB5D65" w:rsidRDefault="00201FB0" w:rsidP="00C06474">
      <w:pPr>
        <w:pStyle w:val="Odstavecseseznamem"/>
        <w:numPr>
          <w:ilvl w:val="0"/>
          <w:numId w:val="8"/>
        </w:numPr>
      </w:pPr>
      <w:r w:rsidRPr="00DB5D65">
        <w:t xml:space="preserve">Dodávka </w:t>
      </w:r>
      <w:r w:rsidR="00181FFA" w:rsidRPr="00DB5D65">
        <w:t xml:space="preserve">předmětu plnění </w:t>
      </w:r>
      <w:r w:rsidRPr="00DB5D65">
        <w:t>dle smlouvy</w:t>
      </w:r>
      <w:r w:rsidR="005235AF">
        <w:t xml:space="preserve"> o </w:t>
      </w:r>
      <w:r w:rsidRPr="00DB5D65">
        <w:t>dílo;</w:t>
      </w:r>
    </w:p>
    <w:p w14:paraId="08984A4A" w14:textId="19D3F999" w:rsidR="00D3150B" w:rsidRPr="00DB5D65" w:rsidRDefault="004A2900" w:rsidP="00C06474">
      <w:pPr>
        <w:pStyle w:val="Odstavecseseznamem"/>
        <w:numPr>
          <w:ilvl w:val="0"/>
          <w:numId w:val="8"/>
        </w:numPr>
        <w:rPr>
          <w:rFonts w:cs="Arial"/>
        </w:rPr>
      </w:pPr>
      <w:r w:rsidRPr="00DB5D65">
        <w:rPr>
          <w:rFonts w:cs="Arial"/>
        </w:rPr>
        <w:t xml:space="preserve">Dodávka technické dokumentace skutečného </w:t>
      </w:r>
      <w:r w:rsidRPr="00DB5D65">
        <w:t>provedení díla</w:t>
      </w:r>
      <w:r w:rsidR="007636E4" w:rsidRPr="00DB5D65">
        <w:t xml:space="preserve"> (tj. administrátorská</w:t>
      </w:r>
      <w:r w:rsidR="005235AF">
        <w:t xml:space="preserve"> a </w:t>
      </w:r>
      <w:r w:rsidR="007636E4" w:rsidRPr="00DB5D65">
        <w:t>uživatelská dokumentace)</w:t>
      </w:r>
      <w:r w:rsidRPr="00DB5D65">
        <w:rPr>
          <w:rFonts w:cs="Arial"/>
        </w:rPr>
        <w:t>;</w:t>
      </w:r>
    </w:p>
    <w:p w14:paraId="55669F18" w14:textId="6C459A45" w:rsidR="00D3150B" w:rsidRPr="00DB5D65" w:rsidRDefault="003E68F6" w:rsidP="00C06474">
      <w:pPr>
        <w:pStyle w:val="Odstavecseseznamem"/>
        <w:numPr>
          <w:ilvl w:val="0"/>
          <w:numId w:val="8"/>
        </w:numPr>
      </w:pPr>
      <w:r w:rsidRPr="00DB5D65">
        <w:t>Protokol</w:t>
      </w:r>
      <w:r w:rsidR="005235AF">
        <w:t xml:space="preserve"> o </w:t>
      </w:r>
      <w:r w:rsidRPr="00DB5D65">
        <w:t xml:space="preserve">úspěšném </w:t>
      </w:r>
      <w:r w:rsidR="004A2900" w:rsidRPr="00DB5D65">
        <w:t>provedení akceptačních testů.</w:t>
      </w:r>
    </w:p>
    <w:p w14:paraId="5CF24DFC" w14:textId="77777777" w:rsidR="004A2900" w:rsidRPr="00DB5D65" w:rsidRDefault="004A2900" w:rsidP="00182649">
      <w:pPr>
        <w:rPr>
          <w:rFonts w:cs="Arial"/>
        </w:rPr>
      </w:pPr>
    </w:p>
    <w:p w14:paraId="56A69676" w14:textId="3138F767" w:rsidR="004A2900" w:rsidRPr="00DB5D65" w:rsidRDefault="004A2900" w:rsidP="00182649">
      <w:pPr>
        <w:rPr>
          <w:rFonts w:cs="Arial"/>
        </w:rPr>
      </w:pPr>
      <w:r w:rsidRPr="00DB5D65">
        <w:rPr>
          <w:rFonts w:cs="Arial"/>
        </w:rPr>
        <w:t>Rozsah akceptačních testů je stanoven ve smlouvě</w:t>
      </w:r>
      <w:r w:rsidR="005235AF">
        <w:rPr>
          <w:rFonts w:cs="Arial"/>
        </w:rPr>
        <w:t xml:space="preserve"> o </w:t>
      </w:r>
      <w:r w:rsidR="00EE2EFD" w:rsidRPr="00DB5D65">
        <w:t>dílo</w:t>
      </w:r>
      <w:r w:rsidR="005235AF">
        <w:t xml:space="preserve"> a </w:t>
      </w:r>
      <w:r w:rsidR="00EE2EFD" w:rsidRPr="00DB5D65">
        <w:t>poskytování servisní podpory</w:t>
      </w:r>
      <w:r w:rsidR="005235AF">
        <w:t xml:space="preserve"> v </w:t>
      </w:r>
      <w:r w:rsidR="00EE2EFD" w:rsidRPr="00DB5D65">
        <w:t>příloze č. 3 ZD.</w:t>
      </w:r>
    </w:p>
    <w:p w14:paraId="2CA5AF36" w14:textId="77777777" w:rsidR="004A2900" w:rsidRPr="00DB5D65" w:rsidRDefault="004A2900" w:rsidP="00397065">
      <w:bookmarkStart w:id="221" w:name="_Toc484509421"/>
      <w:bookmarkEnd w:id="221"/>
    </w:p>
    <w:p w14:paraId="6B3F6A87" w14:textId="77777777" w:rsidR="004A2900" w:rsidRPr="00DB5D65" w:rsidRDefault="004A2900" w:rsidP="0019197D">
      <w:pPr>
        <w:pStyle w:val="Nadpis1"/>
      </w:pPr>
      <w:bookmarkStart w:id="222" w:name="_Toc257577453"/>
      <w:bookmarkStart w:id="223" w:name="_Toc257577477"/>
      <w:bookmarkStart w:id="224" w:name="_Toc257577638"/>
      <w:bookmarkStart w:id="225" w:name="_Toc257577454"/>
      <w:bookmarkStart w:id="226" w:name="_Toc257577478"/>
      <w:bookmarkStart w:id="227" w:name="_Toc257577639"/>
      <w:bookmarkStart w:id="228" w:name="_Toc257577455"/>
      <w:bookmarkStart w:id="229" w:name="_Toc257577479"/>
      <w:bookmarkStart w:id="230" w:name="_Toc257577640"/>
      <w:bookmarkStart w:id="231" w:name="_Toc273666829"/>
      <w:bookmarkStart w:id="232" w:name="_Toc270504585"/>
      <w:bookmarkStart w:id="233" w:name="_Toc187398919"/>
      <w:bookmarkStart w:id="234" w:name="_Toc191369784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r w:rsidRPr="00DB5D65">
        <w:t xml:space="preserve">Harmonogram </w:t>
      </w:r>
      <w:bookmarkEnd w:id="232"/>
      <w:r w:rsidRPr="00DB5D65">
        <w:t>plnění</w:t>
      </w:r>
      <w:bookmarkEnd w:id="233"/>
      <w:bookmarkEnd w:id="234"/>
    </w:p>
    <w:p w14:paraId="0D3E8515" w14:textId="2353D4A5" w:rsidR="002C4BD2" w:rsidRPr="00DB5D65" w:rsidRDefault="004A2900" w:rsidP="0019197D">
      <w:pPr>
        <w:pStyle w:val="ANormln"/>
        <w:rPr>
          <w:rFonts w:cs="Arial"/>
        </w:rPr>
      </w:pPr>
      <w:r w:rsidRPr="00DB5D65">
        <w:rPr>
          <w:rFonts w:cs="Arial"/>
        </w:rPr>
        <w:t xml:space="preserve">Harmonogram plnění – časový plán je </w:t>
      </w:r>
      <w:r w:rsidR="007E4B94">
        <w:rPr>
          <w:rFonts w:cs="Arial"/>
        </w:rPr>
        <w:t xml:space="preserve">uveden </w:t>
      </w:r>
      <w:r w:rsidR="007E4B94" w:rsidRPr="00DB5D65">
        <w:rPr>
          <w:rFonts w:cs="Arial"/>
        </w:rPr>
        <w:t>ve smlouvě</w:t>
      </w:r>
      <w:r w:rsidR="005235AF">
        <w:rPr>
          <w:rFonts w:cs="Arial"/>
        </w:rPr>
        <w:t xml:space="preserve"> o </w:t>
      </w:r>
      <w:r w:rsidR="007E4B94" w:rsidRPr="00DB5D65">
        <w:t>dílo</w:t>
      </w:r>
      <w:r w:rsidR="005235AF">
        <w:t xml:space="preserve"> a </w:t>
      </w:r>
      <w:r w:rsidR="007E4B94" w:rsidRPr="00DB5D65">
        <w:t>poskytování servisní podpory</w:t>
      </w:r>
      <w:r w:rsidR="005235AF">
        <w:t xml:space="preserve"> v </w:t>
      </w:r>
      <w:r w:rsidR="007E4B94" w:rsidRPr="00DB5D65">
        <w:t>příloze č. 3 ZD</w:t>
      </w:r>
      <w:r w:rsidRPr="00DB5D65">
        <w:rPr>
          <w:rFonts w:cs="Arial"/>
        </w:rPr>
        <w:t xml:space="preserve">. </w:t>
      </w:r>
    </w:p>
    <w:p w14:paraId="55C767B3" w14:textId="74052814" w:rsidR="004A55D2" w:rsidRPr="00DB5D65" w:rsidRDefault="004A55D2" w:rsidP="004A55D2">
      <w:bookmarkStart w:id="235" w:name="_Toc390507518"/>
      <w:bookmarkStart w:id="236" w:name="_Toc410848051"/>
    </w:p>
    <w:p w14:paraId="093A4F6C" w14:textId="1BAF5537" w:rsidR="004A2900" w:rsidRPr="00DB5D65" w:rsidRDefault="004A2900" w:rsidP="00FF012F">
      <w:pPr>
        <w:pStyle w:val="Nadpis1"/>
      </w:pPr>
      <w:bookmarkStart w:id="237" w:name="_Toc187398920"/>
      <w:bookmarkStart w:id="238" w:name="_Toc191369785"/>
      <w:r w:rsidRPr="00DB5D65">
        <w:t>Seznam zkratek</w:t>
      </w:r>
      <w:bookmarkEnd w:id="235"/>
      <w:bookmarkEnd w:id="236"/>
      <w:bookmarkEnd w:id="237"/>
      <w:bookmarkEnd w:id="238"/>
    </w:p>
    <w:p w14:paraId="0CBC8A72" w14:textId="248DE59C" w:rsidR="009C3EDF" w:rsidRPr="008500FD" w:rsidRDefault="009C3EDF" w:rsidP="009C3EDF">
      <w:pPr>
        <w:ind w:left="1410" w:hanging="1410"/>
        <w:rPr>
          <w:color w:val="000000"/>
        </w:rPr>
      </w:pPr>
      <w:r w:rsidRPr="008500FD">
        <w:rPr>
          <w:color w:val="000000"/>
        </w:rPr>
        <w:t>API</w:t>
      </w:r>
      <w:r w:rsidRPr="008500FD">
        <w:rPr>
          <w:color w:val="000000"/>
        </w:rPr>
        <w:tab/>
      </w:r>
      <w:r w:rsidRPr="008500FD">
        <w:rPr>
          <w:color w:val="000000"/>
        </w:rPr>
        <w:tab/>
        <w:t>Rozhraní pro programování aplikací (</w:t>
      </w:r>
      <w:proofErr w:type="spellStart"/>
      <w:r w:rsidRPr="008500FD">
        <w:rPr>
          <w:color w:val="000000"/>
        </w:rPr>
        <w:t>Application</w:t>
      </w:r>
      <w:proofErr w:type="spellEnd"/>
      <w:r w:rsidRPr="008500FD">
        <w:rPr>
          <w:color w:val="000000"/>
        </w:rPr>
        <w:t xml:space="preserve"> </w:t>
      </w:r>
      <w:proofErr w:type="spellStart"/>
      <w:r w:rsidRPr="008500FD">
        <w:rPr>
          <w:color w:val="000000"/>
        </w:rPr>
        <w:t>Programming</w:t>
      </w:r>
      <w:proofErr w:type="spellEnd"/>
      <w:r w:rsidRPr="008500FD">
        <w:rPr>
          <w:color w:val="000000"/>
        </w:rPr>
        <w:t xml:space="preserve"> Interface)</w:t>
      </w:r>
    </w:p>
    <w:p w14:paraId="330C8F40" w14:textId="17E69F21" w:rsidR="004A2900" w:rsidRPr="00DB5D65" w:rsidRDefault="004A2900" w:rsidP="00FF012F">
      <w:r w:rsidRPr="00DB5D65">
        <w:t>ICT</w:t>
      </w:r>
      <w:r w:rsidRPr="00DB5D65">
        <w:tab/>
      </w:r>
      <w:r w:rsidRPr="00DB5D65">
        <w:tab/>
      </w:r>
      <w:r w:rsidR="00A1626F" w:rsidRPr="00DB5D65">
        <w:t>Informační</w:t>
      </w:r>
      <w:r w:rsidR="005235AF">
        <w:t xml:space="preserve"> a </w:t>
      </w:r>
      <w:r w:rsidRPr="00DB5D65">
        <w:t>komunikační technologie</w:t>
      </w:r>
    </w:p>
    <w:p w14:paraId="52B194EC" w14:textId="77777777" w:rsidR="004A2900" w:rsidRPr="00DB5D65" w:rsidRDefault="004A2900" w:rsidP="00FF012F">
      <w:r w:rsidRPr="00DB5D65">
        <w:t>IS</w:t>
      </w:r>
      <w:r w:rsidRPr="00DB5D65">
        <w:tab/>
      </w:r>
      <w:r w:rsidRPr="00DB5D65">
        <w:tab/>
      </w:r>
      <w:r w:rsidR="00A1626F" w:rsidRPr="00DB5D65">
        <w:t xml:space="preserve">Informační </w:t>
      </w:r>
      <w:r w:rsidRPr="00DB5D65">
        <w:t>systém</w:t>
      </w:r>
    </w:p>
    <w:p w14:paraId="01AB0B50" w14:textId="77777777" w:rsidR="004A2900" w:rsidRPr="00DB5D65" w:rsidRDefault="004A2900" w:rsidP="00FF012F">
      <w:r w:rsidRPr="00DB5D65">
        <w:t>IT</w:t>
      </w:r>
      <w:r w:rsidRPr="00DB5D65">
        <w:tab/>
      </w:r>
      <w:r w:rsidRPr="00DB5D65">
        <w:tab/>
      </w:r>
      <w:r w:rsidR="00A1626F" w:rsidRPr="00DB5D65">
        <w:t xml:space="preserve">Informační </w:t>
      </w:r>
      <w:r w:rsidRPr="00DB5D65">
        <w:t>technologie</w:t>
      </w:r>
    </w:p>
    <w:p w14:paraId="5D9E3469" w14:textId="52EB1F86" w:rsidR="0080377D" w:rsidRPr="00DB5D65" w:rsidRDefault="0080377D" w:rsidP="0080377D">
      <w:r w:rsidRPr="00DB5D65">
        <w:t>SLA</w:t>
      </w:r>
      <w:r w:rsidRPr="00DB5D65">
        <w:tab/>
      </w:r>
      <w:r w:rsidRPr="00DB5D65">
        <w:tab/>
        <w:t>Dohoda</w:t>
      </w:r>
      <w:r w:rsidR="005235AF">
        <w:t xml:space="preserve"> o </w:t>
      </w:r>
      <w:r w:rsidRPr="00DB5D65">
        <w:t>úrovni služeb servisní podpory (</w:t>
      </w:r>
      <w:proofErr w:type="spellStart"/>
      <w:r w:rsidRPr="00DB5D65">
        <w:t>Service</w:t>
      </w:r>
      <w:proofErr w:type="spellEnd"/>
      <w:r w:rsidRPr="00DB5D65">
        <w:t xml:space="preserve"> Level </w:t>
      </w:r>
      <w:proofErr w:type="spellStart"/>
      <w:r w:rsidRPr="00DB5D65">
        <w:t>Agreement</w:t>
      </w:r>
      <w:proofErr w:type="spellEnd"/>
      <w:r w:rsidRPr="00DB5D65">
        <w:t>)</w:t>
      </w:r>
    </w:p>
    <w:p w14:paraId="6CA4AEE1" w14:textId="77777777" w:rsidR="004A2900" w:rsidRPr="002C3350" w:rsidRDefault="004A2900" w:rsidP="00FF012F">
      <w:r w:rsidRPr="00DB5D65">
        <w:t>SW</w:t>
      </w:r>
      <w:r w:rsidRPr="00DB5D65">
        <w:tab/>
      </w:r>
      <w:r w:rsidRPr="00DB5D65">
        <w:tab/>
      </w:r>
      <w:r w:rsidR="00A1626F" w:rsidRPr="00DB5D65">
        <w:t>Software</w:t>
      </w:r>
    </w:p>
    <w:p w14:paraId="19634D8E" w14:textId="27CA038A" w:rsidR="004D47F0" w:rsidRPr="002C3350" w:rsidRDefault="004D47F0" w:rsidP="00FF012F"/>
    <w:sectPr w:rsidR="004D47F0" w:rsidRPr="002C3350" w:rsidSect="003227DF">
      <w:headerReference w:type="default" r:id="rId14"/>
      <w:footerReference w:type="default" r:id="rId15"/>
      <w:footerReference w:type="first" r:id="rId16"/>
      <w:pgSz w:w="11906" w:h="16838" w:code="9"/>
      <w:pgMar w:top="1418" w:right="1134" w:bottom="127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3865" w14:textId="77777777" w:rsidR="006F1F9A" w:rsidRDefault="006F1F9A">
      <w:r>
        <w:separator/>
      </w:r>
    </w:p>
  </w:endnote>
  <w:endnote w:type="continuationSeparator" w:id="0">
    <w:p w14:paraId="12B7CCC0" w14:textId="77777777" w:rsidR="006F1F9A" w:rsidRDefault="006F1F9A">
      <w:r>
        <w:continuationSeparator/>
      </w:r>
    </w:p>
  </w:endnote>
  <w:endnote w:type="continuationNotice" w:id="1">
    <w:p w14:paraId="3C4C1E1C" w14:textId="77777777" w:rsidR="006F1F9A" w:rsidRDefault="006F1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etter Gothic Std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CE16" w14:textId="4D8EBF4C" w:rsidR="0091445F" w:rsidRDefault="0091445F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3909B0">
      <w:rPr>
        <w:noProof/>
        <w:snapToGrid w:val="0"/>
      </w:rPr>
      <w:t>Zábřeh Příloha č. 2 ZD EPMIS Specifikace v4.docx</w:t>
    </w:r>
    <w:r w:rsidRPr="00EC5787">
      <w:rPr>
        <w:snapToGrid w:val="0"/>
      </w:rPr>
      <w:fldChar w:fldCharType="end"/>
    </w:r>
    <w:r>
      <w:rPr>
        <w:snapToGrid w:val="0"/>
      </w:rPr>
      <w:tab/>
    </w:r>
    <w:r>
      <w:rPr>
        <w:snapToGrid w:val="0"/>
        <w:sz w:val="24"/>
      </w:rPr>
      <w:tab/>
    </w:r>
    <w:r w:rsidRPr="00EC5787">
      <w:rPr>
        <w:noProof/>
      </w:rPr>
      <w:fldChar w:fldCharType="begin"/>
    </w:r>
    <w:r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A45E97">
      <w:rPr>
        <w:noProof/>
      </w:rPr>
      <w:t>23</w:t>
    </w:r>
    <w:r w:rsidRPr="00EC5787">
      <w:rPr>
        <w:noProof/>
      </w:rPr>
      <w:fldChar w:fldCharType="end"/>
    </w:r>
    <w:r w:rsidRPr="00EC5787">
      <w:rPr>
        <w:noProof/>
        <w:sz w:val="24"/>
      </w:rPr>
      <w:t xml:space="preserve"> </w:t>
    </w:r>
    <w:r w:rsidRPr="00EC5787">
      <w:rPr>
        <w:noProof/>
      </w:rPr>
      <w:t>/</w:t>
    </w:r>
    <w:r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A45E97">
      <w:rPr>
        <w:noProof/>
      </w:rPr>
      <w:t>24</w:t>
    </w:r>
    <w:r w:rsidRPr="00EC5787">
      <w:rPr>
        <w:noProof/>
      </w:rPr>
      <w:fldChar w:fldCharType="end"/>
    </w:r>
  </w:p>
  <w:p w14:paraId="0A00F88A" w14:textId="77777777" w:rsidR="0091445F" w:rsidRDefault="0091445F">
    <w:pPr>
      <w:pStyle w:val="Zpat"/>
      <w:pBdr>
        <w:top w:val="single" w:sz="4" w:space="1" w:color="BFBFBF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54ED" w14:textId="3771CAD8" w:rsidR="0091445F" w:rsidRDefault="0091445F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DD28B4">
      <w:rPr>
        <w:noProof/>
        <w:snapToGrid w:val="0"/>
      </w:rPr>
      <w:t>Zábřeh Návrh řešení EPMIS v1.docx</w:t>
    </w:r>
    <w:r w:rsidRPr="00EC5787">
      <w:rPr>
        <w:snapToGrid w:val="0"/>
      </w:rPr>
      <w:fldChar w:fldCharType="end"/>
    </w:r>
    <w:r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>
      <w:rPr>
        <w:noProof/>
      </w:rPr>
      <w:t>5</w:t>
    </w:r>
    <w:r w:rsidRPr="00EC5787">
      <w:rPr>
        <w:noProof/>
      </w:rPr>
      <w:fldChar w:fldCharType="end"/>
    </w:r>
    <w:r w:rsidRPr="00EC5787">
      <w:rPr>
        <w:noProof/>
        <w:sz w:val="24"/>
      </w:rPr>
      <w:t xml:space="preserve"> </w:t>
    </w:r>
    <w:r w:rsidRPr="00EC5787">
      <w:rPr>
        <w:noProof/>
      </w:rPr>
      <w:t>/</w:t>
    </w:r>
    <w:r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>
      <w:rPr>
        <w:noProof/>
      </w:rPr>
      <w:t>25</w:t>
    </w:r>
    <w:r w:rsidRPr="00EC5787">
      <w:rPr>
        <w:noProof/>
      </w:rPr>
      <w:fldChar w:fldCharType="end"/>
    </w:r>
  </w:p>
  <w:p w14:paraId="4861C5D7" w14:textId="77777777" w:rsidR="0091445F" w:rsidRPr="00311C3E" w:rsidRDefault="0091445F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BD36" w14:textId="77777777" w:rsidR="006F1F9A" w:rsidRDefault="006F1F9A">
      <w:r>
        <w:separator/>
      </w:r>
    </w:p>
  </w:footnote>
  <w:footnote w:type="continuationSeparator" w:id="0">
    <w:p w14:paraId="6EB7ADBA" w14:textId="77777777" w:rsidR="006F1F9A" w:rsidRDefault="006F1F9A">
      <w:r>
        <w:continuationSeparator/>
      </w:r>
    </w:p>
  </w:footnote>
  <w:footnote w:type="continuationNotice" w:id="1">
    <w:p w14:paraId="250201C8" w14:textId="77777777" w:rsidR="006F1F9A" w:rsidRDefault="006F1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BCA6" w14:textId="77777777" w:rsidR="0091445F" w:rsidRDefault="0091445F" w:rsidP="00FA70CC">
    <w:pPr>
      <w:pStyle w:val="Zhlav"/>
    </w:pPr>
    <w:r>
      <w:tab/>
    </w:r>
  </w:p>
  <w:p w14:paraId="4E18F0CA" w14:textId="77777777" w:rsidR="0091445F" w:rsidRPr="00DE56F0" w:rsidRDefault="0091445F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3302010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pStyle w:val="Nadpis3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pStyle w:val="Nadpis5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541721"/>
    <w:multiLevelType w:val="hybridMultilevel"/>
    <w:tmpl w:val="F568379E"/>
    <w:lvl w:ilvl="0" w:tplc="4D4A79E0">
      <w:start w:val="1"/>
      <w:numFmt w:val="bullet"/>
      <w:pStyle w:val="Titulnstranazhotovitel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19617E1"/>
    <w:multiLevelType w:val="hybridMultilevel"/>
    <w:tmpl w:val="1C763E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0550EA"/>
    <w:multiLevelType w:val="hybridMultilevel"/>
    <w:tmpl w:val="B484DB74"/>
    <w:lvl w:ilvl="0" w:tplc="554CA39C">
      <w:start w:val="1"/>
      <w:numFmt w:val="lowerLetter"/>
      <w:lvlText w:val="%1)"/>
      <w:lvlJc w:val="left"/>
      <w:pPr>
        <w:ind w:left="705" w:hanging="705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9F6299"/>
    <w:multiLevelType w:val="hybridMultilevel"/>
    <w:tmpl w:val="98A2EE6A"/>
    <w:lvl w:ilvl="0" w:tplc="37EE29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A24DCA"/>
    <w:multiLevelType w:val="hybridMultilevel"/>
    <w:tmpl w:val="98A2EE6A"/>
    <w:lvl w:ilvl="0" w:tplc="FFFFFFFF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1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1" w:hanging="180"/>
      </w:pPr>
      <w:rPr>
        <w:rFonts w:cs="Times New Roman"/>
      </w:rPr>
    </w:lvl>
  </w:abstractNum>
  <w:abstractNum w:abstractNumId="6" w15:restartNumberingAfterBreak="0">
    <w:nsid w:val="0B47520E"/>
    <w:multiLevelType w:val="hybridMultilevel"/>
    <w:tmpl w:val="9EF83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51622"/>
    <w:multiLevelType w:val="hybridMultilevel"/>
    <w:tmpl w:val="1C763E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802A5C"/>
    <w:multiLevelType w:val="hybridMultilevel"/>
    <w:tmpl w:val="B2BAF5BE"/>
    <w:lvl w:ilvl="0" w:tplc="D5D62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06D62"/>
    <w:multiLevelType w:val="hybridMultilevel"/>
    <w:tmpl w:val="2332A2C8"/>
    <w:lvl w:ilvl="0" w:tplc="E266FA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11289B"/>
    <w:multiLevelType w:val="hybridMultilevel"/>
    <w:tmpl w:val="98A2EE6A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8430AE"/>
    <w:multiLevelType w:val="hybridMultilevel"/>
    <w:tmpl w:val="98A2EE6A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6A178B"/>
    <w:multiLevelType w:val="hybridMultilevel"/>
    <w:tmpl w:val="77848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477C8"/>
    <w:multiLevelType w:val="hybridMultilevel"/>
    <w:tmpl w:val="778488C2"/>
    <w:lvl w:ilvl="0" w:tplc="0BC4DA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7180902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723890"/>
    <w:multiLevelType w:val="hybridMultilevel"/>
    <w:tmpl w:val="B56A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3350BF"/>
    <w:multiLevelType w:val="hybridMultilevel"/>
    <w:tmpl w:val="B56A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3F17D7"/>
    <w:multiLevelType w:val="hybridMultilevel"/>
    <w:tmpl w:val="1C763E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060136"/>
    <w:multiLevelType w:val="hybridMultilevel"/>
    <w:tmpl w:val="1C763E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C9440D"/>
    <w:multiLevelType w:val="hybridMultilevel"/>
    <w:tmpl w:val="CF28B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06281"/>
    <w:multiLevelType w:val="hybridMultilevel"/>
    <w:tmpl w:val="B56A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024FE0"/>
    <w:multiLevelType w:val="hybridMultilevel"/>
    <w:tmpl w:val="E3C23A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71C1B"/>
    <w:multiLevelType w:val="hybridMultilevel"/>
    <w:tmpl w:val="F5A0888E"/>
    <w:lvl w:ilvl="0" w:tplc="B4E8D53C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387A32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8032C"/>
    <w:multiLevelType w:val="hybridMultilevel"/>
    <w:tmpl w:val="98A2EE6A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A11E21"/>
    <w:multiLevelType w:val="hybridMultilevel"/>
    <w:tmpl w:val="1C763E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904FEA"/>
    <w:multiLevelType w:val="hybridMultilevel"/>
    <w:tmpl w:val="1C763E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8748F"/>
    <w:multiLevelType w:val="hybridMultilevel"/>
    <w:tmpl w:val="B56A15EC"/>
    <w:lvl w:ilvl="0" w:tplc="68A029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014D27"/>
    <w:multiLevelType w:val="hybridMultilevel"/>
    <w:tmpl w:val="1C763E72"/>
    <w:lvl w:ilvl="0" w:tplc="962C99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9415E6"/>
    <w:multiLevelType w:val="hybridMultilevel"/>
    <w:tmpl w:val="B56A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3075C6"/>
    <w:multiLevelType w:val="hybridMultilevel"/>
    <w:tmpl w:val="B56A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7874AD"/>
    <w:multiLevelType w:val="hybridMultilevel"/>
    <w:tmpl w:val="01FEE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7702"/>
    <w:multiLevelType w:val="hybridMultilevel"/>
    <w:tmpl w:val="B56A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B65C6B"/>
    <w:multiLevelType w:val="hybridMultilevel"/>
    <w:tmpl w:val="67F0E70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E6145"/>
    <w:multiLevelType w:val="hybridMultilevel"/>
    <w:tmpl w:val="EA5ED10A"/>
    <w:lvl w:ilvl="0" w:tplc="B442C63C">
      <w:start w:val="1"/>
      <w:numFmt w:val="bullet"/>
      <w:pStyle w:val="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76095"/>
    <w:multiLevelType w:val="hybridMultilevel"/>
    <w:tmpl w:val="C99288D2"/>
    <w:lvl w:ilvl="0" w:tplc="78DC2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27EAD"/>
    <w:multiLevelType w:val="hybridMultilevel"/>
    <w:tmpl w:val="B56A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B10143"/>
    <w:multiLevelType w:val="hybridMultilevel"/>
    <w:tmpl w:val="22FC812E"/>
    <w:lvl w:ilvl="0" w:tplc="6868C9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476365"/>
    <w:multiLevelType w:val="hybridMultilevel"/>
    <w:tmpl w:val="A290FEE8"/>
    <w:lvl w:ilvl="0" w:tplc="B55AAF76">
      <w:numFmt w:val="bullet"/>
      <w:pStyle w:val="Odstavecseseznamem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0588C"/>
    <w:multiLevelType w:val="hybridMultilevel"/>
    <w:tmpl w:val="98A2EE6A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7715BB"/>
    <w:multiLevelType w:val="hybridMultilevel"/>
    <w:tmpl w:val="B56A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22264C"/>
    <w:multiLevelType w:val="hybridMultilevel"/>
    <w:tmpl w:val="E74A95F6"/>
    <w:lvl w:ilvl="0" w:tplc="04050005">
      <w:start w:val="1"/>
      <w:numFmt w:val="bullet"/>
      <w:lvlText w:val=""/>
      <w:lvlJc w:val="left"/>
      <w:pPr>
        <w:tabs>
          <w:tab w:val="num" w:pos="470"/>
        </w:tabs>
        <w:ind w:left="470" w:hanging="360"/>
      </w:pPr>
      <w:rPr>
        <w:rFonts w:ascii="Wingdings" w:hAnsi="Wingdings" w:hint="default"/>
        <w:b/>
        <w:i w:val="0"/>
        <w:color w:val="29166F"/>
      </w:rPr>
    </w:lvl>
    <w:lvl w:ilvl="1" w:tplc="55A4E5A0">
      <w:start w:val="1"/>
      <w:numFmt w:val="bullet"/>
      <w:pStyle w:val="Seznam-2"/>
      <w:lvlText w:val="›"/>
      <w:lvlJc w:val="left"/>
      <w:pPr>
        <w:ind w:left="1080" w:hanging="360"/>
      </w:pPr>
      <w:rPr>
        <w:rFonts w:ascii="Letter Gothic Std" w:hAnsi="Letter Gothic Std" w:hint="default"/>
        <w:b/>
        <w:i w:val="0"/>
        <w:color w:val="475A8D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8F74E2"/>
    <w:multiLevelType w:val="hybridMultilevel"/>
    <w:tmpl w:val="F7A88F5C"/>
    <w:lvl w:ilvl="0" w:tplc="AD704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03471"/>
    <w:multiLevelType w:val="hybridMultilevel"/>
    <w:tmpl w:val="326812AE"/>
    <w:lvl w:ilvl="0" w:tplc="C51C406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3766C37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241B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B6E0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526A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8FADD8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72054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BC91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7473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8854592">
    <w:abstractNumId w:val="0"/>
  </w:num>
  <w:num w:numId="2" w16cid:durableId="1653752902">
    <w:abstractNumId w:val="9"/>
  </w:num>
  <w:num w:numId="3" w16cid:durableId="1903519810">
    <w:abstractNumId w:val="34"/>
  </w:num>
  <w:num w:numId="4" w16cid:durableId="1143500652">
    <w:abstractNumId w:val="37"/>
  </w:num>
  <w:num w:numId="5" w16cid:durableId="1784617466">
    <w:abstractNumId w:val="26"/>
  </w:num>
  <w:num w:numId="6" w16cid:durableId="1063480325">
    <w:abstractNumId w:val="13"/>
  </w:num>
  <w:num w:numId="7" w16cid:durableId="1111969342">
    <w:abstractNumId w:val="43"/>
  </w:num>
  <w:num w:numId="8" w16cid:durableId="1928877431">
    <w:abstractNumId w:val="3"/>
  </w:num>
  <w:num w:numId="9" w16cid:durableId="1072236645">
    <w:abstractNumId w:val="41"/>
  </w:num>
  <w:num w:numId="10" w16cid:durableId="1545486995">
    <w:abstractNumId w:val="28"/>
  </w:num>
  <w:num w:numId="11" w16cid:durableId="1086223640">
    <w:abstractNumId w:val="27"/>
  </w:num>
  <w:num w:numId="12" w16cid:durableId="2005232303">
    <w:abstractNumId w:val="14"/>
  </w:num>
  <w:num w:numId="13" w16cid:durableId="241334463">
    <w:abstractNumId w:val="4"/>
  </w:num>
  <w:num w:numId="14" w16cid:durableId="1179930779">
    <w:abstractNumId w:val="1"/>
  </w:num>
  <w:num w:numId="15" w16cid:durableId="1760441012">
    <w:abstractNumId w:val="38"/>
  </w:num>
  <w:num w:numId="16" w16cid:durableId="1411347672">
    <w:abstractNumId w:val="32"/>
  </w:num>
  <w:num w:numId="17" w16cid:durableId="274796559">
    <w:abstractNumId w:val="33"/>
  </w:num>
  <w:num w:numId="18" w16cid:durableId="1762752492">
    <w:abstractNumId w:val="10"/>
  </w:num>
  <w:num w:numId="19" w16cid:durableId="215360682">
    <w:abstractNumId w:val="12"/>
  </w:num>
  <w:num w:numId="20" w16cid:durableId="1237399141">
    <w:abstractNumId w:val="15"/>
  </w:num>
  <w:num w:numId="21" w16cid:durableId="1285962545">
    <w:abstractNumId w:val="5"/>
  </w:num>
  <w:num w:numId="22" w16cid:durableId="1849366484">
    <w:abstractNumId w:val="24"/>
  </w:num>
  <w:num w:numId="23" w16cid:durableId="1746220384">
    <w:abstractNumId w:val="17"/>
  </w:num>
  <w:num w:numId="24" w16cid:durableId="889805765">
    <w:abstractNumId w:val="7"/>
  </w:num>
  <w:num w:numId="25" w16cid:durableId="1438284000">
    <w:abstractNumId w:val="25"/>
  </w:num>
  <w:num w:numId="26" w16cid:durableId="1802841755">
    <w:abstractNumId w:val="2"/>
  </w:num>
  <w:num w:numId="27" w16cid:durableId="1968004598">
    <w:abstractNumId w:val="18"/>
  </w:num>
  <w:num w:numId="28" w16cid:durableId="1345325939">
    <w:abstractNumId w:val="30"/>
  </w:num>
  <w:num w:numId="29" w16cid:durableId="721832927">
    <w:abstractNumId w:val="40"/>
  </w:num>
  <w:num w:numId="30" w16cid:durableId="593590341">
    <w:abstractNumId w:val="20"/>
  </w:num>
  <w:num w:numId="31" w16cid:durableId="310983901">
    <w:abstractNumId w:val="11"/>
  </w:num>
  <w:num w:numId="32" w16cid:durableId="1415661326">
    <w:abstractNumId w:val="39"/>
  </w:num>
  <w:num w:numId="33" w16cid:durableId="1724719458">
    <w:abstractNumId w:val="23"/>
  </w:num>
  <w:num w:numId="34" w16cid:durableId="1453670238">
    <w:abstractNumId w:val="16"/>
  </w:num>
  <w:num w:numId="35" w16cid:durableId="495463361">
    <w:abstractNumId w:val="31"/>
  </w:num>
  <w:num w:numId="36" w16cid:durableId="185599618">
    <w:abstractNumId w:val="19"/>
  </w:num>
  <w:num w:numId="37" w16cid:durableId="1169714902">
    <w:abstractNumId w:val="0"/>
  </w:num>
  <w:num w:numId="38" w16cid:durableId="1624385078">
    <w:abstractNumId w:val="0"/>
  </w:num>
  <w:num w:numId="39" w16cid:durableId="1481464429">
    <w:abstractNumId w:val="0"/>
  </w:num>
  <w:num w:numId="40" w16cid:durableId="1760522236">
    <w:abstractNumId w:val="29"/>
  </w:num>
  <w:num w:numId="41" w16cid:durableId="1393457957">
    <w:abstractNumId w:val="36"/>
  </w:num>
  <w:num w:numId="42" w16cid:durableId="1066562840">
    <w:abstractNumId w:val="42"/>
  </w:num>
  <w:num w:numId="43" w16cid:durableId="1119759038">
    <w:abstractNumId w:val="35"/>
  </w:num>
  <w:num w:numId="44" w16cid:durableId="1187718428">
    <w:abstractNumId w:val="8"/>
  </w:num>
  <w:num w:numId="45" w16cid:durableId="410665413">
    <w:abstractNumId w:val="21"/>
  </w:num>
  <w:num w:numId="46" w16cid:durableId="2009360915">
    <w:abstractNumId w:val="22"/>
  </w:num>
  <w:num w:numId="47" w16cid:durableId="1274557767">
    <w:abstractNumId w:val="38"/>
  </w:num>
  <w:num w:numId="48" w16cid:durableId="1833257960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99"/>
    <w:rsid w:val="00000185"/>
    <w:rsid w:val="00000AC6"/>
    <w:rsid w:val="00000DC5"/>
    <w:rsid w:val="00001649"/>
    <w:rsid w:val="0000168A"/>
    <w:rsid w:val="000017C7"/>
    <w:rsid w:val="00001F79"/>
    <w:rsid w:val="00001FF1"/>
    <w:rsid w:val="0000202E"/>
    <w:rsid w:val="00002044"/>
    <w:rsid w:val="00003265"/>
    <w:rsid w:val="0000352F"/>
    <w:rsid w:val="0000365E"/>
    <w:rsid w:val="000037F3"/>
    <w:rsid w:val="000039E7"/>
    <w:rsid w:val="00003E1F"/>
    <w:rsid w:val="0000408E"/>
    <w:rsid w:val="00004214"/>
    <w:rsid w:val="00004353"/>
    <w:rsid w:val="00004620"/>
    <w:rsid w:val="00005179"/>
    <w:rsid w:val="00005558"/>
    <w:rsid w:val="00006906"/>
    <w:rsid w:val="00006B72"/>
    <w:rsid w:val="00006D3E"/>
    <w:rsid w:val="000071B6"/>
    <w:rsid w:val="0000748B"/>
    <w:rsid w:val="00007AA2"/>
    <w:rsid w:val="00010259"/>
    <w:rsid w:val="00010806"/>
    <w:rsid w:val="00010827"/>
    <w:rsid w:val="00010AF8"/>
    <w:rsid w:val="00010DC0"/>
    <w:rsid w:val="00010E5E"/>
    <w:rsid w:val="00010FD0"/>
    <w:rsid w:val="00011078"/>
    <w:rsid w:val="000122E5"/>
    <w:rsid w:val="00013990"/>
    <w:rsid w:val="00013D12"/>
    <w:rsid w:val="00014522"/>
    <w:rsid w:val="0001454E"/>
    <w:rsid w:val="0001459C"/>
    <w:rsid w:val="000148D1"/>
    <w:rsid w:val="0001515D"/>
    <w:rsid w:val="000155F1"/>
    <w:rsid w:val="00015CCF"/>
    <w:rsid w:val="00015DF9"/>
    <w:rsid w:val="00015F14"/>
    <w:rsid w:val="00016277"/>
    <w:rsid w:val="00016707"/>
    <w:rsid w:val="0001719C"/>
    <w:rsid w:val="000178A9"/>
    <w:rsid w:val="000179C3"/>
    <w:rsid w:val="00017D14"/>
    <w:rsid w:val="00020340"/>
    <w:rsid w:val="00020826"/>
    <w:rsid w:val="00020D39"/>
    <w:rsid w:val="000213F2"/>
    <w:rsid w:val="00021B94"/>
    <w:rsid w:val="000225E1"/>
    <w:rsid w:val="00022BFF"/>
    <w:rsid w:val="000231E8"/>
    <w:rsid w:val="0002394A"/>
    <w:rsid w:val="00023BFC"/>
    <w:rsid w:val="00023CE8"/>
    <w:rsid w:val="00023E12"/>
    <w:rsid w:val="00024913"/>
    <w:rsid w:val="00024FD0"/>
    <w:rsid w:val="00025350"/>
    <w:rsid w:val="0002543E"/>
    <w:rsid w:val="0002568D"/>
    <w:rsid w:val="0002583C"/>
    <w:rsid w:val="00025987"/>
    <w:rsid w:val="0002617E"/>
    <w:rsid w:val="00026466"/>
    <w:rsid w:val="00026907"/>
    <w:rsid w:val="0002690D"/>
    <w:rsid w:val="00030543"/>
    <w:rsid w:val="000309E1"/>
    <w:rsid w:val="00030BBF"/>
    <w:rsid w:val="0003197F"/>
    <w:rsid w:val="00031F2E"/>
    <w:rsid w:val="00032316"/>
    <w:rsid w:val="00032B64"/>
    <w:rsid w:val="00032C73"/>
    <w:rsid w:val="00032CCC"/>
    <w:rsid w:val="00032FC3"/>
    <w:rsid w:val="0003334C"/>
    <w:rsid w:val="00033676"/>
    <w:rsid w:val="00033A97"/>
    <w:rsid w:val="00034208"/>
    <w:rsid w:val="0003476E"/>
    <w:rsid w:val="00034A82"/>
    <w:rsid w:val="00034ED9"/>
    <w:rsid w:val="00034F2C"/>
    <w:rsid w:val="00034F96"/>
    <w:rsid w:val="000352CA"/>
    <w:rsid w:val="000361EA"/>
    <w:rsid w:val="00037487"/>
    <w:rsid w:val="0003796B"/>
    <w:rsid w:val="00040527"/>
    <w:rsid w:val="00040816"/>
    <w:rsid w:val="00040BB0"/>
    <w:rsid w:val="00041124"/>
    <w:rsid w:val="00041B15"/>
    <w:rsid w:val="00041B6B"/>
    <w:rsid w:val="000426B4"/>
    <w:rsid w:val="00042E7E"/>
    <w:rsid w:val="00042E8A"/>
    <w:rsid w:val="000430C2"/>
    <w:rsid w:val="00043453"/>
    <w:rsid w:val="00043880"/>
    <w:rsid w:val="000447A8"/>
    <w:rsid w:val="000447C1"/>
    <w:rsid w:val="00044B2B"/>
    <w:rsid w:val="00044B50"/>
    <w:rsid w:val="00044D32"/>
    <w:rsid w:val="00044FBB"/>
    <w:rsid w:val="00045D80"/>
    <w:rsid w:val="00046024"/>
    <w:rsid w:val="000460D1"/>
    <w:rsid w:val="000467F8"/>
    <w:rsid w:val="00047146"/>
    <w:rsid w:val="000475C4"/>
    <w:rsid w:val="00047BF7"/>
    <w:rsid w:val="00047DA0"/>
    <w:rsid w:val="000512C6"/>
    <w:rsid w:val="000514F3"/>
    <w:rsid w:val="000518A2"/>
    <w:rsid w:val="00052A81"/>
    <w:rsid w:val="0005339C"/>
    <w:rsid w:val="0005377E"/>
    <w:rsid w:val="000537D3"/>
    <w:rsid w:val="00053B0C"/>
    <w:rsid w:val="00054B0A"/>
    <w:rsid w:val="0005503E"/>
    <w:rsid w:val="00055434"/>
    <w:rsid w:val="000554EF"/>
    <w:rsid w:val="0005553F"/>
    <w:rsid w:val="0005555E"/>
    <w:rsid w:val="0005644F"/>
    <w:rsid w:val="0005684C"/>
    <w:rsid w:val="00056E10"/>
    <w:rsid w:val="00057EA7"/>
    <w:rsid w:val="0006088B"/>
    <w:rsid w:val="00060B19"/>
    <w:rsid w:val="00060EAB"/>
    <w:rsid w:val="00061316"/>
    <w:rsid w:val="00061501"/>
    <w:rsid w:val="00061A9E"/>
    <w:rsid w:val="00061CC0"/>
    <w:rsid w:val="00061D18"/>
    <w:rsid w:val="00061F64"/>
    <w:rsid w:val="000625A3"/>
    <w:rsid w:val="000625D1"/>
    <w:rsid w:val="00062981"/>
    <w:rsid w:val="00062C60"/>
    <w:rsid w:val="000631E8"/>
    <w:rsid w:val="00063746"/>
    <w:rsid w:val="00064DC7"/>
    <w:rsid w:val="00066893"/>
    <w:rsid w:val="00066E1E"/>
    <w:rsid w:val="00067185"/>
    <w:rsid w:val="000675C9"/>
    <w:rsid w:val="0006788A"/>
    <w:rsid w:val="00067E26"/>
    <w:rsid w:val="00067F90"/>
    <w:rsid w:val="00070603"/>
    <w:rsid w:val="00070F1B"/>
    <w:rsid w:val="00071355"/>
    <w:rsid w:val="000716B4"/>
    <w:rsid w:val="00071E2B"/>
    <w:rsid w:val="00071E32"/>
    <w:rsid w:val="00072265"/>
    <w:rsid w:val="0007382E"/>
    <w:rsid w:val="000738E4"/>
    <w:rsid w:val="00073940"/>
    <w:rsid w:val="00074177"/>
    <w:rsid w:val="000741CA"/>
    <w:rsid w:val="0007499C"/>
    <w:rsid w:val="00076181"/>
    <w:rsid w:val="0007644C"/>
    <w:rsid w:val="00077207"/>
    <w:rsid w:val="000778CD"/>
    <w:rsid w:val="0007797C"/>
    <w:rsid w:val="000779C7"/>
    <w:rsid w:val="00080586"/>
    <w:rsid w:val="00080896"/>
    <w:rsid w:val="00080B0F"/>
    <w:rsid w:val="0008107B"/>
    <w:rsid w:val="0008196D"/>
    <w:rsid w:val="00082446"/>
    <w:rsid w:val="00082967"/>
    <w:rsid w:val="00082C8B"/>
    <w:rsid w:val="00084231"/>
    <w:rsid w:val="00084AD0"/>
    <w:rsid w:val="00084AEC"/>
    <w:rsid w:val="00084D6A"/>
    <w:rsid w:val="00085490"/>
    <w:rsid w:val="00086310"/>
    <w:rsid w:val="000866E3"/>
    <w:rsid w:val="00086A69"/>
    <w:rsid w:val="00087596"/>
    <w:rsid w:val="00087675"/>
    <w:rsid w:val="00087E8B"/>
    <w:rsid w:val="00090CAE"/>
    <w:rsid w:val="00090D7C"/>
    <w:rsid w:val="00090FD7"/>
    <w:rsid w:val="00091164"/>
    <w:rsid w:val="0009132D"/>
    <w:rsid w:val="000917D0"/>
    <w:rsid w:val="00091E48"/>
    <w:rsid w:val="000920E9"/>
    <w:rsid w:val="0009211E"/>
    <w:rsid w:val="00092D8C"/>
    <w:rsid w:val="000938FF"/>
    <w:rsid w:val="00093BF2"/>
    <w:rsid w:val="000940ED"/>
    <w:rsid w:val="00094C85"/>
    <w:rsid w:val="0009568C"/>
    <w:rsid w:val="00095B6D"/>
    <w:rsid w:val="00096877"/>
    <w:rsid w:val="00097E59"/>
    <w:rsid w:val="00097FBA"/>
    <w:rsid w:val="000A09CB"/>
    <w:rsid w:val="000A1F98"/>
    <w:rsid w:val="000A1FAF"/>
    <w:rsid w:val="000A241D"/>
    <w:rsid w:val="000A2713"/>
    <w:rsid w:val="000A2F8A"/>
    <w:rsid w:val="000A4395"/>
    <w:rsid w:val="000A4581"/>
    <w:rsid w:val="000A4635"/>
    <w:rsid w:val="000A53D8"/>
    <w:rsid w:val="000A6217"/>
    <w:rsid w:val="000A6249"/>
    <w:rsid w:val="000A65D4"/>
    <w:rsid w:val="000A680F"/>
    <w:rsid w:val="000A7C49"/>
    <w:rsid w:val="000A7CE1"/>
    <w:rsid w:val="000B01BA"/>
    <w:rsid w:val="000B082E"/>
    <w:rsid w:val="000B0CF0"/>
    <w:rsid w:val="000B13F0"/>
    <w:rsid w:val="000B1AB7"/>
    <w:rsid w:val="000B24FB"/>
    <w:rsid w:val="000B3001"/>
    <w:rsid w:val="000B30D4"/>
    <w:rsid w:val="000B3185"/>
    <w:rsid w:val="000B335D"/>
    <w:rsid w:val="000B4DB4"/>
    <w:rsid w:val="000B5A28"/>
    <w:rsid w:val="000B63BD"/>
    <w:rsid w:val="000B64A2"/>
    <w:rsid w:val="000B6AB1"/>
    <w:rsid w:val="000B73BB"/>
    <w:rsid w:val="000B73C5"/>
    <w:rsid w:val="000C035C"/>
    <w:rsid w:val="000C0601"/>
    <w:rsid w:val="000C0760"/>
    <w:rsid w:val="000C078A"/>
    <w:rsid w:val="000C09C4"/>
    <w:rsid w:val="000C0EFA"/>
    <w:rsid w:val="000C10B1"/>
    <w:rsid w:val="000C28DB"/>
    <w:rsid w:val="000C2DFE"/>
    <w:rsid w:val="000C3330"/>
    <w:rsid w:val="000C3E62"/>
    <w:rsid w:val="000C47B7"/>
    <w:rsid w:val="000C47BA"/>
    <w:rsid w:val="000C4C2F"/>
    <w:rsid w:val="000C5099"/>
    <w:rsid w:val="000C5587"/>
    <w:rsid w:val="000C561E"/>
    <w:rsid w:val="000C57B8"/>
    <w:rsid w:val="000C5926"/>
    <w:rsid w:val="000C5EA3"/>
    <w:rsid w:val="000C6248"/>
    <w:rsid w:val="000C6504"/>
    <w:rsid w:val="000C673B"/>
    <w:rsid w:val="000C67EA"/>
    <w:rsid w:val="000C6B14"/>
    <w:rsid w:val="000C7B9F"/>
    <w:rsid w:val="000C7D45"/>
    <w:rsid w:val="000D100C"/>
    <w:rsid w:val="000D10C6"/>
    <w:rsid w:val="000D2839"/>
    <w:rsid w:val="000D2D02"/>
    <w:rsid w:val="000D31B6"/>
    <w:rsid w:val="000D3A92"/>
    <w:rsid w:val="000D3CBC"/>
    <w:rsid w:val="000D3FD9"/>
    <w:rsid w:val="000D4D67"/>
    <w:rsid w:val="000D50D2"/>
    <w:rsid w:val="000D5560"/>
    <w:rsid w:val="000D5B16"/>
    <w:rsid w:val="000D62B0"/>
    <w:rsid w:val="000D710E"/>
    <w:rsid w:val="000D7624"/>
    <w:rsid w:val="000D781B"/>
    <w:rsid w:val="000D79BE"/>
    <w:rsid w:val="000D7FF2"/>
    <w:rsid w:val="000E03B1"/>
    <w:rsid w:val="000E053C"/>
    <w:rsid w:val="000E06FA"/>
    <w:rsid w:val="000E11B4"/>
    <w:rsid w:val="000E20B7"/>
    <w:rsid w:val="000E2AD2"/>
    <w:rsid w:val="000E306B"/>
    <w:rsid w:val="000E3E53"/>
    <w:rsid w:val="000E42B1"/>
    <w:rsid w:val="000E4380"/>
    <w:rsid w:val="000E46EB"/>
    <w:rsid w:val="000E4923"/>
    <w:rsid w:val="000E56AF"/>
    <w:rsid w:val="000E5DBD"/>
    <w:rsid w:val="000E5F67"/>
    <w:rsid w:val="000E64D3"/>
    <w:rsid w:val="000E6FF5"/>
    <w:rsid w:val="000E706C"/>
    <w:rsid w:val="000E7233"/>
    <w:rsid w:val="000E7278"/>
    <w:rsid w:val="000E74B8"/>
    <w:rsid w:val="000E7524"/>
    <w:rsid w:val="000E79A4"/>
    <w:rsid w:val="000F08A6"/>
    <w:rsid w:val="000F093A"/>
    <w:rsid w:val="000F093C"/>
    <w:rsid w:val="000F0CAD"/>
    <w:rsid w:val="000F146F"/>
    <w:rsid w:val="000F2F68"/>
    <w:rsid w:val="000F2FAA"/>
    <w:rsid w:val="000F3B9E"/>
    <w:rsid w:val="000F3C7A"/>
    <w:rsid w:val="000F42F5"/>
    <w:rsid w:val="000F467E"/>
    <w:rsid w:val="000F487D"/>
    <w:rsid w:val="000F4CFD"/>
    <w:rsid w:val="000F5A33"/>
    <w:rsid w:val="000F5CD3"/>
    <w:rsid w:val="000F6D89"/>
    <w:rsid w:val="000F7582"/>
    <w:rsid w:val="000F7714"/>
    <w:rsid w:val="000F7CBC"/>
    <w:rsid w:val="000F7E54"/>
    <w:rsid w:val="00100C80"/>
    <w:rsid w:val="00101434"/>
    <w:rsid w:val="00101589"/>
    <w:rsid w:val="00101925"/>
    <w:rsid w:val="00101ABE"/>
    <w:rsid w:val="00102201"/>
    <w:rsid w:val="00102F72"/>
    <w:rsid w:val="001034AC"/>
    <w:rsid w:val="00103E2E"/>
    <w:rsid w:val="00103ECE"/>
    <w:rsid w:val="00103FA2"/>
    <w:rsid w:val="0010409F"/>
    <w:rsid w:val="00104422"/>
    <w:rsid w:val="00104B29"/>
    <w:rsid w:val="00104DD5"/>
    <w:rsid w:val="00104E29"/>
    <w:rsid w:val="00105AE5"/>
    <w:rsid w:val="00106265"/>
    <w:rsid w:val="00106373"/>
    <w:rsid w:val="00106857"/>
    <w:rsid w:val="00106B2C"/>
    <w:rsid w:val="00106D34"/>
    <w:rsid w:val="001075E0"/>
    <w:rsid w:val="00107896"/>
    <w:rsid w:val="00107BF6"/>
    <w:rsid w:val="001100F6"/>
    <w:rsid w:val="0011078A"/>
    <w:rsid w:val="00110988"/>
    <w:rsid w:val="001110EF"/>
    <w:rsid w:val="0011144F"/>
    <w:rsid w:val="00111452"/>
    <w:rsid w:val="0011179F"/>
    <w:rsid w:val="00111A40"/>
    <w:rsid w:val="00111A44"/>
    <w:rsid w:val="00112385"/>
    <w:rsid w:val="001126CF"/>
    <w:rsid w:val="001136E9"/>
    <w:rsid w:val="00113AE6"/>
    <w:rsid w:val="0011439F"/>
    <w:rsid w:val="001144D0"/>
    <w:rsid w:val="00114671"/>
    <w:rsid w:val="00114740"/>
    <w:rsid w:val="00114B79"/>
    <w:rsid w:val="00114C64"/>
    <w:rsid w:val="0011534A"/>
    <w:rsid w:val="00115C0A"/>
    <w:rsid w:val="00115DF3"/>
    <w:rsid w:val="001167E6"/>
    <w:rsid w:val="00116F96"/>
    <w:rsid w:val="00116FC8"/>
    <w:rsid w:val="00117060"/>
    <w:rsid w:val="00117357"/>
    <w:rsid w:val="00120313"/>
    <w:rsid w:val="00120459"/>
    <w:rsid w:val="001212B1"/>
    <w:rsid w:val="00121B48"/>
    <w:rsid w:val="00122B87"/>
    <w:rsid w:val="001236A6"/>
    <w:rsid w:val="0012449D"/>
    <w:rsid w:val="0012450A"/>
    <w:rsid w:val="00125543"/>
    <w:rsid w:val="00125992"/>
    <w:rsid w:val="001262D5"/>
    <w:rsid w:val="001273B0"/>
    <w:rsid w:val="00130104"/>
    <w:rsid w:val="001302EF"/>
    <w:rsid w:val="0013034D"/>
    <w:rsid w:val="0013123D"/>
    <w:rsid w:val="001316C1"/>
    <w:rsid w:val="001321C3"/>
    <w:rsid w:val="001325D8"/>
    <w:rsid w:val="00132C36"/>
    <w:rsid w:val="00133201"/>
    <w:rsid w:val="00133212"/>
    <w:rsid w:val="00133338"/>
    <w:rsid w:val="00133554"/>
    <w:rsid w:val="0013442A"/>
    <w:rsid w:val="00134C9A"/>
    <w:rsid w:val="00135166"/>
    <w:rsid w:val="001361CF"/>
    <w:rsid w:val="001362B5"/>
    <w:rsid w:val="00136850"/>
    <w:rsid w:val="00136C30"/>
    <w:rsid w:val="001376C9"/>
    <w:rsid w:val="00137D15"/>
    <w:rsid w:val="00137D9E"/>
    <w:rsid w:val="00140BEE"/>
    <w:rsid w:val="00140F20"/>
    <w:rsid w:val="00141115"/>
    <w:rsid w:val="00141488"/>
    <w:rsid w:val="00141644"/>
    <w:rsid w:val="0014195D"/>
    <w:rsid w:val="00141A92"/>
    <w:rsid w:val="00142997"/>
    <w:rsid w:val="001429C0"/>
    <w:rsid w:val="00142BEB"/>
    <w:rsid w:val="00142C8A"/>
    <w:rsid w:val="00142E6D"/>
    <w:rsid w:val="00143220"/>
    <w:rsid w:val="0014361C"/>
    <w:rsid w:val="001437DD"/>
    <w:rsid w:val="00144667"/>
    <w:rsid w:val="00144C36"/>
    <w:rsid w:val="00144D18"/>
    <w:rsid w:val="00145785"/>
    <w:rsid w:val="001458A7"/>
    <w:rsid w:val="00145A5C"/>
    <w:rsid w:val="00145A63"/>
    <w:rsid w:val="00146075"/>
    <w:rsid w:val="00146295"/>
    <w:rsid w:val="001472E9"/>
    <w:rsid w:val="001475CC"/>
    <w:rsid w:val="001476B3"/>
    <w:rsid w:val="0014778C"/>
    <w:rsid w:val="0014793F"/>
    <w:rsid w:val="00150770"/>
    <w:rsid w:val="00150DCB"/>
    <w:rsid w:val="001516BE"/>
    <w:rsid w:val="00151A58"/>
    <w:rsid w:val="00151CCC"/>
    <w:rsid w:val="00151D04"/>
    <w:rsid w:val="001521AC"/>
    <w:rsid w:val="0015253E"/>
    <w:rsid w:val="001528B6"/>
    <w:rsid w:val="00152ED9"/>
    <w:rsid w:val="0015304A"/>
    <w:rsid w:val="00153832"/>
    <w:rsid w:val="00153E34"/>
    <w:rsid w:val="001543BA"/>
    <w:rsid w:val="001544B7"/>
    <w:rsid w:val="001546D9"/>
    <w:rsid w:val="00154A9F"/>
    <w:rsid w:val="00154D03"/>
    <w:rsid w:val="00154D20"/>
    <w:rsid w:val="0015524D"/>
    <w:rsid w:val="00156296"/>
    <w:rsid w:val="001562A2"/>
    <w:rsid w:val="00156BF5"/>
    <w:rsid w:val="00157155"/>
    <w:rsid w:val="001572C2"/>
    <w:rsid w:val="00157651"/>
    <w:rsid w:val="00157BAE"/>
    <w:rsid w:val="00160AA2"/>
    <w:rsid w:val="00161442"/>
    <w:rsid w:val="0016192E"/>
    <w:rsid w:val="00161CA7"/>
    <w:rsid w:val="00162075"/>
    <w:rsid w:val="001620B8"/>
    <w:rsid w:val="001623D5"/>
    <w:rsid w:val="001624F7"/>
    <w:rsid w:val="001629A4"/>
    <w:rsid w:val="00162DD7"/>
    <w:rsid w:val="00162E23"/>
    <w:rsid w:val="001632A1"/>
    <w:rsid w:val="00163BB3"/>
    <w:rsid w:val="00163C41"/>
    <w:rsid w:val="00163CA5"/>
    <w:rsid w:val="001655EB"/>
    <w:rsid w:val="00165776"/>
    <w:rsid w:val="0016577D"/>
    <w:rsid w:val="00165985"/>
    <w:rsid w:val="00165C37"/>
    <w:rsid w:val="001660E5"/>
    <w:rsid w:val="001661E6"/>
    <w:rsid w:val="00166409"/>
    <w:rsid w:val="0016648F"/>
    <w:rsid w:val="00166669"/>
    <w:rsid w:val="00166F7C"/>
    <w:rsid w:val="00167A1B"/>
    <w:rsid w:val="001703F5"/>
    <w:rsid w:val="001703FF"/>
    <w:rsid w:val="0017070B"/>
    <w:rsid w:val="00171865"/>
    <w:rsid w:val="00171A2A"/>
    <w:rsid w:val="00171E14"/>
    <w:rsid w:val="001720AE"/>
    <w:rsid w:val="0017210A"/>
    <w:rsid w:val="00172228"/>
    <w:rsid w:val="0017226F"/>
    <w:rsid w:val="00172793"/>
    <w:rsid w:val="001728A3"/>
    <w:rsid w:val="00172E54"/>
    <w:rsid w:val="00172E75"/>
    <w:rsid w:val="00173030"/>
    <w:rsid w:val="001739FC"/>
    <w:rsid w:val="00174BF0"/>
    <w:rsid w:val="00175593"/>
    <w:rsid w:val="0017584A"/>
    <w:rsid w:val="00175885"/>
    <w:rsid w:val="0017684F"/>
    <w:rsid w:val="00177041"/>
    <w:rsid w:val="001775CA"/>
    <w:rsid w:val="0017772E"/>
    <w:rsid w:val="00177AE5"/>
    <w:rsid w:val="00180146"/>
    <w:rsid w:val="00180513"/>
    <w:rsid w:val="0018097A"/>
    <w:rsid w:val="00180D78"/>
    <w:rsid w:val="00181EE2"/>
    <w:rsid w:val="00181FFA"/>
    <w:rsid w:val="00182649"/>
    <w:rsid w:val="00182EB7"/>
    <w:rsid w:val="0018305C"/>
    <w:rsid w:val="00183CA1"/>
    <w:rsid w:val="00183F67"/>
    <w:rsid w:val="00184227"/>
    <w:rsid w:val="001848D3"/>
    <w:rsid w:val="001848EB"/>
    <w:rsid w:val="0018523C"/>
    <w:rsid w:val="001853BD"/>
    <w:rsid w:val="00185F42"/>
    <w:rsid w:val="00186B73"/>
    <w:rsid w:val="00190DF4"/>
    <w:rsid w:val="001913C3"/>
    <w:rsid w:val="0019197D"/>
    <w:rsid w:val="001919C3"/>
    <w:rsid w:val="00191AE9"/>
    <w:rsid w:val="00191BE0"/>
    <w:rsid w:val="00191C13"/>
    <w:rsid w:val="001935AF"/>
    <w:rsid w:val="00193A55"/>
    <w:rsid w:val="00194447"/>
    <w:rsid w:val="00194FF8"/>
    <w:rsid w:val="00195464"/>
    <w:rsid w:val="00195530"/>
    <w:rsid w:val="0019555C"/>
    <w:rsid w:val="001960C9"/>
    <w:rsid w:val="001964A2"/>
    <w:rsid w:val="0019696D"/>
    <w:rsid w:val="00196B92"/>
    <w:rsid w:val="00196F66"/>
    <w:rsid w:val="001A0729"/>
    <w:rsid w:val="001A07D9"/>
    <w:rsid w:val="001A0BD7"/>
    <w:rsid w:val="001A0FF0"/>
    <w:rsid w:val="001A12DC"/>
    <w:rsid w:val="001A157D"/>
    <w:rsid w:val="001A1B29"/>
    <w:rsid w:val="001A260F"/>
    <w:rsid w:val="001A26EA"/>
    <w:rsid w:val="001A3A34"/>
    <w:rsid w:val="001A4533"/>
    <w:rsid w:val="001A4647"/>
    <w:rsid w:val="001A51DA"/>
    <w:rsid w:val="001A529B"/>
    <w:rsid w:val="001A560A"/>
    <w:rsid w:val="001A59A8"/>
    <w:rsid w:val="001A59D1"/>
    <w:rsid w:val="001A5E31"/>
    <w:rsid w:val="001A6681"/>
    <w:rsid w:val="001A682D"/>
    <w:rsid w:val="001A6947"/>
    <w:rsid w:val="001A6A3C"/>
    <w:rsid w:val="001A6A50"/>
    <w:rsid w:val="001A6A8E"/>
    <w:rsid w:val="001A6C81"/>
    <w:rsid w:val="001A7270"/>
    <w:rsid w:val="001A7ABF"/>
    <w:rsid w:val="001A7C3B"/>
    <w:rsid w:val="001A7D16"/>
    <w:rsid w:val="001A7F7E"/>
    <w:rsid w:val="001B003B"/>
    <w:rsid w:val="001B0CE9"/>
    <w:rsid w:val="001B0D58"/>
    <w:rsid w:val="001B1CCB"/>
    <w:rsid w:val="001B2434"/>
    <w:rsid w:val="001B2461"/>
    <w:rsid w:val="001B24EB"/>
    <w:rsid w:val="001B287C"/>
    <w:rsid w:val="001B37AC"/>
    <w:rsid w:val="001B39D8"/>
    <w:rsid w:val="001B46E0"/>
    <w:rsid w:val="001B4AFE"/>
    <w:rsid w:val="001B53E9"/>
    <w:rsid w:val="001B597F"/>
    <w:rsid w:val="001B5A6E"/>
    <w:rsid w:val="001B5E13"/>
    <w:rsid w:val="001B62C3"/>
    <w:rsid w:val="001B682B"/>
    <w:rsid w:val="001B685A"/>
    <w:rsid w:val="001B7093"/>
    <w:rsid w:val="001C0871"/>
    <w:rsid w:val="001C08A1"/>
    <w:rsid w:val="001C097D"/>
    <w:rsid w:val="001C1258"/>
    <w:rsid w:val="001C1C67"/>
    <w:rsid w:val="001C243C"/>
    <w:rsid w:val="001C2862"/>
    <w:rsid w:val="001C2D55"/>
    <w:rsid w:val="001C3442"/>
    <w:rsid w:val="001C398E"/>
    <w:rsid w:val="001C4407"/>
    <w:rsid w:val="001C47F1"/>
    <w:rsid w:val="001C4C3B"/>
    <w:rsid w:val="001C4E5C"/>
    <w:rsid w:val="001C4EA9"/>
    <w:rsid w:val="001C51E4"/>
    <w:rsid w:val="001C55E1"/>
    <w:rsid w:val="001C5C64"/>
    <w:rsid w:val="001C5E26"/>
    <w:rsid w:val="001C5EA2"/>
    <w:rsid w:val="001C5F88"/>
    <w:rsid w:val="001C6306"/>
    <w:rsid w:val="001C70EB"/>
    <w:rsid w:val="001C72F5"/>
    <w:rsid w:val="001C7A4C"/>
    <w:rsid w:val="001C7C4D"/>
    <w:rsid w:val="001C7E1E"/>
    <w:rsid w:val="001C7E32"/>
    <w:rsid w:val="001D0619"/>
    <w:rsid w:val="001D065D"/>
    <w:rsid w:val="001D0661"/>
    <w:rsid w:val="001D0AF6"/>
    <w:rsid w:val="001D124C"/>
    <w:rsid w:val="001D1A36"/>
    <w:rsid w:val="001D2DAF"/>
    <w:rsid w:val="001D30EF"/>
    <w:rsid w:val="001D31D6"/>
    <w:rsid w:val="001D35FC"/>
    <w:rsid w:val="001D3ACC"/>
    <w:rsid w:val="001D3BC2"/>
    <w:rsid w:val="001D3CDA"/>
    <w:rsid w:val="001D45B1"/>
    <w:rsid w:val="001D4C76"/>
    <w:rsid w:val="001D4D91"/>
    <w:rsid w:val="001D52C9"/>
    <w:rsid w:val="001D677B"/>
    <w:rsid w:val="001D6FB3"/>
    <w:rsid w:val="001E000B"/>
    <w:rsid w:val="001E0628"/>
    <w:rsid w:val="001E0EED"/>
    <w:rsid w:val="001E1364"/>
    <w:rsid w:val="001E1423"/>
    <w:rsid w:val="001E1693"/>
    <w:rsid w:val="001E202E"/>
    <w:rsid w:val="001E2074"/>
    <w:rsid w:val="001E20A0"/>
    <w:rsid w:val="001E21CB"/>
    <w:rsid w:val="001E2B10"/>
    <w:rsid w:val="001E3335"/>
    <w:rsid w:val="001E3503"/>
    <w:rsid w:val="001E3676"/>
    <w:rsid w:val="001E3B2E"/>
    <w:rsid w:val="001E4568"/>
    <w:rsid w:val="001E4899"/>
    <w:rsid w:val="001E4C20"/>
    <w:rsid w:val="001E5247"/>
    <w:rsid w:val="001E6073"/>
    <w:rsid w:val="001E62C0"/>
    <w:rsid w:val="001E645C"/>
    <w:rsid w:val="001E6C7D"/>
    <w:rsid w:val="001E73E0"/>
    <w:rsid w:val="001F0940"/>
    <w:rsid w:val="001F0AA9"/>
    <w:rsid w:val="001F0BBE"/>
    <w:rsid w:val="001F0C63"/>
    <w:rsid w:val="001F0C67"/>
    <w:rsid w:val="001F0EF4"/>
    <w:rsid w:val="001F1440"/>
    <w:rsid w:val="001F15D2"/>
    <w:rsid w:val="001F1F04"/>
    <w:rsid w:val="001F1FB8"/>
    <w:rsid w:val="001F241D"/>
    <w:rsid w:val="001F2772"/>
    <w:rsid w:val="001F2778"/>
    <w:rsid w:val="001F28BE"/>
    <w:rsid w:val="001F2E43"/>
    <w:rsid w:val="001F2EEF"/>
    <w:rsid w:val="001F3584"/>
    <w:rsid w:val="001F3BA8"/>
    <w:rsid w:val="001F3DB5"/>
    <w:rsid w:val="001F41F0"/>
    <w:rsid w:val="001F5596"/>
    <w:rsid w:val="001F5B27"/>
    <w:rsid w:val="001F6999"/>
    <w:rsid w:val="001F69A5"/>
    <w:rsid w:val="001F6B09"/>
    <w:rsid w:val="001F6F75"/>
    <w:rsid w:val="001F7277"/>
    <w:rsid w:val="001F7682"/>
    <w:rsid w:val="001F78FC"/>
    <w:rsid w:val="001F7D27"/>
    <w:rsid w:val="001F7FA9"/>
    <w:rsid w:val="0020036E"/>
    <w:rsid w:val="002005E0"/>
    <w:rsid w:val="0020066C"/>
    <w:rsid w:val="00200B04"/>
    <w:rsid w:val="00200C42"/>
    <w:rsid w:val="00200F31"/>
    <w:rsid w:val="0020137F"/>
    <w:rsid w:val="002015A7"/>
    <w:rsid w:val="002015DB"/>
    <w:rsid w:val="00201FB0"/>
    <w:rsid w:val="002027ED"/>
    <w:rsid w:val="00202BFF"/>
    <w:rsid w:val="00202DEC"/>
    <w:rsid w:val="00203193"/>
    <w:rsid w:val="002036FE"/>
    <w:rsid w:val="00203CF7"/>
    <w:rsid w:val="00204771"/>
    <w:rsid w:val="002049BF"/>
    <w:rsid w:val="00204A7F"/>
    <w:rsid w:val="00204E95"/>
    <w:rsid w:val="0020550F"/>
    <w:rsid w:val="0020558A"/>
    <w:rsid w:val="002056BB"/>
    <w:rsid w:val="0020692D"/>
    <w:rsid w:val="00207734"/>
    <w:rsid w:val="00207767"/>
    <w:rsid w:val="00207D55"/>
    <w:rsid w:val="00207DAE"/>
    <w:rsid w:val="00211909"/>
    <w:rsid w:val="00211933"/>
    <w:rsid w:val="00211E21"/>
    <w:rsid w:val="00212288"/>
    <w:rsid w:val="00212708"/>
    <w:rsid w:val="002127F7"/>
    <w:rsid w:val="00212C16"/>
    <w:rsid w:val="00213664"/>
    <w:rsid w:val="00213B8D"/>
    <w:rsid w:val="0021422F"/>
    <w:rsid w:val="00214264"/>
    <w:rsid w:val="0021458B"/>
    <w:rsid w:val="00214900"/>
    <w:rsid w:val="00214BC6"/>
    <w:rsid w:val="002153A8"/>
    <w:rsid w:val="00215AAB"/>
    <w:rsid w:val="00215D06"/>
    <w:rsid w:val="00215D91"/>
    <w:rsid w:val="00215FFE"/>
    <w:rsid w:val="00216343"/>
    <w:rsid w:val="00216445"/>
    <w:rsid w:val="00216CF8"/>
    <w:rsid w:val="0021701E"/>
    <w:rsid w:val="002179C3"/>
    <w:rsid w:val="00217C3A"/>
    <w:rsid w:val="0022061E"/>
    <w:rsid w:val="002207B8"/>
    <w:rsid w:val="002215EE"/>
    <w:rsid w:val="0022165C"/>
    <w:rsid w:val="00221ECA"/>
    <w:rsid w:val="0022210E"/>
    <w:rsid w:val="00222284"/>
    <w:rsid w:val="002226FB"/>
    <w:rsid w:val="00222B55"/>
    <w:rsid w:val="00222C58"/>
    <w:rsid w:val="00223A03"/>
    <w:rsid w:val="0022455A"/>
    <w:rsid w:val="00224BC7"/>
    <w:rsid w:val="002250FE"/>
    <w:rsid w:val="0022529C"/>
    <w:rsid w:val="002252E1"/>
    <w:rsid w:val="0022591C"/>
    <w:rsid w:val="002261D7"/>
    <w:rsid w:val="00226903"/>
    <w:rsid w:val="00226DB2"/>
    <w:rsid w:val="00226E5E"/>
    <w:rsid w:val="00226F4A"/>
    <w:rsid w:val="0022724F"/>
    <w:rsid w:val="00227545"/>
    <w:rsid w:val="00227BE6"/>
    <w:rsid w:val="00230B19"/>
    <w:rsid w:val="00230B55"/>
    <w:rsid w:val="00230DC1"/>
    <w:rsid w:val="0023162D"/>
    <w:rsid w:val="00231BFB"/>
    <w:rsid w:val="00232027"/>
    <w:rsid w:val="00232196"/>
    <w:rsid w:val="0023282B"/>
    <w:rsid w:val="002328EE"/>
    <w:rsid w:val="0023292A"/>
    <w:rsid w:val="00232A23"/>
    <w:rsid w:val="00232B19"/>
    <w:rsid w:val="00232E81"/>
    <w:rsid w:val="00232E95"/>
    <w:rsid w:val="002338BC"/>
    <w:rsid w:val="002340EB"/>
    <w:rsid w:val="00234470"/>
    <w:rsid w:val="0023462F"/>
    <w:rsid w:val="00234A40"/>
    <w:rsid w:val="00235121"/>
    <w:rsid w:val="00235205"/>
    <w:rsid w:val="00235330"/>
    <w:rsid w:val="002356AB"/>
    <w:rsid w:val="00235E47"/>
    <w:rsid w:val="00236057"/>
    <w:rsid w:val="00236917"/>
    <w:rsid w:val="0023753F"/>
    <w:rsid w:val="00240596"/>
    <w:rsid w:val="0024085A"/>
    <w:rsid w:val="00240B66"/>
    <w:rsid w:val="00240DB1"/>
    <w:rsid w:val="002410C8"/>
    <w:rsid w:val="0024128E"/>
    <w:rsid w:val="00241330"/>
    <w:rsid w:val="00241922"/>
    <w:rsid w:val="00241C3F"/>
    <w:rsid w:val="00241CDE"/>
    <w:rsid w:val="00241E3F"/>
    <w:rsid w:val="0024200C"/>
    <w:rsid w:val="002428F2"/>
    <w:rsid w:val="00242B05"/>
    <w:rsid w:val="00242F64"/>
    <w:rsid w:val="002438E7"/>
    <w:rsid w:val="00243AE2"/>
    <w:rsid w:val="00244A0B"/>
    <w:rsid w:val="00244C1D"/>
    <w:rsid w:val="00244C44"/>
    <w:rsid w:val="002459DC"/>
    <w:rsid w:val="00245B1C"/>
    <w:rsid w:val="00245FB8"/>
    <w:rsid w:val="00246104"/>
    <w:rsid w:val="0024677E"/>
    <w:rsid w:val="0024783B"/>
    <w:rsid w:val="00247C57"/>
    <w:rsid w:val="00247E05"/>
    <w:rsid w:val="00250D91"/>
    <w:rsid w:val="00251167"/>
    <w:rsid w:val="002511B4"/>
    <w:rsid w:val="00251C72"/>
    <w:rsid w:val="00251D0E"/>
    <w:rsid w:val="00251D22"/>
    <w:rsid w:val="0025212E"/>
    <w:rsid w:val="00252C35"/>
    <w:rsid w:val="00253417"/>
    <w:rsid w:val="002539BA"/>
    <w:rsid w:val="00253CFB"/>
    <w:rsid w:val="00253DAA"/>
    <w:rsid w:val="00253E6C"/>
    <w:rsid w:val="0025487A"/>
    <w:rsid w:val="0025490A"/>
    <w:rsid w:val="00254DDB"/>
    <w:rsid w:val="002550E3"/>
    <w:rsid w:val="00255C9E"/>
    <w:rsid w:val="00255F38"/>
    <w:rsid w:val="00257551"/>
    <w:rsid w:val="002575CE"/>
    <w:rsid w:val="002576FF"/>
    <w:rsid w:val="00257E7C"/>
    <w:rsid w:val="002604CE"/>
    <w:rsid w:val="00260665"/>
    <w:rsid w:val="0026101A"/>
    <w:rsid w:val="002612B3"/>
    <w:rsid w:val="002613E4"/>
    <w:rsid w:val="00262A5F"/>
    <w:rsid w:val="00262C41"/>
    <w:rsid w:val="00262DC5"/>
    <w:rsid w:val="00262F82"/>
    <w:rsid w:val="00263107"/>
    <w:rsid w:val="00263ADD"/>
    <w:rsid w:val="00263B0E"/>
    <w:rsid w:val="00263B7C"/>
    <w:rsid w:val="00263EC9"/>
    <w:rsid w:val="0026409E"/>
    <w:rsid w:val="00264739"/>
    <w:rsid w:val="002647BF"/>
    <w:rsid w:val="00264ABE"/>
    <w:rsid w:val="00265B3D"/>
    <w:rsid w:val="0026624D"/>
    <w:rsid w:val="0026693C"/>
    <w:rsid w:val="00266B60"/>
    <w:rsid w:val="00266E4F"/>
    <w:rsid w:val="002676DA"/>
    <w:rsid w:val="002676FA"/>
    <w:rsid w:val="002677F3"/>
    <w:rsid w:val="00270F81"/>
    <w:rsid w:val="00271971"/>
    <w:rsid w:val="00271E06"/>
    <w:rsid w:val="002724B1"/>
    <w:rsid w:val="00272773"/>
    <w:rsid w:val="00272DAD"/>
    <w:rsid w:val="00272F77"/>
    <w:rsid w:val="002730C5"/>
    <w:rsid w:val="0027410E"/>
    <w:rsid w:val="002741B0"/>
    <w:rsid w:val="0027431B"/>
    <w:rsid w:val="00274351"/>
    <w:rsid w:val="002743E6"/>
    <w:rsid w:val="00274504"/>
    <w:rsid w:val="00274520"/>
    <w:rsid w:val="002747AB"/>
    <w:rsid w:val="00275385"/>
    <w:rsid w:val="0027538C"/>
    <w:rsid w:val="00275433"/>
    <w:rsid w:val="0027556D"/>
    <w:rsid w:val="00276064"/>
    <w:rsid w:val="002773F3"/>
    <w:rsid w:val="00281202"/>
    <w:rsid w:val="002826D2"/>
    <w:rsid w:val="0028289E"/>
    <w:rsid w:val="00282C58"/>
    <w:rsid w:val="00282D19"/>
    <w:rsid w:val="00282E31"/>
    <w:rsid w:val="002842BF"/>
    <w:rsid w:val="00284604"/>
    <w:rsid w:val="00284DC4"/>
    <w:rsid w:val="00285148"/>
    <w:rsid w:val="0028514C"/>
    <w:rsid w:val="002859AC"/>
    <w:rsid w:val="00285D3C"/>
    <w:rsid w:val="00285D8C"/>
    <w:rsid w:val="00285EB8"/>
    <w:rsid w:val="002864FF"/>
    <w:rsid w:val="0028670A"/>
    <w:rsid w:val="002867E0"/>
    <w:rsid w:val="00286804"/>
    <w:rsid w:val="00286A3A"/>
    <w:rsid w:val="00286EB7"/>
    <w:rsid w:val="002870F8"/>
    <w:rsid w:val="002873C7"/>
    <w:rsid w:val="0028763C"/>
    <w:rsid w:val="002905CA"/>
    <w:rsid w:val="002908AA"/>
    <w:rsid w:val="00291036"/>
    <w:rsid w:val="002915DB"/>
    <w:rsid w:val="0029178D"/>
    <w:rsid w:val="00291910"/>
    <w:rsid w:val="002920C2"/>
    <w:rsid w:val="00292497"/>
    <w:rsid w:val="002928A1"/>
    <w:rsid w:val="00292973"/>
    <w:rsid w:val="00292C0A"/>
    <w:rsid w:val="00293809"/>
    <w:rsid w:val="002939E6"/>
    <w:rsid w:val="00293E3A"/>
    <w:rsid w:val="002940DE"/>
    <w:rsid w:val="00294652"/>
    <w:rsid w:val="002951C8"/>
    <w:rsid w:val="00295445"/>
    <w:rsid w:val="002954AB"/>
    <w:rsid w:val="00295962"/>
    <w:rsid w:val="0029599E"/>
    <w:rsid w:val="00295A1D"/>
    <w:rsid w:val="00295BA6"/>
    <w:rsid w:val="00295E28"/>
    <w:rsid w:val="0029605C"/>
    <w:rsid w:val="002963F8"/>
    <w:rsid w:val="002977FD"/>
    <w:rsid w:val="0029786E"/>
    <w:rsid w:val="00297FEE"/>
    <w:rsid w:val="002A048B"/>
    <w:rsid w:val="002A04EC"/>
    <w:rsid w:val="002A05AB"/>
    <w:rsid w:val="002A06C1"/>
    <w:rsid w:val="002A23B4"/>
    <w:rsid w:val="002A2AA9"/>
    <w:rsid w:val="002A393F"/>
    <w:rsid w:val="002A3E57"/>
    <w:rsid w:val="002A426A"/>
    <w:rsid w:val="002A4B09"/>
    <w:rsid w:val="002A4C0B"/>
    <w:rsid w:val="002A4DC1"/>
    <w:rsid w:val="002A4DEA"/>
    <w:rsid w:val="002A5191"/>
    <w:rsid w:val="002A62BF"/>
    <w:rsid w:val="002A6466"/>
    <w:rsid w:val="002A691B"/>
    <w:rsid w:val="002A768F"/>
    <w:rsid w:val="002A7D84"/>
    <w:rsid w:val="002B00A8"/>
    <w:rsid w:val="002B03B7"/>
    <w:rsid w:val="002B0419"/>
    <w:rsid w:val="002B0A02"/>
    <w:rsid w:val="002B12DF"/>
    <w:rsid w:val="002B1389"/>
    <w:rsid w:val="002B2249"/>
    <w:rsid w:val="002B24A2"/>
    <w:rsid w:val="002B2D99"/>
    <w:rsid w:val="002B2EFA"/>
    <w:rsid w:val="002B3195"/>
    <w:rsid w:val="002B3F66"/>
    <w:rsid w:val="002B43E8"/>
    <w:rsid w:val="002B445B"/>
    <w:rsid w:val="002B468F"/>
    <w:rsid w:val="002B4AFE"/>
    <w:rsid w:val="002B5D77"/>
    <w:rsid w:val="002B633D"/>
    <w:rsid w:val="002B6627"/>
    <w:rsid w:val="002B68FC"/>
    <w:rsid w:val="002B6A63"/>
    <w:rsid w:val="002B705B"/>
    <w:rsid w:val="002B75BC"/>
    <w:rsid w:val="002B77F3"/>
    <w:rsid w:val="002B7DF6"/>
    <w:rsid w:val="002C049D"/>
    <w:rsid w:val="002C0731"/>
    <w:rsid w:val="002C0CAD"/>
    <w:rsid w:val="002C10F2"/>
    <w:rsid w:val="002C1851"/>
    <w:rsid w:val="002C21D2"/>
    <w:rsid w:val="002C2CD8"/>
    <w:rsid w:val="002C30D8"/>
    <w:rsid w:val="002C3350"/>
    <w:rsid w:val="002C3674"/>
    <w:rsid w:val="002C3D35"/>
    <w:rsid w:val="002C430D"/>
    <w:rsid w:val="002C44FB"/>
    <w:rsid w:val="002C4BD2"/>
    <w:rsid w:val="002C4C49"/>
    <w:rsid w:val="002C55F7"/>
    <w:rsid w:val="002C56C2"/>
    <w:rsid w:val="002C57AB"/>
    <w:rsid w:val="002C59ED"/>
    <w:rsid w:val="002C5D2A"/>
    <w:rsid w:val="002C5E31"/>
    <w:rsid w:val="002C64C0"/>
    <w:rsid w:val="002C65BD"/>
    <w:rsid w:val="002C6A2B"/>
    <w:rsid w:val="002C6E5C"/>
    <w:rsid w:val="002C7466"/>
    <w:rsid w:val="002C75DE"/>
    <w:rsid w:val="002C7BD8"/>
    <w:rsid w:val="002D07FC"/>
    <w:rsid w:val="002D0EEE"/>
    <w:rsid w:val="002D113A"/>
    <w:rsid w:val="002D2250"/>
    <w:rsid w:val="002D2431"/>
    <w:rsid w:val="002D2656"/>
    <w:rsid w:val="002D26D7"/>
    <w:rsid w:val="002D284E"/>
    <w:rsid w:val="002D2BBC"/>
    <w:rsid w:val="002D3464"/>
    <w:rsid w:val="002D4B9A"/>
    <w:rsid w:val="002D4C3C"/>
    <w:rsid w:val="002D57B0"/>
    <w:rsid w:val="002D5CB8"/>
    <w:rsid w:val="002D5D13"/>
    <w:rsid w:val="002D640C"/>
    <w:rsid w:val="002D6AFB"/>
    <w:rsid w:val="002E039A"/>
    <w:rsid w:val="002E043C"/>
    <w:rsid w:val="002E103D"/>
    <w:rsid w:val="002E1513"/>
    <w:rsid w:val="002E1FBB"/>
    <w:rsid w:val="002E2399"/>
    <w:rsid w:val="002E2AD8"/>
    <w:rsid w:val="002E323E"/>
    <w:rsid w:val="002E3349"/>
    <w:rsid w:val="002E3B60"/>
    <w:rsid w:val="002E3E13"/>
    <w:rsid w:val="002E436E"/>
    <w:rsid w:val="002E4F22"/>
    <w:rsid w:val="002E548B"/>
    <w:rsid w:val="002E54FB"/>
    <w:rsid w:val="002E5542"/>
    <w:rsid w:val="002E57E9"/>
    <w:rsid w:val="002E5CED"/>
    <w:rsid w:val="002E6014"/>
    <w:rsid w:val="002E686A"/>
    <w:rsid w:val="002E6995"/>
    <w:rsid w:val="002E6D90"/>
    <w:rsid w:val="002E70BA"/>
    <w:rsid w:val="002E74A0"/>
    <w:rsid w:val="002E768E"/>
    <w:rsid w:val="002E7720"/>
    <w:rsid w:val="002E7866"/>
    <w:rsid w:val="002E7E42"/>
    <w:rsid w:val="002E7FA2"/>
    <w:rsid w:val="002F0105"/>
    <w:rsid w:val="002F11AD"/>
    <w:rsid w:val="002F13C3"/>
    <w:rsid w:val="002F1D24"/>
    <w:rsid w:val="002F209B"/>
    <w:rsid w:val="002F223D"/>
    <w:rsid w:val="002F253D"/>
    <w:rsid w:val="002F2B00"/>
    <w:rsid w:val="002F2E0B"/>
    <w:rsid w:val="002F2F0F"/>
    <w:rsid w:val="002F3169"/>
    <w:rsid w:val="002F3BF2"/>
    <w:rsid w:val="002F3C19"/>
    <w:rsid w:val="002F3D36"/>
    <w:rsid w:val="002F3FD1"/>
    <w:rsid w:val="002F50D1"/>
    <w:rsid w:val="002F5AA7"/>
    <w:rsid w:val="002F5FCA"/>
    <w:rsid w:val="002F626F"/>
    <w:rsid w:val="002F66B9"/>
    <w:rsid w:val="002F6DA5"/>
    <w:rsid w:val="002F6E91"/>
    <w:rsid w:val="002F727E"/>
    <w:rsid w:val="002F7681"/>
    <w:rsid w:val="002F77AB"/>
    <w:rsid w:val="00300767"/>
    <w:rsid w:val="0030082E"/>
    <w:rsid w:val="00300DD7"/>
    <w:rsid w:val="003010B2"/>
    <w:rsid w:val="003013F1"/>
    <w:rsid w:val="003017BE"/>
    <w:rsid w:val="0030270E"/>
    <w:rsid w:val="00302859"/>
    <w:rsid w:val="00302C09"/>
    <w:rsid w:val="00303D9C"/>
    <w:rsid w:val="00304248"/>
    <w:rsid w:val="00304984"/>
    <w:rsid w:val="00304B46"/>
    <w:rsid w:val="00304BA0"/>
    <w:rsid w:val="00304E3F"/>
    <w:rsid w:val="00305073"/>
    <w:rsid w:val="00305664"/>
    <w:rsid w:val="00305DA1"/>
    <w:rsid w:val="00306F56"/>
    <w:rsid w:val="00307166"/>
    <w:rsid w:val="00307EFD"/>
    <w:rsid w:val="00310837"/>
    <w:rsid w:val="003117CB"/>
    <w:rsid w:val="00311C3E"/>
    <w:rsid w:val="00311FEE"/>
    <w:rsid w:val="0031242F"/>
    <w:rsid w:val="0031297F"/>
    <w:rsid w:val="003129D8"/>
    <w:rsid w:val="00312A94"/>
    <w:rsid w:val="00313518"/>
    <w:rsid w:val="00313827"/>
    <w:rsid w:val="00313DFC"/>
    <w:rsid w:val="00314138"/>
    <w:rsid w:val="00314CB9"/>
    <w:rsid w:val="00314E77"/>
    <w:rsid w:val="00314F12"/>
    <w:rsid w:val="003157C6"/>
    <w:rsid w:val="00315948"/>
    <w:rsid w:val="00315B13"/>
    <w:rsid w:val="00315CD2"/>
    <w:rsid w:val="00315DF4"/>
    <w:rsid w:val="00316393"/>
    <w:rsid w:val="0031654F"/>
    <w:rsid w:val="0031666A"/>
    <w:rsid w:val="00316B3B"/>
    <w:rsid w:val="00317667"/>
    <w:rsid w:val="0032033E"/>
    <w:rsid w:val="00320836"/>
    <w:rsid w:val="00320E81"/>
    <w:rsid w:val="0032106E"/>
    <w:rsid w:val="00321339"/>
    <w:rsid w:val="0032139E"/>
    <w:rsid w:val="003217D8"/>
    <w:rsid w:val="00321E25"/>
    <w:rsid w:val="003224E0"/>
    <w:rsid w:val="003227DF"/>
    <w:rsid w:val="003228ED"/>
    <w:rsid w:val="00322E0A"/>
    <w:rsid w:val="00323466"/>
    <w:rsid w:val="003234A4"/>
    <w:rsid w:val="0032438B"/>
    <w:rsid w:val="0032444A"/>
    <w:rsid w:val="00324C00"/>
    <w:rsid w:val="00324F39"/>
    <w:rsid w:val="00325C9B"/>
    <w:rsid w:val="00325F00"/>
    <w:rsid w:val="00325F0A"/>
    <w:rsid w:val="003262B7"/>
    <w:rsid w:val="00326881"/>
    <w:rsid w:val="00326BEC"/>
    <w:rsid w:val="00327046"/>
    <w:rsid w:val="003270ED"/>
    <w:rsid w:val="00327DD4"/>
    <w:rsid w:val="003300AA"/>
    <w:rsid w:val="0033093C"/>
    <w:rsid w:val="00330A1B"/>
    <w:rsid w:val="00330C13"/>
    <w:rsid w:val="00330D69"/>
    <w:rsid w:val="00330EF3"/>
    <w:rsid w:val="003310F5"/>
    <w:rsid w:val="003314A1"/>
    <w:rsid w:val="0033165D"/>
    <w:rsid w:val="00332445"/>
    <w:rsid w:val="00332C62"/>
    <w:rsid w:val="00332E65"/>
    <w:rsid w:val="00332EF6"/>
    <w:rsid w:val="00333037"/>
    <w:rsid w:val="00333170"/>
    <w:rsid w:val="003333DB"/>
    <w:rsid w:val="0033395A"/>
    <w:rsid w:val="00333B31"/>
    <w:rsid w:val="00334C6F"/>
    <w:rsid w:val="003352B9"/>
    <w:rsid w:val="0033572B"/>
    <w:rsid w:val="00336553"/>
    <w:rsid w:val="00336637"/>
    <w:rsid w:val="0033698E"/>
    <w:rsid w:val="00336C3A"/>
    <w:rsid w:val="00336D38"/>
    <w:rsid w:val="00336F70"/>
    <w:rsid w:val="00337BED"/>
    <w:rsid w:val="003405F7"/>
    <w:rsid w:val="00340700"/>
    <w:rsid w:val="00340C24"/>
    <w:rsid w:val="00340EE6"/>
    <w:rsid w:val="003421F2"/>
    <w:rsid w:val="0034285C"/>
    <w:rsid w:val="003429BB"/>
    <w:rsid w:val="00342CA6"/>
    <w:rsid w:val="00343006"/>
    <w:rsid w:val="00343389"/>
    <w:rsid w:val="00344963"/>
    <w:rsid w:val="00344BC3"/>
    <w:rsid w:val="00344C3A"/>
    <w:rsid w:val="00344F43"/>
    <w:rsid w:val="00345295"/>
    <w:rsid w:val="003454B5"/>
    <w:rsid w:val="0034552F"/>
    <w:rsid w:val="00345E15"/>
    <w:rsid w:val="00346070"/>
    <w:rsid w:val="00346ABC"/>
    <w:rsid w:val="00346B85"/>
    <w:rsid w:val="00346E72"/>
    <w:rsid w:val="00347675"/>
    <w:rsid w:val="00347BDE"/>
    <w:rsid w:val="003503B7"/>
    <w:rsid w:val="00350542"/>
    <w:rsid w:val="0035087B"/>
    <w:rsid w:val="00350F0B"/>
    <w:rsid w:val="00351130"/>
    <w:rsid w:val="00351BF6"/>
    <w:rsid w:val="0035233A"/>
    <w:rsid w:val="003529F2"/>
    <w:rsid w:val="00352D4C"/>
    <w:rsid w:val="00353509"/>
    <w:rsid w:val="003544C0"/>
    <w:rsid w:val="00355CA7"/>
    <w:rsid w:val="00355D0F"/>
    <w:rsid w:val="00355D2A"/>
    <w:rsid w:val="00355F0E"/>
    <w:rsid w:val="003563D0"/>
    <w:rsid w:val="003565EB"/>
    <w:rsid w:val="00356624"/>
    <w:rsid w:val="00356B53"/>
    <w:rsid w:val="00356C43"/>
    <w:rsid w:val="00356E70"/>
    <w:rsid w:val="0035788A"/>
    <w:rsid w:val="003607C4"/>
    <w:rsid w:val="00361138"/>
    <w:rsid w:val="003611F6"/>
    <w:rsid w:val="003612A9"/>
    <w:rsid w:val="003612BA"/>
    <w:rsid w:val="00361BC9"/>
    <w:rsid w:val="00361ED2"/>
    <w:rsid w:val="00362A36"/>
    <w:rsid w:val="00362A61"/>
    <w:rsid w:val="003644DF"/>
    <w:rsid w:val="003645A8"/>
    <w:rsid w:val="003647F7"/>
    <w:rsid w:val="00364942"/>
    <w:rsid w:val="00364E67"/>
    <w:rsid w:val="00365728"/>
    <w:rsid w:val="00365EBE"/>
    <w:rsid w:val="0036600E"/>
    <w:rsid w:val="003667D1"/>
    <w:rsid w:val="003667F8"/>
    <w:rsid w:val="00367248"/>
    <w:rsid w:val="003672CB"/>
    <w:rsid w:val="003676B0"/>
    <w:rsid w:val="00367AC2"/>
    <w:rsid w:val="00370A08"/>
    <w:rsid w:val="00370A33"/>
    <w:rsid w:val="00370A37"/>
    <w:rsid w:val="00370D8C"/>
    <w:rsid w:val="003711F4"/>
    <w:rsid w:val="003712DD"/>
    <w:rsid w:val="003713F7"/>
    <w:rsid w:val="00371420"/>
    <w:rsid w:val="00371942"/>
    <w:rsid w:val="003722D5"/>
    <w:rsid w:val="003726A4"/>
    <w:rsid w:val="00372D8D"/>
    <w:rsid w:val="00372FFD"/>
    <w:rsid w:val="00373C5B"/>
    <w:rsid w:val="00373CE5"/>
    <w:rsid w:val="00374EC6"/>
    <w:rsid w:val="0037510C"/>
    <w:rsid w:val="00375265"/>
    <w:rsid w:val="00375FE8"/>
    <w:rsid w:val="00376E37"/>
    <w:rsid w:val="003771C4"/>
    <w:rsid w:val="00377280"/>
    <w:rsid w:val="003778EC"/>
    <w:rsid w:val="0038017C"/>
    <w:rsid w:val="00380662"/>
    <w:rsid w:val="00380B27"/>
    <w:rsid w:val="00381334"/>
    <w:rsid w:val="00381DDD"/>
    <w:rsid w:val="00381E9B"/>
    <w:rsid w:val="00382046"/>
    <w:rsid w:val="00382BAD"/>
    <w:rsid w:val="00382F71"/>
    <w:rsid w:val="003830B2"/>
    <w:rsid w:val="003838E7"/>
    <w:rsid w:val="00384066"/>
    <w:rsid w:val="00384239"/>
    <w:rsid w:val="003842C6"/>
    <w:rsid w:val="00384682"/>
    <w:rsid w:val="0038490A"/>
    <w:rsid w:val="00384C3F"/>
    <w:rsid w:val="00384DEC"/>
    <w:rsid w:val="00384EA7"/>
    <w:rsid w:val="0038521A"/>
    <w:rsid w:val="00385844"/>
    <w:rsid w:val="00385EDF"/>
    <w:rsid w:val="0038668A"/>
    <w:rsid w:val="00386714"/>
    <w:rsid w:val="003909B0"/>
    <w:rsid w:val="003918BE"/>
    <w:rsid w:val="003925A2"/>
    <w:rsid w:val="003925E1"/>
    <w:rsid w:val="00394117"/>
    <w:rsid w:val="00394F40"/>
    <w:rsid w:val="0039508A"/>
    <w:rsid w:val="003957F1"/>
    <w:rsid w:val="00395811"/>
    <w:rsid w:val="00396123"/>
    <w:rsid w:val="00396141"/>
    <w:rsid w:val="0039623D"/>
    <w:rsid w:val="0039649A"/>
    <w:rsid w:val="00397065"/>
    <w:rsid w:val="0039729F"/>
    <w:rsid w:val="003978C3"/>
    <w:rsid w:val="0039796C"/>
    <w:rsid w:val="003A00A9"/>
    <w:rsid w:val="003A076D"/>
    <w:rsid w:val="003A07BF"/>
    <w:rsid w:val="003A224D"/>
    <w:rsid w:val="003A29CE"/>
    <w:rsid w:val="003A2A77"/>
    <w:rsid w:val="003A2AEA"/>
    <w:rsid w:val="003A2C72"/>
    <w:rsid w:val="003A34B7"/>
    <w:rsid w:val="003A375D"/>
    <w:rsid w:val="003A3870"/>
    <w:rsid w:val="003A3C1C"/>
    <w:rsid w:val="003A3D04"/>
    <w:rsid w:val="003A4580"/>
    <w:rsid w:val="003A482B"/>
    <w:rsid w:val="003A614C"/>
    <w:rsid w:val="003A65F1"/>
    <w:rsid w:val="003A6600"/>
    <w:rsid w:val="003A6ED9"/>
    <w:rsid w:val="003A7164"/>
    <w:rsid w:val="003A7456"/>
    <w:rsid w:val="003B01B2"/>
    <w:rsid w:val="003B0B15"/>
    <w:rsid w:val="003B0B8F"/>
    <w:rsid w:val="003B1052"/>
    <w:rsid w:val="003B11E3"/>
    <w:rsid w:val="003B14E3"/>
    <w:rsid w:val="003B2656"/>
    <w:rsid w:val="003B2BB0"/>
    <w:rsid w:val="003B2C3B"/>
    <w:rsid w:val="003B3773"/>
    <w:rsid w:val="003B3A4D"/>
    <w:rsid w:val="003B4039"/>
    <w:rsid w:val="003B41A1"/>
    <w:rsid w:val="003B4C51"/>
    <w:rsid w:val="003B4C75"/>
    <w:rsid w:val="003B509A"/>
    <w:rsid w:val="003B5183"/>
    <w:rsid w:val="003B5694"/>
    <w:rsid w:val="003B5CAD"/>
    <w:rsid w:val="003B5D1E"/>
    <w:rsid w:val="003B5FF6"/>
    <w:rsid w:val="003B600D"/>
    <w:rsid w:val="003B698C"/>
    <w:rsid w:val="003B75BB"/>
    <w:rsid w:val="003B7654"/>
    <w:rsid w:val="003B7CDD"/>
    <w:rsid w:val="003C0471"/>
    <w:rsid w:val="003C14D2"/>
    <w:rsid w:val="003C15B1"/>
    <w:rsid w:val="003C30F2"/>
    <w:rsid w:val="003C33AB"/>
    <w:rsid w:val="003C36E1"/>
    <w:rsid w:val="003C3B1E"/>
    <w:rsid w:val="003C3D36"/>
    <w:rsid w:val="003C46E7"/>
    <w:rsid w:val="003C59E0"/>
    <w:rsid w:val="003C654F"/>
    <w:rsid w:val="003C6751"/>
    <w:rsid w:val="003C6EA3"/>
    <w:rsid w:val="003C75D4"/>
    <w:rsid w:val="003C7849"/>
    <w:rsid w:val="003D0211"/>
    <w:rsid w:val="003D1138"/>
    <w:rsid w:val="003D165C"/>
    <w:rsid w:val="003D1DE0"/>
    <w:rsid w:val="003D2064"/>
    <w:rsid w:val="003D27A3"/>
    <w:rsid w:val="003D28DE"/>
    <w:rsid w:val="003D2D59"/>
    <w:rsid w:val="003D3124"/>
    <w:rsid w:val="003D32A9"/>
    <w:rsid w:val="003D3688"/>
    <w:rsid w:val="003D38C5"/>
    <w:rsid w:val="003D3C64"/>
    <w:rsid w:val="003D4652"/>
    <w:rsid w:val="003D581E"/>
    <w:rsid w:val="003D5C7B"/>
    <w:rsid w:val="003D5E66"/>
    <w:rsid w:val="003D613A"/>
    <w:rsid w:val="003D6359"/>
    <w:rsid w:val="003D7172"/>
    <w:rsid w:val="003D725D"/>
    <w:rsid w:val="003D7F1D"/>
    <w:rsid w:val="003E090A"/>
    <w:rsid w:val="003E13DB"/>
    <w:rsid w:val="003E182C"/>
    <w:rsid w:val="003E1B44"/>
    <w:rsid w:val="003E1B5D"/>
    <w:rsid w:val="003E1C6B"/>
    <w:rsid w:val="003E2548"/>
    <w:rsid w:val="003E282A"/>
    <w:rsid w:val="003E2CEA"/>
    <w:rsid w:val="003E3AE9"/>
    <w:rsid w:val="003E3BB6"/>
    <w:rsid w:val="003E3CE3"/>
    <w:rsid w:val="003E3FB1"/>
    <w:rsid w:val="003E42F1"/>
    <w:rsid w:val="003E4CB6"/>
    <w:rsid w:val="003E4E1A"/>
    <w:rsid w:val="003E5693"/>
    <w:rsid w:val="003E5762"/>
    <w:rsid w:val="003E5FA0"/>
    <w:rsid w:val="003E68F6"/>
    <w:rsid w:val="003E70B1"/>
    <w:rsid w:val="003E73CC"/>
    <w:rsid w:val="003E761D"/>
    <w:rsid w:val="003E7C0E"/>
    <w:rsid w:val="003E7E15"/>
    <w:rsid w:val="003F0330"/>
    <w:rsid w:val="003F04AC"/>
    <w:rsid w:val="003F1337"/>
    <w:rsid w:val="003F14B6"/>
    <w:rsid w:val="003F14F0"/>
    <w:rsid w:val="003F1FF3"/>
    <w:rsid w:val="003F2635"/>
    <w:rsid w:val="003F2BD0"/>
    <w:rsid w:val="003F2D7D"/>
    <w:rsid w:val="003F32C5"/>
    <w:rsid w:val="003F3388"/>
    <w:rsid w:val="003F3399"/>
    <w:rsid w:val="003F33FB"/>
    <w:rsid w:val="003F3606"/>
    <w:rsid w:val="003F3DE3"/>
    <w:rsid w:val="003F41E9"/>
    <w:rsid w:val="003F45CE"/>
    <w:rsid w:val="003F47B2"/>
    <w:rsid w:val="003F549E"/>
    <w:rsid w:val="003F5A15"/>
    <w:rsid w:val="003F60E3"/>
    <w:rsid w:val="003F619F"/>
    <w:rsid w:val="003F72B9"/>
    <w:rsid w:val="003F7C46"/>
    <w:rsid w:val="00400677"/>
    <w:rsid w:val="00400C3A"/>
    <w:rsid w:val="00401659"/>
    <w:rsid w:val="00401CD3"/>
    <w:rsid w:val="00401F9C"/>
    <w:rsid w:val="00402465"/>
    <w:rsid w:val="00402841"/>
    <w:rsid w:val="00403AAD"/>
    <w:rsid w:val="00403EA4"/>
    <w:rsid w:val="00404902"/>
    <w:rsid w:val="004049B6"/>
    <w:rsid w:val="00404BFE"/>
    <w:rsid w:val="00405CDF"/>
    <w:rsid w:val="00406195"/>
    <w:rsid w:val="004066D8"/>
    <w:rsid w:val="00407A7F"/>
    <w:rsid w:val="0041038D"/>
    <w:rsid w:val="00410590"/>
    <w:rsid w:val="00410841"/>
    <w:rsid w:val="00410915"/>
    <w:rsid w:val="00411097"/>
    <w:rsid w:val="00411328"/>
    <w:rsid w:val="0041136A"/>
    <w:rsid w:val="004116C3"/>
    <w:rsid w:val="00411723"/>
    <w:rsid w:val="00412011"/>
    <w:rsid w:val="0041212F"/>
    <w:rsid w:val="0041261E"/>
    <w:rsid w:val="004126F6"/>
    <w:rsid w:val="00412AA7"/>
    <w:rsid w:val="00412D1A"/>
    <w:rsid w:val="00412DBF"/>
    <w:rsid w:val="00412EF6"/>
    <w:rsid w:val="00414759"/>
    <w:rsid w:val="0041492A"/>
    <w:rsid w:val="0041549B"/>
    <w:rsid w:val="00415866"/>
    <w:rsid w:val="00415CD6"/>
    <w:rsid w:val="00416014"/>
    <w:rsid w:val="00416E05"/>
    <w:rsid w:val="00417711"/>
    <w:rsid w:val="004177E1"/>
    <w:rsid w:val="00417890"/>
    <w:rsid w:val="00417CE4"/>
    <w:rsid w:val="00420070"/>
    <w:rsid w:val="00420973"/>
    <w:rsid w:val="0042145A"/>
    <w:rsid w:val="004217AB"/>
    <w:rsid w:val="004218F9"/>
    <w:rsid w:val="00421C2D"/>
    <w:rsid w:val="00421D77"/>
    <w:rsid w:val="00422F63"/>
    <w:rsid w:val="00423710"/>
    <w:rsid w:val="00424018"/>
    <w:rsid w:val="0042414A"/>
    <w:rsid w:val="0042444B"/>
    <w:rsid w:val="004247AE"/>
    <w:rsid w:val="00424A18"/>
    <w:rsid w:val="00425257"/>
    <w:rsid w:val="00425C21"/>
    <w:rsid w:val="00425EC5"/>
    <w:rsid w:val="004260ED"/>
    <w:rsid w:val="004265DA"/>
    <w:rsid w:val="0042686E"/>
    <w:rsid w:val="00426A34"/>
    <w:rsid w:val="00426FEF"/>
    <w:rsid w:val="00427E50"/>
    <w:rsid w:val="0043042E"/>
    <w:rsid w:val="004304E8"/>
    <w:rsid w:val="004306AA"/>
    <w:rsid w:val="004308A2"/>
    <w:rsid w:val="0043167B"/>
    <w:rsid w:val="00431A69"/>
    <w:rsid w:val="00431B65"/>
    <w:rsid w:val="00431DB8"/>
    <w:rsid w:val="00431E70"/>
    <w:rsid w:val="00431F32"/>
    <w:rsid w:val="00432211"/>
    <w:rsid w:val="004324DD"/>
    <w:rsid w:val="00432980"/>
    <w:rsid w:val="00433133"/>
    <w:rsid w:val="00433B74"/>
    <w:rsid w:val="00433F06"/>
    <w:rsid w:val="00434277"/>
    <w:rsid w:val="00434410"/>
    <w:rsid w:val="004346C6"/>
    <w:rsid w:val="00434FB4"/>
    <w:rsid w:val="00435294"/>
    <w:rsid w:val="004356E7"/>
    <w:rsid w:val="00435D0F"/>
    <w:rsid w:val="00435E46"/>
    <w:rsid w:val="00435ECE"/>
    <w:rsid w:val="00436E98"/>
    <w:rsid w:val="00437133"/>
    <w:rsid w:val="0044028A"/>
    <w:rsid w:val="00440340"/>
    <w:rsid w:val="00440BA0"/>
    <w:rsid w:val="00441313"/>
    <w:rsid w:val="00441832"/>
    <w:rsid w:val="00441ED8"/>
    <w:rsid w:val="004420E8"/>
    <w:rsid w:val="00442B0A"/>
    <w:rsid w:val="00442B29"/>
    <w:rsid w:val="00443378"/>
    <w:rsid w:val="00443446"/>
    <w:rsid w:val="004434E5"/>
    <w:rsid w:val="00443B74"/>
    <w:rsid w:val="0044467D"/>
    <w:rsid w:val="00444CC3"/>
    <w:rsid w:val="00444F29"/>
    <w:rsid w:val="00445564"/>
    <w:rsid w:val="004458AB"/>
    <w:rsid w:val="00445ED2"/>
    <w:rsid w:val="00445FE1"/>
    <w:rsid w:val="00446D0B"/>
    <w:rsid w:val="00447FA6"/>
    <w:rsid w:val="00450AC3"/>
    <w:rsid w:val="004511A4"/>
    <w:rsid w:val="004513B2"/>
    <w:rsid w:val="0045164D"/>
    <w:rsid w:val="00451BAB"/>
    <w:rsid w:val="00451DFA"/>
    <w:rsid w:val="004521A2"/>
    <w:rsid w:val="004521B3"/>
    <w:rsid w:val="00452E98"/>
    <w:rsid w:val="00452F7C"/>
    <w:rsid w:val="00453E4C"/>
    <w:rsid w:val="00454127"/>
    <w:rsid w:val="00455132"/>
    <w:rsid w:val="00456628"/>
    <w:rsid w:val="0045663D"/>
    <w:rsid w:val="00456C10"/>
    <w:rsid w:val="00456ED2"/>
    <w:rsid w:val="004571A2"/>
    <w:rsid w:val="00460719"/>
    <w:rsid w:val="004612A6"/>
    <w:rsid w:val="00461E50"/>
    <w:rsid w:val="0046226C"/>
    <w:rsid w:val="00462EE0"/>
    <w:rsid w:val="00463718"/>
    <w:rsid w:val="004639B5"/>
    <w:rsid w:val="00463E63"/>
    <w:rsid w:val="00464A5A"/>
    <w:rsid w:val="00465268"/>
    <w:rsid w:val="004652CB"/>
    <w:rsid w:val="00465883"/>
    <w:rsid w:val="004664B9"/>
    <w:rsid w:val="00466EAA"/>
    <w:rsid w:val="00466EBC"/>
    <w:rsid w:val="004675BD"/>
    <w:rsid w:val="00470620"/>
    <w:rsid w:val="00470AFA"/>
    <w:rsid w:val="00470F0A"/>
    <w:rsid w:val="00471045"/>
    <w:rsid w:val="00471828"/>
    <w:rsid w:val="00472282"/>
    <w:rsid w:val="004726C4"/>
    <w:rsid w:val="004738E5"/>
    <w:rsid w:val="004741BB"/>
    <w:rsid w:val="004754DE"/>
    <w:rsid w:val="00475D3F"/>
    <w:rsid w:val="004760F1"/>
    <w:rsid w:val="00476662"/>
    <w:rsid w:val="00476674"/>
    <w:rsid w:val="004766DE"/>
    <w:rsid w:val="00476C9B"/>
    <w:rsid w:val="00476EAF"/>
    <w:rsid w:val="00476F07"/>
    <w:rsid w:val="004774D9"/>
    <w:rsid w:val="00477945"/>
    <w:rsid w:val="004801EC"/>
    <w:rsid w:val="00480900"/>
    <w:rsid w:val="00480C0E"/>
    <w:rsid w:val="00480C20"/>
    <w:rsid w:val="00481031"/>
    <w:rsid w:val="00481097"/>
    <w:rsid w:val="00481487"/>
    <w:rsid w:val="00481851"/>
    <w:rsid w:val="00481B7D"/>
    <w:rsid w:val="004820B7"/>
    <w:rsid w:val="00482347"/>
    <w:rsid w:val="004839E4"/>
    <w:rsid w:val="004843C6"/>
    <w:rsid w:val="00484787"/>
    <w:rsid w:val="00484843"/>
    <w:rsid w:val="00484AF3"/>
    <w:rsid w:val="00484E46"/>
    <w:rsid w:val="00485142"/>
    <w:rsid w:val="004853D2"/>
    <w:rsid w:val="004857FA"/>
    <w:rsid w:val="00485B26"/>
    <w:rsid w:val="004862CC"/>
    <w:rsid w:val="004872BE"/>
    <w:rsid w:val="004875D0"/>
    <w:rsid w:val="00487615"/>
    <w:rsid w:val="0049013E"/>
    <w:rsid w:val="004903BF"/>
    <w:rsid w:val="004907FD"/>
    <w:rsid w:val="00490EE4"/>
    <w:rsid w:val="004917E8"/>
    <w:rsid w:val="004919FC"/>
    <w:rsid w:val="00492FDD"/>
    <w:rsid w:val="00493291"/>
    <w:rsid w:val="00494068"/>
    <w:rsid w:val="004940B3"/>
    <w:rsid w:val="00494301"/>
    <w:rsid w:val="00494397"/>
    <w:rsid w:val="0049489C"/>
    <w:rsid w:val="00494F30"/>
    <w:rsid w:val="004959EF"/>
    <w:rsid w:val="00496323"/>
    <w:rsid w:val="00496753"/>
    <w:rsid w:val="004972A1"/>
    <w:rsid w:val="004973E7"/>
    <w:rsid w:val="0049781D"/>
    <w:rsid w:val="00497CD8"/>
    <w:rsid w:val="004A0005"/>
    <w:rsid w:val="004A0E02"/>
    <w:rsid w:val="004A0E96"/>
    <w:rsid w:val="004A13FE"/>
    <w:rsid w:val="004A187C"/>
    <w:rsid w:val="004A1ABA"/>
    <w:rsid w:val="004A1B0D"/>
    <w:rsid w:val="004A1BA6"/>
    <w:rsid w:val="004A1D88"/>
    <w:rsid w:val="004A1D9F"/>
    <w:rsid w:val="004A283B"/>
    <w:rsid w:val="004A2900"/>
    <w:rsid w:val="004A2D2A"/>
    <w:rsid w:val="004A2E3F"/>
    <w:rsid w:val="004A3A77"/>
    <w:rsid w:val="004A4499"/>
    <w:rsid w:val="004A51E6"/>
    <w:rsid w:val="004A55D2"/>
    <w:rsid w:val="004A59CB"/>
    <w:rsid w:val="004A6104"/>
    <w:rsid w:val="004A6586"/>
    <w:rsid w:val="004A7234"/>
    <w:rsid w:val="004A742D"/>
    <w:rsid w:val="004B03F6"/>
    <w:rsid w:val="004B0E39"/>
    <w:rsid w:val="004B0E70"/>
    <w:rsid w:val="004B106D"/>
    <w:rsid w:val="004B10A9"/>
    <w:rsid w:val="004B11C4"/>
    <w:rsid w:val="004B16F9"/>
    <w:rsid w:val="004B1E0B"/>
    <w:rsid w:val="004B2110"/>
    <w:rsid w:val="004B21B2"/>
    <w:rsid w:val="004B21E6"/>
    <w:rsid w:val="004B278B"/>
    <w:rsid w:val="004B2DAE"/>
    <w:rsid w:val="004B3522"/>
    <w:rsid w:val="004B3DAD"/>
    <w:rsid w:val="004B3FC3"/>
    <w:rsid w:val="004B4022"/>
    <w:rsid w:val="004B418C"/>
    <w:rsid w:val="004B4296"/>
    <w:rsid w:val="004B4C78"/>
    <w:rsid w:val="004B4C83"/>
    <w:rsid w:val="004B4FA2"/>
    <w:rsid w:val="004B5BDD"/>
    <w:rsid w:val="004B5EB2"/>
    <w:rsid w:val="004B697E"/>
    <w:rsid w:val="004B6CF4"/>
    <w:rsid w:val="004B6F7C"/>
    <w:rsid w:val="004B73B5"/>
    <w:rsid w:val="004B75F6"/>
    <w:rsid w:val="004B7A46"/>
    <w:rsid w:val="004B7D7B"/>
    <w:rsid w:val="004B7E4C"/>
    <w:rsid w:val="004C017F"/>
    <w:rsid w:val="004C0EDE"/>
    <w:rsid w:val="004C1C64"/>
    <w:rsid w:val="004C20D6"/>
    <w:rsid w:val="004C2377"/>
    <w:rsid w:val="004C2878"/>
    <w:rsid w:val="004C2BC5"/>
    <w:rsid w:val="004C2E89"/>
    <w:rsid w:val="004C3BB3"/>
    <w:rsid w:val="004C41AD"/>
    <w:rsid w:val="004C42D1"/>
    <w:rsid w:val="004C451E"/>
    <w:rsid w:val="004C5263"/>
    <w:rsid w:val="004C58B7"/>
    <w:rsid w:val="004C5AC9"/>
    <w:rsid w:val="004C5D64"/>
    <w:rsid w:val="004C6307"/>
    <w:rsid w:val="004C6367"/>
    <w:rsid w:val="004C6838"/>
    <w:rsid w:val="004C7673"/>
    <w:rsid w:val="004C7F83"/>
    <w:rsid w:val="004D03B5"/>
    <w:rsid w:val="004D09FC"/>
    <w:rsid w:val="004D0F21"/>
    <w:rsid w:val="004D104C"/>
    <w:rsid w:val="004D1262"/>
    <w:rsid w:val="004D15CE"/>
    <w:rsid w:val="004D1D20"/>
    <w:rsid w:val="004D1FF7"/>
    <w:rsid w:val="004D2B0C"/>
    <w:rsid w:val="004D302F"/>
    <w:rsid w:val="004D336A"/>
    <w:rsid w:val="004D3C86"/>
    <w:rsid w:val="004D408B"/>
    <w:rsid w:val="004D42D1"/>
    <w:rsid w:val="004D475C"/>
    <w:rsid w:val="004D47F0"/>
    <w:rsid w:val="004D522A"/>
    <w:rsid w:val="004D53D0"/>
    <w:rsid w:val="004D551F"/>
    <w:rsid w:val="004D68B4"/>
    <w:rsid w:val="004D6B6F"/>
    <w:rsid w:val="004D6DEE"/>
    <w:rsid w:val="004D6F1E"/>
    <w:rsid w:val="004D7027"/>
    <w:rsid w:val="004D748E"/>
    <w:rsid w:val="004E079B"/>
    <w:rsid w:val="004E0B23"/>
    <w:rsid w:val="004E0E61"/>
    <w:rsid w:val="004E10C0"/>
    <w:rsid w:val="004E154D"/>
    <w:rsid w:val="004E23AF"/>
    <w:rsid w:val="004E2529"/>
    <w:rsid w:val="004E2CCD"/>
    <w:rsid w:val="004E32CF"/>
    <w:rsid w:val="004E3336"/>
    <w:rsid w:val="004E3539"/>
    <w:rsid w:val="004E3563"/>
    <w:rsid w:val="004E37A8"/>
    <w:rsid w:val="004E38BE"/>
    <w:rsid w:val="004E3BA4"/>
    <w:rsid w:val="004E44FF"/>
    <w:rsid w:val="004E49E8"/>
    <w:rsid w:val="004E4FF5"/>
    <w:rsid w:val="004E51CE"/>
    <w:rsid w:val="004E572E"/>
    <w:rsid w:val="004E59E5"/>
    <w:rsid w:val="004E5DFD"/>
    <w:rsid w:val="004E5F66"/>
    <w:rsid w:val="004E607A"/>
    <w:rsid w:val="004E6134"/>
    <w:rsid w:val="004E66EB"/>
    <w:rsid w:val="004E6D9E"/>
    <w:rsid w:val="004E7459"/>
    <w:rsid w:val="004E7DAD"/>
    <w:rsid w:val="004F00C3"/>
    <w:rsid w:val="004F0AD7"/>
    <w:rsid w:val="004F0BC7"/>
    <w:rsid w:val="004F0D2C"/>
    <w:rsid w:val="004F0F30"/>
    <w:rsid w:val="004F17E4"/>
    <w:rsid w:val="004F246C"/>
    <w:rsid w:val="004F3ED3"/>
    <w:rsid w:val="004F41B1"/>
    <w:rsid w:val="004F43AB"/>
    <w:rsid w:val="004F4CFE"/>
    <w:rsid w:val="004F51D2"/>
    <w:rsid w:val="004F5211"/>
    <w:rsid w:val="004F540F"/>
    <w:rsid w:val="004F5F60"/>
    <w:rsid w:val="004F5FA3"/>
    <w:rsid w:val="004F6FB4"/>
    <w:rsid w:val="004F71E8"/>
    <w:rsid w:val="004F7784"/>
    <w:rsid w:val="004F7C93"/>
    <w:rsid w:val="0050027C"/>
    <w:rsid w:val="00500EB9"/>
    <w:rsid w:val="0050165C"/>
    <w:rsid w:val="00501E89"/>
    <w:rsid w:val="005020E3"/>
    <w:rsid w:val="0050264F"/>
    <w:rsid w:val="00502E25"/>
    <w:rsid w:val="005032AB"/>
    <w:rsid w:val="00503559"/>
    <w:rsid w:val="00504474"/>
    <w:rsid w:val="0050489B"/>
    <w:rsid w:val="005053EE"/>
    <w:rsid w:val="0050564D"/>
    <w:rsid w:val="0050581A"/>
    <w:rsid w:val="00505839"/>
    <w:rsid w:val="00505B1F"/>
    <w:rsid w:val="00507048"/>
    <w:rsid w:val="0050719A"/>
    <w:rsid w:val="005079D7"/>
    <w:rsid w:val="005100AF"/>
    <w:rsid w:val="005106B0"/>
    <w:rsid w:val="005107BB"/>
    <w:rsid w:val="00510A59"/>
    <w:rsid w:val="005110D1"/>
    <w:rsid w:val="00511145"/>
    <w:rsid w:val="005114A1"/>
    <w:rsid w:val="0051195C"/>
    <w:rsid w:val="00511BF6"/>
    <w:rsid w:val="005126E2"/>
    <w:rsid w:val="00512811"/>
    <w:rsid w:val="00512DAB"/>
    <w:rsid w:val="00512E6D"/>
    <w:rsid w:val="005135B6"/>
    <w:rsid w:val="0051367E"/>
    <w:rsid w:val="0051391B"/>
    <w:rsid w:val="00513DD3"/>
    <w:rsid w:val="00514085"/>
    <w:rsid w:val="005141F3"/>
    <w:rsid w:val="0051513B"/>
    <w:rsid w:val="0051520E"/>
    <w:rsid w:val="0051559A"/>
    <w:rsid w:val="00515E4C"/>
    <w:rsid w:val="00516063"/>
    <w:rsid w:val="0051620E"/>
    <w:rsid w:val="00516959"/>
    <w:rsid w:val="00516E96"/>
    <w:rsid w:val="005175E4"/>
    <w:rsid w:val="00517F06"/>
    <w:rsid w:val="00517FE5"/>
    <w:rsid w:val="0052033C"/>
    <w:rsid w:val="005209F2"/>
    <w:rsid w:val="00520E49"/>
    <w:rsid w:val="00521127"/>
    <w:rsid w:val="0052207E"/>
    <w:rsid w:val="0052211E"/>
    <w:rsid w:val="00522657"/>
    <w:rsid w:val="00522D81"/>
    <w:rsid w:val="005231AF"/>
    <w:rsid w:val="00523227"/>
    <w:rsid w:val="005235AF"/>
    <w:rsid w:val="005235BE"/>
    <w:rsid w:val="0052379B"/>
    <w:rsid w:val="00523B9E"/>
    <w:rsid w:val="00524647"/>
    <w:rsid w:val="00524B00"/>
    <w:rsid w:val="00525299"/>
    <w:rsid w:val="005261B7"/>
    <w:rsid w:val="00526395"/>
    <w:rsid w:val="00526A18"/>
    <w:rsid w:val="00526B1B"/>
    <w:rsid w:val="00527B12"/>
    <w:rsid w:val="00527C59"/>
    <w:rsid w:val="00527F37"/>
    <w:rsid w:val="00530C68"/>
    <w:rsid w:val="00530E2D"/>
    <w:rsid w:val="00531087"/>
    <w:rsid w:val="00531204"/>
    <w:rsid w:val="0053128D"/>
    <w:rsid w:val="005312AB"/>
    <w:rsid w:val="005317AF"/>
    <w:rsid w:val="00531A48"/>
    <w:rsid w:val="00531F4B"/>
    <w:rsid w:val="0053202A"/>
    <w:rsid w:val="00532872"/>
    <w:rsid w:val="00532DFD"/>
    <w:rsid w:val="005334A0"/>
    <w:rsid w:val="00533696"/>
    <w:rsid w:val="00533813"/>
    <w:rsid w:val="00533995"/>
    <w:rsid w:val="005344A2"/>
    <w:rsid w:val="005345FD"/>
    <w:rsid w:val="00534BF7"/>
    <w:rsid w:val="0053531F"/>
    <w:rsid w:val="00535685"/>
    <w:rsid w:val="00535973"/>
    <w:rsid w:val="00535CD8"/>
    <w:rsid w:val="005369B2"/>
    <w:rsid w:val="00537062"/>
    <w:rsid w:val="00537239"/>
    <w:rsid w:val="0053745B"/>
    <w:rsid w:val="005400E9"/>
    <w:rsid w:val="00540855"/>
    <w:rsid w:val="00540ADA"/>
    <w:rsid w:val="00541AB7"/>
    <w:rsid w:val="00541B78"/>
    <w:rsid w:val="005421DA"/>
    <w:rsid w:val="00542E5B"/>
    <w:rsid w:val="00542E76"/>
    <w:rsid w:val="00543027"/>
    <w:rsid w:val="00543365"/>
    <w:rsid w:val="00543DBE"/>
    <w:rsid w:val="00544233"/>
    <w:rsid w:val="00544765"/>
    <w:rsid w:val="00544942"/>
    <w:rsid w:val="00544BFA"/>
    <w:rsid w:val="00544FA2"/>
    <w:rsid w:val="00545372"/>
    <w:rsid w:val="0054563A"/>
    <w:rsid w:val="00545896"/>
    <w:rsid w:val="00545A94"/>
    <w:rsid w:val="00545DD0"/>
    <w:rsid w:val="00546107"/>
    <w:rsid w:val="0054685D"/>
    <w:rsid w:val="0054720F"/>
    <w:rsid w:val="0054741E"/>
    <w:rsid w:val="00547E92"/>
    <w:rsid w:val="00550852"/>
    <w:rsid w:val="005509F9"/>
    <w:rsid w:val="00550D83"/>
    <w:rsid w:val="00552412"/>
    <w:rsid w:val="00553268"/>
    <w:rsid w:val="005534EC"/>
    <w:rsid w:val="005536AE"/>
    <w:rsid w:val="0055423F"/>
    <w:rsid w:val="0055445D"/>
    <w:rsid w:val="005549BA"/>
    <w:rsid w:val="00555B6A"/>
    <w:rsid w:val="00555C85"/>
    <w:rsid w:val="00555D89"/>
    <w:rsid w:val="00556434"/>
    <w:rsid w:val="00557A2E"/>
    <w:rsid w:val="005606CE"/>
    <w:rsid w:val="00561D07"/>
    <w:rsid w:val="0056371C"/>
    <w:rsid w:val="0056379A"/>
    <w:rsid w:val="005638F0"/>
    <w:rsid w:val="00563E4B"/>
    <w:rsid w:val="005640F1"/>
    <w:rsid w:val="0056450F"/>
    <w:rsid w:val="00565545"/>
    <w:rsid w:val="00566193"/>
    <w:rsid w:val="0056680D"/>
    <w:rsid w:val="00570028"/>
    <w:rsid w:val="005705C8"/>
    <w:rsid w:val="005707E0"/>
    <w:rsid w:val="005723B9"/>
    <w:rsid w:val="00572629"/>
    <w:rsid w:val="00572EE7"/>
    <w:rsid w:val="00574589"/>
    <w:rsid w:val="00574AAC"/>
    <w:rsid w:val="00574B9F"/>
    <w:rsid w:val="00574C28"/>
    <w:rsid w:val="00574FA2"/>
    <w:rsid w:val="00575140"/>
    <w:rsid w:val="0057604D"/>
    <w:rsid w:val="00576295"/>
    <w:rsid w:val="005762C3"/>
    <w:rsid w:val="005763BA"/>
    <w:rsid w:val="005764A2"/>
    <w:rsid w:val="00576566"/>
    <w:rsid w:val="0058040A"/>
    <w:rsid w:val="00580465"/>
    <w:rsid w:val="005823CA"/>
    <w:rsid w:val="00582AC3"/>
    <w:rsid w:val="00582BD4"/>
    <w:rsid w:val="00582BD9"/>
    <w:rsid w:val="00583EC7"/>
    <w:rsid w:val="0058487C"/>
    <w:rsid w:val="00584C4A"/>
    <w:rsid w:val="005853E9"/>
    <w:rsid w:val="00585EA7"/>
    <w:rsid w:val="005866D7"/>
    <w:rsid w:val="00586B9D"/>
    <w:rsid w:val="00586E83"/>
    <w:rsid w:val="00587C61"/>
    <w:rsid w:val="00590183"/>
    <w:rsid w:val="00590BBD"/>
    <w:rsid w:val="00590EAE"/>
    <w:rsid w:val="0059116A"/>
    <w:rsid w:val="005931B5"/>
    <w:rsid w:val="005934B6"/>
    <w:rsid w:val="00593992"/>
    <w:rsid w:val="0059413E"/>
    <w:rsid w:val="0059450E"/>
    <w:rsid w:val="0059460F"/>
    <w:rsid w:val="00595816"/>
    <w:rsid w:val="00595A3B"/>
    <w:rsid w:val="00595F23"/>
    <w:rsid w:val="00596F28"/>
    <w:rsid w:val="0059762D"/>
    <w:rsid w:val="005A1776"/>
    <w:rsid w:val="005A20CA"/>
    <w:rsid w:val="005A27C1"/>
    <w:rsid w:val="005A2C3D"/>
    <w:rsid w:val="005A318F"/>
    <w:rsid w:val="005A31E2"/>
    <w:rsid w:val="005A32B1"/>
    <w:rsid w:val="005A3747"/>
    <w:rsid w:val="005A37E3"/>
    <w:rsid w:val="005A43B9"/>
    <w:rsid w:val="005A4BEB"/>
    <w:rsid w:val="005A5019"/>
    <w:rsid w:val="005A5443"/>
    <w:rsid w:val="005A65E1"/>
    <w:rsid w:val="005A6F28"/>
    <w:rsid w:val="005A73CF"/>
    <w:rsid w:val="005A7A19"/>
    <w:rsid w:val="005B0693"/>
    <w:rsid w:val="005B080D"/>
    <w:rsid w:val="005B0830"/>
    <w:rsid w:val="005B15CD"/>
    <w:rsid w:val="005B28CA"/>
    <w:rsid w:val="005B2C79"/>
    <w:rsid w:val="005B2E58"/>
    <w:rsid w:val="005B43B8"/>
    <w:rsid w:val="005B43BA"/>
    <w:rsid w:val="005B4EE5"/>
    <w:rsid w:val="005B5C4C"/>
    <w:rsid w:val="005B5EAC"/>
    <w:rsid w:val="005B6CC5"/>
    <w:rsid w:val="005B6DDA"/>
    <w:rsid w:val="005B7D52"/>
    <w:rsid w:val="005B7F0F"/>
    <w:rsid w:val="005C2C66"/>
    <w:rsid w:val="005C301E"/>
    <w:rsid w:val="005C315D"/>
    <w:rsid w:val="005C3CDE"/>
    <w:rsid w:val="005C5179"/>
    <w:rsid w:val="005C5B4F"/>
    <w:rsid w:val="005C6821"/>
    <w:rsid w:val="005C6DD5"/>
    <w:rsid w:val="005C7E95"/>
    <w:rsid w:val="005D0087"/>
    <w:rsid w:val="005D0AEA"/>
    <w:rsid w:val="005D0C0E"/>
    <w:rsid w:val="005D0F3F"/>
    <w:rsid w:val="005D141A"/>
    <w:rsid w:val="005D1549"/>
    <w:rsid w:val="005D1967"/>
    <w:rsid w:val="005D1D51"/>
    <w:rsid w:val="005D2663"/>
    <w:rsid w:val="005D277F"/>
    <w:rsid w:val="005D2919"/>
    <w:rsid w:val="005D30FA"/>
    <w:rsid w:val="005D3318"/>
    <w:rsid w:val="005D3710"/>
    <w:rsid w:val="005D410B"/>
    <w:rsid w:val="005D424B"/>
    <w:rsid w:val="005D46FE"/>
    <w:rsid w:val="005D4829"/>
    <w:rsid w:val="005D48DB"/>
    <w:rsid w:val="005D4985"/>
    <w:rsid w:val="005D57AE"/>
    <w:rsid w:val="005D61C6"/>
    <w:rsid w:val="005D63CF"/>
    <w:rsid w:val="005D69A8"/>
    <w:rsid w:val="005D6B82"/>
    <w:rsid w:val="005D6E5F"/>
    <w:rsid w:val="005D6F94"/>
    <w:rsid w:val="005D7FD2"/>
    <w:rsid w:val="005E0341"/>
    <w:rsid w:val="005E0836"/>
    <w:rsid w:val="005E0B77"/>
    <w:rsid w:val="005E1356"/>
    <w:rsid w:val="005E1637"/>
    <w:rsid w:val="005E1E86"/>
    <w:rsid w:val="005E27EC"/>
    <w:rsid w:val="005E29D9"/>
    <w:rsid w:val="005E2D05"/>
    <w:rsid w:val="005E30E6"/>
    <w:rsid w:val="005E3139"/>
    <w:rsid w:val="005E33F9"/>
    <w:rsid w:val="005E3617"/>
    <w:rsid w:val="005E38E9"/>
    <w:rsid w:val="005E4039"/>
    <w:rsid w:val="005E4435"/>
    <w:rsid w:val="005E4584"/>
    <w:rsid w:val="005E4679"/>
    <w:rsid w:val="005E496C"/>
    <w:rsid w:val="005E4ABA"/>
    <w:rsid w:val="005E5065"/>
    <w:rsid w:val="005E5297"/>
    <w:rsid w:val="005E55C6"/>
    <w:rsid w:val="005E55F3"/>
    <w:rsid w:val="005E66EB"/>
    <w:rsid w:val="005E68D1"/>
    <w:rsid w:val="005E6C52"/>
    <w:rsid w:val="005E6FC2"/>
    <w:rsid w:val="005E74D6"/>
    <w:rsid w:val="005E796A"/>
    <w:rsid w:val="005E7C4E"/>
    <w:rsid w:val="005E7CE4"/>
    <w:rsid w:val="005F01BF"/>
    <w:rsid w:val="005F05BD"/>
    <w:rsid w:val="005F08BC"/>
    <w:rsid w:val="005F1067"/>
    <w:rsid w:val="005F218E"/>
    <w:rsid w:val="005F2A8D"/>
    <w:rsid w:val="005F313E"/>
    <w:rsid w:val="005F320B"/>
    <w:rsid w:val="005F328C"/>
    <w:rsid w:val="005F3E77"/>
    <w:rsid w:val="005F4A4B"/>
    <w:rsid w:val="005F4C3D"/>
    <w:rsid w:val="005F5C59"/>
    <w:rsid w:val="005F5E3C"/>
    <w:rsid w:val="005F623F"/>
    <w:rsid w:val="005F6C14"/>
    <w:rsid w:val="005F7202"/>
    <w:rsid w:val="005F76BC"/>
    <w:rsid w:val="005F7AE8"/>
    <w:rsid w:val="00600319"/>
    <w:rsid w:val="006003AF"/>
    <w:rsid w:val="006007AB"/>
    <w:rsid w:val="00600C8D"/>
    <w:rsid w:val="00600E88"/>
    <w:rsid w:val="00600F97"/>
    <w:rsid w:val="00601ECC"/>
    <w:rsid w:val="0060231E"/>
    <w:rsid w:val="006025C3"/>
    <w:rsid w:val="00602B89"/>
    <w:rsid w:val="006036DE"/>
    <w:rsid w:val="006039AE"/>
    <w:rsid w:val="00603ADA"/>
    <w:rsid w:val="00603C55"/>
    <w:rsid w:val="0060462F"/>
    <w:rsid w:val="00605093"/>
    <w:rsid w:val="006050D0"/>
    <w:rsid w:val="00605AEA"/>
    <w:rsid w:val="00605B54"/>
    <w:rsid w:val="00605C2D"/>
    <w:rsid w:val="00605F01"/>
    <w:rsid w:val="006064E4"/>
    <w:rsid w:val="00606D83"/>
    <w:rsid w:val="00606F07"/>
    <w:rsid w:val="006070E0"/>
    <w:rsid w:val="006072E6"/>
    <w:rsid w:val="00607339"/>
    <w:rsid w:val="0061093C"/>
    <w:rsid w:val="00610BAF"/>
    <w:rsid w:val="00610E44"/>
    <w:rsid w:val="006110B3"/>
    <w:rsid w:val="00611187"/>
    <w:rsid w:val="006119AB"/>
    <w:rsid w:val="00611C69"/>
    <w:rsid w:val="006122F5"/>
    <w:rsid w:val="006122F6"/>
    <w:rsid w:val="00612332"/>
    <w:rsid w:val="00612DBB"/>
    <w:rsid w:val="006130D6"/>
    <w:rsid w:val="00614B84"/>
    <w:rsid w:val="0061501D"/>
    <w:rsid w:val="00615174"/>
    <w:rsid w:val="006159F3"/>
    <w:rsid w:val="00615E45"/>
    <w:rsid w:val="00616064"/>
    <w:rsid w:val="00616287"/>
    <w:rsid w:val="00616651"/>
    <w:rsid w:val="00616945"/>
    <w:rsid w:val="00616AB9"/>
    <w:rsid w:val="00616AD1"/>
    <w:rsid w:val="00616BD8"/>
    <w:rsid w:val="00616DF2"/>
    <w:rsid w:val="0062001E"/>
    <w:rsid w:val="006207BF"/>
    <w:rsid w:val="00620998"/>
    <w:rsid w:val="0062155B"/>
    <w:rsid w:val="00621914"/>
    <w:rsid w:val="00621C18"/>
    <w:rsid w:val="00621DB6"/>
    <w:rsid w:val="00622331"/>
    <w:rsid w:val="00622768"/>
    <w:rsid w:val="00623363"/>
    <w:rsid w:val="00623D7D"/>
    <w:rsid w:val="00623E3F"/>
    <w:rsid w:val="00624200"/>
    <w:rsid w:val="00624365"/>
    <w:rsid w:val="00624D34"/>
    <w:rsid w:val="0062538E"/>
    <w:rsid w:val="00625556"/>
    <w:rsid w:val="00625833"/>
    <w:rsid w:val="00625B30"/>
    <w:rsid w:val="00625CBF"/>
    <w:rsid w:val="00625CF8"/>
    <w:rsid w:val="0062654C"/>
    <w:rsid w:val="00626AB1"/>
    <w:rsid w:val="00626FF1"/>
    <w:rsid w:val="006271C4"/>
    <w:rsid w:val="00627508"/>
    <w:rsid w:val="006278E5"/>
    <w:rsid w:val="00627BC3"/>
    <w:rsid w:val="006305CD"/>
    <w:rsid w:val="00630622"/>
    <w:rsid w:val="00630871"/>
    <w:rsid w:val="006318E6"/>
    <w:rsid w:val="0063192C"/>
    <w:rsid w:val="00631FC9"/>
    <w:rsid w:val="0063316E"/>
    <w:rsid w:val="00633B60"/>
    <w:rsid w:val="00633BF8"/>
    <w:rsid w:val="0063444C"/>
    <w:rsid w:val="00634CD9"/>
    <w:rsid w:val="00634EB1"/>
    <w:rsid w:val="00635618"/>
    <w:rsid w:val="00635962"/>
    <w:rsid w:val="00635B48"/>
    <w:rsid w:val="00635FCC"/>
    <w:rsid w:val="0063614E"/>
    <w:rsid w:val="00637929"/>
    <w:rsid w:val="00637D67"/>
    <w:rsid w:val="00637F0F"/>
    <w:rsid w:val="00640E30"/>
    <w:rsid w:val="00641670"/>
    <w:rsid w:val="00641B65"/>
    <w:rsid w:val="00641C0C"/>
    <w:rsid w:val="00641DEB"/>
    <w:rsid w:val="006425EB"/>
    <w:rsid w:val="00642A31"/>
    <w:rsid w:val="00643923"/>
    <w:rsid w:val="00643E0C"/>
    <w:rsid w:val="00644376"/>
    <w:rsid w:val="006444BD"/>
    <w:rsid w:val="00644701"/>
    <w:rsid w:val="00645D32"/>
    <w:rsid w:val="00646C6B"/>
    <w:rsid w:val="00646FE9"/>
    <w:rsid w:val="006476D7"/>
    <w:rsid w:val="00647B3E"/>
    <w:rsid w:val="00647C1D"/>
    <w:rsid w:val="00647E8B"/>
    <w:rsid w:val="00650116"/>
    <w:rsid w:val="00650BD9"/>
    <w:rsid w:val="00650F99"/>
    <w:rsid w:val="006510BC"/>
    <w:rsid w:val="006510E1"/>
    <w:rsid w:val="00651D64"/>
    <w:rsid w:val="006521CF"/>
    <w:rsid w:val="006528CB"/>
    <w:rsid w:val="00652BBE"/>
    <w:rsid w:val="006534BB"/>
    <w:rsid w:val="0065351D"/>
    <w:rsid w:val="00654036"/>
    <w:rsid w:val="00654C7C"/>
    <w:rsid w:val="00655971"/>
    <w:rsid w:val="00656255"/>
    <w:rsid w:val="0065647A"/>
    <w:rsid w:val="0065699B"/>
    <w:rsid w:val="00656A12"/>
    <w:rsid w:val="00657B2C"/>
    <w:rsid w:val="006603A4"/>
    <w:rsid w:val="0066132B"/>
    <w:rsid w:val="00661BA5"/>
    <w:rsid w:val="0066244E"/>
    <w:rsid w:val="00662B29"/>
    <w:rsid w:val="00662BDE"/>
    <w:rsid w:val="0066304D"/>
    <w:rsid w:val="0066321C"/>
    <w:rsid w:val="00663CED"/>
    <w:rsid w:val="00664688"/>
    <w:rsid w:val="006647CF"/>
    <w:rsid w:val="00664B8C"/>
    <w:rsid w:val="00664DC1"/>
    <w:rsid w:val="00665260"/>
    <w:rsid w:val="006656BD"/>
    <w:rsid w:val="006656D3"/>
    <w:rsid w:val="00666338"/>
    <w:rsid w:val="00666484"/>
    <w:rsid w:val="00667157"/>
    <w:rsid w:val="00667559"/>
    <w:rsid w:val="00667AB7"/>
    <w:rsid w:val="0067074D"/>
    <w:rsid w:val="00671EBD"/>
    <w:rsid w:val="00672227"/>
    <w:rsid w:val="00672400"/>
    <w:rsid w:val="00672663"/>
    <w:rsid w:val="006729B5"/>
    <w:rsid w:val="006737A2"/>
    <w:rsid w:val="00673A6B"/>
    <w:rsid w:val="00673C33"/>
    <w:rsid w:val="006744A5"/>
    <w:rsid w:val="0067472C"/>
    <w:rsid w:val="00675088"/>
    <w:rsid w:val="00676066"/>
    <w:rsid w:val="006760A6"/>
    <w:rsid w:val="00676726"/>
    <w:rsid w:val="00676F68"/>
    <w:rsid w:val="0067769B"/>
    <w:rsid w:val="006777DA"/>
    <w:rsid w:val="00680074"/>
    <w:rsid w:val="006802B8"/>
    <w:rsid w:val="0068032B"/>
    <w:rsid w:val="00680E16"/>
    <w:rsid w:val="00680E8E"/>
    <w:rsid w:val="0068109B"/>
    <w:rsid w:val="0068152B"/>
    <w:rsid w:val="006815E4"/>
    <w:rsid w:val="00683380"/>
    <w:rsid w:val="0068376A"/>
    <w:rsid w:val="00683ABC"/>
    <w:rsid w:val="00684B05"/>
    <w:rsid w:val="00684D60"/>
    <w:rsid w:val="00684FFA"/>
    <w:rsid w:val="00686BEA"/>
    <w:rsid w:val="00686EA6"/>
    <w:rsid w:val="0068782A"/>
    <w:rsid w:val="0069045A"/>
    <w:rsid w:val="00690BB5"/>
    <w:rsid w:val="00690EDD"/>
    <w:rsid w:val="00691873"/>
    <w:rsid w:val="00692847"/>
    <w:rsid w:val="00692E17"/>
    <w:rsid w:val="006950D5"/>
    <w:rsid w:val="00695508"/>
    <w:rsid w:val="006955F4"/>
    <w:rsid w:val="00695F3D"/>
    <w:rsid w:val="00695F87"/>
    <w:rsid w:val="006965E8"/>
    <w:rsid w:val="00696725"/>
    <w:rsid w:val="00696B90"/>
    <w:rsid w:val="00696BA3"/>
    <w:rsid w:val="006970C3"/>
    <w:rsid w:val="006971B3"/>
    <w:rsid w:val="00697316"/>
    <w:rsid w:val="00697B17"/>
    <w:rsid w:val="006A0275"/>
    <w:rsid w:val="006A0310"/>
    <w:rsid w:val="006A05AC"/>
    <w:rsid w:val="006A05F2"/>
    <w:rsid w:val="006A15A6"/>
    <w:rsid w:val="006A1A31"/>
    <w:rsid w:val="006A1F33"/>
    <w:rsid w:val="006A2034"/>
    <w:rsid w:val="006A217F"/>
    <w:rsid w:val="006A24AD"/>
    <w:rsid w:val="006A319E"/>
    <w:rsid w:val="006A3525"/>
    <w:rsid w:val="006A35CE"/>
    <w:rsid w:val="006A3EB2"/>
    <w:rsid w:val="006A3ED7"/>
    <w:rsid w:val="006A4983"/>
    <w:rsid w:val="006A5C7E"/>
    <w:rsid w:val="006A63FC"/>
    <w:rsid w:val="006A6CBD"/>
    <w:rsid w:val="006A6D57"/>
    <w:rsid w:val="006A6E96"/>
    <w:rsid w:val="006A7275"/>
    <w:rsid w:val="006A7532"/>
    <w:rsid w:val="006A767C"/>
    <w:rsid w:val="006A79A0"/>
    <w:rsid w:val="006A7B89"/>
    <w:rsid w:val="006B0108"/>
    <w:rsid w:val="006B091A"/>
    <w:rsid w:val="006B0B77"/>
    <w:rsid w:val="006B1B06"/>
    <w:rsid w:val="006B1F66"/>
    <w:rsid w:val="006B2860"/>
    <w:rsid w:val="006B2918"/>
    <w:rsid w:val="006B2F27"/>
    <w:rsid w:val="006B3336"/>
    <w:rsid w:val="006B345C"/>
    <w:rsid w:val="006B4267"/>
    <w:rsid w:val="006B485E"/>
    <w:rsid w:val="006B5649"/>
    <w:rsid w:val="006B574F"/>
    <w:rsid w:val="006B579B"/>
    <w:rsid w:val="006B58B7"/>
    <w:rsid w:val="006B5F21"/>
    <w:rsid w:val="006B5F84"/>
    <w:rsid w:val="006B60D6"/>
    <w:rsid w:val="006B66A1"/>
    <w:rsid w:val="006B67D0"/>
    <w:rsid w:val="006B695D"/>
    <w:rsid w:val="006B6A97"/>
    <w:rsid w:val="006B6F11"/>
    <w:rsid w:val="006B7075"/>
    <w:rsid w:val="006B769C"/>
    <w:rsid w:val="006C089E"/>
    <w:rsid w:val="006C19A3"/>
    <w:rsid w:val="006C1A0D"/>
    <w:rsid w:val="006C1A7F"/>
    <w:rsid w:val="006C2B18"/>
    <w:rsid w:val="006C378C"/>
    <w:rsid w:val="006C3BE1"/>
    <w:rsid w:val="006C42CC"/>
    <w:rsid w:val="006C4385"/>
    <w:rsid w:val="006C4FF6"/>
    <w:rsid w:val="006C5455"/>
    <w:rsid w:val="006C5832"/>
    <w:rsid w:val="006C5A05"/>
    <w:rsid w:val="006C5B06"/>
    <w:rsid w:val="006C5F60"/>
    <w:rsid w:val="006C6136"/>
    <w:rsid w:val="006C650C"/>
    <w:rsid w:val="006C6601"/>
    <w:rsid w:val="006C695E"/>
    <w:rsid w:val="006C707D"/>
    <w:rsid w:val="006D0B64"/>
    <w:rsid w:val="006D0CD5"/>
    <w:rsid w:val="006D1492"/>
    <w:rsid w:val="006D157B"/>
    <w:rsid w:val="006D1E99"/>
    <w:rsid w:val="006D210B"/>
    <w:rsid w:val="006D229F"/>
    <w:rsid w:val="006D2D57"/>
    <w:rsid w:val="006D2FB0"/>
    <w:rsid w:val="006D3482"/>
    <w:rsid w:val="006D3993"/>
    <w:rsid w:val="006D3BEF"/>
    <w:rsid w:val="006D3E1F"/>
    <w:rsid w:val="006D3E6B"/>
    <w:rsid w:val="006D3FCB"/>
    <w:rsid w:val="006D47ED"/>
    <w:rsid w:val="006D4990"/>
    <w:rsid w:val="006D4BAE"/>
    <w:rsid w:val="006D509B"/>
    <w:rsid w:val="006D5644"/>
    <w:rsid w:val="006D58F6"/>
    <w:rsid w:val="006D5A24"/>
    <w:rsid w:val="006D6277"/>
    <w:rsid w:val="006D6365"/>
    <w:rsid w:val="006D65AF"/>
    <w:rsid w:val="006D702D"/>
    <w:rsid w:val="006D7543"/>
    <w:rsid w:val="006D76E6"/>
    <w:rsid w:val="006D78D9"/>
    <w:rsid w:val="006D7DE1"/>
    <w:rsid w:val="006D7FB2"/>
    <w:rsid w:val="006D7FC9"/>
    <w:rsid w:val="006E0020"/>
    <w:rsid w:val="006E075E"/>
    <w:rsid w:val="006E1BDF"/>
    <w:rsid w:val="006E1F4E"/>
    <w:rsid w:val="006E23B7"/>
    <w:rsid w:val="006E2795"/>
    <w:rsid w:val="006E27B6"/>
    <w:rsid w:val="006E2A8B"/>
    <w:rsid w:val="006E2C3F"/>
    <w:rsid w:val="006E3A25"/>
    <w:rsid w:val="006E4530"/>
    <w:rsid w:val="006E4B6C"/>
    <w:rsid w:val="006E536A"/>
    <w:rsid w:val="006E5422"/>
    <w:rsid w:val="006E56D3"/>
    <w:rsid w:val="006E5C70"/>
    <w:rsid w:val="006E62DB"/>
    <w:rsid w:val="006E6C58"/>
    <w:rsid w:val="006E7102"/>
    <w:rsid w:val="006E725E"/>
    <w:rsid w:val="006E77AD"/>
    <w:rsid w:val="006F009D"/>
    <w:rsid w:val="006F0162"/>
    <w:rsid w:val="006F01FA"/>
    <w:rsid w:val="006F0A1E"/>
    <w:rsid w:val="006F1F9A"/>
    <w:rsid w:val="006F2329"/>
    <w:rsid w:val="006F276D"/>
    <w:rsid w:val="006F28F9"/>
    <w:rsid w:val="006F299E"/>
    <w:rsid w:val="006F2C21"/>
    <w:rsid w:val="006F2FBA"/>
    <w:rsid w:val="006F4205"/>
    <w:rsid w:val="006F446C"/>
    <w:rsid w:val="006F4A68"/>
    <w:rsid w:val="006F4AA2"/>
    <w:rsid w:val="006F58D6"/>
    <w:rsid w:val="006F5AF7"/>
    <w:rsid w:val="006F5EF5"/>
    <w:rsid w:val="006F674B"/>
    <w:rsid w:val="006F684A"/>
    <w:rsid w:val="006F6875"/>
    <w:rsid w:val="006F6C27"/>
    <w:rsid w:val="006F7183"/>
    <w:rsid w:val="006F780C"/>
    <w:rsid w:val="007008A3"/>
    <w:rsid w:val="00700D29"/>
    <w:rsid w:val="007015CC"/>
    <w:rsid w:val="00701FFA"/>
    <w:rsid w:val="0070246A"/>
    <w:rsid w:val="007035D0"/>
    <w:rsid w:val="00703C70"/>
    <w:rsid w:val="00704AC1"/>
    <w:rsid w:val="00704B46"/>
    <w:rsid w:val="00704DD9"/>
    <w:rsid w:val="00704DF0"/>
    <w:rsid w:val="007055F4"/>
    <w:rsid w:val="00705BAB"/>
    <w:rsid w:val="00706001"/>
    <w:rsid w:val="0070634A"/>
    <w:rsid w:val="00706AD1"/>
    <w:rsid w:val="007070C9"/>
    <w:rsid w:val="0070713A"/>
    <w:rsid w:val="00707289"/>
    <w:rsid w:val="00707487"/>
    <w:rsid w:val="0070753E"/>
    <w:rsid w:val="0070795D"/>
    <w:rsid w:val="0071017E"/>
    <w:rsid w:val="007106B1"/>
    <w:rsid w:val="0071118E"/>
    <w:rsid w:val="007115E4"/>
    <w:rsid w:val="007117E3"/>
    <w:rsid w:val="00711988"/>
    <w:rsid w:val="00711A14"/>
    <w:rsid w:val="0071271E"/>
    <w:rsid w:val="0071310A"/>
    <w:rsid w:val="007131CF"/>
    <w:rsid w:val="0071345E"/>
    <w:rsid w:val="00713BD0"/>
    <w:rsid w:val="00714189"/>
    <w:rsid w:val="00714264"/>
    <w:rsid w:val="00715606"/>
    <w:rsid w:val="007162C9"/>
    <w:rsid w:val="00716488"/>
    <w:rsid w:val="007165ED"/>
    <w:rsid w:val="007166A6"/>
    <w:rsid w:val="00716CC3"/>
    <w:rsid w:val="00716CDA"/>
    <w:rsid w:val="007176C3"/>
    <w:rsid w:val="007177D1"/>
    <w:rsid w:val="007179BC"/>
    <w:rsid w:val="00717AC8"/>
    <w:rsid w:val="00717EEC"/>
    <w:rsid w:val="00720415"/>
    <w:rsid w:val="007209D8"/>
    <w:rsid w:val="0072116A"/>
    <w:rsid w:val="00721D3B"/>
    <w:rsid w:val="00721F81"/>
    <w:rsid w:val="0072243B"/>
    <w:rsid w:val="00722488"/>
    <w:rsid w:val="00722D40"/>
    <w:rsid w:val="0072302D"/>
    <w:rsid w:val="0072390B"/>
    <w:rsid w:val="007249B6"/>
    <w:rsid w:val="007251C7"/>
    <w:rsid w:val="007252DB"/>
    <w:rsid w:val="00725481"/>
    <w:rsid w:val="00725FF5"/>
    <w:rsid w:val="0072611C"/>
    <w:rsid w:val="007264B2"/>
    <w:rsid w:val="00727152"/>
    <w:rsid w:val="0072751F"/>
    <w:rsid w:val="00727B3D"/>
    <w:rsid w:val="00730655"/>
    <w:rsid w:val="00730731"/>
    <w:rsid w:val="00730D84"/>
    <w:rsid w:val="00731899"/>
    <w:rsid w:val="00731B36"/>
    <w:rsid w:val="00731D8A"/>
    <w:rsid w:val="007320D0"/>
    <w:rsid w:val="0073229D"/>
    <w:rsid w:val="00732486"/>
    <w:rsid w:val="007329B5"/>
    <w:rsid w:val="00732E31"/>
    <w:rsid w:val="00732FDB"/>
    <w:rsid w:val="0073310D"/>
    <w:rsid w:val="007331CB"/>
    <w:rsid w:val="00733C22"/>
    <w:rsid w:val="00733F35"/>
    <w:rsid w:val="0073432F"/>
    <w:rsid w:val="0073465B"/>
    <w:rsid w:val="00734696"/>
    <w:rsid w:val="0073610F"/>
    <w:rsid w:val="0073614B"/>
    <w:rsid w:val="0073673D"/>
    <w:rsid w:val="00736A81"/>
    <w:rsid w:val="00737306"/>
    <w:rsid w:val="00737806"/>
    <w:rsid w:val="00737A7D"/>
    <w:rsid w:val="00740044"/>
    <w:rsid w:val="00740876"/>
    <w:rsid w:val="007425CF"/>
    <w:rsid w:val="007425F4"/>
    <w:rsid w:val="00742C55"/>
    <w:rsid w:val="0074319B"/>
    <w:rsid w:val="00743AD0"/>
    <w:rsid w:val="00743E24"/>
    <w:rsid w:val="00743F56"/>
    <w:rsid w:val="007454E0"/>
    <w:rsid w:val="007461F8"/>
    <w:rsid w:val="007465E8"/>
    <w:rsid w:val="00746AD6"/>
    <w:rsid w:val="007470A3"/>
    <w:rsid w:val="007471C2"/>
    <w:rsid w:val="00751729"/>
    <w:rsid w:val="007519E5"/>
    <w:rsid w:val="0075263A"/>
    <w:rsid w:val="00752BE5"/>
    <w:rsid w:val="00752F64"/>
    <w:rsid w:val="00753068"/>
    <w:rsid w:val="00753280"/>
    <w:rsid w:val="0075330A"/>
    <w:rsid w:val="00753596"/>
    <w:rsid w:val="00753B37"/>
    <w:rsid w:val="00753CDE"/>
    <w:rsid w:val="007547E2"/>
    <w:rsid w:val="00755006"/>
    <w:rsid w:val="00756A7C"/>
    <w:rsid w:val="00757965"/>
    <w:rsid w:val="00757A7C"/>
    <w:rsid w:val="00760118"/>
    <w:rsid w:val="007603C8"/>
    <w:rsid w:val="007609F8"/>
    <w:rsid w:val="007613F9"/>
    <w:rsid w:val="00761B97"/>
    <w:rsid w:val="00761E22"/>
    <w:rsid w:val="00762BB2"/>
    <w:rsid w:val="007636E4"/>
    <w:rsid w:val="00763818"/>
    <w:rsid w:val="00763B52"/>
    <w:rsid w:val="00763D74"/>
    <w:rsid w:val="00763F0F"/>
    <w:rsid w:val="0076429A"/>
    <w:rsid w:val="007643E5"/>
    <w:rsid w:val="007646C2"/>
    <w:rsid w:val="00764CC1"/>
    <w:rsid w:val="00764F99"/>
    <w:rsid w:val="00765750"/>
    <w:rsid w:val="007657BD"/>
    <w:rsid w:val="00765A22"/>
    <w:rsid w:val="00765CC3"/>
    <w:rsid w:val="00765CD1"/>
    <w:rsid w:val="00766200"/>
    <w:rsid w:val="00766C8B"/>
    <w:rsid w:val="0076719D"/>
    <w:rsid w:val="007674AD"/>
    <w:rsid w:val="0077084A"/>
    <w:rsid w:val="0077099D"/>
    <w:rsid w:val="00771535"/>
    <w:rsid w:val="00771775"/>
    <w:rsid w:val="00771AA5"/>
    <w:rsid w:val="00771B21"/>
    <w:rsid w:val="007720C8"/>
    <w:rsid w:val="00772310"/>
    <w:rsid w:val="00772544"/>
    <w:rsid w:val="00772866"/>
    <w:rsid w:val="00772F61"/>
    <w:rsid w:val="0077304D"/>
    <w:rsid w:val="0077352A"/>
    <w:rsid w:val="007735C9"/>
    <w:rsid w:val="00773713"/>
    <w:rsid w:val="00773AE8"/>
    <w:rsid w:val="00773D40"/>
    <w:rsid w:val="0077415F"/>
    <w:rsid w:val="00774370"/>
    <w:rsid w:val="0077498F"/>
    <w:rsid w:val="00774DE2"/>
    <w:rsid w:val="00776B9D"/>
    <w:rsid w:val="00776F50"/>
    <w:rsid w:val="00777747"/>
    <w:rsid w:val="00777C31"/>
    <w:rsid w:val="00777D04"/>
    <w:rsid w:val="00780237"/>
    <w:rsid w:val="00780261"/>
    <w:rsid w:val="0078100E"/>
    <w:rsid w:val="007811F2"/>
    <w:rsid w:val="007812E0"/>
    <w:rsid w:val="00781DA6"/>
    <w:rsid w:val="007821B1"/>
    <w:rsid w:val="00782B77"/>
    <w:rsid w:val="007832CF"/>
    <w:rsid w:val="00783CA4"/>
    <w:rsid w:val="00784045"/>
    <w:rsid w:val="00784158"/>
    <w:rsid w:val="0078487F"/>
    <w:rsid w:val="00784BEA"/>
    <w:rsid w:val="00785806"/>
    <w:rsid w:val="00785857"/>
    <w:rsid w:val="007858EC"/>
    <w:rsid w:val="00785945"/>
    <w:rsid w:val="00785AA8"/>
    <w:rsid w:val="007867C2"/>
    <w:rsid w:val="00786A94"/>
    <w:rsid w:val="007900FC"/>
    <w:rsid w:val="00790388"/>
    <w:rsid w:val="007906CC"/>
    <w:rsid w:val="00790B1E"/>
    <w:rsid w:val="00790E54"/>
    <w:rsid w:val="0079100C"/>
    <w:rsid w:val="007914DF"/>
    <w:rsid w:val="00791C3D"/>
    <w:rsid w:val="00791E75"/>
    <w:rsid w:val="007930E0"/>
    <w:rsid w:val="00793249"/>
    <w:rsid w:val="0079388B"/>
    <w:rsid w:val="007939AC"/>
    <w:rsid w:val="00793E1A"/>
    <w:rsid w:val="00793F89"/>
    <w:rsid w:val="00794173"/>
    <w:rsid w:val="00794463"/>
    <w:rsid w:val="00794849"/>
    <w:rsid w:val="00794FDB"/>
    <w:rsid w:val="007951AA"/>
    <w:rsid w:val="00795AC1"/>
    <w:rsid w:val="00796D0A"/>
    <w:rsid w:val="00797670"/>
    <w:rsid w:val="00797B65"/>
    <w:rsid w:val="00797DD7"/>
    <w:rsid w:val="007A1335"/>
    <w:rsid w:val="007A1480"/>
    <w:rsid w:val="007A1F2E"/>
    <w:rsid w:val="007A21FB"/>
    <w:rsid w:val="007A2263"/>
    <w:rsid w:val="007A2E56"/>
    <w:rsid w:val="007A32BA"/>
    <w:rsid w:val="007A3367"/>
    <w:rsid w:val="007A36AE"/>
    <w:rsid w:val="007A4140"/>
    <w:rsid w:val="007A4920"/>
    <w:rsid w:val="007A492B"/>
    <w:rsid w:val="007A5121"/>
    <w:rsid w:val="007A574F"/>
    <w:rsid w:val="007A59C3"/>
    <w:rsid w:val="007A5B61"/>
    <w:rsid w:val="007A65F0"/>
    <w:rsid w:val="007A6B18"/>
    <w:rsid w:val="007A7658"/>
    <w:rsid w:val="007B04BC"/>
    <w:rsid w:val="007B0EFD"/>
    <w:rsid w:val="007B1135"/>
    <w:rsid w:val="007B1291"/>
    <w:rsid w:val="007B1B95"/>
    <w:rsid w:val="007B1EA1"/>
    <w:rsid w:val="007B22D1"/>
    <w:rsid w:val="007B25F5"/>
    <w:rsid w:val="007B283D"/>
    <w:rsid w:val="007B2D4A"/>
    <w:rsid w:val="007B2EF2"/>
    <w:rsid w:val="007B3106"/>
    <w:rsid w:val="007B3772"/>
    <w:rsid w:val="007B400C"/>
    <w:rsid w:val="007B4500"/>
    <w:rsid w:val="007B4F24"/>
    <w:rsid w:val="007B567E"/>
    <w:rsid w:val="007B5F7F"/>
    <w:rsid w:val="007B60B5"/>
    <w:rsid w:val="007B66F2"/>
    <w:rsid w:val="007B7059"/>
    <w:rsid w:val="007B7377"/>
    <w:rsid w:val="007B7565"/>
    <w:rsid w:val="007C001D"/>
    <w:rsid w:val="007C0922"/>
    <w:rsid w:val="007C11D8"/>
    <w:rsid w:val="007C132C"/>
    <w:rsid w:val="007C18B8"/>
    <w:rsid w:val="007C1DF6"/>
    <w:rsid w:val="007C1F3F"/>
    <w:rsid w:val="007C23F8"/>
    <w:rsid w:val="007C2897"/>
    <w:rsid w:val="007C2AF5"/>
    <w:rsid w:val="007C2C8A"/>
    <w:rsid w:val="007C2CF4"/>
    <w:rsid w:val="007C2DDF"/>
    <w:rsid w:val="007C34CF"/>
    <w:rsid w:val="007C3AD2"/>
    <w:rsid w:val="007C3B5F"/>
    <w:rsid w:val="007C4020"/>
    <w:rsid w:val="007C4383"/>
    <w:rsid w:val="007C54F9"/>
    <w:rsid w:val="007C554D"/>
    <w:rsid w:val="007C56F8"/>
    <w:rsid w:val="007C5F3E"/>
    <w:rsid w:val="007C603B"/>
    <w:rsid w:val="007C64F3"/>
    <w:rsid w:val="007C6670"/>
    <w:rsid w:val="007C6896"/>
    <w:rsid w:val="007C6A17"/>
    <w:rsid w:val="007C6BBE"/>
    <w:rsid w:val="007C6F46"/>
    <w:rsid w:val="007C753D"/>
    <w:rsid w:val="007C75E5"/>
    <w:rsid w:val="007C7886"/>
    <w:rsid w:val="007D1CEF"/>
    <w:rsid w:val="007D25FA"/>
    <w:rsid w:val="007D3B2E"/>
    <w:rsid w:val="007D40FE"/>
    <w:rsid w:val="007D44BB"/>
    <w:rsid w:val="007D4D42"/>
    <w:rsid w:val="007D4D8D"/>
    <w:rsid w:val="007D5487"/>
    <w:rsid w:val="007D5C20"/>
    <w:rsid w:val="007D6756"/>
    <w:rsid w:val="007D6DB6"/>
    <w:rsid w:val="007D6FBF"/>
    <w:rsid w:val="007D7944"/>
    <w:rsid w:val="007D7A80"/>
    <w:rsid w:val="007D7C36"/>
    <w:rsid w:val="007E0CA9"/>
    <w:rsid w:val="007E0CF2"/>
    <w:rsid w:val="007E0D87"/>
    <w:rsid w:val="007E1400"/>
    <w:rsid w:val="007E1506"/>
    <w:rsid w:val="007E19A7"/>
    <w:rsid w:val="007E1DE8"/>
    <w:rsid w:val="007E21EF"/>
    <w:rsid w:val="007E2C9D"/>
    <w:rsid w:val="007E2F22"/>
    <w:rsid w:val="007E35C2"/>
    <w:rsid w:val="007E3C21"/>
    <w:rsid w:val="007E3E03"/>
    <w:rsid w:val="007E3E62"/>
    <w:rsid w:val="007E4B94"/>
    <w:rsid w:val="007E5EA1"/>
    <w:rsid w:val="007E6542"/>
    <w:rsid w:val="007E6BC7"/>
    <w:rsid w:val="007E7080"/>
    <w:rsid w:val="007E7399"/>
    <w:rsid w:val="007F025D"/>
    <w:rsid w:val="007F0949"/>
    <w:rsid w:val="007F09DA"/>
    <w:rsid w:val="007F0B0E"/>
    <w:rsid w:val="007F1587"/>
    <w:rsid w:val="007F195A"/>
    <w:rsid w:val="007F1A2B"/>
    <w:rsid w:val="007F1C4A"/>
    <w:rsid w:val="007F1D33"/>
    <w:rsid w:val="007F1D90"/>
    <w:rsid w:val="007F1EC4"/>
    <w:rsid w:val="007F20FB"/>
    <w:rsid w:val="007F218C"/>
    <w:rsid w:val="007F22FD"/>
    <w:rsid w:val="007F25BE"/>
    <w:rsid w:val="007F2A89"/>
    <w:rsid w:val="007F34F2"/>
    <w:rsid w:val="007F372D"/>
    <w:rsid w:val="007F3972"/>
    <w:rsid w:val="007F3FB4"/>
    <w:rsid w:val="007F483A"/>
    <w:rsid w:val="007F494E"/>
    <w:rsid w:val="007F6066"/>
    <w:rsid w:val="007F615B"/>
    <w:rsid w:val="007F6F9D"/>
    <w:rsid w:val="007F74E0"/>
    <w:rsid w:val="007F7770"/>
    <w:rsid w:val="007F7B0D"/>
    <w:rsid w:val="008008D7"/>
    <w:rsid w:val="00800C2D"/>
    <w:rsid w:val="008018DE"/>
    <w:rsid w:val="0080281A"/>
    <w:rsid w:val="00802D3B"/>
    <w:rsid w:val="00802E38"/>
    <w:rsid w:val="00802F04"/>
    <w:rsid w:val="00802F2D"/>
    <w:rsid w:val="00803750"/>
    <w:rsid w:val="0080377D"/>
    <w:rsid w:val="00803B97"/>
    <w:rsid w:val="00803BE2"/>
    <w:rsid w:val="00803D4D"/>
    <w:rsid w:val="00804013"/>
    <w:rsid w:val="008040EC"/>
    <w:rsid w:val="00805118"/>
    <w:rsid w:val="008055CE"/>
    <w:rsid w:val="008059B1"/>
    <w:rsid w:val="00805F36"/>
    <w:rsid w:val="008065D7"/>
    <w:rsid w:val="0080680F"/>
    <w:rsid w:val="00807147"/>
    <w:rsid w:val="008074F5"/>
    <w:rsid w:val="00807885"/>
    <w:rsid w:val="00810CDD"/>
    <w:rsid w:val="00810E1A"/>
    <w:rsid w:val="00811669"/>
    <w:rsid w:val="008118E0"/>
    <w:rsid w:val="00811BCB"/>
    <w:rsid w:val="00811E1C"/>
    <w:rsid w:val="00811F1D"/>
    <w:rsid w:val="00812B18"/>
    <w:rsid w:val="00813534"/>
    <w:rsid w:val="00813BD9"/>
    <w:rsid w:val="00813F29"/>
    <w:rsid w:val="00813FC9"/>
    <w:rsid w:val="00814B49"/>
    <w:rsid w:val="00814F38"/>
    <w:rsid w:val="00815190"/>
    <w:rsid w:val="008151C1"/>
    <w:rsid w:val="0081525C"/>
    <w:rsid w:val="00815753"/>
    <w:rsid w:val="00815C38"/>
    <w:rsid w:val="00815D0F"/>
    <w:rsid w:val="00815E7C"/>
    <w:rsid w:val="0081649C"/>
    <w:rsid w:val="00816993"/>
    <w:rsid w:val="00816A21"/>
    <w:rsid w:val="00816ADD"/>
    <w:rsid w:val="008172AE"/>
    <w:rsid w:val="008174FD"/>
    <w:rsid w:val="00817C74"/>
    <w:rsid w:val="00817F39"/>
    <w:rsid w:val="008201AB"/>
    <w:rsid w:val="008207E2"/>
    <w:rsid w:val="00821170"/>
    <w:rsid w:val="008213F6"/>
    <w:rsid w:val="00821F5F"/>
    <w:rsid w:val="0082227F"/>
    <w:rsid w:val="00822953"/>
    <w:rsid w:val="00822F16"/>
    <w:rsid w:val="0082304F"/>
    <w:rsid w:val="00823596"/>
    <w:rsid w:val="00823858"/>
    <w:rsid w:val="00824494"/>
    <w:rsid w:val="00825356"/>
    <w:rsid w:val="00825554"/>
    <w:rsid w:val="00826137"/>
    <w:rsid w:val="0082643D"/>
    <w:rsid w:val="00826879"/>
    <w:rsid w:val="00827C21"/>
    <w:rsid w:val="008301D7"/>
    <w:rsid w:val="00830532"/>
    <w:rsid w:val="0083070D"/>
    <w:rsid w:val="00830DD9"/>
    <w:rsid w:val="008311BB"/>
    <w:rsid w:val="0083167C"/>
    <w:rsid w:val="00831700"/>
    <w:rsid w:val="008321C1"/>
    <w:rsid w:val="008323AE"/>
    <w:rsid w:val="0083249B"/>
    <w:rsid w:val="00832566"/>
    <w:rsid w:val="0083350D"/>
    <w:rsid w:val="00833644"/>
    <w:rsid w:val="00833879"/>
    <w:rsid w:val="0083388A"/>
    <w:rsid w:val="00833EA1"/>
    <w:rsid w:val="0083468F"/>
    <w:rsid w:val="00834A05"/>
    <w:rsid w:val="00834DBD"/>
    <w:rsid w:val="00834EDD"/>
    <w:rsid w:val="00835195"/>
    <w:rsid w:val="00835467"/>
    <w:rsid w:val="008359C5"/>
    <w:rsid w:val="00835DA2"/>
    <w:rsid w:val="00835F55"/>
    <w:rsid w:val="00836219"/>
    <w:rsid w:val="008367EE"/>
    <w:rsid w:val="00837129"/>
    <w:rsid w:val="00837F6C"/>
    <w:rsid w:val="008404F1"/>
    <w:rsid w:val="00840B74"/>
    <w:rsid w:val="00840E55"/>
    <w:rsid w:val="00841198"/>
    <w:rsid w:val="008412FB"/>
    <w:rsid w:val="008418F8"/>
    <w:rsid w:val="0084218A"/>
    <w:rsid w:val="00843EB7"/>
    <w:rsid w:val="00843F56"/>
    <w:rsid w:val="008443F5"/>
    <w:rsid w:val="00844A51"/>
    <w:rsid w:val="00844AF2"/>
    <w:rsid w:val="00844F95"/>
    <w:rsid w:val="0084589E"/>
    <w:rsid w:val="008458EB"/>
    <w:rsid w:val="00845AA7"/>
    <w:rsid w:val="00845B94"/>
    <w:rsid w:val="00845E7F"/>
    <w:rsid w:val="00846A38"/>
    <w:rsid w:val="0084701C"/>
    <w:rsid w:val="00847BDE"/>
    <w:rsid w:val="00850051"/>
    <w:rsid w:val="008500FD"/>
    <w:rsid w:val="00850336"/>
    <w:rsid w:val="0085101C"/>
    <w:rsid w:val="0085106A"/>
    <w:rsid w:val="00851B92"/>
    <w:rsid w:val="00851DC3"/>
    <w:rsid w:val="008528B6"/>
    <w:rsid w:val="00852957"/>
    <w:rsid w:val="00852A96"/>
    <w:rsid w:val="00853031"/>
    <w:rsid w:val="00853683"/>
    <w:rsid w:val="00853B94"/>
    <w:rsid w:val="00853C5E"/>
    <w:rsid w:val="00854446"/>
    <w:rsid w:val="00855B24"/>
    <w:rsid w:val="00855ED6"/>
    <w:rsid w:val="008560AC"/>
    <w:rsid w:val="0085612E"/>
    <w:rsid w:val="008566BA"/>
    <w:rsid w:val="0085681A"/>
    <w:rsid w:val="0085682B"/>
    <w:rsid w:val="00856891"/>
    <w:rsid w:val="00856C1E"/>
    <w:rsid w:val="008574E4"/>
    <w:rsid w:val="0086073C"/>
    <w:rsid w:val="00860D12"/>
    <w:rsid w:val="00860D30"/>
    <w:rsid w:val="00860D5C"/>
    <w:rsid w:val="00860EA8"/>
    <w:rsid w:val="00860F30"/>
    <w:rsid w:val="00861282"/>
    <w:rsid w:val="008613FC"/>
    <w:rsid w:val="00862AFA"/>
    <w:rsid w:val="00862DB2"/>
    <w:rsid w:val="00862EF0"/>
    <w:rsid w:val="00863161"/>
    <w:rsid w:val="00863163"/>
    <w:rsid w:val="00863220"/>
    <w:rsid w:val="00863C05"/>
    <w:rsid w:val="008641EA"/>
    <w:rsid w:val="008645FA"/>
    <w:rsid w:val="0086498D"/>
    <w:rsid w:val="00864C11"/>
    <w:rsid w:val="00865105"/>
    <w:rsid w:val="00865575"/>
    <w:rsid w:val="00865738"/>
    <w:rsid w:val="00865968"/>
    <w:rsid w:val="00865DDD"/>
    <w:rsid w:val="00866214"/>
    <w:rsid w:val="0086652A"/>
    <w:rsid w:val="00866F8B"/>
    <w:rsid w:val="008672BF"/>
    <w:rsid w:val="0086792E"/>
    <w:rsid w:val="00867991"/>
    <w:rsid w:val="00867BD3"/>
    <w:rsid w:val="008701F4"/>
    <w:rsid w:val="008705BB"/>
    <w:rsid w:val="00870925"/>
    <w:rsid w:val="00870CBB"/>
    <w:rsid w:val="00870DB2"/>
    <w:rsid w:val="008713C8"/>
    <w:rsid w:val="00871AB7"/>
    <w:rsid w:val="00871AF5"/>
    <w:rsid w:val="00872A58"/>
    <w:rsid w:val="00872BAA"/>
    <w:rsid w:val="00873658"/>
    <w:rsid w:val="00873893"/>
    <w:rsid w:val="00873D74"/>
    <w:rsid w:val="00875CEC"/>
    <w:rsid w:val="00876218"/>
    <w:rsid w:val="008764D9"/>
    <w:rsid w:val="008768E7"/>
    <w:rsid w:val="00876C48"/>
    <w:rsid w:val="0087707A"/>
    <w:rsid w:val="008770E5"/>
    <w:rsid w:val="00877166"/>
    <w:rsid w:val="00877193"/>
    <w:rsid w:val="00877ABA"/>
    <w:rsid w:val="00877BE0"/>
    <w:rsid w:val="00880A36"/>
    <w:rsid w:val="00880D4C"/>
    <w:rsid w:val="0088188E"/>
    <w:rsid w:val="00881C4C"/>
    <w:rsid w:val="008821E3"/>
    <w:rsid w:val="00882909"/>
    <w:rsid w:val="00883563"/>
    <w:rsid w:val="00883625"/>
    <w:rsid w:val="00883B97"/>
    <w:rsid w:val="00883D44"/>
    <w:rsid w:val="008844FC"/>
    <w:rsid w:val="00884664"/>
    <w:rsid w:val="008849BE"/>
    <w:rsid w:val="00884F49"/>
    <w:rsid w:val="00884F63"/>
    <w:rsid w:val="008852F8"/>
    <w:rsid w:val="00885AE3"/>
    <w:rsid w:val="00885B28"/>
    <w:rsid w:val="008870B2"/>
    <w:rsid w:val="00887C80"/>
    <w:rsid w:val="00890863"/>
    <w:rsid w:val="00890A66"/>
    <w:rsid w:val="00890C75"/>
    <w:rsid w:val="00890F5F"/>
    <w:rsid w:val="00891760"/>
    <w:rsid w:val="008918AD"/>
    <w:rsid w:val="00891DA1"/>
    <w:rsid w:val="0089387A"/>
    <w:rsid w:val="00893B28"/>
    <w:rsid w:val="00893BE3"/>
    <w:rsid w:val="00893F4D"/>
    <w:rsid w:val="00894203"/>
    <w:rsid w:val="008942B0"/>
    <w:rsid w:val="008942CA"/>
    <w:rsid w:val="008943D1"/>
    <w:rsid w:val="008947D8"/>
    <w:rsid w:val="00894C9D"/>
    <w:rsid w:val="00895473"/>
    <w:rsid w:val="008955FF"/>
    <w:rsid w:val="00895638"/>
    <w:rsid w:val="008958CB"/>
    <w:rsid w:val="00895949"/>
    <w:rsid w:val="00895ABE"/>
    <w:rsid w:val="00896A08"/>
    <w:rsid w:val="00896BB8"/>
    <w:rsid w:val="00896C4D"/>
    <w:rsid w:val="00896D10"/>
    <w:rsid w:val="00896F7B"/>
    <w:rsid w:val="008971E7"/>
    <w:rsid w:val="008972EC"/>
    <w:rsid w:val="008974BF"/>
    <w:rsid w:val="00897B00"/>
    <w:rsid w:val="00897E11"/>
    <w:rsid w:val="008A02DD"/>
    <w:rsid w:val="008A0969"/>
    <w:rsid w:val="008A09BA"/>
    <w:rsid w:val="008A0B45"/>
    <w:rsid w:val="008A0E60"/>
    <w:rsid w:val="008A0FAF"/>
    <w:rsid w:val="008A1260"/>
    <w:rsid w:val="008A138A"/>
    <w:rsid w:val="008A14FE"/>
    <w:rsid w:val="008A2002"/>
    <w:rsid w:val="008A24EF"/>
    <w:rsid w:val="008A2763"/>
    <w:rsid w:val="008A293B"/>
    <w:rsid w:val="008A2F8C"/>
    <w:rsid w:val="008A30CB"/>
    <w:rsid w:val="008A3392"/>
    <w:rsid w:val="008A35AC"/>
    <w:rsid w:val="008A3F89"/>
    <w:rsid w:val="008A3F9D"/>
    <w:rsid w:val="008A3FE4"/>
    <w:rsid w:val="008A4BEC"/>
    <w:rsid w:val="008A5EB9"/>
    <w:rsid w:val="008A6135"/>
    <w:rsid w:val="008A6952"/>
    <w:rsid w:val="008A6B00"/>
    <w:rsid w:val="008A6F46"/>
    <w:rsid w:val="008B0325"/>
    <w:rsid w:val="008B075B"/>
    <w:rsid w:val="008B083F"/>
    <w:rsid w:val="008B1310"/>
    <w:rsid w:val="008B16A5"/>
    <w:rsid w:val="008B1911"/>
    <w:rsid w:val="008B1BD6"/>
    <w:rsid w:val="008B1C64"/>
    <w:rsid w:val="008B2675"/>
    <w:rsid w:val="008B2AA8"/>
    <w:rsid w:val="008B349B"/>
    <w:rsid w:val="008B3663"/>
    <w:rsid w:val="008B3C29"/>
    <w:rsid w:val="008B3E32"/>
    <w:rsid w:val="008B5866"/>
    <w:rsid w:val="008B5DCF"/>
    <w:rsid w:val="008B6CE6"/>
    <w:rsid w:val="008B6FD1"/>
    <w:rsid w:val="008B76BD"/>
    <w:rsid w:val="008B76F3"/>
    <w:rsid w:val="008B7B0D"/>
    <w:rsid w:val="008C015F"/>
    <w:rsid w:val="008C0E4E"/>
    <w:rsid w:val="008C1220"/>
    <w:rsid w:val="008C2575"/>
    <w:rsid w:val="008C269C"/>
    <w:rsid w:val="008C2FE5"/>
    <w:rsid w:val="008C406C"/>
    <w:rsid w:val="008C4D1E"/>
    <w:rsid w:val="008C4DB3"/>
    <w:rsid w:val="008C4EA6"/>
    <w:rsid w:val="008C5DB7"/>
    <w:rsid w:val="008C5E3C"/>
    <w:rsid w:val="008C62FE"/>
    <w:rsid w:val="008C655E"/>
    <w:rsid w:val="008C71F2"/>
    <w:rsid w:val="008C7637"/>
    <w:rsid w:val="008C7BA5"/>
    <w:rsid w:val="008D04E7"/>
    <w:rsid w:val="008D04FD"/>
    <w:rsid w:val="008D118A"/>
    <w:rsid w:val="008D16ED"/>
    <w:rsid w:val="008D1740"/>
    <w:rsid w:val="008D1CC9"/>
    <w:rsid w:val="008D1EF7"/>
    <w:rsid w:val="008D27A1"/>
    <w:rsid w:val="008D2CC3"/>
    <w:rsid w:val="008D2D39"/>
    <w:rsid w:val="008D2FE8"/>
    <w:rsid w:val="008D336D"/>
    <w:rsid w:val="008D4184"/>
    <w:rsid w:val="008D483B"/>
    <w:rsid w:val="008D48F7"/>
    <w:rsid w:val="008D49F7"/>
    <w:rsid w:val="008D51D6"/>
    <w:rsid w:val="008D55B5"/>
    <w:rsid w:val="008D5A95"/>
    <w:rsid w:val="008D5B15"/>
    <w:rsid w:val="008D5CFC"/>
    <w:rsid w:val="008D60A5"/>
    <w:rsid w:val="008D6155"/>
    <w:rsid w:val="008D6672"/>
    <w:rsid w:val="008D66C8"/>
    <w:rsid w:val="008D6AEE"/>
    <w:rsid w:val="008D7412"/>
    <w:rsid w:val="008E01B2"/>
    <w:rsid w:val="008E055D"/>
    <w:rsid w:val="008E0D04"/>
    <w:rsid w:val="008E0E81"/>
    <w:rsid w:val="008E1202"/>
    <w:rsid w:val="008E17E0"/>
    <w:rsid w:val="008E1949"/>
    <w:rsid w:val="008E1C0F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39"/>
    <w:rsid w:val="008E518F"/>
    <w:rsid w:val="008E5CF7"/>
    <w:rsid w:val="008E5D52"/>
    <w:rsid w:val="008E6039"/>
    <w:rsid w:val="008E66A8"/>
    <w:rsid w:val="008E66C6"/>
    <w:rsid w:val="008E6836"/>
    <w:rsid w:val="008E6C8E"/>
    <w:rsid w:val="008E6FAF"/>
    <w:rsid w:val="008F081A"/>
    <w:rsid w:val="008F0911"/>
    <w:rsid w:val="008F0A1E"/>
    <w:rsid w:val="008F0B3A"/>
    <w:rsid w:val="008F104E"/>
    <w:rsid w:val="008F10C5"/>
    <w:rsid w:val="008F12EF"/>
    <w:rsid w:val="008F3CAD"/>
    <w:rsid w:val="008F3ECC"/>
    <w:rsid w:val="008F3F7E"/>
    <w:rsid w:val="008F40AE"/>
    <w:rsid w:val="008F457F"/>
    <w:rsid w:val="008F4940"/>
    <w:rsid w:val="008F4E1C"/>
    <w:rsid w:val="008F5377"/>
    <w:rsid w:val="008F53A1"/>
    <w:rsid w:val="008F5DB8"/>
    <w:rsid w:val="008F5F8E"/>
    <w:rsid w:val="008F5FDA"/>
    <w:rsid w:val="008F7096"/>
    <w:rsid w:val="008F73F7"/>
    <w:rsid w:val="008F792D"/>
    <w:rsid w:val="008F7C91"/>
    <w:rsid w:val="008F7E60"/>
    <w:rsid w:val="008F7FE5"/>
    <w:rsid w:val="00900078"/>
    <w:rsid w:val="009004D4"/>
    <w:rsid w:val="00900799"/>
    <w:rsid w:val="00902644"/>
    <w:rsid w:val="00902F9D"/>
    <w:rsid w:val="0090328F"/>
    <w:rsid w:val="00903840"/>
    <w:rsid w:val="00903A02"/>
    <w:rsid w:val="00903C50"/>
    <w:rsid w:val="00903D62"/>
    <w:rsid w:val="00903E7A"/>
    <w:rsid w:val="0090528F"/>
    <w:rsid w:val="00905302"/>
    <w:rsid w:val="00905743"/>
    <w:rsid w:val="00906316"/>
    <w:rsid w:val="009071B3"/>
    <w:rsid w:val="00907CAF"/>
    <w:rsid w:val="00907F87"/>
    <w:rsid w:val="0091006D"/>
    <w:rsid w:val="0091025C"/>
    <w:rsid w:val="00910500"/>
    <w:rsid w:val="0091087B"/>
    <w:rsid w:val="00910E8A"/>
    <w:rsid w:val="0091105B"/>
    <w:rsid w:val="009116EF"/>
    <w:rsid w:val="009121D3"/>
    <w:rsid w:val="0091220A"/>
    <w:rsid w:val="00913A1C"/>
    <w:rsid w:val="0091439E"/>
    <w:rsid w:val="0091445F"/>
    <w:rsid w:val="00914701"/>
    <w:rsid w:val="00914A75"/>
    <w:rsid w:val="009152D5"/>
    <w:rsid w:val="009153DC"/>
    <w:rsid w:val="00915AB4"/>
    <w:rsid w:val="00915F85"/>
    <w:rsid w:val="00916CC7"/>
    <w:rsid w:val="00916F14"/>
    <w:rsid w:val="0091762D"/>
    <w:rsid w:val="00917771"/>
    <w:rsid w:val="00917E07"/>
    <w:rsid w:val="0092012E"/>
    <w:rsid w:val="009201A4"/>
    <w:rsid w:val="00920FC7"/>
    <w:rsid w:val="00921571"/>
    <w:rsid w:val="00921997"/>
    <w:rsid w:val="00921B2C"/>
    <w:rsid w:val="009220DC"/>
    <w:rsid w:val="00922547"/>
    <w:rsid w:val="009228A6"/>
    <w:rsid w:val="00922FF7"/>
    <w:rsid w:val="00923039"/>
    <w:rsid w:val="00923F9B"/>
    <w:rsid w:val="00923FF6"/>
    <w:rsid w:val="0092515B"/>
    <w:rsid w:val="009251E7"/>
    <w:rsid w:val="009253B7"/>
    <w:rsid w:val="009256EF"/>
    <w:rsid w:val="00925975"/>
    <w:rsid w:val="00926077"/>
    <w:rsid w:val="00926B78"/>
    <w:rsid w:val="00927029"/>
    <w:rsid w:val="00927217"/>
    <w:rsid w:val="00927509"/>
    <w:rsid w:val="00927F13"/>
    <w:rsid w:val="00930975"/>
    <w:rsid w:val="00930E13"/>
    <w:rsid w:val="00931336"/>
    <w:rsid w:val="00931B6F"/>
    <w:rsid w:val="00931C12"/>
    <w:rsid w:val="00931CC5"/>
    <w:rsid w:val="00931E16"/>
    <w:rsid w:val="009320AF"/>
    <w:rsid w:val="0093245D"/>
    <w:rsid w:val="00933364"/>
    <w:rsid w:val="009338F9"/>
    <w:rsid w:val="00933948"/>
    <w:rsid w:val="009339F4"/>
    <w:rsid w:val="00933DD9"/>
    <w:rsid w:val="00934441"/>
    <w:rsid w:val="009344F7"/>
    <w:rsid w:val="00934805"/>
    <w:rsid w:val="009348EE"/>
    <w:rsid w:val="00934E8B"/>
    <w:rsid w:val="00934FA7"/>
    <w:rsid w:val="0093550F"/>
    <w:rsid w:val="00935C20"/>
    <w:rsid w:val="00935F5F"/>
    <w:rsid w:val="00936637"/>
    <w:rsid w:val="00936B5A"/>
    <w:rsid w:val="0093734E"/>
    <w:rsid w:val="00937C38"/>
    <w:rsid w:val="00940315"/>
    <w:rsid w:val="009406AB"/>
    <w:rsid w:val="009406BC"/>
    <w:rsid w:val="00940836"/>
    <w:rsid w:val="00940FD0"/>
    <w:rsid w:val="009417B5"/>
    <w:rsid w:val="009418A7"/>
    <w:rsid w:val="00941C48"/>
    <w:rsid w:val="00941C9A"/>
    <w:rsid w:val="00942145"/>
    <w:rsid w:val="0094240C"/>
    <w:rsid w:val="00942DE7"/>
    <w:rsid w:val="00943483"/>
    <w:rsid w:val="00943673"/>
    <w:rsid w:val="00943A52"/>
    <w:rsid w:val="00943CF7"/>
    <w:rsid w:val="009441B8"/>
    <w:rsid w:val="0094424B"/>
    <w:rsid w:val="00944EFD"/>
    <w:rsid w:val="009453D3"/>
    <w:rsid w:val="00945C8E"/>
    <w:rsid w:val="009462BA"/>
    <w:rsid w:val="009467AF"/>
    <w:rsid w:val="0094758B"/>
    <w:rsid w:val="009476B9"/>
    <w:rsid w:val="00950A54"/>
    <w:rsid w:val="00950FCB"/>
    <w:rsid w:val="00951324"/>
    <w:rsid w:val="009518D4"/>
    <w:rsid w:val="00951A23"/>
    <w:rsid w:val="00952371"/>
    <w:rsid w:val="009526FB"/>
    <w:rsid w:val="00952996"/>
    <w:rsid w:val="00952A11"/>
    <w:rsid w:val="00952B91"/>
    <w:rsid w:val="00952C67"/>
    <w:rsid w:val="00952F36"/>
    <w:rsid w:val="00953653"/>
    <w:rsid w:val="00953B8C"/>
    <w:rsid w:val="00953F04"/>
    <w:rsid w:val="00954029"/>
    <w:rsid w:val="00954120"/>
    <w:rsid w:val="0095426B"/>
    <w:rsid w:val="00954D2D"/>
    <w:rsid w:val="00955CCB"/>
    <w:rsid w:val="009563C5"/>
    <w:rsid w:val="0095661C"/>
    <w:rsid w:val="0095676C"/>
    <w:rsid w:val="009569D2"/>
    <w:rsid w:val="00956E08"/>
    <w:rsid w:val="0095724C"/>
    <w:rsid w:val="00961121"/>
    <w:rsid w:val="00961838"/>
    <w:rsid w:val="009621C5"/>
    <w:rsid w:val="009622E0"/>
    <w:rsid w:val="009624CA"/>
    <w:rsid w:val="00962591"/>
    <w:rsid w:val="00962953"/>
    <w:rsid w:val="009633A4"/>
    <w:rsid w:val="00963631"/>
    <w:rsid w:val="009638BE"/>
    <w:rsid w:val="0096431B"/>
    <w:rsid w:val="00964C7F"/>
    <w:rsid w:val="009658DD"/>
    <w:rsid w:val="00965919"/>
    <w:rsid w:val="00965954"/>
    <w:rsid w:val="00965A9E"/>
    <w:rsid w:val="0096688B"/>
    <w:rsid w:val="009676F0"/>
    <w:rsid w:val="0097019E"/>
    <w:rsid w:val="009709FD"/>
    <w:rsid w:val="00970A3D"/>
    <w:rsid w:val="00971114"/>
    <w:rsid w:val="00971120"/>
    <w:rsid w:val="009712CD"/>
    <w:rsid w:val="00971736"/>
    <w:rsid w:val="00972247"/>
    <w:rsid w:val="00972310"/>
    <w:rsid w:val="00972BFE"/>
    <w:rsid w:val="00972EA9"/>
    <w:rsid w:val="00973338"/>
    <w:rsid w:val="00973685"/>
    <w:rsid w:val="009739E2"/>
    <w:rsid w:val="00973C8A"/>
    <w:rsid w:val="00974524"/>
    <w:rsid w:val="00974BB3"/>
    <w:rsid w:val="00975323"/>
    <w:rsid w:val="00975355"/>
    <w:rsid w:val="009759CD"/>
    <w:rsid w:val="00975CFF"/>
    <w:rsid w:val="00975DAC"/>
    <w:rsid w:val="00976794"/>
    <w:rsid w:val="009777DF"/>
    <w:rsid w:val="009779A9"/>
    <w:rsid w:val="009803D5"/>
    <w:rsid w:val="009812E6"/>
    <w:rsid w:val="009818FD"/>
    <w:rsid w:val="00982073"/>
    <w:rsid w:val="009823C1"/>
    <w:rsid w:val="00982AB1"/>
    <w:rsid w:val="00982AF8"/>
    <w:rsid w:val="00982FFE"/>
    <w:rsid w:val="00983006"/>
    <w:rsid w:val="009835B0"/>
    <w:rsid w:val="00983DF3"/>
    <w:rsid w:val="00984E3E"/>
    <w:rsid w:val="0098544E"/>
    <w:rsid w:val="00985802"/>
    <w:rsid w:val="00985A0A"/>
    <w:rsid w:val="00985A9F"/>
    <w:rsid w:val="00985B79"/>
    <w:rsid w:val="0098666B"/>
    <w:rsid w:val="009866F1"/>
    <w:rsid w:val="0098686D"/>
    <w:rsid w:val="00986E1F"/>
    <w:rsid w:val="00986F0E"/>
    <w:rsid w:val="00987639"/>
    <w:rsid w:val="0099095A"/>
    <w:rsid w:val="00991010"/>
    <w:rsid w:val="00991202"/>
    <w:rsid w:val="0099153E"/>
    <w:rsid w:val="00992B7A"/>
    <w:rsid w:val="009935C6"/>
    <w:rsid w:val="0099387C"/>
    <w:rsid w:val="00993C84"/>
    <w:rsid w:val="00993FA7"/>
    <w:rsid w:val="00994269"/>
    <w:rsid w:val="00994323"/>
    <w:rsid w:val="00994490"/>
    <w:rsid w:val="00994961"/>
    <w:rsid w:val="00994A1F"/>
    <w:rsid w:val="009955C0"/>
    <w:rsid w:val="00995604"/>
    <w:rsid w:val="009958CF"/>
    <w:rsid w:val="00995AE5"/>
    <w:rsid w:val="00996BFF"/>
    <w:rsid w:val="00996F2E"/>
    <w:rsid w:val="009979CA"/>
    <w:rsid w:val="009A10AA"/>
    <w:rsid w:val="009A1A82"/>
    <w:rsid w:val="009A1C5E"/>
    <w:rsid w:val="009A2561"/>
    <w:rsid w:val="009A3350"/>
    <w:rsid w:val="009A3ECA"/>
    <w:rsid w:val="009A3F90"/>
    <w:rsid w:val="009A4399"/>
    <w:rsid w:val="009A4BBE"/>
    <w:rsid w:val="009A53B0"/>
    <w:rsid w:val="009A5678"/>
    <w:rsid w:val="009A5726"/>
    <w:rsid w:val="009A581A"/>
    <w:rsid w:val="009A6044"/>
    <w:rsid w:val="009A6126"/>
    <w:rsid w:val="009A6151"/>
    <w:rsid w:val="009A695F"/>
    <w:rsid w:val="009A6B45"/>
    <w:rsid w:val="009A787E"/>
    <w:rsid w:val="009A7BD2"/>
    <w:rsid w:val="009B04A8"/>
    <w:rsid w:val="009B1032"/>
    <w:rsid w:val="009B2BF2"/>
    <w:rsid w:val="009B2CC2"/>
    <w:rsid w:val="009B34A0"/>
    <w:rsid w:val="009B3DE5"/>
    <w:rsid w:val="009B4F3A"/>
    <w:rsid w:val="009B69F8"/>
    <w:rsid w:val="009C08E6"/>
    <w:rsid w:val="009C0916"/>
    <w:rsid w:val="009C09F9"/>
    <w:rsid w:val="009C0E9E"/>
    <w:rsid w:val="009C2772"/>
    <w:rsid w:val="009C3288"/>
    <w:rsid w:val="009C3BB3"/>
    <w:rsid w:val="009C3D16"/>
    <w:rsid w:val="009C3EDF"/>
    <w:rsid w:val="009C43DC"/>
    <w:rsid w:val="009C4A27"/>
    <w:rsid w:val="009C4B3C"/>
    <w:rsid w:val="009C5670"/>
    <w:rsid w:val="009C66F9"/>
    <w:rsid w:val="009C6FCA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B88"/>
    <w:rsid w:val="009D1BDD"/>
    <w:rsid w:val="009D1D67"/>
    <w:rsid w:val="009D1DC9"/>
    <w:rsid w:val="009D22D6"/>
    <w:rsid w:val="009D2892"/>
    <w:rsid w:val="009D2EA1"/>
    <w:rsid w:val="009D301A"/>
    <w:rsid w:val="009D30E6"/>
    <w:rsid w:val="009D3D6C"/>
    <w:rsid w:val="009D4172"/>
    <w:rsid w:val="009D44CA"/>
    <w:rsid w:val="009D530D"/>
    <w:rsid w:val="009D553F"/>
    <w:rsid w:val="009D5BF8"/>
    <w:rsid w:val="009D66E7"/>
    <w:rsid w:val="009D6BB1"/>
    <w:rsid w:val="009D6BBF"/>
    <w:rsid w:val="009D71D4"/>
    <w:rsid w:val="009D7313"/>
    <w:rsid w:val="009D7422"/>
    <w:rsid w:val="009D7921"/>
    <w:rsid w:val="009D7BCB"/>
    <w:rsid w:val="009D7EB7"/>
    <w:rsid w:val="009E121C"/>
    <w:rsid w:val="009E1A16"/>
    <w:rsid w:val="009E2374"/>
    <w:rsid w:val="009E2CB7"/>
    <w:rsid w:val="009E2D7C"/>
    <w:rsid w:val="009E310D"/>
    <w:rsid w:val="009E3830"/>
    <w:rsid w:val="009E3B96"/>
    <w:rsid w:val="009E3BA8"/>
    <w:rsid w:val="009E41E8"/>
    <w:rsid w:val="009E44AC"/>
    <w:rsid w:val="009E4BF0"/>
    <w:rsid w:val="009E5700"/>
    <w:rsid w:val="009E5FCD"/>
    <w:rsid w:val="009E62C3"/>
    <w:rsid w:val="009E71B8"/>
    <w:rsid w:val="009E7468"/>
    <w:rsid w:val="009E7A49"/>
    <w:rsid w:val="009E7B25"/>
    <w:rsid w:val="009E7EBE"/>
    <w:rsid w:val="009F0186"/>
    <w:rsid w:val="009F10C2"/>
    <w:rsid w:val="009F16EA"/>
    <w:rsid w:val="009F184D"/>
    <w:rsid w:val="009F1B23"/>
    <w:rsid w:val="009F1B6E"/>
    <w:rsid w:val="009F20BD"/>
    <w:rsid w:val="009F2160"/>
    <w:rsid w:val="009F23B5"/>
    <w:rsid w:val="009F25E2"/>
    <w:rsid w:val="009F262D"/>
    <w:rsid w:val="009F2664"/>
    <w:rsid w:val="009F27E4"/>
    <w:rsid w:val="009F3113"/>
    <w:rsid w:val="009F31AD"/>
    <w:rsid w:val="009F33B5"/>
    <w:rsid w:val="009F34CD"/>
    <w:rsid w:val="009F361B"/>
    <w:rsid w:val="009F36D0"/>
    <w:rsid w:val="009F3735"/>
    <w:rsid w:val="009F40CE"/>
    <w:rsid w:val="009F48D0"/>
    <w:rsid w:val="009F4C8E"/>
    <w:rsid w:val="009F4E8A"/>
    <w:rsid w:val="009F515C"/>
    <w:rsid w:val="009F525D"/>
    <w:rsid w:val="009F530B"/>
    <w:rsid w:val="009F5DE2"/>
    <w:rsid w:val="009F5F39"/>
    <w:rsid w:val="009F6F3F"/>
    <w:rsid w:val="009F7086"/>
    <w:rsid w:val="009F79AE"/>
    <w:rsid w:val="009F7AFA"/>
    <w:rsid w:val="009F7C2B"/>
    <w:rsid w:val="009F7DDF"/>
    <w:rsid w:val="00A008A7"/>
    <w:rsid w:val="00A018F0"/>
    <w:rsid w:val="00A01A04"/>
    <w:rsid w:val="00A01D48"/>
    <w:rsid w:val="00A02AC4"/>
    <w:rsid w:val="00A02BDC"/>
    <w:rsid w:val="00A0312A"/>
    <w:rsid w:val="00A03377"/>
    <w:rsid w:val="00A03F51"/>
    <w:rsid w:val="00A04470"/>
    <w:rsid w:val="00A0482C"/>
    <w:rsid w:val="00A048D6"/>
    <w:rsid w:val="00A0491D"/>
    <w:rsid w:val="00A04BFD"/>
    <w:rsid w:val="00A0605D"/>
    <w:rsid w:val="00A060C7"/>
    <w:rsid w:val="00A0652B"/>
    <w:rsid w:val="00A06ACC"/>
    <w:rsid w:val="00A06C2B"/>
    <w:rsid w:val="00A072DF"/>
    <w:rsid w:val="00A076B0"/>
    <w:rsid w:val="00A07727"/>
    <w:rsid w:val="00A07C32"/>
    <w:rsid w:val="00A108A7"/>
    <w:rsid w:val="00A10D69"/>
    <w:rsid w:val="00A116B9"/>
    <w:rsid w:val="00A11851"/>
    <w:rsid w:val="00A128EF"/>
    <w:rsid w:val="00A12DED"/>
    <w:rsid w:val="00A12E14"/>
    <w:rsid w:val="00A132E5"/>
    <w:rsid w:val="00A1341A"/>
    <w:rsid w:val="00A14587"/>
    <w:rsid w:val="00A149AA"/>
    <w:rsid w:val="00A155F3"/>
    <w:rsid w:val="00A15A17"/>
    <w:rsid w:val="00A15D16"/>
    <w:rsid w:val="00A1626F"/>
    <w:rsid w:val="00A16734"/>
    <w:rsid w:val="00A177A1"/>
    <w:rsid w:val="00A17E29"/>
    <w:rsid w:val="00A20476"/>
    <w:rsid w:val="00A20904"/>
    <w:rsid w:val="00A2143B"/>
    <w:rsid w:val="00A21487"/>
    <w:rsid w:val="00A2188A"/>
    <w:rsid w:val="00A21A9C"/>
    <w:rsid w:val="00A2215C"/>
    <w:rsid w:val="00A22AC3"/>
    <w:rsid w:val="00A22F30"/>
    <w:rsid w:val="00A22F82"/>
    <w:rsid w:val="00A230FA"/>
    <w:rsid w:val="00A240BD"/>
    <w:rsid w:val="00A246BF"/>
    <w:rsid w:val="00A24AB1"/>
    <w:rsid w:val="00A24C6E"/>
    <w:rsid w:val="00A24EE7"/>
    <w:rsid w:val="00A258B2"/>
    <w:rsid w:val="00A25C58"/>
    <w:rsid w:val="00A25FD4"/>
    <w:rsid w:val="00A26DA6"/>
    <w:rsid w:val="00A2744D"/>
    <w:rsid w:val="00A27EEC"/>
    <w:rsid w:val="00A31066"/>
    <w:rsid w:val="00A31285"/>
    <w:rsid w:val="00A3133F"/>
    <w:rsid w:val="00A31648"/>
    <w:rsid w:val="00A32992"/>
    <w:rsid w:val="00A329A5"/>
    <w:rsid w:val="00A33599"/>
    <w:rsid w:val="00A339B0"/>
    <w:rsid w:val="00A33BDB"/>
    <w:rsid w:val="00A33BF8"/>
    <w:rsid w:val="00A346A4"/>
    <w:rsid w:val="00A348A6"/>
    <w:rsid w:val="00A34CB1"/>
    <w:rsid w:val="00A35471"/>
    <w:rsid w:val="00A35619"/>
    <w:rsid w:val="00A35642"/>
    <w:rsid w:val="00A36104"/>
    <w:rsid w:val="00A36456"/>
    <w:rsid w:val="00A36920"/>
    <w:rsid w:val="00A36AC9"/>
    <w:rsid w:val="00A375A1"/>
    <w:rsid w:val="00A375C9"/>
    <w:rsid w:val="00A37AEE"/>
    <w:rsid w:val="00A4006F"/>
    <w:rsid w:val="00A40C1C"/>
    <w:rsid w:val="00A40C5F"/>
    <w:rsid w:val="00A4171B"/>
    <w:rsid w:val="00A4175C"/>
    <w:rsid w:val="00A418A8"/>
    <w:rsid w:val="00A42DA6"/>
    <w:rsid w:val="00A42E72"/>
    <w:rsid w:val="00A432EA"/>
    <w:rsid w:val="00A437D5"/>
    <w:rsid w:val="00A43CD0"/>
    <w:rsid w:val="00A43EA0"/>
    <w:rsid w:val="00A43F7C"/>
    <w:rsid w:val="00A4454B"/>
    <w:rsid w:val="00A44F58"/>
    <w:rsid w:val="00A45728"/>
    <w:rsid w:val="00A45975"/>
    <w:rsid w:val="00A45E1F"/>
    <w:rsid w:val="00A45E97"/>
    <w:rsid w:val="00A463D2"/>
    <w:rsid w:val="00A46893"/>
    <w:rsid w:val="00A46EC4"/>
    <w:rsid w:val="00A470AB"/>
    <w:rsid w:val="00A471AF"/>
    <w:rsid w:val="00A47371"/>
    <w:rsid w:val="00A476C7"/>
    <w:rsid w:val="00A47927"/>
    <w:rsid w:val="00A47B6F"/>
    <w:rsid w:val="00A47E13"/>
    <w:rsid w:val="00A500E4"/>
    <w:rsid w:val="00A504B9"/>
    <w:rsid w:val="00A50609"/>
    <w:rsid w:val="00A509DB"/>
    <w:rsid w:val="00A51920"/>
    <w:rsid w:val="00A52059"/>
    <w:rsid w:val="00A523FD"/>
    <w:rsid w:val="00A5258B"/>
    <w:rsid w:val="00A52EF0"/>
    <w:rsid w:val="00A52F33"/>
    <w:rsid w:val="00A53196"/>
    <w:rsid w:val="00A533CD"/>
    <w:rsid w:val="00A54D99"/>
    <w:rsid w:val="00A55052"/>
    <w:rsid w:val="00A55143"/>
    <w:rsid w:val="00A5518A"/>
    <w:rsid w:val="00A55401"/>
    <w:rsid w:val="00A555D3"/>
    <w:rsid w:val="00A55683"/>
    <w:rsid w:val="00A55F77"/>
    <w:rsid w:val="00A56399"/>
    <w:rsid w:val="00A566BE"/>
    <w:rsid w:val="00A5714B"/>
    <w:rsid w:val="00A571DC"/>
    <w:rsid w:val="00A60B0B"/>
    <w:rsid w:val="00A61BA2"/>
    <w:rsid w:val="00A61C97"/>
    <w:rsid w:val="00A61D87"/>
    <w:rsid w:val="00A61E6F"/>
    <w:rsid w:val="00A62732"/>
    <w:rsid w:val="00A62B80"/>
    <w:rsid w:val="00A62BEF"/>
    <w:rsid w:val="00A630F9"/>
    <w:rsid w:val="00A63305"/>
    <w:rsid w:val="00A633FE"/>
    <w:rsid w:val="00A63882"/>
    <w:rsid w:val="00A63B23"/>
    <w:rsid w:val="00A63B98"/>
    <w:rsid w:val="00A6505A"/>
    <w:rsid w:val="00A656E9"/>
    <w:rsid w:val="00A6572E"/>
    <w:rsid w:val="00A65F41"/>
    <w:rsid w:val="00A669E4"/>
    <w:rsid w:val="00A6709E"/>
    <w:rsid w:val="00A6720F"/>
    <w:rsid w:val="00A67242"/>
    <w:rsid w:val="00A679CB"/>
    <w:rsid w:val="00A70218"/>
    <w:rsid w:val="00A70BB8"/>
    <w:rsid w:val="00A70D1D"/>
    <w:rsid w:val="00A70EC4"/>
    <w:rsid w:val="00A70F15"/>
    <w:rsid w:val="00A7174E"/>
    <w:rsid w:val="00A71FC1"/>
    <w:rsid w:val="00A72016"/>
    <w:rsid w:val="00A72E76"/>
    <w:rsid w:val="00A73484"/>
    <w:rsid w:val="00A73492"/>
    <w:rsid w:val="00A7362B"/>
    <w:rsid w:val="00A73BF6"/>
    <w:rsid w:val="00A73C9B"/>
    <w:rsid w:val="00A73CF0"/>
    <w:rsid w:val="00A74170"/>
    <w:rsid w:val="00A7447F"/>
    <w:rsid w:val="00A75D51"/>
    <w:rsid w:val="00A75F79"/>
    <w:rsid w:val="00A76423"/>
    <w:rsid w:val="00A764FF"/>
    <w:rsid w:val="00A778F3"/>
    <w:rsid w:val="00A77CFF"/>
    <w:rsid w:val="00A8027F"/>
    <w:rsid w:val="00A81092"/>
    <w:rsid w:val="00A811C8"/>
    <w:rsid w:val="00A815B8"/>
    <w:rsid w:val="00A8174C"/>
    <w:rsid w:val="00A81A25"/>
    <w:rsid w:val="00A8283C"/>
    <w:rsid w:val="00A832E2"/>
    <w:rsid w:val="00A832E7"/>
    <w:rsid w:val="00A83595"/>
    <w:rsid w:val="00A84762"/>
    <w:rsid w:val="00A84BA5"/>
    <w:rsid w:val="00A86BE1"/>
    <w:rsid w:val="00A873A7"/>
    <w:rsid w:val="00A907E2"/>
    <w:rsid w:val="00A90D0E"/>
    <w:rsid w:val="00A91646"/>
    <w:rsid w:val="00A918EE"/>
    <w:rsid w:val="00A91F6F"/>
    <w:rsid w:val="00A92049"/>
    <w:rsid w:val="00A92242"/>
    <w:rsid w:val="00A924B3"/>
    <w:rsid w:val="00A926F6"/>
    <w:rsid w:val="00A9274C"/>
    <w:rsid w:val="00A92944"/>
    <w:rsid w:val="00A9356C"/>
    <w:rsid w:val="00A93AC9"/>
    <w:rsid w:val="00A9408D"/>
    <w:rsid w:val="00A941F1"/>
    <w:rsid w:val="00A9427F"/>
    <w:rsid w:val="00A949E6"/>
    <w:rsid w:val="00A94A1A"/>
    <w:rsid w:val="00A94BC7"/>
    <w:rsid w:val="00A94C15"/>
    <w:rsid w:val="00A94C17"/>
    <w:rsid w:val="00A957FC"/>
    <w:rsid w:val="00A95AAE"/>
    <w:rsid w:val="00A95DFD"/>
    <w:rsid w:val="00A95F2E"/>
    <w:rsid w:val="00A96478"/>
    <w:rsid w:val="00A96737"/>
    <w:rsid w:val="00A969D5"/>
    <w:rsid w:val="00A97037"/>
    <w:rsid w:val="00A97716"/>
    <w:rsid w:val="00AA01AE"/>
    <w:rsid w:val="00AA0421"/>
    <w:rsid w:val="00AA19EB"/>
    <w:rsid w:val="00AA1E93"/>
    <w:rsid w:val="00AA2A42"/>
    <w:rsid w:val="00AA2BC8"/>
    <w:rsid w:val="00AA2BD0"/>
    <w:rsid w:val="00AA3371"/>
    <w:rsid w:val="00AA3B83"/>
    <w:rsid w:val="00AA3D67"/>
    <w:rsid w:val="00AA4001"/>
    <w:rsid w:val="00AA4152"/>
    <w:rsid w:val="00AA55CE"/>
    <w:rsid w:val="00AA59A7"/>
    <w:rsid w:val="00AA5E16"/>
    <w:rsid w:val="00AA60D2"/>
    <w:rsid w:val="00AA6792"/>
    <w:rsid w:val="00AA67C0"/>
    <w:rsid w:val="00AA75C8"/>
    <w:rsid w:val="00AA7881"/>
    <w:rsid w:val="00AB0454"/>
    <w:rsid w:val="00AB0858"/>
    <w:rsid w:val="00AB0C20"/>
    <w:rsid w:val="00AB0C95"/>
    <w:rsid w:val="00AB0DC6"/>
    <w:rsid w:val="00AB0ED1"/>
    <w:rsid w:val="00AB15A0"/>
    <w:rsid w:val="00AB2318"/>
    <w:rsid w:val="00AB309D"/>
    <w:rsid w:val="00AB3A52"/>
    <w:rsid w:val="00AB4339"/>
    <w:rsid w:val="00AB521C"/>
    <w:rsid w:val="00AB5289"/>
    <w:rsid w:val="00AB55FB"/>
    <w:rsid w:val="00AB563D"/>
    <w:rsid w:val="00AB5966"/>
    <w:rsid w:val="00AB5B0E"/>
    <w:rsid w:val="00AB614B"/>
    <w:rsid w:val="00AB68E2"/>
    <w:rsid w:val="00AB79EE"/>
    <w:rsid w:val="00AC092C"/>
    <w:rsid w:val="00AC1014"/>
    <w:rsid w:val="00AC157C"/>
    <w:rsid w:val="00AC1642"/>
    <w:rsid w:val="00AC2170"/>
    <w:rsid w:val="00AC2370"/>
    <w:rsid w:val="00AC286E"/>
    <w:rsid w:val="00AC2E10"/>
    <w:rsid w:val="00AC305F"/>
    <w:rsid w:val="00AC312A"/>
    <w:rsid w:val="00AC3233"/>
    <w:rsid w:val="00AC4AC3"/>
    <w:rsid w:val="00AC4B1B"/>
    <w:rsid w:val="00AC4F9A"/>
    <w:rsid w:val="00AC5DEA"/>
    <w:rsid w:val="00AC6CAD"/>
    <w:rsid w:val="00AC6F83"/>
    <w:rsid w:val="00AC7421"/>
    <w:rsid w:val="00AC790E"/>
    <w:rsid w:val="00AC7D40"/>
    <w:rsid w:val="00AD090D"/>
    <w:rsid w:val="00AD0969"/>
    <w:rsid w:val="00AD09CB"/>
    <w:rsid w:val="00AD1E35"/>
    <w:rsid w:val="00AD1F8A"/>
    <w:rsid w:val="00AD2503"/>
    <w:rsid w:val="00AD2E15"/>
    <w:rsid w:val="00AD3EC3"/>
    <w:rsid w:val="00AD42A4"/>
    <w:rsid w:val="00AD4525"/>
    <w:rsid w:val="00AD4598"/>
    <w:rsid w:val="00AD45C8"/>
    <w:rsid w:val="00AD4624"/>
    <w:rsid w:val="00AD4817"/>
    <w:rsid w:val="00AD4C01"/>
    <w:rsid w:val="00AD4EFA"/>
    <w:rsid w:val="00AD53EB"/>
    <w:rsid w:val="00AD5941"/>
    <w:rsid w:val="00AD6C63"/>
    <w:rsid w:val="00AD6E45"/>
    <w:rsid w:val="00AD7357"/>
    <w:rsid w:val="00AD7697"/>
    <w:rsid w:val="00AD7742"/>
    <w:rsid w:val="00AE1062"/>
    <w:rsid w:val="00AE1135"/>
    <w:rsid w:val="00AE11F3"/>
    <w:rsid w:val="00AE129B"/>
    <w:rsid w:val="00AE1A3B"/>
    <w:rsid w:val="00AE1EDD"/>
    <w:rsid w:val="00AE2157"/>
    <w:rsid w:val="00AE23C6"/>
    <w:rsid w:val="00AE39D7"/>
    <w:rsid w:val="00AE3C2E"/>
    <w:rsid w:val="00AE4118"/>
    <w:rsid w:val="00AE4972"/>
    <w:rsid w:val="00AE4E54"/>
    <w:rsid w:val="00AE5152"/>
    <w:rsid w:val="00AE5B1D"/>
    <w:rsid w:val="00AE5D4C"/>
    <w:rsid w:val="00AE5E11"/>
    <w:rsid w:val="00AE5EB1"/>
    <w:rsid w:val="00AE5FA2"/>
    <w:rsid w:val="00AE6D03"/>
    <w:rsid w:val="00AE6E5D"/>
    <w:rsid w:val="00AE6FD2"/>
    <w:rsid w:val="00AE74DA"/>
    <w:rsid w:val="00AE7CF5"/>
    <w:rsid w:val="00AF03FB"/>
    <w:rsid w:val="00AF147E"/>
    <w:rsid w:val="00AF163E"/>
    <w:rsid w:val="00AF185F"/>
    <w:rsid w:val="00AF1B66"/>
    <w:rsid w:val="00AF1C6A"/>
    <w:rsid w:val="00AF25D6"/>
    <w:rsid w:val="00AF2743"/>
    <w:rsid w:val="00AF2DED"/>
    <w:rsid w:val="00AF2EE0"/>
    <w:rsid w:val="00AF318E"/>
    <w:rsid w:val="00AF3625"/>
    <w:rsid w:val="00AF374D"/>
    <w:rsid w:val="00AF46FD"/>
    <w:rsid w:val="00AF47BE"/>
    <w:rsid w:val="00AF4FAD"/>
    <w:rsid w:val="00AF4FC6"/>
    <w:rsid w:val="00AF5627"/>
    <w:rsid w:val="00AF5735"/>
    <w:rsid w:val="00AF580F"/>
    <w:rsid w:val="00AF5B19"/>
    <w:rsid w:val="00AF5B47"/>
    <w:rsid w:val="00AF627E"/>
    <w:rsid w:val="00AF650C"/>
    <w:rsid w:val="00AF6A77"/>
    <w:rsid w:val="00AF6A8C"/>
    <w:rsid w:val="00AF6DB3"/>
    <w:rsid w:val="00AF6FB3"/>
    <w:rsid w:val="00AF74CB"/>
    <w:rsid w:val="00AF78DA"/>
    <w:rsid w:val="00AF7F81"/>
    <w:rsid w:val="00B00047"/>
    <w:rsid w:val="00B000C1"/>
    <w:rsid w:val="00B0013C"/>
    <w:rsid w:val="00B00C9F"/>
    <w:rsid w:val="00B00E01"/>
    <w:rsid w:val="00B00E58"/>
    <w:rsid w:val="00B00E65"/>
    <w:rsid w:val="00B01DB9"/>
    <w:rsid w:val="00B02C34"/>
    <w:rsid w:val="00B02CD6"/>
    <w:rsid w:val="00B031FB"/>
    <w:rsid w:val="00B032FE"/>
    <w:rsid w:val="00B04677"/>
    <w:rsid w:val="00B046E7"/>
    <w:rsid w:val="00B04B0C"/>
    <w:rsid w:val="00B0635C"/>
    <w:rsid w:val="00B06923"/>
    <w:rsid w:val="00B06A9E"/>
    <w:rsid w:val="00B07179"/>
    <w:rsid w:val="00B078D6"/>
    <w:rsid w:val="00B07BA7"/>
    <w:rsid w:val="00B10976"/>
    <w:rsid w:val="00B10E61"/>
    <w:rsid w:val="00B11352"/>
    <w:rsid w:val="00B1145B"/>
    <w:rsid w:val="00B11DB9"/>
    <w:rsid w:val="00B12223"/>
    <w:rsid w:val="00B12366"/>
    <w:rsid w:val="00B12748"/>
    <w:rsid w:val="00B12AD5"/>
    <w:rsid w:val="00B12E5F"/>
    <w:rsid w:val="00B13182"/>
    <w:rsid w:val="00B136A6"/>
    <w:rsid w:val="00B145BA"/>
    <w:rsid w:val="00B1472B"/>
    <w:rsid w:val="00B15F6D"/>
    <w:rsid w:val="00B16584"/>
    <w:rsid w:val="00B1687F"/>
    <w:rsid w:val="00B16B44"/>
    <w:rsid w:val="00B16F76"/>
    <w:rsid w:val="00B175CB"/>
    <w:rsid w:val="00B17DDB"/>
    <w:rsid w:val="00B17EA1"/>
    <w:rsid w:val="00B17F23"/>
    <w:rsid w:val="00B2083B"/>
    <w:rsid w:val="00B20D0D"/>
    <w:rsid w:val="00B20D19"/>
    <w:rsid w:val="00B2191A"/>
    <w:rsid w:val="00B219CE"/>
    <w:rsid w:val="00B21CBB"/>
    <w:rsid w:val="00B224FE"/>
    <w:rsid w:val="00B226CB"/>
    <w:rsid w:val="00B22955"/>
    <w:rsid w:val="00B22AAE"/>
    <w:rsid w:val="00B22CE4"/>
    <w:rsid w:val="00B23235"/>
    <w:rsid w:val="00B233E9"/>
    <w:rsid w:val="00B23661"/>
    <w:rsid w:val="00B23FD8"/>
    <w:rsid w:val="00B24340"/>
    <w:rsid w:val="00B2513D"/>
    <w:rsid w:val="00B25616"/>
    <w:rsid w:val="00B2573C"/>
    <w:rsid w:val="00B25A55"/>
    <w:rsid w:val="00B260F2"/>
    <w:rsid w:val="00B268EA"/>
    <w:rsid w:val="00B26DA3"/>
    <w:rsid w:val="00B27C86"/>
    <w:rsid w:val="00B30A18"/>
    <w:rsid w:val="00B31049"/>
    <w:rsid w:val="00B31054"/>
    <w:rsid w:val="00B3197C"/>
    <w:rsid w:val="00B31F26"/>
    <w:rsid w:val="00B31FA2"/>
    <w:rsid w:val="00B32FF0"/>
    <w:rsid w:val="00B3343C"/>
    <w:rsid w:val="00B33643"/>
    <w:rsid w:val="00B33C11"/>
    <w:rsid w:val="00B33CDE"/>
    <w:rsid w:val="00B33FC0"/>
    <w:rsid w:val="00B34ACB"/>
    <w:rsid w:val="00B34C52"/>
    <w:rsid w:val="00B34FCC"/>
    <w:rsid w:val="00B35049"/>
    <w:rsid w:val="00B35A4D"/>
    <w:rsid w:val="00B35CB9"/>
    <w:rsid w:val="00B35EEE"/>
    <w:rsid w:val="00B362BE"/>
    <w:rsid w:val="00B365E1"/>
    <w:rsid w:val="00B36995"/>
    <w:rsid w:val="00B403B3"/>
    <w:rsid w:val="00B40B24"/>
    <w:rsid w:val="00B40F0F"/>
    <w:rsid w:val="00B41135"/>
    <w:rsid w:val="00B411B6"/>
    <w:rsid w:val="00B41448"/>
    <w:rsid w:val="00B4177F"/>
    <w:rsid w:val="00B423C9"/>
    <w:rsid w:val="00B42CD4"/>
    <w:rsid w:val="00B4307E"/>
    <w:rsid w:val="00B43798"/>
    <w:rsid w:val="00B43914"/>
    <w:rsid w:val="00B43AF6"/>
    <w:rsid w:val="00B43D2C"/>
    <w:rsid w:val="00B43E94"/>
    <w:rsid w:val="00B43EF5"/>
    <w:rsid w:val="00B44082"/>
    <w:rsid w:val="00B446DD"/>
    <w:rsid w:val="00B44847"/>
    <w:rsid w:val="00B44A0C"/>
    <w:rsid w:val="00B44C09"/>
    <w:rsid w:val="00B44E7E"/>
    <w:rsid w:val="00B44F0F"/>
    <w:rsid w:val="00B45097"/>
    <w:rsid w:val="00B45496"/>
    <w:rsid w:val="00B45EC4"/>
    <w:rsid w:val="00B46F29"/>
    <w:rsid w:val="00B4701A"/>
    <w:rsid w:val="00B47549"/>
    <w:rsid w:val="00B4787A"/>
    <w:rsid w:val="00B501C3"/>
    <w:rsid w:val="00B501E4"/>
    <w:rsid w:val="00B506B6"/>
    <w:rsid w:val="00B508E1"/>
    <w:rsid w:val="00B5163A"/>
    <w:rsid w:val="00B520AD"/>
    <w:rsid w:val="00B5210C"/>
    <w:rsid w:val="00B52730"/>
    <w:rsid w:val="00B53593"/>
    <w:rsid w:val="00B539C0"/>
    <w:rsid w:val="00B53A3A"/>
    <w:rsid w:val="00B548DC"/>
    <w:rsid w:val="00B548F0"/>
    <w:rsid w:val="00B549DF"/>
    <w:rsid w:val="00B56406"/>
    <w:rsid w:val="00B56A1E"/>
    <w:rsid w:val="00B56C27"/>
    <w:rsid w:val="00B56EA1"/>
    <w:rsid w:val="00B57389"/>
    <w:rsid w:val="00B57C3E"/>
    <w:rsid w:val="00B57F37"/>
    <w:rsid w:val="00B61036"/>
    <w:rsid w:val="00B61D18"/>
    <w:rsid w:val="00B61EA4"/>
    <w:rsid w:val="00B61EC1"/>
    <w:rsid w:val="00B620AF"/>
    <w:rsid w:val="00B62420"/>
    <w:rsid w:val="00B625A0"/>
    <w:rsid w:val="00B63D6B"/>
    <w:rsid w:val="00B63EE9"/>
    <w:rsid w:val="00B6422D"/>
    <w:rsid w:val="00B6437A"/>
    <w:rsid w:val="00B64AA5"/>
    <w:rsid w:val="00B64DB2"/>
    <w:rsid w:val="00B654DC"/>
    <w:rsid w:val="00B65583"/>
    <w:rsid w:val="00B65715"/>
    <w:rsid w:val="00B65C03"/>
    <w:rsid w:val="00B65E56"/>
    <w:rsid w:val="00B66281"/>
    <w:rsid w:val="00B66476"/>
    <w:rsid w:val="00B67727"/>
    <w:rsid w:val="00B67983"/>
    <w:rsid w:val="00B67BE7"/>
    <w:rsid w:val="00B70E4B"/>
    <w:rsid w:val="00B72EF7"/>
    <w:rsid w:val="00B73534"/>
    <w:rsid w:val="00B73AE6"/>
    <w:rsid w:val="00B74919"/>
    <w:rsid w:val="00B74BFD"/>
    <w:rsid w:val="00B75234"/>
    <w:rsid w:val="00B75708"/>
    <w:rsid w:val="00B759FD"/>
    <w:rsid w:val="00B75B1C"/>
    <w:rsid w:val="00B75E4B"/>
    <w:rsid w:val="00B762A0"/>
    <w:rsid w:val="00B764F7"/>
    <w:rsid w:val="00B765AF"/>
    <w:rsid w:val="00B76893"/>
    <w:rsid w:val="00B768F5"/>
    <w:rsid w:val="00B76AFF"/>
    <w:rsid w:val="00B76EC4"/>
    <w:rsid w:val="00B7781D"/>
    <w:rsid w:val="00B77B7E"/>
    <w:rsid w:val="00B809CF"/>
    <w:rsid w:val="00B809E6"/>
    <w:rsid w:val="00B80FF0"/>
    <w:rsid w:val="00B816A4"/>
    <w:rsid w:val="00B81CAC"/>
    <w:rsid w:val="00B82203"/>
    <w:rsid w:val="00B825C8"/>
    <w:rsid w:val="00B8262F"/>
    <w:rsid w:val="00B82A14"/>
    <w:rsid w:val="00B82AA5"/>
    <w:rsid w:val="00B83260"/>
    <w:rsid w:val="00B832F6"/>
    <w:rsid w:val="00B833CB"/>
    <w:rsid w:val="00B83998"/>
    <w:rsid w:val="00B84542"/>
    <w:rsid w:val="00B84642"/>
    <w:rsid w:val="00B84B56"/>
    <w:rsid w:val="00B854A8"/>
    <w:rsid w:val="00B8559C"/>
    <w:rsid w:val="00B862A1"/>
    <w:rsid w:val="00B86569"/>
    <w:rsid w:val="00B86BB4"/>
    <w:rsid w:val="00B872BF"/>
    <w:rsid w:val="00B87472"/>
    <w:rsid w:val="00B87DC0"/>
    <w:rsid w:val="00B905EE"/>
    <w:rsid w:val="00B90F61"/>
    <w:rsid w:val="00B91008"/>
    <w:rsid w:val="00B91B9E"/>
    <w:rsid w:val="00B92993"/>
    <w:rsid w:val="00B92C76"/>
    <w:rsid w:val="00B93C77"/>
    <w:rsid w:val="00B94177"/>
    <w:rsid w:val="00B94191"/>
    <w:rsid w:val="00B94C86"/>
    <w:rsid w:val="00B95297"/>
    <w:rsid w:val="00B95C96"/>
    <w:rsid w:val="00B95CA3"/>
    <w:rsid w:val="00B96744"/>
    <w:rsid w:val="00B97154"/>
    <w:rsid w:val="00B97907"/>
    <w:rsid w:val="00B97DB8"/>
    <w:rsid w:val="00BA0016"/>
    <w:rsid w:val="00BA0A3D"/>
    <w:rsid w:val="00BA0D83"/>
    <w:rsid w:val="00BA0F01"/>
    <w:rsid w:val="00BA113A"/>
    <w:rsid w:val="00BA1361"/>
    <w:rsid w:val="00BA1397"/>
    <w:rsid w:val="00BA15B2"/>
    <w:rsid w:val="00BA1B54"/>
    <w:rsid w:val="00BA2520"/>
    <w:rsid w:val="00BA25C6"/>
    <w:rsid w:val="00BA2729"/>
    <w:rsid w:val="00BA2DF6"/>
    <w:rsid w:val="00BA416C"/>
    <w:rsid w:val="00BA47FC"/>
    <w:rsid w:val="00BA4D45"/>
    <w:rsid w:val="00BA4E0D"/>
    <w:rsid w:val="00BA5834"/>
    <w:rsid w:val="00BA5F16"/>
    <w:rsid w:val="00BA69E4"/>
    <w:rsid w:val="00BA7022"/>
    <w:rsid w:val="00BA718E"/>
    <w:rsid w:val="00BA779F"/>
    <w:rsid w:val="00BA79D1"/>
    <w:rsid w:val="00BA7F15"/>
    <w:rsid w:val="00BB00C4"/>
    <w:rsid w:val="00BB0182"/>
    <w:rsid w:val="00BB05EA"/>
    <w:rsid w:val="00BB09E5"/>
    <w:rsid w:val="00BB0E83"/>
    <w:rsid w:val="00BB1714"/>
    <w:rsid w:val="00BB19C9"/>
    <w:rsid w:val="00BB1A8B"/>
    <w:rsid w:val="00BB1F53"/>
    <w:rsid w:val="00BB1F74"/>
    <w:rsid w:val="00BB22BC"/>
    <w:rsid w:val="00BB2610"/>
    <w:rsid w:val="00BB2695"/>
    <w:rsid w:val="00BB272B"/>
    <w:rsid w:val="00BB2A74"/>
    <w:rsid w:val="00BB2D44"/>
    <w:rsid w:val="00BB2F69"/>
    <w:rsid w:val="00BB310B"/>
    <w:rsid w:val="00BB3230"/>
    <w:rsid w:val="00BB48F5"/>
    <w:rsid w:val="00BB4E2F"/>
    <w:rsid w:val="00BB53A8"/>
    <w:rsid w:val="00BB5487"/>
    <w:rsid w:val="00BB56E9"/>
    <w:rsid w:val="00BB5954"/>
    <w:rsid w:val="00BB5B26"/>
    <w:rsid w:val="00BB5D85"/>
    <w:rsid w:val="00BB5F60"/>
    <w:rsid w:val="00BB5FBC"/>
    <w:rsid w:val="00BB65BB"/>
    <w:rsid w:val="00BB6C8B"/>
    <w:rsid w:val="00BB6D03"/>
    <w:rsid w:val="00BB742F"/>
    <w:rsid w:val="00BB77CE"/>
    <w:rsid w:val="00BB792D"/>
    <w:rsid w:val="00BB7D89"/>
    <w:rsid w:val="00BB7F06"/>
    <w:rsid w:val="00BC077B"/>
    <w:rsid w:val="00BC1034"/>
    <w:rsid w:val="00BC1B07"/>
    <w:rsid w:val="00BC27E7"/>
    <w:rsid w:val="00BC2F89"/>
    <w:rsid w:val="00BC373C"/>
    <w:rsid w:val="00BC3BE9"/>
    <w:rsid w:val="00BC43D3"/>
    <w:rsid w:val="00BC4F86"/>
    <w:rsid w:val="00BC513E"/>
    <w:rsid w:val="00BC595E"/>
    <w:rsid w:val="00BC67B7"/>
    <w:rsid w:val="00BC7604"/>
    <w:rsid w:val="00BC7DD7"/>
    <w:rsid w:val="00BD1116"/>
    <w:rsid w:val="00BD1716"/>
    <w:rsid w:val="00BD1CDB"/>
    <w:rsid w:val="00BD1D63"/>
    <w:rsid w:val="00BD2C4F"/>
    <w:rsid w:val="00BD305E"/>
    <w:rsid w:val="00BD342D"/>
    <w:rsid w:val="00BD37D7"/>
    <w:rsid w:val="00BD39B4"/>
    <w:rsid w:val="00BD3A08"/>
    <w:rsid w:val="00BD3F00"/>
    <w:rsid w:val="00BD4046"/>
    <w:rsid w:val="00BD40CD"/>
    <w:rsid w:val="00BD43A7"/>
    <w:rsid w:val="00BD4610"/>
    <w:rsid w:val="00BD4684"/>
    <w:rsid w:val="00BD4D39"/>
    <w:rsid w:val="00BD5250"/>
    <w:rsid w:val="00BD6A58"/>
    <w:rsid w:val="00BE00E7"/>
    <w:rsid w:val="00BE0139"/>
    <w:rsid w:val="00BE01A4"/>
    <w:rsid w:val="00BE050F"/>
    <w:rsid w:val="00BE135E"/>
    <w:rsid w:val="00BE13B8"/>
    <w:rsid w:val="00BE18A3"/>
    <w:rsid w:val="00BE1BBC"/>
    <w:rsid w:val="00BE218E"/>
    <w:rsid w:val="00BE2491"/>
    <w:rsid w:val="00BE2663"/>
    <w:rsid w:val="00BE267A"/>
    <w:rsid w:val="00BE30A7"/>
    <w:rsid w:val="00BE3DA8"/>
    <w:rsid w:val="00BE43A4"/>
    <w:rsid w:val="00BE46C5"/>
    <w:rsid w:val="00BE48DD"/>
    <w:rsid w:val="00BE4B82"/>
    <w:rsid w:val="00BE4E09"/>
    <w:rsid w:val="00BE50D3"/>
    <w:rsid w:val="00BE51EC"/>
    <w:rsid w:val="00BE5EF6"/>
    <w:rsid w:val="00BE62D9"/>
    <w:rsid w:val="00BE636E"/>
    <w:rsid w:val="00BE63FC"/>
    <w:rsid w:val="00BE720C"/>
    <w:rsid w:val="00BE765B"/>
    <w:rsid w:val="00BE7F19"/>
    <w:rsid w:val="00BF0AC4"/>
    <w:rsid w:val="00BF1239"/>
    <w:rsid w:val="00BF15A6"/>
    <w:rsid w:val="00BF1D7D"/>
    <w:rsid w:val="00BF31D2"/>
    <w:rsid w:val="00BF3655"/>
    <w:rsid w:val="00BF3FC8"/>
    <w:rsid w:val="00BF45F2"/>
    <w:rsid w:val="00BF475E"/>
    <w:rsid w:val="00BF5635"/>
    <w:rsid w:val="00BF5922"/>
    <w:rsid w:val="00BF5EA0"/>
    <w:rsid w:val="00BF69C6"/>
    <w:rsid w:val="00BF6CC9"/>
    <w:rsid w:val="00BF6E4E"/>
    <w:rsid w:val="00BF7117"/>
    <w:rsid w:val="00C00EBC"/>
    <w:rsid w:val="00C01723"/>
    <w:rsid w:val="00C01760"/>
    <w:rsid w:val="00C017C1"/>
    <w:rsid w:val="00C01D2B"/>
    <w:rsid w:val="00C01FFC"/>
    <w:rsid w:val="00C02158"/>
    <w:rsid w:val="00C024A3"/>
    <w:rsid w:val="00C02798"/>
    <w:rsid w:val="00C02E0B"/>
    <w:rsid w:val="00C034E0"/>
    <w:rsid w:val="00C03647"/>
    <w:rsid w:val="00C03886"/>
    <w:rsid w:val="00C038B6"/>
    <w:rsid w:val="00C03AFC"/>
    <w:rsid w:val="00C04072"/>
    <w:rsid w:val="00C048AE"/>
    <w:rsid w:val="00C04CEC"/>
    <w:rsid w:val="00C04DA1"/>
    <w:rsid w:val="00C05071"/>
    <w:rsid w:val="00C055AA"/>
    <w:rsid w:val="00C05E89"/>
    <w:rsid w:val="00C0627D"/>
    <w:rsid w:val="00C06474"/>
    <w:rsid w:val="00C0666B"/>
    <w:rsid w:val="00C06C6C"/>
    <w:rsid w:val="00C0715D"/>
    <w:rsid w:val="00C075B0"/>
    <w:rsid w:val="00C0776E"/>
    <w:rsid w:val="00C07C03"/>
    <w:rsid w:val="00C10F6C"/>
    <w:rsid w:val="00C10FB7"/>
    <w:rsid w:val="00C11157"/>
    <w:rsid w:val="00C1373D"/>
    <w:rsid w:val="00C141A6"/>
    <w:rsid w:val="00C145F4"/>
    <w:rsid w:val="00C146A6"/>
    <w:rsid w:val="00C14963"/>
    <w:rsid w:val="00C14C50"/>
    <w:rsid w:val="00C14F3A"/>
    <w:rsid w:val="00C15BEB"/>
    <w:rsid w:val="00C15C35"/>
    <w:rsid w:val="00C16012"/>
    <w:rsid w:val="00C16C78"/>
    <w:rsid w:val="00C16CFF"/>
    <w:rsid w:val="00C17164"/>
    <w:rsid w:val="00C17D84"/>
    <w:rsid w:val="00C20DC3"/>
    <w:rsid w:val="00C20DDA"/>
    <w:rsid w:val="00C20E16"/>
    <w:rsid w:val="00C213C0"/>
    <w:rsid w:val="00C22AE5"/>
    <w:rsid w:val="00C22BC1"/>
    <w:rsid w:val="00C22ED2"/>
    <w:rsid w:val="00C232C9"/>
    <w:rsid w:val="00C23512"/>
    <w:rsid w:val="00C236D4"/>
    <w:rsid w:val="00C238EF"/>
    <w:rsid w:val="00C245E4"/>
    <w:rsid w:val="00C24AF1"/>
    <w:rsid w:val="00C24BF8"/>
    <w:rsid w:val="00C257F9"/>
    <w:rsid w:val="00C258D1"/>
    <w:rsid w:val="00C259E7"/>
    <w:rsid w:val="00C25D87"/>
    <w:rsid w:val="00C264BD"/>
    <w:rsid w:val="00C264E3"/>
    <w:rsid w:val="00C26B56"/>
    <w:rsid w:val="00C26F3C"/>
    <w:rsid w:val="00C272D0"/>
    <w:rsid w:val="00C3065D"/>
    <w:rsid w:val="00C308CE"/>
    <w:rsid w:val="00C30912"/>
    <w:rsid w:val="00C31974"/>
    <w:rsid w:val="00C31BCF"/>
    <w:rsid w:val="00C3225E"/>
    <w:rsid w:val="00C32690"/>
    <w:rsid w:val="00C32B6E"/>
    <w:rsid w:val="00C32DAD"/>
    <w:rsid w:val="00C332C8"/>
    <w:rsid w:val="00C34345"/>
    <w:rsid w:val="00C345FE"/>
    <w:rsid w:val="00C34C85"/>
    <w:rsid w:val="00C35312"/>
    <w:rsid w:val="00C35693"/>
    <w:rsid w:val="00C36607"/>
    <w:rsid w:val="00C36D9F"/>
    <w:rsid w:val="00C37144"/>
    <w:rsid w:val="00C3721E"/>
    <w:rsid w:val="00C374A0"/>
    <w:rsid w:val="00C37E5D"/>
    <w:rsid w:val="00C4047F"/>
    <w:rsid w:val="00C40872"/>
    <w:rsid w:val="00C409F6"/>
    <w:rsid w:val="00C412B5"/>
    <w:rsid w:val="00C42165"/>
    <w:rsid w:val="00C42190"/>
    <w:rsid w:val="00C4483F"/>
    <w:rsid w:val="00C44DA0"/>
    <w:rsid w:val="00C44E1C"/>
    <w:rsid w:val="00C452A8"/>
    <w:rsid w:val="00C45375"/>
    <w:rsid w:val="00C45AEA"/>
    <w:rsid w:val="00C45F05"/>
    <w:rsid w:val="00C46C5E"/>
    <w:rsid w:val="00C46DC3"/>
    <w:rsid w:val="00C46FCF"/>
    <w:rsid w:val="00C4744D"/>
    <w:rsid w:val="00C47869"/>
    <w:rsid w:val="00C50BC8"/>
    <w:rsid w:val="00C510B5"/>
    <w:rsid w:val="00C51351"/>
    <w:rsid w:val="00C5209B"/>
    <w:rsid w:val="00C52323"/>
    <w:rsid w:val="00C52D0C"/>
    <w:rsid w:val="00C52E12"/>
    <w:rsid w:val="00C5327A"/>
    <w:rsid w:val="00C533B9"/>
    <w:rsid w:val="00C534A7"/>
    <w:rsid w:val="00C5363A"/>
    <w:rsid w:val="00C53A5B"/>
    <w:rsid w:val="00C5405B"/>
    <w:rsid w:val="00C543BB"/>
    <w:rsid w:val="00C545D9"/>
    <w:rsid w:val="00C54B39"/>
    <w:rsid w:val="00C5512C"/>
    <w:rsid w:val="00C55328"/>
    <w:rsid w:val="00C555DD"/>
    <w:rsid w:val="00C55DBF"/>
    <w:rsid w:val="00C55E52"/>
    <w:rsid w:val="00C5653A"/>
    <w:rsid w:val="00C57134"/>
    <w:rsid w:val="00C57B89"/>
    <w:rsid w:val="00C6011C"/>
    <w:rsid w:val="00C60292"/>
    <w:rsid w:val="00C607AF"/>
    <w:rsid w:val="00C61F6E"/>
    <w:rsid w:val="00C6200F"/>
    <w:rsid w:val="00C62146"/>
    <w:rsid w:val="00C626B5"/>
    <w:rsid w:val="00C62A2D"/>
    <w:rsid w:val="00C62CE4"/>
    <w:rsid w:val="00C62F5B"/>
    <w:rsid w:val="00C6310F"/>
    <w:rsid w:val="00C636C9"/>
    <w:rsid w:val="00C63D9F"/>
    <w:rsid w:val="00C6402A"/>
    <w:rsid w:val="00C641F6"/>
    <w:rsid w:val="00C6493F"/>
    <w:rsid w:val="00C64A50"/>
    <w:rsid w:val="00C65246"/>
    <w:rsid w:val="00C65AAA"/>
    <w:rsid w:val="00C6617F"/>
    <w:rsid w:val="00C662F7"/>
    <w:rsid w:val="00C66A4E"/>
    <w:rsid w:val="00C66C0E"/>
    <w:rsid w:val="00C66CF7"/>
    <w:rsid w:val="00C66D65"/>
    <w:rsid w:val="00C670B2"/>
    <w:rsid w:val="00C670B5"/>
    <w:rsid w:val="00C677A7"/>
    <w:rsid w:val="00C67CFD"/>
    <w:rsid w:val="00C67DB8"/>
    <w:rsid w:val="00C67E83"/>
    <w:rsid w:val="00C70999"/>
    <w:rsid w:val="00C711F0"/>
    <w:rsid w:val="00C71F34"/>
    <w:rsid w:val="00C72A48"/>
    <w:rsid w:val="00C73AF5"/>
    <w:rsid w:val="00C73DE7"/>
    <w:rsid w:val="00C74C07"/>
    <w:rsid w:val="00C74C8F"/>
    <w:rsid w:val="00C75BDE"/>
    <w:rsid w:val="00C75F4F"/>
    <w:rsid w:val="00C75FA7"/>
    <w:rsid w:val="00C7635A"/>
    <w:rsid w:val="00C76AF9"/>
    <w:rsid w:val="00C7712E"/>
    <w:rsid w:val="00C77BFB"/>
    <w:rsid w:val="00C77C5C"/>
    <w:rsid w:val="00C77CC1"/>
    <w:rsid w:val="00C80BD9"/>
    <w:rsid w:val="00C811CA"/>
    <w:rsid w:val="00C814F5"/>
    <w:rsid w:val="00C81CAF"/>
    <w:rsid w:val="00C82CF6"/>
    <w:rsid w:val="00C83112"/>
    <w:rsid w:val="00C83304"/>
    <w:rsid w:val="00C839AD"/>
    <w:rsid w:val="00C84003"/>
    <w:rsid w:val="00C843C6"/>
    <w:rsid w:val="00C84912"/>
    <w:rsid w:val="00C84D22"/>
    <w:rsid w:val="00C84DB7"/>
    <w:rsid w:val="00C8558E"/>
    <w:rsid w:val="00C85877"/>
    <w:rsid w:val="00C85880"/>
    <w:rsid w:val="00C8647E"/>
    <w:rsid w:val="00C8664B"/>
    <w:rsid w:val="00C868BB"/>
    <w:rsid w:val="00C8738C"/>
    <w:rsid w:val="00C8774C"/>
    <w:rsid w:val="00C87AF1"/>
    <w:rsid w:val="00C905EC"/>
    <w:rsid w:val="00C907A4"/>
    <w:rsid w:val="00C909E6"/>
    <w:rsid w:val="00C911B9"/>
    <w:rsid w:val="00C91951"/>
    <w:rsid w:val="00C923F3"/>
    <w:rsid w:val="00C923F7"/>
    <w:rsid w:val="00C92A81"/>
    <w:rsid w:val="00C92CED"/>
    <w:rsid w:val="00C92F98"/>
    <w:rsid w:val="00C9344F"/>
    <w:rsid w:val="00C93731"/>
    <w:rsid w:val="00C93766"/>
    <w:rsid w:val="00C94202"/>
    <w:rsid w:val="00C944A3"/>
    <w:rsid w:val="00C944BD"/>
    <w:rsid w:val="00C9567B"/>
    <w:rsid w:val="00C95BC8"/>
    <w:rsid w:val="00C9607D"/>
    <w:rsid w:val="00C96089"/>
    <w:rsid w:val="00C9676F"/>
    <w:rsid w:val="00C96B21"/>
    <w:rsid w:val="00C96B56"/>
    <w:rsid w:val="00C97230"/>
    <w:rsid w:val="00C9744A"/>
    <w:rsid w:val="00C97E0F"/>
    <w:rsid w:val="00CA002B"/>
    <w:rsid w:val="00CA02C0"/>
    <w:rsid w:val="00CA0362"/>
    <w:rsid w:val="00CA051B"/>
    <w:rsid w:val="00CA18F2"/>
    <w:rsid w:val="00CA1DF1"/>
    <w:rsid w:val="00CA24AF"/>
    <w:rsid w:val="00CA26E2"/>
    <w:rsid w:val="00CA2923"/>
    <w:rsid w:val="00CA392A"/>
    <w:rsid w:val="00CA3A22"/>
    <w:rsid w:val="00CA3AEB"/>
    <w:rsid w:val="00CA5420"/>
    <w:rsid w:val="00CA5BB2"/>
    <w:rsid w:val="00CA5C92"/>
    <w:rsid w:val="00CA5DC8"/>
    <w:rsid w:val="00CA66B7"/>
    <w:rsid w:val="00CA7BDC"/>
    <w:rsid w:val="00CB035A"/>
    <w:rsid w:val="00CB0593"/>
    <w:rsid w:val="00CB08AA"/>
    <w:rsid w:val="00CB0C16"/>
    <w:rsid w:val="00CB133B"/>
    <w:rsid w:val="00CB1507"/>
    <w:rsid w:val="00CB2EC9"/>
    <w:rsid w:val="00CB3B4B"/>
    <w:rsid w:val="00CB3C3B"/>
    <w:rsid w:val="00CB4556"/>
    <w:rsid w:val="00CB5171"/>
    <w:rsid w:val="00CB5414"/>
    <w:rsid w:val="00CB5535"/>
    <w:rsid w:val="00CB555B"/>
    <w:rsid w:val="00CB5897"/>
    <w:rsid w:val="00CB62D4"/>
    <w:rsid w:val="00CB6942"/>
    <w:rsid w:val="00CB6DA8"/>
    <w:rsid w:val="00CB71CD"/>
    <w:rsid w:val="00CB73FF"/>
    <w:rsid w:val="00CB75D0"/>
    <w:rsid w:val="00CB7663"/>
    <w:rsid w:val="00CB7CE9"/>
    <w:rsid w:val="00CC0E26"/>
    <w:rsid w:val="00CC12A2"/>
    <w:rsid w:val="00CC168D"/>
    <w:rsid w:val="00CC222E"/>
    <w:rsid w:val="00CC2232"/>
    <w:rsid w:val="00CC24A0"/>
    <w:rsid w:val="00CC280E"/>
    <w:rsid w:val="00CC2B2E"/>
    <w:rsid w:val="00CC2BC8"/>
    <w:rsid w:val="00CC3DE8"/>
    <w:rsid w:val="00CC4024"/>
    <w:rsid w:val="00CC48AA"/>
    <w:rsid w:val="00CC4D68"/>
    <w:rsid w:val="00CC542D"/>
    <w:rsid w:val="00CC583D"/>
    <w:rsid w:val="00CC5B2E"/>
    <w:rsid w:val="00CC5D02"/>
    <w:rsid w:val="00CC5D2B"/>
    <w:rsid w:val="00CC5F5F"/>
    <w:rsid w:val="00CC638C"/>
    <w:rsid w:val="00CC6BE6"/>
    <w:rsid w:val="00CC6DDF"/>
    <w:rsid w:val="00CC7233"/>
    <w:rsid w:val="00CD01F3"/>
    <w:rsid w:val="00CD0C5B"/>
    <w:rsid w:val="00CD118D"/>
    <w:rsid w:val="00CD1360"/>
    <w:rsid w:val="00CD13CA"/>
    <w:rsid w:val="00CD179C"/>
    <w:rsid w:val="00CD1902"/>
    <w:rsid w:val="00CD1D8A"/>
    <w:rsid w:val="00CD286B"/>
    <w:rsid w:val="00CD2D43"/>
    <w:rsid w:val="00CD2E7B"/>
    <w:rsid w:val="00CD3621"/>
    <w:rsid w:val="00CD371A"/>
    <w:rsid w:val="00CD387E"/>
    <w:rsid w:val="00CD3C58"/>
    <w:rsid w:val="00CD447A"/>
    <w:rsid w:val="00CD4BD4"/>
    <w:rsid w:val="00CD4CF7"/>
    <w:rsid w:val="00CD4E79"/>
    <w:rsid w:val="00CD5CF4"/>
    <w:rsid w:val="00CD5D4B"/>
    <w:rsid w:val="00CD6377"/>
    <w:rsid w:val="00CD67E1"/>
    <w:rsid w:val="00CD7B48"/>
    <w:rsid w:val="00CD7EB3"/>
    <w:rsid w:val="00CE0620"/>
    <w:rsid w:val="00CE076D"/>
    <w:rsid w:val="00CE18A4"/>
    <w:rsid w:val="00CE1D83"/>
    <w:rsid w:val="00CE1F8C"/>
    <w:rsid w:val="00CE22DD"/>
    <w:rsid w:val="00CE24CF"/>
    <w:rsid w:val="00CE253D"/>
    <w:rsid w:val="00CE261C"/>
    <w:rsid w:val="00CE27ED"/>
    <w:rsid w:val="00CE35CC"/>
    <w:rsid w:val="00CE3C60"/>
    <w:rsid w:val="00CE448E"/>
    <w:rsid w:val="00CE475D"/>
    <w:rsid w:val="00CE5533"/>
    <w:rsid w:val="00CE56FD"/>
    <w:rsid w:val="00CE57F0"/>
    <w:rsid w:val="00CE5B26"/>
    <w:rsid w:val="00CE69CA"/>
    <w:rsid w:val="00CE6DE6"/>
    <w:rsid w:val="00CE7275"/>
    <w:rsid w:val="00CE784E"/>
    <w:rsid w:val="00CE7FEB"/>
    <w:rsid w:val="00CF06B6"/>
    <w:rsid w:val="00CF0B59"/>
    <w:rsid w:val="00CF113D"/>
    <w:rsid w:val="00CF184A"/>
    <w:rsid w:val="00CF2522"/>
    <w:rsid w:val="00CF2902"/>
    <w:rsid w:val="00CF2DCD"/>
    <w:rsid w:val="00CF2F12"/>
    <w:rsid w:val="00CF30AB"/>
    <w:rsid w:val="00CF31DE"/>
    <w:rsid w:val="00CF38FF"/>
    <w:rsid w:val="00CF3905"/>
    <w:rsid w:val="00CF3B43"/>
    <w:rsid w:val="00CF4312"/>
    <w:rsid w:val="00CF4836"/>
    <w:rsid w:val="00CF48FF"/>
    <w:rsid w:val="00CF4F87"/>
    <w:rsid w:val="00CF5A4B"/>
    <w:rsid w:val="00CF686C"/>
    <w:rsid w:val="00CF757A"/>
    <w:rsid w:val="00CF75FB"/>
    <w:rsid w:val="00CF78BE"/>
    <w:rsid w:val="00CF7B12"/>
    <w:rsid w:val="00CF7BDD"/>
    <w:rsid w:val="00CF7C69"/>
    <w:rsid w:val="00CF7FCA"/>
    <w:rsid w:val="00D0061C"/>
    <w:rsid w:val="00D00EA3"/>
    <w:rsid w:val="00D025EC"/>
    <w:rsid w:val="00D02AD4"/>
    <w:rsid w:val="00D02C63"/>
    <w:rsid w:val="00D045DA"/>
    <w:rsid w:val="00D049F4"/>
    <w:rsid w:val="00D04B3B"/>
    <w:rsid w:val="00D04FB6"/>
    <w:rsid w:val="00D05E61"/>
    <w:rsid w:val="00D06545"/>
    <w:rsid w:val="00D06DE1"/>
    <w:rsid w:val="00D0732E"/>
    <w:rsid w:val="00D0737C"/>
    <w:rsid w:val="00D073C1"/>
    <w:rsid w:val="00D104A1"/>
    <w:rsid w:val="00D1061E"/>
    <w:rsid w:val="00D10E47"/>
    <w:rsid w:val="00D11107"/>
    <w:rsid w:val="00D11235"/>
    <w:rsid w:val="00D114B3"/>
    <w:rsid w:val="00D114C1"/>
    <w:rsid w:val="00D12744"/>
    <w:rsid w:val="00D12912"/>
    <w:rsid w:val="00D12C0D"/>
    <w:rsid w:val="00D12DC4"/>
    <w:rsid w:val="00D13ACE"/>
    <w:rsid w:val="00D13FDA"/>
    <w:rsid w:val="00D14DA0"/>
    <w:rsid w:val="00D14EF9"/>
    <w:rsid w:val="00D15038"/>
    <w:rsid w:val="00D15973"/>
    <w:rsid w:val="00D15B83"/>
    <w:rsid w:val="00D15EF7"/>
    <w:rsid w:val="00D16021"/>
    <w:rsid w:val="00D16639"/>
    <w:rsid w:val="00D16668"/>
    <w:rsid w:val="00D16678"/>
    <w:rsid w:val="00D17148"/>
    <w:rsid w:val="00D1754C"/>
    <w:rsid w:val="00D176B0"/>
    <w:rsid w:val="00D17971"/>
    <w:rsid w:val="00D17CC9"/>
    <w:rsid w:val="00D17E41"/>
    <w:rsid w:val="00D200EE"/>
    <w:rsid w:val="00D202FE"/>
    <w:rsid w:val="00D20456"/>
    <w:rsid w:val="00D2082C"/>
    <w:rsid w:val="00D21368"/>
    <w:rsid w:val="00D21D20"/>
    <w:rsid w:val="00D22776"/>
    <w:rsid w:val="00D22F56"/>
    <w:rsid w:val="00D2305D"/>
    <w:rsid w:val="00D236EF"/>
    <w:rsid w:val="00D24646"/>
    <w:rsid w:val="00D24724"/>
    <w:rsid w:val="00D24AEA"/>
    <w:rsid w:val="00D25A7E"/>
    <w:rsid w:val="00D25B93"/>
    <w:rsid w:val="00D260F7"/>
    <w:rsid w:val="00D266BC"/>
    <w:rsid w:val="00D26BBB"/>
    <w:rsid w:val="00D26BC8"/>
    <w:rsid w:val="00D27C38"/>
    <w:rsid w:val="00D27D73"/>
    <w:rsid w:val="00D27E6F"/>
    <w:rsid w:val="00D304FE"/>
    <w:rsid w:val="00D30CBC"/>
    <w:rsid w:val="00D30E36"/>
    <w:rsid w:val="00D30F83"/>
    <w:rsid w:val="00D3150B"/>
    <w:rsid w:val="00D31FE5"/>
    <w:rsid w:val="00D3205B"/>
    <w:rsid w:val="00D321E1"/>
    <w:rsid w:val="00D323E6"/>
    <w:rsid w:val="00D3260F"/>
    <w:rsid w:val="00D32C23"/>
    <w:rsid w:val="00D34187"/>
    <w:rsid w:val="00D35A79"/>
    <w:rsid w:val="00D37F6F"/>
    <w:rsid w:val="00D40A6E"/>
    <w:rsid w:val="00D41C42"/>
    <w:rsid w:val="00D41F98"/>
    <w:rsid w:val="00D41FB5"/>
    <w:rsid w:val="00D42123"/>
    <w:rsid w:val="00D4232F"/>
    <w:rsid w:val="00D43498"/>
    <w:rsid w:val="00D4352B"/>
    <w:rsid w:val="00D44041"/>
    <w:rsid w:val="00D456AD"/>
    <w:rsid w:val="00D458ED"/>
    <w:rsid w:val="00D459DC"/>
    <w:rsid w:val="00D45B3E"/>
    <w:rsid w:val="00D4606B"/>
    <w:rsid w:val="00D4619C"/>
    <w:rsid w:val="00D46C43"/>
    <w:rsid w:val="00D46D3E"/>
    <w:rsid w:val="00D47044"/>
    <w:rsid w:val="00D472EF"/>
    <w:rsid w:val="00D47305"/>
    <w:rsid w:val="00D47F8C"/>
    <w:rsid w:val="00D5043A"/>
    <w:rsid w:val="00D507C5"/>
    <w:rsid w:val="00D50CF2"/>
    <w:rsid w:val="00D51142"/>
    <w:rsid w:val="00D5183F"/>
    <w:rsid w:val="00D51C2B"/>
    <w:rsid w:val="00D5219F"/>
    <w:rsid w:val="00D52446"/>
    <w:rsid w:val="00D52915"/>
    <w:rsid w:val="00D52B01"/>
    <w:rsid w:val="00D534C7"/>
    <w:rsid w:val="00D536AC"/>
    <w:rsid w:val="00D5374C"/>
    <w:rsid w:val="00D53FBB"/>
    <w:rsid w:val="00D5458F"/>
    <w:rsid w:val="00D545BE"/>
    <w:rsid w:val="00D546B7"/>
    <w:rsid w:val="00D54B0C"/>
    <w:rsid w:val="00D54B2E"/>
    <w:rsid w:val="00D550DD"/>
    <w:rsid w:val="00D553EB"/>
    <w:rsid w:val="00D55809"/>
    <w:rsid w:val="00D55B75"/>
    <w:rsid w:val="00D55D93"/>
    <w:rsid w:val="00D609DC"/>
    <w:rsid w:val="00D60E3C"/>
    <w:rsid w:val="00D60FD9"/>
    <w:rsid w:val="00D618CA"/>
    <w:rsid w:val="00D620CC"/>
    <w:rsid w:val="00D62312"/>
    <w:rsid w:val="00D6259D"/>
    <w:rsid w:val="00D63882"/>
    <w:rsid w:val="00D6391F"/>
    <w:rsid w:val="00D63AC7"/>
    <w:rsid w:val="00D64A2D"/>
    <w:rsid w:val="00D6518C"/>
    <w:rsid w:val="00D65C1E"/>
    <w:rsid w:val="00D65D80"/>
    <w:rsid w:val="00D669B9"/>
    <w:rsid w:val="00D67697"/>
    <w:rsid w:val="00D67749"/>
    <w:rsid w:val="00D67944"/>
    <w:rsid w:val="00D67C82"/>
    <w:rsid w:val="00D67DFB"/>
    <w:rsid w:val="00D67E65"/>
    <w:rsid w:val="00D70429"/>
    <w:rsid w:val="00D708D5"/>
    <w:rsid w:val="00D70928"/>
    <w:rsid w:val="00D71364"/>
    <w:rsid w:val="00D71373"/>
    <w:rsid w:val="00D7142F"/>
    <w:rsid w:val="00D7172B"/>
    <w:rsid w:val="00D72348"/>
    <w:rsid w:val="00D72C2E"/>
    <w:rsid w:val="00D72EAF"/>
    <w:rsid w:val="00D73235"/>
    <w:rsid w:val="00D73372"/>
    <w:rsid w:val="00D7361F"/>
    <w:rsid w:val="00D74295"/>
    <w:rsid w:val="00D744F4"/>
    <w:rsid w:val="00D74B0F"/>
    <w:rsid w:val="00D74B1A"/>
    <w:rsid w:val="00D751CA"/>
    <w:rsid w:val="00D7523F"/>
    <w:rsid w:val="00D75278"/>
    <w:rsid w:val="00D755BD"/>
    <w:rsid w:val="00D756BD"/>
    <w:rsid w:val="00D7586C"/>
    <w:rsid w:val="00D7616B"/>
    <w:rsid w:val="00D76174"/>
    <w:rsid w:val="00D7644B"/>
    <w:rsid w:val="00D764EF"/>
    <w:rsid w:val="00D76E3F"/>
    <w:rsid w:val="00D77173"/>
    <w:rsid w:val="00D77180"/>
    <w:rsid w:val="00D800DE"/>
    <w:rsid w:val="00D80257"/>
    <w:rsid w:val="00D8034F"/>
    <w:rsid w:val="00D8036E"/>
    <w:rsid w:val="00D80658"/>
    <w:rsid w:val="00D81FD0"/>
    <w:rsid w:val="00D81FE1"/>
    <w:rsid w:val="00D824E9"/>
    <w:rsid w:val="00D83C6F"/>
    <w:rsid w:val="00D843E6"/>
    <w:rsid w:val="00D8448E"/>
    <w:rsid w:val="00D847F1"/>
    <w:rsid w:val="00D855EF"/>
    <w:rsid w:val="00D858CE"/>
    <w:rsid w:val="00D85D6B"/>
    <w:rsid w:val="00D85F04"/>
    <w:rsid w:val="00D86B93"/>
    <w:rsid w:val="00D86F00"/>
    <w:rsid w:val="00D87096"/>
    <w:rsid w:val="00D87BC3"/>
    <w:rsid w:val="00D87D26"/>
    <w:rsid w:val="00D90338"/>
    <w:rsid w:val="00D903EC"/>
    <w:rsid w:val="00D90BEA"/>
    <w:rsid w:val="00D9113D"/>
    <w:rsid w:val="00D91355"/>
    <w:rsid w:val="00D91410"/>
    <w:rsid w:val="00D9171F"/>
    <w:rsid w:val="00D91B17"/>
    <w:rsid w:val="00D91B3C"/>
    <w:rsid w:val="00D925DC"/>
    <w:rsid w:val="00D9276A"/>
    <w:rsid w:val="00D92A3A"/>
    <w:rsid w:val="00D92D65"/>
    <w:rsid w:val="00D9335A"/>
    <w:rsid w:val="00D935C6"/>
    <w:rsid w:val="00D937E7"/>
    <w:rsid w:val="00D94F76"/>
    <w:rsid w:val="00D95205"/>
    <w:rsid w:val="00D95DB1"/>
    <w:rsid w:val="00D966CF"/>
    <w:rsid w:val="00D96AC1"/>
    <w:rsid w:val="00D96D17"/>
    <w:rsid w:val="00D96ECA"/>
    <w:rsid w:val="00D97A99"/>
    <w:rsid w:val="00D97D0B"/>
    <w:rsid w:val="00DA0458"/>
    <w:rsid w:val="00DA0601"/>
    <w:rsid w:val="00DA0C18"/>
    <w:rsid w:val="00DA0CDE"/>
    <w:rsid w:val="00DA0F8E"/>
    <w:rsid w:val="00DA1250"/>
    <w:rsid w:val="00DA2F86"/>
    <w:rsid w:val="00DA2FB3"/>
    <w:rsid w:val="00DA3135"/>
    <w:rsid w:val="00DA3377"/>
    <w:rsid w:val="00DA3449"/>
    <w:rsid w:val="00DA383E"/>
    <w:rsid w:val="00DA3BB5"/>
    <w:rsid w:val="00DA3E93"/>
    <w:rsid w:val="00DA3EED"/>
    <w:rsid w:val="00DA44BE"/>
    <w:rsid w:val="00DA4953"/>
    <w:rsid w:val="00DA4E03"/>
    <w:rsid w:val="00DA4FAB"/>
    <w:rsid w:val="00DA51F5"/>
    <w:rsid w:val="00DA573D"/>
    <w:rsid w:val="00DA5D3D"/>
    <w:rsid w:val="00DA5ECC"/>
    <w:rsid w:val="00DA61F7"/>
    <w:rsid w:val="00DA63D0"/>
    <w:rsid w:val="00DA6ABA"/>
    <w:rsid w:val="00DA6D07"/>
    <w:rsid w:val="00DA7685"/>
    <w:rsid w:val="00DA79E4"/>
    <w:rsid w:val="00DB082F"/>
    <w:rsid w:val="00DB0E4D"/>
    <w:rsid w:val="00DB1413"/>
    <w:rsid w:val="00DB14C1"/>
    <w:rsid w:val="00DB2236"/>
    <w:rsid w:val="00DB2FED"/>
    <w:rsid w:val="00DB3257"/>
    <w:rsid w:val="00DB350E"/>
    <w:rsid w:val="00DB3943"/>
    <w:rsid w:val="00DB3C93"/>
    <w:rsid w:val="00DB4437"/>
    <w:rsid w:val="00DB4AD4"/>
    <w:rsid w:val="00DB4B87"/>
    <w:rsid w:val="00DB55A0"/>
    <w:rsid w:val="00DB5D65"/>
    <w:rsid w:val="00DB6176"/>
    <w:rsid w:val="00DB6B3E"/>
    <w:rsid w:val="00DB6E02"/>
    <w:rsid w:val="00DB7416"/>
    <w:rsid w:val="00DB75D8"/>
    <w:rsid w:val="00DB7AD6"/>
    <w:rsid w:val="00DC08DD"/>
    <w:rsid w:val="00DC0CDE"/>
    <w:rsid w:val="00DC0FCF"/>
    <w:rsid w:val="00DC1580"/>
    <w:rsid w:val="00DC1A98"/>
    <w:rsid w:val="00DC1A99"/>
    <w:rsid w:val="00DC2189"/>
    <w:rsid w:val="00DC22CD"/>
    <w:rsid w:val="00DC26F3"/>
    <w:rsid w:val="00DC35D3"/>
    <w:rsid w:val="00DC3F6B"/>
    <w:rsid w:val="00DC4031"/>
    <w:rsid w:val="00DC492B"/>
    <w:rsid w:val="00DC4C1D"/>
    <w:rsid w:val="00DC4D31"/>
    <w:rsid w:val="00DC4D78"/>
    <w:rsid w:val="00DC518F"/>
    <w:rsid w:val="00DC5338"/>
    <w:rsid w:val="00DC5F90"/>
    <w:rsid w:val="00DC610B"/>
    <w:rsid w:val="00DC62BF"/>
    <w:rsid w:val="00DC657D"/>
    <w:rsid w:val="00DC68A2"/>
    <w:rsid w:val="00DC69D1"/>
    <w:rsid w:val="00DC6AD9"/>
    <w:rsid w:val="00DC6E64"/>
    <w:rsid w:val="00DC75C3"/>
    <w:rsid w:val="00DC7833"/>
    <w:rsid w:val="00DD072B"/>
    <w:rsid w:val="00DD0A4A"/>
    <w:rsid w:val="00DD13CB"/>
    <w:rsid w:val="00DD179B"/>
    <w:rsid w:val="00DD1D19"/>
    <w:rsid w:val="00DD1D51"/>
    <w:rsid w:val="00DD2419"/>
    <w:rsid w:val="00DD28B4"/>
    <w:rsid w:val="00DD343F"/>
    <w:rsid w:val="00DD391E"/>
    <w:rsid w:val="00DD3DA4"/>
    <w:rsid w:val="00DD4B89"/>
    <w:rsid w:val="00DD5097"/>
    <w:rsid w:val="00DD52F0"/>
    <w:rsid w:val="00DD54C7"/>
    <w:rsid w:val="00DD5936"/>
    <w:rsid w:val="00DD5F35"/>
    <w:rsid w:val="00DD6664"/>
    <w:rsid w:val="00DD6BEF"/>
    <w:rsid w:val="00DD7077"/>
    <w:rsid w:val="00DD74DF"/>
    <w:rsid w:val="00DD7D26"/>
    <w:rsid w:val="00DE02ED"/>
    <w:rsid w:val="00DE04D6"/>
    <w:rsid w:val="00DE0656"/>
    <w:rsid w:val="00DE0FE4"/>
    <w:rsid w:val="00DE19A6"/>
    <w:rsid w:val="00DE1FB1"/>
    <w:rsid w:val="00DE2A2D"/>
    <w:rsid w:val="00DE38E5"/>
    <w:rsid w:val="00DE3CDC"/>
    <w:rsid w:val="00DE3D50"/>
    <w:rsid w:val="00DE434E"/>
    <w:rsid w:val="00DE56F0"/>
    <w:rsid w:val="00DE5C01"/>
    <w:rsid w:val="00DE5E4B"/>
    <w:rsid w:val="00DE5E6B"/>
    <w:rsid w:val="00DE630E"/>
    <w:rsid w:val="00DE6767"/>
    <w:rsid w:val="00DE67D5"/>
    <w:rsid w:val="00DE6966"/>
    <w:rsid w:val="00DE6D20"/>
    <w:rsid w:val="00DE6E1B"/>
    <w:rsid w:val="00DE7362"/>
    <w:rsid w:val="00DE77BB"/>
    <w:rsid w:val="00DE7A7E"/>
    <w:rsid w:val="00DE7CD9"/>
    <w:rsid w:val="00DF005E"/>
    <w:rsid w:val="00DF0740"/>
    <w:rsid w:val="00DF09BC"/>
    <w:rsid w:val="00DF0E32"/>
    <w:rsid w:val="00DF1467"/>
    <w:rsid w:val="00DF183F"/>
    <w:rsid w:val="00DF1A83"/>
    <w:rsid w:val="00DF1CAC"/>
    <w:rsid w:val="00DF2387"/>
    <w:rsid w:val="00DF2C8B"/>
    <w:rsid w:val="00DF2CDE"/>
    <w:rsid w:val="00DF39CB"/>
    <w:rsid w:val="00DF3FF3"/>
    <w:rsid w:val="00DF4057"/>
    <w:rsid w:val="00DF44EC"/>
    <w:rsid w:val="00DF4591"/>
    <w:rsid w:val="00DF4D6D"/>
    <w:rsid w:val="00DF501A"/>
    <w:rsid w:val="00DF5D58"/>
    <w:rsid w:val="00DF6216"/>
    <w:rsid w:val="00DF6484"/>
    <w:rsid w:val="00DF680A"/>
    <w:rsid w:val="00DF6C58"/>
    <w:rsid w:val="00DF7450"/>
    <w:rsid w:val="00DF7629"/>
    <w:rsid w:val="00DF7D3C"/>
    <w:rsid w:val="00E00A16"/>
    <w:rsid w:val="00E015EB"/>
    <w:rsid w:val="00E0171E"/>
    <w:rsid w:val="00E01760"/>
    <w:rsid w:val="00E01D03"/>
    <w:rsid w:val="00E025C1"/>
    <w:rsid w:val="00E02863"/>
    <w:rsid w:val="00E02EEF"/>
    <w:rsid w:val="00E02FF5"/>
    <w:rsid w:val="00E041AD"/>
    <w:rsid w:val="00E0428E"/>
    <w:rsid w:val="00E05B19"/>
    <w:rsid w:val="00E05F53"/>
    <w:rsid w:val="00E06991"/>
    <w:rsid w:val="00E06C70"/>
    <w:rsid w:val="00E10152"/>
    <w:rsid w:val="00E10A41"/>
    <w:rsid w:val="00E10FC4"/>
    <w:rsid w:val="00E11D55"/>
    <w:rsid w:val="00E11FC9"/>
    <w:rsid w:val="00E12059"/>
    <w:rsid w:val="00E12A66"/>
    <w:rsid w:val="00E13145"/>
    <w:rsid w:val="00E13ABA"/>
    <w:rsid w:val="00E13BD8"/>
    <w:rsid w:val="00E142B0"/>
    <w:rsid w:val="00E14419"/>
    <w:rsid w:val="00E145B6"/>
    <w:rsid w:val="00E14AA5"/>
    <w:rsid w:val="00E14B3B"/>
    <w:rsid w:val="00E14D80"/>
    <w:rsid w:val="00E156D2"/>
    <w:rsid w:val="00E15D4E"/>
    <w:rsid w:val="00E164EC"/>
    <w:rsid w:val="00E1664D"/>
    <w:rsid w:val="00E16663"/>
    <w:rsid w:val="00E168F1"/>
    <w:rsid w:val="00E1692E"/>
    <w:rsid w:val="00E16FDF"/>
    <w:rsid w:val="00E171B7"/>
    <w:rsid w:val="00E206BE"/>
    <w:rsid w:val="00E20899"/>
    <w:rsid w:val="00E20B82"/>
    <w:rsid w:val="00E20E5D"/>
    <w:rsid w:val="00E20FDD"/>
    <w:rsid w:val="00E22501"/>
    <w:rsid w:val="00E233EE"/>
    <w:rsid w:val="00E23650"/>
    <w:rsid w:val="00E2391F"/>
    <w:rsid w:val="00E23FAC"/>
    <w:rsid w:val="00E2404F"/>
    <w:rsid w:val="00E24134"/>
    <w:rsid w:val="00E24197"/>
    <w:rsid w:val="00E24549"/>
    <w:rsid w:val="00E2457B"/>
    <w:rsid w:val="00E2485A"/>
    <w:rsid w:val="00E24DFF"/>
    <w:rsid w:val="00E2508A"/>
    <w:rsid w:val="00E2551E"/>
    <w:rsid w:val="00E257B5"/>
    <w:rsid w:val="00E25D7A"/>
    <w:rsid w:val="00E27034"/>
    <w:rsid w:val="00E274EA"/>
    <w:rsid w:val="00E278D9"/>
    <w:rsid w:val="00E27A30"/>
    <w:rsid w:val="00E27F21"/>
    <w:rsid w:val="00E30063"/>
    <w:rsid w:val="00E30518"/>
    <w:rsid w:val="00E30882"/>
    <w:rsid w:val="00E30F69"/>
    <w:rsid w:val="00E31142"/>
    <w:rsid w:val="00E319F0"/>
    <w:rsid w:val="00E31D9D"/>
    <w:rsid w:val="00E31ED8"/>
    <w:rsid w:val="00E325D5"/>
    <w:rsid w:val="00E3278D"/>
    <w:rsid w:val="00E32B70"/>
    <w:rsid w:val="00E3321F"/>
    <w:rsid w:val="00E33D07"/>
    <w:rsid w:val="00E34579"/>
    <w:rsid w:val="00E348F9"/>
    <w:rsid w:val="00E35028"/>
    <w:rsid w:val="00E355DE"/>
    <w:rsid w:val="00E356D0"/>
    <w:rsid w:val="00E36792"/>
    <w:rsid w:val="00E36A48"/>
    <w:rsid w:val="00E36D5D"/>
    <w:rsid w:val="00E375A7"/>
    <w:rsid w:val="00E37DCA"/>
    <w:rsid w:val="00E400BD"/>
    <w:rsid w:val="00E410EF"/>
    <w:rsid w:val="00E41167"/>
    <w:rsid w:val="00E411A5"/>
    <w:rsid w:val="00E41261"/>
    <w:rsid w:val="00E416C1"/>
    <w:rsid w:val="00E4179D"/>
    <w:rsid w:val="00E41A99"/>
    <w:rsid w:val="00E41B56"/>
    <w:rsid w:val="00E41C97"/>
    <w:rsid w:val="00E42D56"/>
    <w:rsid w:val="00E42DCF"/>
    <w:rsid w:val="00E42E59"/>
    <w:rsid w:val="00E42F73"/>
    <w:rsid w:val="00E43267"/>
    <w:rsid w:val="00E43489"/>
    <w:rsid w:val="00E43BA8"/>
    <w:rsid w:val="00E445E1"/>
    <w:rsid w:val="00E44A3F"/>
    <w:rsid w:val="00E45DF4"/>
    <w:rsid w:val="00E45E73"/>
    <w:rsid w:val="00E46371"/>
    <w:rsid w:val="00E466F8"/>
    <w:rsid w:val="00E46F3B"/>
    <w:rsid w:val="00E475B8"/>
    <w:rsid w:val="00E47768"/>
    <w:rsid w:val="00E47F58"/>
    <w:rsid w:val="00E50EB2"/>
    <w:rsid w:val="00E52AFE"/>
    <w:rsid w:val="00E532A9"/>
    <w:rsid w:val="00E53ACF"/>
    <w:rsid w:val="00E54425"/>
    <w:rsid w:val="00E544CB"/>
    <w:rsid w:val="00E54AC9"/>
    <w:rsid w:val="00E54E5F"/>
    <w:rsid w:val="00E55107"/>
    <w:rsid w:val="00E55291"/>
    <w:rsid w:val="00E558D4"/>
    <w:rsid w:val="00E55C78"/>
    <w:rsid w:val="00E55CC0"/>
    <w:rsid w:val="00E560D3"/>
    <w:rsid w:val="00E56637"/>
    <w:rsid w:val="00E5700F"/>
    <w:rsid w:val="00E570D8"/>
    <w:rsid w:val="00E570E5"/>
    <w:rsid w:val="00E57252"/>
    <w:rsid w:val="00E57A7A"/>
    <w:rsid w:val="00E57B22"/>
    <w:rsid w:val="00E57BF8"/>
    <w:rsid w:val="00E601FB"/>
    <w:rsid w:val="00E6025C"/>
    <w:rsid w:val="00E60791"/>
    <w:rsid w:val="00E60C47"/>
    <w:rsid w:val="00E60D5F"/>
    <w:rsid w:val="00E610A7"/>
    <w:rsid w:val="00E613D7"/>
    <w:rsid w:val="00E61897"/>
    <w:rsid w:val="00E61BB6"/>
    <w:rsid w:val="00E61CBA"/>
    <w:rsid w:val="00E61EA4"/>
    <w:rsid w:val="00E62083"/>
    <w:rsid w:val="00E6234B"/>
    <w:rsid w:val="00E62478"/>
    <w:rsid w:val="00E62D4C"/>
    <w:rsid w:val="00E62DA9"/>
    <w:rsid w:val="00E63DFB"/>
    <w:rsid w:val="00E63EE4"/>
    <w:rsid w:val="00E64ABA"/>
    <w:rsid w:val="00E64AF8"/>
    <w:rsid w:val="00E64F56"/>
    <w:rsid w:val="00E65755"/>
    <w:rsid w:val="00E66AE4"/>
    <w:rsid w:val="00E66ED7"/>
    <w:rsid w:val="00E67B09"/>
    <w:rsid w:val="00E7043C"/>
    <w:rsid w:val="00E709AF"/>
    <w:rsid w:val="00E70D8B"/>
    <w:rsid w:val="00E717EB"/>
    <w:rsid w:val="00E71BF8"/>
    <w:rsid w:val="00E71C09"/>
    <w:rsid w:val="00E71E48"/>
    <w:rsid w:val="00E72D44"/>
    <w:rsid w:val="00E72EBF"/>
    <w:rsid w:val="00E7316B"/>
    <w:rsid w:val="00E73988"/>
    <w:rsid w:val="00E73DD0"/>
    <w:rsid w:val="00E73F4F"/>
    <w:rsid w:val="00E748B3"/>
    <w:rsid w:val="00E74B4E"/>
    <w:rsid w:val="00E75219"/>
    <w:rsid w:val="00E75CA0"/>
    <w:rsid w:val="00E75FE5"/>
    <w:rsid w:val="00E7635F"/>
    <w:rsid w:val="00E76596"/>
    <w:rsid w:val="00E76C0E"/>
    <w:rsid w:val="00E77151"/>
    <w:rsid w:val="00E7752A"/>
    <w:rsid w:val="00E77B3A"/>
    <w:rsid w:val="00E77FD6"/>
    <w:rsid w:val="00E80345"/>
    <w:rsid w:val="00E812CF"/>
    <w:rsid w:val="00E813F6"/>
    <w:rsid w:val="00E81B35"/>
    <w:rsid w:val="00E81E63"/>
    <w:rsid w:val="00E823B3"/>
    <w:rsid w:val="00E8248C"/>
    <w:rsid w:val="00E8269D"/>
    <w:rsid w:val="00E83752"/>
    <w:rsid w:val="00E847AB"/>
    <w:rsid w:val="00E8601F"/>
    <w:rsid w:val="00E8606D"/>
    <w:rsid w:val="00E86A44"/>
    <w:rsid w:val="00E8748F"/>
    <w:rsid w:val="00E87653"/>
    <w:rsid w:val="00E87A59"/>
    <w:rsid w:val="00E901FE"/>
    <w:rsid w:val="00E9150B"/>
    <w:rsid w:val="00E91736"/>
    <w:rsid w:val="00E91803"/>
    <w:rsid w:val="00E91FCA"/>
    <w:rsid w:val="00E922EA"/>
    <w:rsid w:val="00E927DE"/>
    <w:rsid w:val="00E93346"/>
    <w:rsid w:val="00E93C0F"/>
    <w:rsid w:val="00E946CE"/>
    <w:rsid w:val="00E9475B"/>
    <w:rsid w:val="00E94F9E"/>
    <w:rsid w:val="00E952B3"/>
    <w:rsid w:val="00E95366"/>
    <w:rsid w:val="00E955D9"/>
    <w:rsid w:val="00E9577D"/>
    <w:rsid w:val="00E95B1B"/>
    <w:rsid w:val="00E96488"/>
    <w:rsid w:val="00E96B68"/>
    <w:rsid w:val="00E974B5"/>
    <w:rsid w:val="00E97C98"/>
    <w:rsid w:val="00E97D35"/>
    <w:rsid w:val="00EA007A"/>
    <w:rsid w:val="00EA023D"/>
    <w:rsid w:val="00EA06CF"/>
    <w:rsid w:val="00EA0D29"/>
    <w:rsid w:val="00EA0EEA"/>
    <w:rsid w:val="00EA13EE"/>
    <w:rsid w:val="00EA1537"/>
    <w:rsid w:val="00EA1CA7"/>
    <w:rsid w:val="00EA1DC0"/>
    <w:rsid w:val="00EA25AF"/>
    <w:rsid w:val="00EA2674"/>
    <w:rsid w:val="00EA2730"/>
    <w:rsid w:val="00EA2822"/>
    <w:rsid w:val="00EA2932"/>
    <w:rsid w:val="00EA2A43"/>
    <w:rsid w:val="00EA3AF1"/>
    <w:rsid w:val="00EA4253"/>
    <w:rsid w:val="00EA441B"/>
    <w:rsid w:val="00EA4BE8"/>
    <w:rsid w:val="00EA52DD"/>
    <w:rsid w:val="00EA605C"/>
    <w:rsid w:val="00EA7180"/>
    <w:rsid w:val="00EB01DC"/>
    <w:rsid w:val="00EB0412"/>
    <w:rsid w:val="00EB0941"/>
    <w:rsid w:val="00EB0B10"/>
    <w:rsid w:val="00EB1122"/>
    <w:rsid w:val="00EB132E"/>
    <w:rsid w:val="00EB18E5"/>
    <w:rsid w:val="00EB1B8D"/>
    <w:rsid w:val="00EB27BD"/>
    <w:rsid w:val="00EB2C0B"/>
    <w:rsid w:val="00EB2D83"/>
    <w:rsid w:val="00EB2FC8"/>
    <w:rsid w:val="00EB35D8"/>
    <w:rsid w:val="00EB3696"/>
    <w:rsid w:val="00EB3D26"/>
    <w:rsid w:val="00EB4C71"/>
    <w:rsid w:val="00EB4E1E"/>
    <w:rsid w:val="00EB51CB"/>
    <w:rsid w:val="00EB53EB"/>
    <w:rsid w:val="00EB6341"/>
    <w:rsid w:val="00EB6455"/>
    <w:rsid w:val="00EB6F95"/>
    <w:rsid w:val="00EB7456"/>
    <w:rsid w:val="00EB746B"/>
    <w:rsid w:val="00EB762A"/>
    <w:rsid w:val="00EB78C7"/>
    <w:rsid w:val="00EC06DE"/>
    <w:rsid w:val="00EC0911"/>
    <w:rsid w:val="00EC0D22"/>
    <w:rsid w:val="00EC10AF"/>
    <w:rsid w:val="00EC10C1"/>
    <w:rsid w:val="00EC13E3"/>
    <w:rsid w:val="00EC1999"/>
    <w:rsid w:val="00EC1E53"/>
    <w:rsid w:val="00EC2487"/>
    <w:rsid w:val="00EC2C92"/>
    <w:rsid w:val="00EC3EFC"/>
    <w:rsid w:val="00EC40D2"/>
    <w:rsid w:val="00EC43BC"/>
    <w:rsid w:val="00EC44E0"/>
    <w:rsid w:val="00EC46D2"/>
    <w:rsid w:val="00EC48AE"/>
    <w:rsid w:val="00EC4AEC"/>
    <w:rsid w:val="00EC4EC0"/>
    <w:rsid w:val="00EC5002"/>
    <w:rsid w:val="00EC526F"/>
    <w:rsid w:val="00EC5787"/>
    <w:rsid w:val="00EC57BF"/>
    <w:rsid w:val="00EC5D8F"/>
    <w:rsid w:val="00EC6829"/>
    <w:rsid w:val="00EC69C4"/>
    <w:rsid w:val="00EC6EDD"/>
    <w:rsid w:val="00EC73A1"/>
    <w:rsid w:val="00EC7926"/>
    <w:rsid w:val="00EC7946"/>
    <w:rsid w:val="00ED006C"/>
    <w:rsid w:val="00ED0389"/>
    <w:rsid w:val="00ED0561"/>
    <w:rsid w:val="00ED0B79"/>
    <w:rsid w:val="00ED0EC6"/>
    <w:rsid w:val="00ED13F0"/>
    <w:rsid w:val="00ED1415"/>
    <w:rsid w:val="00ED1671"/>
    <w:rsid w:val="00ED1BD3"/>
    <w:rsid w:val="00ED1C24"/>
    <w:rsid w:val="00ED20D5"/>
    <w:rsid w:val="00ED2351"/>
    <w:rsid w:val="00ED2D5A"/>
    <w:rsid w:val="00ED309F"/>
    <w:rsid w:val="00ED3420"/>
    <w:rsid w:val="00ED37B0"/>
    <w:rsid w:val="00ED40D5"/>
    <w:rsid w:val="00ED4238"/>
    <w:rsid w:val="00ED4256"/>
    <w:rsid w:val="00ED442A"/>
    <w:rsid w:val="00ED491C"/>
    <w:rsid w:val="00ED51F1"/>
    <w:rsid w:val="00ED769F"/>
    <w:rsid w:val="00EE00EF"/>
    <w:rsid w:val="00EE044D"/>
    <w:rsid w:val="00EE0452"/>
    <w:rsid w:val="00EE04C3"/>
    <w:rsid w:val="00EE0531"/>
    <w:rsid w:val="00EE09C3"/>
    <w:rsid w:val="00EE0E44"/>
    <w:rsid w:val="00EE0ECA"/>
    <w:rsid w:val="00EE1059"/>
    <w:rsid w:val="00EE10E4"/>
    <w:rsid w:val="00EE1FF4"/>
    <w:rsid w:val="00EE20D7"/>
    <w:rsid w:val="00EE2B2B"/>
    <w:rsid w:val="00EE2EFD"/>
    <w:rsid w:val="00EE30E6"/>
    <w:rsid w:val="00EE3219"/>
    <w:rsid w:val="00EE356C"/>
    <w:rsid w:val="00EE44E2"/>
    <w:rsid w:val="00EE4BAB"/>
    <w:rsid w:val="00EE4F92"/>
    <w:rsid w:val="00EE5BF6"/>
    <w:rsid w:val="00EE6250"/>
    <w:rsid w:val="00EE6664"/>
    <w:rsid w:val="00EE6C35"/>
    <w:rsid w:val="00EE6C37"/>
    <w:rsid w:val="00EE7327"/>
    <w:rsid w:val="00EE778F"/>
    <w:rsid w:val="00EE793E"/>
    <w:rsid w:val="00EE7B6F"/>
    <w:rsid w:val="00EF0BB2"/>
    <w:rsid w:val="00EF11D8"/>
    <w:rsid w:val="00EF1237"/>
    <w:rsid w:val="00EF1402"/>
    <w:rsid w:val="00EF3817"/>
    <w:rsid w:val="00EF38D3"/>
    <w:rsid w:val="00EF3959"/>
    <w:rsid w:val="00EF3CEE"/>
    <w:rsid w:val="00EF3E25"/>
    <w:rsid w:val="00EF3E3A"/>
    <w:rsid w:val="00EF3F67"/>
    <w:rsid w:val="00EF4FF2"/>
    <w:rsid w:val="00EF55D7"/>
    <w:rsid w:val="00EF57AA"/>
    <w:rsid w:val="00EF6460"/>
    <w:rsid w:val="00EF6591"/>
    <w:rsid w:val="00EF65EB"/>
    <w:rsid w:val="00EF6ABD"/>
    <w:rsid w:val="00EF6D17"/>
    <w:rsid w:val="00EF6EA9"/>
    <w:rsid w:val="00EF6F2D"/>
    <w:rsid w:val="00EF7041"/>
    <w:rsid w:val="00EF76B8"/>
    <w:rsid w:val="00F00116"/>
    <w:rsid w:val="00F0080D"/>
    <w:rsid w:val="00F00933"/>
    <w:rsid w:val="00F00BA6"/>
    <w:rsid w:val="00F00BE3"/>
    <w:rsid w:val="00F01230"/>
    <w:rsid w:val="00F01C90"/>
    <w:rsid w:val="00F0237E"/>
    <w:rsid w:val="00F02DA4"/>
    <w:rsid w:val="00F0325C"/>
    <w:rsid w:val="00F03381"/>
    <w:rsid w:val="00F03AC5"/>
    <w:rsid w:val="00F03DCB"/>
    <w:rsid w:val="00F0443B"/>
    <w:rsid w:val="00F057DF"/>
    <w:rsid w:val="00F05A6A"/>
    <w:rsid w:val="00F06371"/>
    <w:rsid w:val="00F069EB"/>
    <w:rsid w:val="00F06C0F"/>
    <w:rsid w:val="00F06FAD"/>
    <w:rsid w:val="00F07310"/>
    <w:rsid w:val="00F07481"/>
    <w:rsid w:val="00F07993"/>
    <w:rsid w:val="00F07B49"/>
    <w:rsid w:val="00F07C5E"/>
    <w:rsid w:val="00F1033C"/>
    <w:rsid w:val="00F1085C"/>
    <w:rsid w:val="00F11AE5"/>
    <w:rsid w:val="00F11D21"/>
    <w:rsid w:val="00F1253D"/>
    <w:rsid w:val="00F12A2A"/>
    <w:rsid w:val="00F12D27"/>
    <w:rsid w:val="00F132C5"/>
    <w:rsid w:val="00F134A5"/>
    <w:rsid w:val="00F135AB"/>
    <w:rsid w:val="00F136D1"/>
    <w:rsid w:val="00F13AEE"/>
    <w:rsid w:val="00F13E63"/>
    <w:rsid w:val="00F146F5"/>
    <w:rsid w:val="00F14C5C"/>
    <w:rsid w:val="00F15339"/>
    <w:rsid w:val="00F158C6"/>
    <w:rsid w:val="00F15EC3"/>
    <w:rsid w:val="00F165CB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0F67"/>
    <w:rsid w:val="00F2268A"/>
    <w:rsid w:val="00F226E6"/>
    <w:rsid w:val="00F2294F"/>
    <w:rsid w:val="00F22E29"/>
    <w:rsid w:val="00F2307B"/>
    <w:rsid w:val="00F23A51"/>
    <w:rsid w:val="00F24145"/>
    <w:rsid w:val="00F24200"/>
    <w:rsid w:val="00F2538F"/>
    <w:rsid w:val="00F259FD"/>
    <w:rsid w:val="00F26002"/>
    <w:rsid w:val="00F26528"/>
    <w:rsid w:val="00F2723C"/>
    <w:rsid w:val="00F276A2"/>
    <w:rsid w:val="00F27B14"/>
    <w:rsid w:val="00F30B34"/>
    <w:rsid w:val="00F30FD5"/>
    <w:rsid w:val="00F316AF"/>
    <w:rsid w:val="00F31A89"/>
    <w:rsid w:val="00F3212B"/>
    <w:rsid w:val="00F3264F"/>
    <w:rsid w:val="00F32F0E"/>
    <w:rsid w:val="00F33038"/>
    <w:rsid w:val="00F332BB"/>
    <w:rsid w:val="00F33491"/>
    <w:rsid w:val="00F3382F"/>
    <w:rsid w:val="00F33CF4"/>
    <w:rsid w:val="00F3440E"/>
    <w:rsid w:val="00F34699"/>
    <w:rsid w:val="00F348DA"/>
    <w:rsid w:val="00F34C19"/>
    <w:rsid w:val="00F34EDB"/>
    <w:rsid w:val="00F35213"/>
    <w:rsid w:val="00F352E3"/>
    <w:rsid w:val="00F356E7"/>
    <w:rsid w:val="00F35A17"/>
    <w:rsid w:val="00F35FE6"/>
    <w:rsid w:val="00F36014"/>
    <w:rsid w:val="00F36021"/>
    <w:rsid w:val="00F3649D"/>
    <w:rsid w:val="00F366C4"/>
    <w:rsid w:val="00F36AC5"/>
    <w:rsid w:val="00F36FFA"/>
    <w:rsid w:val="00F371E0"/>
    <w:rsid w:val="00F37C9E"/>
    <w:rsid w:val="00F37FE8"/>
    <w:rsid w:val="00F4007A"/>
    <w:rsid w:val="00F41562"/>
    <w:rsid w:val="00F41A90"/>
    <w:rsid w:val="00F41F52"/>
    <w:rsid w:val="00F424E0"/>
    <w:rsid w:val="00F42F5D"/>
    <w:rsid w:val="00F43A9E"/>
    <w:rsid w:val="00F43C06"/>
    <w:rsid w:val="00F43E0E"/>
    <w:rsid w:val="00F441A1"/>
    <w:rsid w:val="00F44504"/>
    <w:rsid w:val="00F44507"/>
    <w:rsid w:val="00F4496A"/>
    <w:rsid w:val="00F449A7"/>
    <w:rsid w:val="00F44A8A"/>
    <w:rsid w:val="00F454A0"/>
    <w:rsid w:val="00F466B2"/>
    <w:rsid w:val="00F46741"/>
    <w:rsid w:val="00F46A89"/>
    <w:rsid w:val="00F476D4"/>
    <w:rsid w:val="00F47914"/>
    <w:rsid w:val="00F502DC"/>
    <w:rsid w:val="00F5049B"/>
    <w:rsid w:val="00F50B77"/>
    <w:rsid w:val="00F50CAB"/>
    <w:rsid w:val="00F51092"/>
    <w:rsid w:val="00F516C8"/>
    <w:rsid w:val="00F51E25"/>
    <w:rsid w:val="00F52690"/>
    <w:rsid w:val="00F53811"/>
    <w:rsid w:val="00F53B23"/>
    <w:rsid w:val="00F54702"/>
    <w:rsid w:val="00F54F43"/>
    <w:rsid w:val="00F5548E"/>
    <w:rsid w:val="00F55BE0"/>
    <w:rsid w:val="00F5643A"/>
    <w:rsid w:val="00F56475"/>
    <w:rsid w:val="00F5683C"/>
    <w:rsid w:val="00F57958"/>
    <w:rsid w:val="00F57DEB"/>
    <w:rsid w:val="00F60186"/>
    <w:rsid w:val="00F6037A"/>
    <w:rsid w:val="00F6150B"/>
    <w:rsid w:val="00F623D8"/>
    <w:rsid w:val="00F63D96"/>
    <w:rsid w:val="00F6412A"/>
    <w:rsid w:val="00F643CF"/>
    <w:rsid w:val="00F65650"/>
    <w:rsid w:val="00F65955"/>
    <w:rsid w:val="00F65A8B"/>
    <w:rsid w:val="00F65D14"/>
    <w:rsid w:val="00F65D72"/>
    <w:rsid w:val="00F6628D"/>
    <w:rsid w:val="00F663BF"/>
    <w:rsid w:val="00F70142"/>
    <w:rsid w:val="00F70488"/>
    <w:rsid w:val="00F70716"/>
    <w:rsid w:val="00F70A18"/>
    <w:rsid w:val="00F70FFE"/>
    <w:rsid w:val="00F717E0"/>
    <w:rsid w:val="00F71E22"/>
    <w:rsid w:val="00F72032"/>
    <w:rsid w:val="00F727D9"/>
    <w:rsid w:val="00F72975"/>
    <w:rsid w:val="00F737DB"/>
    <w:rsid w:val="00F7478C"/>
    <w:rsid w:val="00F74992"/>
    <w:rsid w:val="00F74D24"/>
    <w:rsid w:val="00F74E86"/>
    <w:rsid w:val="00F74F31"/>
    <w:rsid w:val="00F75F5C"/>
    <w:rsid w:val="00F760CA"/>
    <w:rsid w:val="00F76135"/>
    <w:rsid w:val="00F76E7D"/>
    <w:rsid w:val="00F76EA6"/>
    <w:rsid w:val="00F77202"/>
    <w:rsid w:val="00F7795C"/>
    <w:rsid w:val="00F77EE0"/>
    <w:rsid w:val="00F8047D"/>
    <w:rsid w:val="00F80E6B"/>
    <w:rsid w:val="00F8156C"/>
    <w:rsid w:val="00F8233D"/>
    <w:rsid w:val="00F827C5"/>
    <w:rsid w:val="00F8309D"/>
    <w:rsid w:val="00F83497"/>
    <w:rsid w:val="00F83642"/>
    <w:rsid w:val="00F83920"/>
    <w:rsid w:val="00F83C47"/>
    <w:rsid w:val="00F83E30"/>
    <w:rsid w:val="00F8471F"/>
    <w:rsid w:val="00F847BF"/>
    <w:rsid w:val="00F85182"/>
    <w:rsid w:val="00F856D3"/>
    <w:rsid w:val="00F85EE9"/>
    <w:rsid w:val="00F85F2A"/>
    <w:rsid w:val="00F86D3C"/>
    <w:rsid w:val="00F86E90"/>
    <w:rsid w:val="00F86ED0"/>
    <w:rsid w:val="00F9036A"/>
    <w:rsid w:val="00F90687"/>
    <w:rsid w:val="00F906CB"/>
    <w:rsid w:val="00F908B1"/>
    <w:rsid w:val="00F910CF"/>
    <w:rsid w:val="00F91453"/>
    <w:rsid w:val="00F92292"/>
    <w:rsid w:val="00F9229D"/>
    <w:rsid w:val="00F925FA"/>
    <w:rsid w:val="00F92A87"/>
    <w:rsid w:val="00F9338F"/>
    <w:rsid w:val="00F93A8B"/>
    <w:rsid w:val="00F93CF1"/>
    <w:rsid w:val="00F93FD1"/>
    <w:rsid w:val="00F94220"/>
    <w:rsid w:val="00F943ED"/>
    <w:rsid w:val="00F94423"/>
    <w:rsid w:val="00F94446"/>
    <w:rsid w:val="00F94B17"/>
    <w:rsid w:val="00F95177"/>
    <w:rsid w:val="00F952D6"/>
    <w:rsid w:val="00F95694"/>
    <w:rsid w:val="00F95F55"/>
    <w:rsid w:val="00F9612A"/>
    <w:rsid w:val="00F968D2"/>
    <w:rsid w:val="00F96A0F"/>
    <w:rsid w:val="00F96E03"/>
    <w:rsid w:val="00F96EFA"/>
    <w:rsid w:val="00F971C4"/>
    <w:rsid w:val="00F9732E"/>
    <w:rsid w:val="00F97451"/>
    <w:rsid w:val="00F97555"/>
    <w:rsid w:val="00F9785D"/>
    <w:rsid w:val="00F97DDD"/>
    <w:rsid w:val="00FA010C"/>
    <w:rsid w:val="00FA0670"/>
    <w:rsid w:val="00FA0BDD"/>
    <w:rsid w:val="00FA0D0B"/>
    <w:rsid w:val="00FA0DCF"/>
    <w:rsid w:val="00FA0FCE"/>
    <w:rsid w:val="00FA134E"/>
    <w:rsid w:val="00FA1353"/>
    <w:rsid w:val="00FA13DE"/>
    <w:rsid w:val="00FA15F7"/>
    <w:rsid w:val="00FA1778"/>
    <w:rsid w:val="00FA1BF9"/>
    <w:rsid w:val="00FA2850"/>
    <w:rsid w:val="00FA3065"/>
    <w:rsid w:val="00FA3352"/>
    <w:rsid w:val="00FA33AD"/>
    <w:rsid w:val="00FA3633"/>
    <w:rsid w:val="00FA5032"/>
    <w:rsid w:val="00FA5E4E"/>
    <w:rsid w:val="00FA6AAC"/>
    <w:rsid w:val="00FA7049"/>
    <w:rsid w:val="00FA70CC"/>
    <w:rsid w:val="00FA7741"/>
    <w:rsid w:val="00FA77DD"/>
    <w:rsid w:val="00FA7BFA"/>
    <w:rsid w:val="00FB02A7"/>
    <w:rsid w:val="00FB033C"/>
    <w:rsid w:val="00FB0C76"/>
    <w:rsid w:val="00FB1432"/>
    <w:rsid w:val="00FB165E"/>
    <w:rsid w:val="00FB176B"/>
    <w:rsid w:val="00FB1CC6"/>
    <w:rsid w:val="00FB225A"/>
    <w:rsid w:val="00FB44AB"/>
    <w:rsid w:val="00FB48B7"/>
    <w:rsid w:val="00FB49AF"/>
    <w:rsid w:val="00FB4A94"/>
    <w:rsid w:val="00FB4F22"/>
    <w:rsid w:val="00FB5814"/>
    <w:rsid w:val="00FB58C0"/>
    <w:rsid w:val="00FB5ACE"/>
    <w:rsid w:val="00FB5AE0"/>
    <w:rsid w:val="00FB5D97"/>
    <w:rsid w:val="00FB6C21"/>
    <w:rsid w:val="00FC02DB"/>
    <w:rsid w:val="00FC04B7"/>
    <w:rsid w:val="00FC073C"/>
    <w:rsid w:val="00FC0A86"/>
    <w:rsid w:val="00FC1888"/>
    <w:rsid w:val="00FC24D8"/>
    <w:rsid w:val="00FC2565"/>
    <w:rsid w:val="00FC259F"/>
    <w:rsid w:val="00FC3106"/>
    <w:rsid w:val="00FC34A1"/>
    <w:rsid w:val="00FC3602"/>
    <w:rsid w:val="00FC3CA2"/>
    <w:rsid w:val="00FC3E15"/>
    <w:rsid w:val="00FC3F85"/>
    <w:rsid w:val="00FC40A0"/>
    <w:rsid w:val="00FC4753"/>
    <w:rsid w:val="00FC4888"/>
    <w:rsid w:val="00FC4F27"/>
    <w:rsid w:val="00FC543B"/>
    <w:rsid w:val="00FC67E3"/>
    <w:rsid w:val="00FC6FBB"/>
    <w:rsid w:val="00FC7394"/>
    <w:rsid w:val="00FC7585"/>
    <w:rsid w:val="00FC7857"/>
    <w:rsid w:val="00FC7CB4"/>
    <w:rsid w:val="00FD024C"/>
    <w:rsid w:val="00FD03DA"/>
    <w:rsid w:val="00FD0631"/>
    <w:rsid w:val="00FD14A7"/>
    <w:rsid w:val="00FD1573"/>
    <w:rsid w:val="00FD17D3"/>
    <w:rsid w:val="00FD2048"/>
    <w:rsid w:val="00FD217C"/>
    <w:rsid w:val="00FD26BD"/>
    <w:rsid w:val="00FD2983"/>
    <w:rsid w:val="00FD2B09"/>
    <w:rsid w:val="00FD2BD0"/>
    <w:rsid w:val="00FD2FBA"/>
    <w:rsid w:val="00FD4778"/>
    <w:rsid w:val="00FD4AF7"/>
    <w:rsid w:val="00FD555A"/>
    <w:rsid w:val="00FD55F6"/>
    <w:rsid w:val="00FD640B"/>
    <w:rsid w:val="00FD67B6"/>
    <w:rsid w:val="00FD6883"/>
    <w:rsid w:val="00FE0894"/>
    <w:rsid w:val="00FE0947"/>
    <w:rsid w:val="00FE0F5C"/>
    <w:rsid w:val="00FE10E9"/>
    <w:rsid w:val="00FE1AFE"/>
    <w:rsid w:val="00FE1E9A"/>
    <w:rsid w:val="00FE2662"/>
    <w:rsid w:val="00FE2762"/>
    <w:rsid w:val="00FE2C63"/>
    <w:rsid w:val="00FE2F7B"/>
    <w:rsid w:val="00FE3166"/>
    <w:rsid w:val="00FE3629"/>
    <w:rsid w:val="00FE3BF4"/>
    <w:rsid w:val="00FE3DC8"/>
    <w:rsid w:val="00FE4199"/>
    <w:rsid w:val="00FE498C"/>
    <w:rsid w:val="00FE51AD"/>
    <w:rsid w:val="00FE5A90"/>
    <w:rsid w:val="00FE5D9A"/>
    <w:rsid w:val="00FE604E"/>
    <w:rsid w:val="00FE6419"/>
    <w:rsid w:val="00FE67A3"/>
    <w:rsid w:val="00FE69AD"/>
    <w:rsid w:val="00FE788F"/>
    <w:rsid w:val="00FE7A07"/>
    <w:rsid w:val="00FE7DDC"/>
    <w:rsid w:val="00FF012F"/>
    <w:rsid w:val="00FF01D0"/>
    <w:rsid w:val="00FF0D7F"/>
    <w:rsid w:val="00FF0FB6"/>
    <w:rsid w:val="00FF15D5"/>
    <w:rsid w:val="00FF1CDE"/>
    <w:rsid w:val="00FF251B"/>
    <w:rsid w:val="00FF3688"/>
    <w:rsid w:val="00FF37C5"/>
    <w:rsid w:val="00FF40EC"/>
    <w:rsid w:val="00FF5140"/>
    <w:rsid w:val="00FF54B3"/>
    <w:rsid w:val="00FF5C73"/>
    <w:rsid w:val="00FF5C95"/>
    <w:rsid w:val="00FF7273"/>
    <w:rsid w:val="00FF77A7"/>
    <w:rsid w:val="00FF7CCB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9D844"/>
  <w15:docId w15:val="{195868B3-8B6D-48B6-92AC-449B7DC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locked="1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180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A6C81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qFormat/>
    <w:rsid w:val="000631E8"/>
    <w:pPr>
      <w:numPr>
        <w:ilvl w:val="1"/>
      </w:numPr>
      <w:outlineLvl w:val="1"/>
    </w:pPr>
    <w:rPr>
      <w:iCs/>
      <w:sz w:val="22"/>
      <w:szCs w:val="28"/>
    </w:rPr>
  </w:style>
  <w:style w:type="paragraph" w:styleId="Nadpis3">
    <w:name w:val="heading 3"/>
    <w:basedOn w:val="Nadpis2"/>
    <w:next w:val="Normln"/>
    <w:link w:val="Nadpis3Char"/>
    <w:qFormat/>
    <w:rsid w:val="0051195C"/>
    <w:pPr>
      <w:numPr>
        <w:ilvl w:val="2"/>
      </w:numPr>
      <w:spacing w:before="120" w:line="360" w:lineRule="auto"/>
      <w:outlineLvl w:val="2"/>
    </w:pPr>
    <w:rPr>
      <w:caps w:val="0"/>
      <w:sz w:val="20"/>
      <w:szCs w:val="22"/>
    </w:rPr>
  </w:style>
  <w:style w:type="paragraph" w:styleId="Nadpis4">
    <w:name w:val="heading 4"/>
    <w:basedOn w:val="Nadpis3"/>
    <w:next w:val="Normln"/>
    <w:link w:val="Nadpis4Char"/>
    <w:qFormat/>
    <w:rsid w:val="0058487C"/>
    <w:pPr>
      <w:numPr>
        <w:ilvl w:val="3"/>
      </w:numPr>
      <w:outlineLvl w:val="3"/>
    </w:pPr>
  </w:style>
  <w:style w:type="paragraph" w:styleId="Nadpis5">
    <w:name w:val="heading 5"/>
    <w:basedOn w:val="Nadpis4"/>
    <w:next w:val="Normln"/>
    <w:link w:val="Nadpis5Char"/>
    <w:qFormat/>
    <w:rsid w:val="0051195C"/>
    <w:pPr>
      <w:numPr>
        <w:ilvl w:val="4"/>
      </w:numPr>
      <w:outlineLvl w:val="4"/>
    </w:pPr>
    <w:rPr>
      <w:i/>
    </w:rPr>
  </w:style>
  <w:style w:type="paragraph" w:styleId="Nadpis6">
    <w:name w:val="heading 6"/>
    <w:basedOn w:val="Normln"/>
    <w:next w:val="Normln"/>
    <w:link w:val="Nadpis6Char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1A6C81"/>
    <w:rPr>
      <w:rFonts w:ascii="Arial" w:hAnsi="Arial" w:cs="Arial"/>
      <w:b/>
      <w:bCs/>
      <w:cap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locked/>
    <w:rsid w:val="000631E8"/>
    <w:rPr>
      <w:rFonts w:ascii="Arial" w:hAnsi="Arial" w:cs="Arial"/>
      <w:b/>
      <w:bCs/>
      <w:iCs/>
      <w:caps/>
      <w:kern w:val="32"/>
      <w:sz w:val="22"/>
      <w:szCs w:val="28"/>
    </w:rPr>
  </w:style>
  <w:style w:type="character" w:customStyle="1" w:styleId="Nadpis3Char">
    <w:name w:val="Nadpis 3 Char"/>
    <w:basedOn w:val="Standardnpsmoodstavce"/>
    <w:link w:val="Nadpis3"/>
    <w:locked/>
    <w:rsid w:val="0051195C"/>
    <w:rPr>
      <w:rFonts w:ascii="Arial" w:hAnsi="Arial" w:cs="Arial"/>
      <w:b/>
      <w:bCs/>
      <w:iCs/>
      <w:kern w:val="32"/>
      <w:szCs w:val="22"/>
    </w:rPr>
  </w:style>
  <w:style w:type="character" w:customStyle="1" w:styleId="Nadpis4Char">
    <w:name w:val="Nadpis 4 Char"/>
    <w:basedOn w:val="Standardnpsmoodstavce"/>
    <w:link w:val="Nadpis4"/>
    <w:locked/>
    <w:rsid w:val="0058487C"/>
    <w:rPr>
      <w:rFonts w:ascii="Arial" w:hAnsi="Arial" w:cs="Arial"/>
      <w:b/>
      <w:bCs/>
      <w:iCs/>
      <w:kern w:val="32"/>
      <w:szCs w:val="22"/>
    </w:rPr>
  </w:style>
  <w:style w:type="character" w:customStyle="1" w:styleId="Nadpis5Char">
    <w:name w:val="Nadpis 5 Char"/>
    <w:basedOn w:val="Standardnpsmoodstavce"/>
    <w:link w:val="Nadpis5"/>
    <w:locked/>
    <w:rsid w:val="0051195C"/>
    <w:rPr>
      <w:rFonts w:ascii="Arial" w:hAnsi="Arial" w:cs="Arial"/>
      <w:b/>
      <w:bCs/>
      <w:i/>
      <w:iCs/>
      <w:kern w:val="32"/>
      <w:szCs w:val="22"/>
    </w:rPr>
  </w:style>
  <w:style w:type="character" w:customStyle="1" w:styleId="Nadpis6Char">
    <w:name w:val="Nadpis 6 Char"/>
    <w:basedOn w:val="Standardnpsmoodstavce"/>
    <w:link w:val="Nadpis6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3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3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rsid w:val="008172AE"/>
    <w:pPr>
      <w:tabs>
        <w:tab w:val="left" w:pos="993"/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rsid w:val="001362B5"/>
    <w:rPr>
      <w:noProof/>
    </w:rPr>
  </w:style>
  <w:style w:type="paragraph" w:styleId="Rozloendokumentu">
    <w:name w:val="Document Map"/>
    <w:basedOn w:val="Normln"/>
    <w:link w:val="RozloendokumentuChar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302C09"/>
    <w:rPr>
      <w:sz w:val="28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02C09"/>
    <w:rPr>
      <w:rFonts w:ascii="Arial" w:hAnsi="Arial"/>
      <w:sz w:val="28"/>
    </w:rPr>
  </w:style>
  <w:style w:type="paragraph" w:styleId="Zkladntext2">
    <w:name w:val="Body Text 2"/>
    <w:basedOn w:val="Normln"/>
    <w:link w:val="Zkladntext2Char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001F79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1546D9"/>
    <w:rPr>
      <w:rFonts w:ascii="Arial" w:hAnsi="Arial"/>
      <w:b/>
      <w:bCs/>
      <w:sz w:val="28"/>
    </w:rPr>
  </w:style>
  <w:style w:type="paragraph" w:styleId="slovanseznam">
    <w:name w:val="List Number"/>
    <w:basedOn w:val="Normln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qFormat/>
    <w:rsid w:val="002B468F"/>
    <w:pPr>
      <w:spacing w:before="240" w:after="60"/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rsid w:val="00B44082"/>
    <w:rPr>
      <w:rFonts w:cs="Times New Roman"/>
    </w:rPr>
  </w:style>
  <w:style w:type="character" w:styleId="Sledovanodkaz">
    <w:name w:val="FollowedHyperlink"/>
    <w:basedOn w:val="Standardnpsmoodstavce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,odstavec 1"/>
    <w:basedOn w:val="ANormln"/>
    <w:link w:val="OdstavecseseznamemChar"/>
    <w:uiPriority w:val="34"/>
    <w:qFormat/>
    <w:rsid w:val="00641B65"/>
    <w:pPr>
      <w:numPr>
        <w:numId w:val="15"/>
      </w:numPr>
      <w:spacing w:before="0"/>
    </w:pPr>
    <w:rPr>
      <w:szCs w:val="20"/>
    </w:rPr>
  </w:style>
  <w:style w:type="paragraph" w:styleId="Seznamsodrkami2">
    <w:name w:val="List Bullet 2"/>
    <w:basedOn w:val="Normln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3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3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3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3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3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3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rsid w:val="00BB2695"/>
    <w:pPr>
      <w:spacing w:before="100" w:beforeAutospacing="1" w:after="100" w:afterAutospacing="1"/>
      <w:jc w:val="left"/>
    </w:pPr>
    <w:rPr>
      <w:rFonts w:ascii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qFormat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qFormat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qFormat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qFormat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34"/>
    <w:qFormat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0F7714"/>
    <w:rPr>
      <w:rFonts w:ascii="Courier New" w:hAnsi="Courier New" w:cs="Courier New"/>
    </w:rPr>
  </w:style>
  <w:style w:type="paragraph" w:customStyle="1" w:styleId="Bntext">
    <w:name w:val="Běžný text"/>
    <w:basedOn w:val="Normln"/>
    <w:link w:val="BntextChar"/>
    <w:qFormat/>
    <w:rsid w:val="0058487C"/>
    <w:pPr>
      <w:spacing w:after="120" w:line="276" w:lineRule="auto"/>
    </w:pPr>
    <w:rPr>
      <w:rFonts w:ascii="Cambria" w:hAnsi="Cambria"/>
      <w:sz w:val="24"/>
      <w:szCs w:val="20"/>
      <w:lang w:eastAsia="en-US"/>
    </w:rPr>
  </w:style>
  <w:style w:type="character" w:customStyle="1" w:styleId="BntextChar">
    <w:name w:val="Běžný text Char"/>
    <w:link w:val="Bntext"/>
    <w:locked/>
    <w:rsid w:val="0058487C"/>
    <w:rPr>
      <w:rFonts w:ascii="Cambria" w:eastAsia="Times New Roman" w:hAnsi="Cambria"/>
      <w:sz w:val="24"/>
      <w:lang w:eastAsia="en-US"/>
    </w:rPr>
  </w:style>
  <w:style w:type="paragraph" w:customStyle="1" w:styleId="Odrky">
    <w:name w:val="Odrážky"/>
    <w:basedOn w:val="Bntext"/>
    <w:link w:val="OdrkyChar"/>
    <w:qFormat/>
    <w:rsid w:val="0058487C"/>
    <w:pPr>
      <w:numPr>
        <w:numId w:val="3"/>
      </w:numPr>
      <w:spacing w:after="0" w:line="360" w:lineRule="auto"/>
      <w:jc w:val="left"/>
    </w:pPr>
  </w:style>
  <w:style w:type="character" w:customStyle="1" w:styleId="OdrkyChar">
    <w:name w:val="Odrážky Char"/>
    <w:basedOn w:val="BntextChar"/>
    <w:link w:val="Odrky"/>
    <w:locked/>
    <w:rsid w:val="0058487C"/>
    <w:rPr>
      <w:rFonts w:ascii="Cambria" w:eastAsia="Times New Roman" w:hAnsi="Cambria"/>
      <w:sz w:val="24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link w:val="Odstavecseseznamem"/>
    <w:uiPriority w:val="34"/>
    <w:qFormat/>
    <w:locked/>
    <w:rsid w:val="00641B65"/>
    <w:rPr>
      <w:rFonts w:ascii="Arial" w:hAnsi="Arial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rsid w:val="00582AC3"/>
    <w:rPr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locked/>
    <w:rsid w:val="00582AC3"/>
    <w:rPr>
      <w:rFonts w:ascii="Arial" w:hAnsi="Arial" w:cs="Times New Roman"/>
    </w:rPr>
  </w:style>
  <w:style w:type="character" w:styleId="Znakapoznpodarou">
    <w:name w:val="footnote reference"/>
    <w:aliases w:val="PGI Fußnote Ziffer"/>
    <w:basedOn w:val="Standardnpsmoodstavce"/>
    <w:uiPriority w:val="99"/>
    <w:rsid w:val="00582AC3"/>
    <w:rPr>
      <w:rFonts w:cs="Times New Roman"/>
      <w:vertAlign w:val="superscript"/>
    </w:rPr>
  </w:style>
  <w:style w:type="character" w:customStyle="1" w:styleId="st">
    <w:name w:val="st"/>
    <w:basedOn w:val="Standardnpsmoodstavce"/>
    <w:rsid w:val="00F74992"/>
    <w:rPr>
      <w:rFonts w:cs="Times New Roman"/>
    </w:rPr>
  </w:style>
  <w:style w:type="paragraph" w:customStyle="1" w:styleId="Seznam-1">
    <w:name w:val="Seznam - 1"/>
    <w:basedOn w:val="Odstavecseseznamem1"/>
    <w:rsid w:val="00FD555A"/>
    <w:pPr>
      <w:spacing w:before="0" w:after="200" w:line="276" w:lineRule="auto"/>
      <w:ind w:left="0" w:firstLine="0"/>
    </w:pPr>
    <w:rPr>
      <w:rFonts w:cs="Arial"/>
      <w:sz w:val="22"/>
      <w:szCs w:val="22"/>
      <w:lang w:eastAsia="en-US"/>
    </w:rPr>
  </w:style>
  <w:style w:type="paragraph" w:customStyle="1" w:styleId="Seznam-2">
    <w:name w:val="Seznam - 2"/>
    <w:basedOn w:val="Odstavecseseznamem1"/>
    <w:rsid w:val="00FD555A"/>
    <w:pPr>
      <w:numPr>
        <w:ilvl w:val="1"/>
        <w:numId w:val="9"/>
      </w:numPr>
      <w:spacing w:before="0" w:after="200" w:line="276" w:lineRule="auto"/>
    </w:pPr>
    <w:rPr>
      <w:rFonts w:cs="Arial"/>
      <w:sz w:val="22"/>
      <w:szCs w:val="22"/>
      <w:lang w:eastAsia="en-US"/>
    </w:rPr>
  </w:style>
  <w:style w:type="character" w:customStyle="1" w:styleId="Seznam1Char">
    <w:name w:val="Seznam 1 Char"/>
    <w:basedOn w:val="Standardnpsmoodstavce"/>
    <w:locked/>
    <w:rsid w:val="00FD555A"/>
    <w:rPr>
      <w:rFonts w:ascii="Arial" w:hAnsi="Arial" w:cs="Arial"/>
      <w:sz w:val="22"/>
      <w:szCs w:val="22"/>
      <w:lang w:val="cs-CZ" w:eastAsia="en-US" w:bidi="ar-SA"/>
    </w:rPr>
  </w:style>
  <w:style w:type="table" w:customStyle="1" w:styleId="Mkatabulky1">
    <w:name w:val="Mřížka tabulky1"/>
    <w:rsid w:val="00FD555A"/>
    <w:pPr>
      <w:spacing w:before="200" w:after="200" w:line="276" w:lineRule="auto"/>
      <w:jc w:val="both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369B2"/>
    <w:rPr>
      <w:rFonts w:ascii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qFormat/>
    <w:rsid w:val="005369B2"/>
    <w:pPr>
      <w:keepLines/>
      <w:numPr>
        <w:numId w:val="0"/>
      </w:numPr>
      <w:spacing w:before="480" w:after="0" w:line="360" w:lineRule="auto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customStyle="1" w:styleId="font5">
    <w:name w:val="font5"/>
    <w:basedOn w:val="Normln"/>
    <w:rsid w:val="00FD555A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ln"/>
    <w:rsid w:val="00FD555A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ln"/>
    <w:rsid w:val="00FD555A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18"/>
      <w:szCs w:val="18"/>
    </w:rPr>
  </w:style>
  <w:style w:type="paragraph" w:customStyle="1" w:styleId="font8">
    <w:name w:val="font8"/>
    <w:basedOn w:val="Normln"/>
    <w:rsid w:val="00FD555A"/>
    <w:pPr>
      <w:spacing w:before="100" w:beforeAutospacing="1" w:after="100" w:afterAutospacing="1"/>
      <w:jc w:val="left"/>
    </w:pPr>
    <w:rPr>
      <w:rFonts w:ascii="Tahoma" w:hAnsi="Tahoma" w:cs="Tahoma"/>
      <w:i/>
      <w:iCs/>
      <w:color w:val="000000"/>
      <w:sz w:val="18"/>
      <w:szCs w:val="18"/>
    </w:rPr>
  </w:style>
  <w:style w:type="paragraph" w:customStyle="1" w:styleId="xl65">
    <w:name w:val="xl65"/>
    <w:basedOn w:val="Normln"/>
    <w:rsid w:val="00FD555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ln"/>
    <w:rsid w:val="00FD555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ln"/>
    <w:rsid w:val="00FD555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8">
    <w:name w:val="xl6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9">
    <w:name w:val="xl69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0">
    <w:name w:val="xl7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71">
    <w:name w:val="xl7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8"/>
      <w:szCs w:val="18"/>
    </w:rPr>
  </w:style>
  <w:style w:type="paragraph" w:customStyle="1" w:styleId="xl72">
    <w:name w:val="xl7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3">
    <w:name w:val="xl7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4">
    <w:name w:val="xl7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5">
    <w:name w:val="xl7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6">
    <w:name w:val="xl7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77">
    <w:name w:val="xl77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color w:val="000000"/>
      <w:sz w:val="18"/>
      <w:szCs w:val="18"/>
    </w:rPr>
  </w:style>
  <w:style w:type="paragraph" w:customStyle="1" w:styleId="xl78">
    <w:name w:val="xl7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79">
    <w:name w:val="xl79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0">
    <w:name w:val="xl8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81">
    <w:name w:val="xl8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2">
    <w:name w:val="xl8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3">
    <w:name w:val="xl8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4">
    <w:name w:val="xl8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7">
    <w:name w:val="xl87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8">
    <w:name w:val="xl8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89">
    <w:name w:val="xl89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90">
    <w:name w:val="xl9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2">
    <w:name w:val="xl9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94">
    <w:name w:val="xl9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95">
    <w:name w:val="xl9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96">
    <w:name w:val="xl9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97">
    <w:name w:val="xl97"/>
    <w:basedOn w:val="Normln"/>
    <w:rsid w:val="00FD555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98">
    <w:name w:val="xl98"/>
    <w:basedOn w:val="Normln"/>
    <w:rsid w:val="00FD555A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99">
    <w:name w:val="xl99"/>
    <w:basedOn w:val="Normln"/>
    <w:rsid w:val="00FD555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paragraph" w:customStyle="1" w:styleId="xl100">
    <w:name w:val="xl10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</w:rPr>
  </w:style>
  <w:style w:type="paragraph" w:customStyle="1" w:styleId="xl101">
    <w:name w:val="xl10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 w:val="18"/>
      <w:szCs w:val="18"/>
    </w:rPr>
  </w:style>
  <w:style w:type="paragraph" w:customStyle="1" w:styleId="xl102">
    <w:name w:val="xl10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8"/>
      <w:szCs w:val="18"/>
    </w:rPr>
  </w:style>
  <w:style w:type="paragraph" w:customStyle="1" w:styleId="xl103">
    <w:name w:val="xl10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104">
    <w:name w:val="xl10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105">
    <w:name w:val="xl10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106">
    <w:name w:val="xl10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107">
    <w:name w:val="xl107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108">
    <w:name w:val="xl10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locked/>
    <w:rsid w:val="00FD555A"/>
    <w:rPr>
      <w:rFonts w:cs="Times New Roman"/>
      <w:b/>
      <w:bCs/>
    </w:rPr>
  </w:style>
  <w:style w:type="character" w:customStyle="1" w:styleId="CharAttribute13">
    <w:name w:val="CharAttribute13"/>
    <w:rsid w:val="00263B0E"/>
    <w:rPr>
      <w:rFonts w:ascii="Times New Roman" w:eastAsia="Times New Roman" w:hAnsi="Times New Roman" w:cs="Times New Roman" w:hint="default"/>
    </w:rPr>
  </w:style>
  <w:style w:type="paragraph" w:customStyle="1" w:styleId="Usnesen1">
    <w:name w:val="Usnesení 1"/>
    <w:next w:val="Normln"/>
    <w:rsid w:val="00263B0E"/>
    <w:pPr>
      <w:tabs>
        <w:tab w:val="num" w:pos="425"/>
      </w:tabs>
      <w:spacing w:before="120" w:after="120"/>
      <w:ind w:left="425" w:hanging="425"/>
    </w:pPr>
    <w:rPr>
      <w:b/>
      <w:spacing w:val="60"/>
      <w:sz w:val="24"/>
    </w:rPr>
  </w:style>
  <w:style w:type="paragraph" w:customStyle="1" w:styleId="Titulnstranazhotovitel">
    <w:name w:val="Titulní strana zhotovitel"/>
    <w:basedOn w:val="Normln"/>
    <w:next w:val="Normln"/>
    <w:qFormat/>
    <w:rsid w:val="00263B0E"/>
    <w:pPr>
      <w:numPr>
        <w:numId w:val="14"/>
      </w:numPr>
      <w:spacing w:before="120" w:after="120"/>
      <w:ind w:left="0" w:firstLine="0"/>
      <w:jc w:val="center"/>
    </w:pPr>
    <w:rPr>
      <w:rFonts w:ascii="Arial Black" w:eastAsia="Calibri" w:hAnsi="Arial Black"/>
      <w:sz w:val="28"/>
      <w:szCs w:val="28"/>
      <w:lang w:eastAsia="en-US"/>
    </w:rPr>
  </w:style>
  <w:style w:type="character" w:customStyle="1" w:styleId="normaltextrun">
    <w:name w:val="normaltextrun"/>
    <w:basedOn w:val="Standardnpsmoodstavce"/>
    <w:rsid w:val="00DC62B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1507"/>
    <w:rPr>
      <w:color w:val="605E5C"/>
      <w:shd w:val="clear" w:color="auto" w:fill="E1DFDD"/>
    </w:rPr>
  </w:style>
  <w:style w:type="table" w:customStyle="1" w:styleId="Prosttabulka41">
    <w:name w:val="Prostá tabulka 41"/>
    <w:basedOn w:val="Normlntabulka"/>
    <w:uiPriority w:val="44"/>
    <w:rsid w:val="00673A6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7D1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43AD0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33995"/>
    <w:rPr>
      <w:color w:val="605E5C"/>
      <w:shd w:val="clear" w:color="auto" w:fill="E1DFDD"/>
    </w:rPr>
  </w:style>
  <w:style w:type="character" w:customStyle="1" w:styleId="s10">
    <w:name w:val="s10"/>
    <w:basedOn w:val="Standardnpsmoodstavce"/>
    <w:rsid w:val="0091445F"/>
  </w:style>
  <w:style w:type="character" w:customStyle="1" w:styleId="Nevyeenzmnka5">
    <w:name w:val="Nevyřešená zmínka5"/>
    <w:basedOn w:val="Standardnpsmoodstavce"/>
    <w:uiPriority w:val="99"/>
    <w:semiHidden/>
    <w:unhideWhenUsed/>
    <w:rsid w:val="004D522A"/>
    <w:rPr>
      <w:color w:val="605E5C"/>
      <w:shd w:val="clear" w:color="auto" w:fill="E1DFDD"/>
    </w:rPr>
  </w:style>
  <w:style w:type="character" w:customStyle="1" w:styleId="Nevyeenzmnka50">
    <w:name w:val="Nevyřešená zmínka5"/>
    <w:basedOn w:val="Standardnpsmoodstavce"/>
    <w:uiPriority w:val="99"/>
    <w:semiHidden/>
    <w:unhideWhenUsed/>
    <w:rsid w:val="00A73BF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44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14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18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72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vcr.cz/clanek/narodni-standard-pro-elektronicke-systemy-spisove-sluzby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adlecelektro.cz/produkty/poplatkove-automaty/poplatkovy-autom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DB3319DAC594D8A3657A44957C6FA" ma:contentTypeVersion="14" ma:contentTypeDescription="Vytvoří nový dokument" ma:contentTypeScope="" ma:versionID="e9b30ed031d1bdc41601bcf35ea5c8d7">
  <xsd:schema xmlns:xsd="http://www.w3.org/2001/XMLSchema" xmlns:xs="http://www.w3.org/2001/XMLSchema" xmlns:p="http://schemas.microsoft.com/office/2006/metadata/properties" xmlns:ns3="8d89f933-5051-448d-b492-8e22adbf76e9" xmlns:ns4="a529d709-a59c-49ed-a4c9-052f3c9a29d2" targetNamespace="http://schemas.microsoft.com/office/2006/metadata/properties" ma:root="true" ma:fieldsID="7855276d7770e5a7d2fb5ec29727f24b" ns3:_="" ns4:_="">
    <xsd:import namespace="8d89f933-5051-448d-b492-8e22adbf76e9"/>
    <xsd:import namespace="a529d709-a59c-49ed-a4c9-052f3c9a2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9f933-5051-448d-b492-8e22adbf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d709-a59c-49ed-a4c9-052f3c9a2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72550-DF61-4046-9E26-962AC2B6F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9f933-5051-448d-b492-8e22adbf76e9"/>
    <ds:schemaRef ds:uri="a529d709-a59c-49ed-a4c9-052f3c9a2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1C0DD-6D7C-47E0-BE4D-449FF6FECA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CA43B-55C1-4871-A675-8E508B1526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AF80B-2403-4212-A006-A5B8B00D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8865</TotalTime>
  <Pages>24</Pages>
  <Words>9262</Words>
  <Characters>54650</Characters>
  <Application>Microsoft Office Word</Application>
  <DocSecurity>0</DocSecurity>
  <Lines>455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_</cp:lastModifiedBy>
  <cp:revision>242</cp:revision>
  <dcterms:created xsi:type="dcterms:W3CDTF">2023-10-11T14:22:00Z</dcterms:created>
  <dcterms:modified xsi:type="dcterms:W3CDTF">2025-03-05T11:50:00Z</dcterms:modified>
</cp:coreProperties>
</file>