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5A7CEE92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D76AF3">
        <w:rPr>
          <w:rFonts w:asciiTheme="minorHAnsi" w:hAnsiTheme="minorHAnsi" w:cstheme="minorHAnsi"/>
          <w:i/>
          <w:sz w:val="22"/>
          <w:szCs w:val="22"/>
        </w:rPr>
        <w:t>6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046CA881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287E70">
        <w:rPr>
          <w:rFonts w:ascii="Calibri" w:hAnsi="Calibri" w:cs="Calibri"/>
          <w:bCs/>
          <w:sz w:val="22"/>
          <w:szCs w:val="22"/>
        </w:rPr>
        <w:t>„</w:t>
      </w:r>
      <w:r w:rsidR="00A755FC" w:rsidRPr="00A755FC">
        <w:rPr>
          <w:rFonts w:ascii="Calibri" w:hAnsi="Calibri" w:cs="Calibri"/>
          <w:b/>
          <w:sz w:val="22"/>
          <w:szCs w:val="22"/>
        </w:rPr>
        <w:t xml:space="preserve">Areál </w:t>
      </w:r>
      <w:r w:rsidR="00163BB2">
        <w:rPr>
          <w:rFonts w:ascii="Calibri" w:hAnsi="Calibri" w:cs="Calibri"/>
          <w:b/>
          <w:sz w:val="22"/>
          <w:szCs w:val="22"/>
        </w:rPr>
        <w:t>autobusy Hranečník – Doplnění S</w:t>
      </w:r>
      <w:r w:rsidR="00A755FC" w:rsidRPr="00A755FC">
        <w:rPr>
          <w:rFonts w:ascii="Calibri" w:hAnsi="Calibri" w:cs="Calibri"/>
          <w:b/>
          <w:sz w:val="22"/>
          <w:szCs w:val="22"/>
        </w:rPr>
        <w:t>ystému detekce úniku plynu</w:t>
      </w:r>
      <w:r w:rsidRPr="00287E70">
        <w:rPr>
          <w:rFonts w:ascii="Calibri" w:hAnsi="Calibri" w:cs="Calibri"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</w:t>
      </w:r>
      <w:bookmarkStart w:id="1" w:name="_GoBack"/>
      <w:bookmarkEnd w:id="1"/>
      <w:r w:rsidRPr="00287E70">
        <w:rPr>
          <w:rFonts w:ascii="Calibri" w:hAnsi="Calibri" w:cs="Calibri"/>
          <w:b/>
          <w:bCs/>
          <w:iCs/>
          <w:sz w:val="22"/>
          <w:szCs w:val="22"/>
        </w:rPr>
        <w:t>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61605" w14:textId="77777777" w:rsidR="000A7EA3" w:rsidRDefault="000A7EA3">
      <w:r>
        <w:separator/>
      </w:r>
    </w:p>
  </w:endnote>
  <w:endnote w:type="continuationSeparator" w:id="0">
    <w:p w14:paraId="6523C511" w14:textId="77777777" w:rsidR="000A7EA3" w:rsidRDefault="000A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FFDA3" w14:textId="77777777" w:rsidR="000A7EA3" w:rsidRDefault="000A7EA3">
      <w:r>
        <w:separator/>
      </w:r>
    </w:p>
  </w:footnote>
  <w:footnote w:type="continuationSeparator" w:id="0">
    <w:p w14:paraId="0AE67C0F" w14:textId="77777777" w:rsidR="000A7EA3" w:rsidRDefault="000A7EA3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76AF3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Červenková Jana</cp:lastModifiedBy>
  <cp:revision>6</cp:revision>
  <cp:lastPrinted>1899-12-31T23:00:00Z</cp:lastPrinted>
  <dcterms:created xsi:type="dcterms:W3CDTF">2025-01-28T06:26:00Z</dcterms:created>
  <dcterms:modified xsi:type="dcterms:W3CDTF">2025-03-05T08:07:00Z</dcterms:modified>
</cp:coreProperties>
</file>