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BBABB3" w14:textId="091F4A80" w:rsidR="001960F7" w:rsidRPr="00D06CAF" w:rsidRDefault="001960F7" w:rsidP="006A0A8C">
      <w:pPr>
        <w:spacing w:after="0"/>
        <w:ind w:left="2832" w:hanging="2832"/>
        <w:rPr>
          <w:b/>
          <w:szCs w:val="22"/>
        </w:rPr>
      </w:pPr>
      <w:bookmarkStart w:id="0" w:name="_GoBack"/>
      <w:bookmarkEnd w:id="0"/>
      <w:r w:rsidRPr="002A1E34">
        <w:rPr>
          <w:szCs w:val="22"/>
        </w:rPr>
        <w:t xml:space="preserve">Smlouva o dílo: </w:t>
      </w:r>
      <w:r w:rsidRPr="002A1E34">
        <w:rPr>
          <w:szCs w:val="22"/>
        </w:rPr>
        <w:tab/>
      </w:r>
      <w:r w:rsidR="00057A46">
        <w:rPr>
          <w:b/>
          <w:bCs/>
          <w:color w:val="000000"/>
          <w:szCs w:val="22"/>
        </w:rPr>
        <w:t>„</w:t>
      </w:r>
      <w:r w:rsidR="005112D5" w:rsidRPr="005112D5">
        <w:rPr>
          <w:b/>
          <w:bCs/>
          <w:color w:val="000000"/>
          <w:szCs w:val="22"/>
        </w:rPr>
        <w:t>Areál tramvaje Poruba – Asfaltobetonová komunikace mezi halami</w:t>
      </w:r>
      <w:r w:rsidR="00057A46" w:rsidRPr="00AB0F24">
        <w:rPr>
          <w:b/>
          <w:bCs/>
          <w:color w:val="000000"/>
          <w:szCs w:val="22"/>
        </w:rPr>
        <w:t>“</w:t>
      </w:r>
    </w:p>
    <w:p w14:paraId="69BBABB4" w14:textId="553E9AE8"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objednatele: </w:t>
      </w:r>
      <w:r w:rsidR="006452FA">
        <w:rPr>
          <w:szCs w:val="22"/>
        </w:rPr>
        <w:tab/>
      </w:r>
      <w:r w:rsidR="005112D5">
        <w:rPr>
          <w:szCs w:val="22"/>
        </w:rPr>
        <w:t>DOD20250350</w:t>
      </w:r>
    </w:p>
    <w:p w14:paraId="69BBABB5" w14:textId="22C715B1"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zhotovitele: </w:t>
      </w:r>
      <w:r w:rsidR="006452FA">
        <w:rPr>
          <w:szCs w:val="22"/>
        </w:rPr>
        <w:tab/>
      </w:r>
      <w:r w:rsidR="006452FA">
        <w:rPr>
          <w:i/>
          <w:color w:val="00B0F0"/>
          <w:szCs w:val="22"/>
        </w:rPr>
        <w:t>(</w:t>
      </w:r>
      <w:proofErr w:type="spellStart"/>
      <w:r w:rsidR="006452FA">
        <w:rPr>
          <w:i/>
          <w:color w:val="00B0F0"/>
          <w:szCs w:val="22"/>
        </w:rPr>
        <w:t>POZN.:</w:t>
      </w:r>
      <w:r w:rsidR="006452FA" w:rsidRPr="00B52CF4">
        <w:rPr>
          <w:i/>
          <w:color w:val="00B0F0"/>
          <w:szCs w:val="22"/>
        </w:rPr>
        <w:t>doplní</w:t>
      </w:r>
      <w:proofErr w:type="spellEnd"/>
      <w:r w:rsidR="006452FA" w:rsidRPr="00B52CF4">
        <w:rPr>
          <w:i/>
          <w:color w:val="00B0F0"/>
          <w:szCs w:val="22"/>
        </w:rPr>
        <w:t xml:space="preserve"> </w:t>
      </w:r>
      <w:r w:rsidR="00E37F6D">
        <w:rPr>
          <w:i/>
          <w:color w:val="00B0F0"/>
          <w:szCs w:val="22"/>
        </w:rPr>
        <w:t>zhotovi</w:t>
      </w:r>
      <w:r w:rsidR="002C5843">
        <w:rPr>
          <w:i/>
          <w:color w:val="00B0F0"/>
          <w:szCs w:val="22"/>
        </w:rPr>
        <w:t>tel</w:t>
      </w:r>
      <w:r w:rsidR="006452FA">
        <w:rPr>
          <w:i/>
          <w:color w:val="00B0F0"/>
          <w:szCs w:val="22"/>
        </w:rPr>
        <w:t>, poté poznámku vymažte.)</w:t>
      </w:r>
    </w:p>
    <w:p w14:paraId="69BBABB6" w14:textId="054D553C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140DDB">
        <w:rPr>
          <w:sz w:val="24"/>
          <w:szCs w:val="24"/>
        </w:rPr>
        <w:t>5</w:t>
      </w:r>
      <w:r w:rsidRPr="00B522C5">
        <w:rPr>
          <w:sz w:val="24"/>
          <w:szCs w:val="24"/>
        </w:rPr>
        <w:t xml:space="preserve"> </w:t>
      </w:r>
      <w:r w:rsidR="005F5697">
        <w:rPr>
          <w:sz w:val="24"/>
          <w:szCs w:val="24"/>
        </w:rPr>
        <w:t>smlouvy o dílo</w:t>
      </w:r>
      <w:r w:rsidRPr="00B522C5">
        <w:rPr>
          <w:sz w:val="24"/>
          <w:szCs w:val="24"/>
        </w:rPr>
        <w:t xml:space="preserve"> </w:t>
      </w:r>
      <w:r w:rsidR="002209A5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2209A5">
        <w:rPr>
          <w:sz w:val="24"/>
          <w:szCs w:val="24"/>
        </w:rPr>
        <w:t>Vymezení obchodního tajemství zhotovitele</w:t>
      </w:r>
      <w:r w:rsidR="00B522C5" w:rsidRPr="00B522C5">
        <w:rPr>
          <w:sz w:val="24"/>
          <w:szCs w:val="24"/>
        </w:rPr>
        <w:t xml:space="preserve"> </w:t>
      </w:r>
    </w:p>
    <w:p w14:paraId="69BBABB7" w14:textId="49A71616" w:rsidR="000253D1" w:rsidRPr="00D422D8" w:rsidRDefault="000253D1" w:rsidP="005A25C5">
      <w:pPr>
        <w:pStyle w:val="Textkomente"/>
        <w:jc w:val="both"/>
        <w:rPr>
          <w:i/>
          <w:color w:val="00B0F0"/>
          <w:sz w:val="22"/>
        </w:rPr>
      </w:pPr>
      <w:r>
        <w:rPr>
          <w:i/>
          <w:color w:val="00B0F0"/>
          <w:sz w:val="22"/>
        </w:rPr>
        <w:t xml:space="preserve">POZN.: </w:t>
      </w:r>
      <w:r w:rsidRPr="00D422D8">
        <w:rPr>
          <w:i/>
          <w:color w:val="00B0F0"/>
          <w:sz w:val="22"/>
        </w:rPr>
        <w:t xml:space="preserve">Zadavatel podléhá režimu zákona č. 106/1999 Sb., o svobodném přístupu k informacím a režimu zákona č. 340/2015 Sb., o registru smluv. Pokud dodavatel chce některé informace ze smlouvy včetně příloh chránit jako své obchodní tajemství, je povinen tyto informace konkrétně uvést do této přílohy. </w:t>
      </w:r>
      <w:r w:rsidR="00EC1653" w:rsidRPr="00AE20F6">
        <w:rPr>
          <w:i/>
          <w:iCs/>
          <w:color w:val="00B0F0"/>
          <w:sz w:val="22"/>
          <w:szCs w:val="22"/>
        </w:rPr>
        <w:t>Nabídkov</w:t>
      </w:r>
      <w:r w:rsidR="00EC1653">
        <w:rPr>
          <w:i/>
          <w:iCs/>
          <w:color w:val="00B0F0"/>
          <w:sz w:val="22"/>
          <w:szCs w:val="22"/>
        </w:rPr>
        <w:t>é</w:t>
      </w:r>
      <w:r w:rsidR="00EC1653" w:rsidRPr="00AE20F6">
        <w:rPr>
          <w:i/>
          <w:iCs/>
          <w:color w:val="00B0F0"/>
          <w:sz w:val="22"/>
          <w:szCs w:val="22"/>
        </w:rPr>
        <w:t xml:space="preserve"> cen</w:t>
      </w:r>
      <w:r w:rsidR="00EC1653">
        <w:rPr>
          <w:i/>
          <w:iCs/>
          <w:color w:val="00B0F0"/>
          <w:sz w:val="22"/>
          <w:szCs w:val="22"/>
        </w:rPr>
        <w:t>y</w:t>
      </w:r>
      <w:r w:rsidR="00EC1653" w:rsidRPr="00AE20F6">
        <w:rPr>
          <w:i/>
          <w:iCs/>
          <w:color w:val="00B0F0"/>
          <w:sz w:val="22"/>
          <w:szCs w:val="22"/>
        </w:rPr>
        <w:t xml:space="preserve"> nem</w:t>
      </w:r>
      <w:r w:rsidR="00EC1653">
        <w:rPr>
          <w:i/>
          <w:iCs/>
          <w:color w:val="00B0F0"/>
          <w:sz w:val="22"/>
          <w:szCs w:val="22"/>
        </w:rPr>
        <w:t>ohou</w:t>
      </w:r>
      <w:r w:rsidR="00EC1653" w:rsidRPr="00AE20F6">
        <w:rPr>
          <w:i/>
          <w:iCs/>
          <w:color w:val="00B0F0"/>
          <w:sz w:val="22"/>
          <w:szCs w:val="22"/>
        </w:rPr>
        <w:t xml:space="preserve"> být předmětem obchodního tajemství.</w:t>
      </w:r>
      <w:r w:rsidR="00EC1653">
        <w:rPr>
          <w:i/>
          <w:iCs/>
          <w:color w:val="00B0F0"/>
          <w:sz w:val="22"/>
          <w:szCs w:val="22"/>
        </w:rPr>
        <w:t xml:space="preserve"> </w:t>
      </w:r>
      <w:r w:rsidRPr="00D422D8">
        <w:rPr>
          <w:i/>
          <w:color w:val="00B0F0"/>
          <w:sz w:val="22"/>
        </w:rPr>
        <w:t>O finální podobě této přílohy musí panovat mezi stranami shoda, v opačném případě se tato příloha nestane součástí uzavřené smlouvy</w:t>
      </w:r>
      <w:r w:rsidR="005A25C5">
        <w:rPr>
          <w:i/>
          <w:color w:val="00B0F0"/>
          <w:sz w:val="22"/>
        </w:rPr>
        <w:t>.</w:t>
      </w:r>
    </w:p>
    <w:p w14:paraId="69BBABB8" w14:textId="77777777" w:rsidR="000253D1" w:rsidRPr="00D422D8" w:rsidRDefault="000253D1" w:rsidP="000253D1">
      <w:pPr>
        <w:pStyle w:val="Textkomente"/>
        <w:rPr>
          <w:i/>
          <w:color w:val="00B0F0"/>
          <w:sz w:val="22"/>
        </w:rPr>
      </w:pPr>
    </w:p>
    <w:p w14:paraId="69BBABB9" w14:textId="2A77F178" w:rsidR="000253D1" w:rsidRDefault="000253D1" w:rsidP="000253D1">
      <w:pPr>
        <w:pStyle w:val="Textkomente"/>
        <w:rPr>
          <w:i/>
          <w:iCs/>
          <w:color w:val="00B0F0"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 xml:space="preserve">(POZN.: </w:t>
      </w:r>
      <w:r w:rsidR="00E37F6D">
        <w:rPr>
          <w:i/>
          <w:iCs/>
          <w:color w:val="00B0F0"/>
          <w:sz w:val="22"/>
          <w:szCs w:val="22"/>
        </w:rPr>
        <w:t>zhotovi</w:t>
      </w:r>
      <w:r w:rsidRPr="00B4388D">
        <w:rPr>
          <w:i/>
          <w:iCs/>
          <w:color w:val="00B0F0"/>
          <w:sz w:val="22"/>
          <w:szCs w:val="22"/>
        </w:rPr>
        <w:t>tel vyplní vhodnou variantu, poté poznámku vymažte)</w:t>
      </w:r>
    </w:p>
    <w:p w14:paraId="69BBABBA" w14:textId="77777777" w:rsidR="000253D1" w:rsidRDefault="000253D1" w:rsidP="000253D1">
      <w:pPr>
        <w:pStyle w:val="Textkomente"/>
        <w:rPr>
          <w:i/>
          <w:iCs/>
          <w:color w:val="00B0F0"/>
          <w:sz w:val="22"/>
          <w:szCs w:val="22"/>
        </w:rPr>
      </w:pPr>
    </w:p>
    <w:p w14:paraId="69BBABBB" w14:textId="77777777" w:rsidR="000253D1" w:rsidRDefault="000253D1" w:rsidP="000253D1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Varianta a)</w:t>
      </w:r>
    </w:p>
    <w:p w14:paraId="69BBABBC" w14:textId="77777777" w:rsidR="000253D1" w:rsidRDefault="000253D1" w:rsidP="000253D1">
      <w:pPr>
        <w:pStyle w:val="Textkomente"/>
        <w:rPr>
          <w:iCs/>
          <w:sz w:val="22"/>
          <w:szCs w:val="22"/>
        </w:rPr>
      </w:pPr>
    </w:p>
    <w:p w14:paraId="69BBABBD" w14:textId="77777777" w:rsidR="000253D1" w:rsidRDefault="000253D1" w:rsidP="000253D1">
      <w:pPr>
        <w:pStyle w:val="Textkomente"/>
        <w:rPr>
          <w:iCs/>
          <w:sz w:val="22"/>
          <w:szCs w:val="22"/>
        </w:rPr>
      </w:pPr>
    </w:p>
    <w:p w14:paraId="69BBABBE" w14:textId="77777777" w:rsidR="000253D1" w:rsidRPr="00AE049C" w:rsidRDefault="000253D1" w:rsidP="000253D1">
      <w:pPr>
        <w:pStyle w:val="Textkomente"/>
        <w:rPr>
          <w:iCs/>
          <w:sz w:val="22"/>
          <w:szCs w:val="22"/>
        </w:rPr>
      </w:pPr>
      <w:r w:rsidRPr="00AE049C">
        <w:rPr>
          <w:iCs/>
          <w:sz w:val="22"/>
          <w:szCs w:val="22"/>
        </w:rPr>
        <w:t xml:space="preserve">Zhotovitel za své obchodní tajemství považuje: </w:t>
      </w:r>
    </w:p>
    <w:p w14:paraId="69BBABBF" w14:textId="5520E6C7" w:rsidR="000253D1" w:rsidRDefault="000253D1" w:rsidP="000253D1">
      <w:pPr>
        <w:pStyle w:val="Textkomente"/>
        <w:numPr>
          <w:ilvl w:val="0"/>
          <w:numId w:val="17"/>
        </w:numPr>
        <w:spacing w:after="120"/>
        <w:jc w:val="both"/>
        <w:rPr>
          <w:iCs/>
          <w:sz w:val="22"/>
          <w:szCs w:val="22"/>
        </w:rPr>
      </w:pPr>
      <w:r w:rsidRPr="00AE049C">
        <w:rPr>
          <w:i/>
          <w:color w:val="00B0F0"/>
          <w:sz w:val="22"/>
        </w:rPr>
        <w:t xml:space="preserve">………(POZN. Doplní </w:t>
      </w:r>
      <w:r w:rsidR="00E37F6D">
        <w:rPr>
          <w:i/>
          <w:color w:val="00B0F0"/>
          <w:sz w:val="22"/>
        </w:rPr>
        <w:t>zhotovi</w:t>
      </w:r>
      <w:r w:rsidRPr="00AE049C">
        <w:rPr>
          <w:i/>
          <w:color w:val="00B0F0"/>
          <w:sz w:val="22"/>
        </w:rPr>
        <w:t>tel, poté poznámku vymažte</w:t>
      </w:r>
      <w:r>
        <w:rPr>
          <w:i/>
          <w:color w:val="00B0F0"/>
        </w:rPr>
        <w:t>)</w:t>
      </w:r>
    </w:p>
    <w:p w14:paraId="69BBABC0" w14:textId="77777777" w:rsidR="000253D1" w:rsidRDefault="000253D1" w:rsidP="000253D1">
      <w:pPr>
        <w:pStyle w:val="Textkomente"/>
        <w:rPr>
          <w:iCs/>
          <w:sz w:val="22"/>
          <w:szCs w:val="22"/>
        </w:rPr>
      </w:pPr>
    </w:p>
    <w:p w14:paraId="69BBABC1" w14:textId="77777777" w:rsidR="000253D1" w:rsidRDefault="000253D1" w:rsidP="000253D1">
      <w:pPr>
        <w:pStyle w:val="Textkomente"/>
        <w:rPr>
          <w:iCs/>
          <w:sz w:val="22"/>
          <w:szCs w:val="22"/>
        </w:rPr>
      </w:pPr>
    </w:p>
    <w:p w14:paraId="69BBABC2" w14:textId="77777777" w:rsidR="000253D1" w:rsidRPr="009A675C" w:rsidRDefault="000253D1" w:rsidP="000253D1">
      <w:pPr>
        <w:pStyle w:val="Textkomente"/>
        <w:rPr>
          <w:i/>
          <w:iCs/>
          <w:color w:val="00B0F0"/>
          <w:sz w:val="22"/>
          <w:szCs w:val="22"/>
        </w:rPr>
      </w:pPr>
      <w:r w:rsidRPr="009A675C">
        <w:rPr>
          <w:i/>
          <w:iCs/>
          <w:color w:val="00B0F0"/>
          <w:sz w:val="22"/>
          <w:szCs w:val="22"/>
        </w:rPr>
        <w:t>Varianta b)</w:t>
      </w:r>
    </w:p>
    <w:p w14:paraId="69BBABC3" w14:textId="77777777" w:rsidR="000253D1" w:rsidRDefault="000253D1" w:rsidP="000253D1">
      <w:pPr>
        <w:pStyle w:val="Textkomente"/>
        <w:rPr>
          <w:iCs/>
          <w:sz w:val="22"/>
          <w:szCs w:val="22"/>
        </w:rPr>
      </w:pPr>
    </w:p>
    <w:p w14:paraId="69BBABC4" w14:textId="77777777" w:rsidR="000253D1" w:rsidRDefault="000253D1" w:rsidP="000253D1">
      <w:pPr>
        <w:pStyle w:val="Textkomente"/>
        <w:rPr>
          <w:iCs/>
          <w:sz w:val="22"/>
          <w:szCs w:val="22"/>
        </w:rPr>
      </w:pPr>
    </w:p>
    <w:p w14:paraId="69BBABC5" w14:textId="77777777" w:rsidR="000253D1" w:rsidRPr="00AE049C" w:rsidRDefault="000253D1" w:rsidP="000253D1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>Žádné údaje, které jsou uvedeny ve smlouvě nebo v jejích přílohách, nepovažuje zhotovitel za své obchodní tajemství.</w:t>
      </w:r>
    </w:p>
    <w:p w14:paraId="69BBABC6" w14:textId="77777777" w:rsidR="000253D1" w:rsidRDefault="000253D1" w:rsidP="000253D1">
      <w:pPr>
        <w:spacing w:after="0"/>
      </w:pPr>
    </w:p>
    <w:p w14:paraId="69BBABC7" w14:textId="77777777" w:rsidR="000253D1" w:rsidRDefault="000253D1" w:rsidP="000253D1">
      <w:pPr>
        <w:spacing w:after="0"/>
      </w:pPr>
    </w:p>
    <w:p w14:paraId="69BBABC8" w14:textId="77777777" w:rsidR="000253D1" w:rsidRDefault="000253D1" w:rsidP="000253D1">
      <w:pPr>
        <w:spacing w:after="0"/>
      </w:pPr>
    </w:p>
    <w:p w14:paraId="69BBABC9" w14:textId="77777777" w:rsidR="000253D1" w:rsidRDefault="000253D1" w:rsidP="000253D1">
      <w:pPr>
        <w:spacing w:after="0"/>
      </w:pPr>
    </w:p>
    <w:p w14:paraId="69BBABCA" w14:textId="77777777" w:rsidR="000253D1" w:rsidRPr="00C909E5" w:rsidRDefault="000253D1" w:rsidP="000253D1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14:paraId="69BBABCB" w14:textId="77777777" w:rsidR="000253D1" w:rsidRDefault="000253D1" w:rsidP="000253D1">
      <w:pPr>
        <w:tabs>
          <w:tab w:val="left" w:pos="5670"/>
        </w:tabs>
        <w:rPr>
          <w:szCs w:val="22"/>
        </w:rPr>
      </w:pPr>
    </w:p>
    <w:p w14:paraId="69BBABCC" w14:textId="77777777" w:rsidR="000253D1" w:rsidRPr="00C909E5" w:rsidRDefault="000253D1" w:rsidP="000253D1">
      <w:pPr>
        <w:tabs>
          <w:tab w:val="left" w:pos="5670"/>
        </w:tabs>
        <w:rPr>
          <w:szCs w:val="22"/>
        </w:rPr>
      </w:pPr>
    </w:p>
    <w:p w14:paraId="69BBABCD" w14:textId="77777777" w:rsidR="000253D1" w:rsidRPr="00C909E5" w:rsidRDefault="000253D1" w:rsidP="000253D1">
      <w:pPr>
        <w:tabs>
          <w:tab w:val="left" w:pos="5670"/>
        </w:tabs>
        <w:rPr>
          <w:szCs w:val="22"/>
        </w:rPr>
      </w:pPr>
    </w:p>
    <w:p w14:paraId="69BBABCE" w14:textId="77777777" w:rsidR="000253D1" w:rsidRPr="00C909E5" w:rsidRDefault="000253D1" w:rsidP="000253D1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406E32A2" w14:textId="3154A523" w:rsidR="00AA62AD" w:rsidRDefault="00AA62AD" w:rsidP="00AA62AD">
      <w:pPr>
        <w:ind w:left="5670"/>
        <w:jc w:val="left"/>
        <w:rPr>
          <w:i/>
          <w:iCs/>
          <w:szCs w:val="22"/>
        </w:rPr>
      </w:pPr>
      <w:r w:rsidRPr="00830845">
        <w:rPr>
          <w:i/>
          <w:iCs/>
          <w:szCs w:val="22"/>
        </w:rPr>
        <w:t>jméno</w:t>
      </w:r>
      <w:r>
        <w:rPr>
          <w:i/>
          <w:iCs/>
          <w:szCs w:val="22"/>
        </w:rPr>
        <w:t>,</w:t>
      </w:r>
      <w:r w:rsidRPr="00830845">
        <w:rPr>
          <w:i/>
          <w:iCs/>
          <w:szCs w:val="22"/>
        </w:rPr>
        <w:t xml:space="preserve"> funkce</w:t>
      </w:r>
      <w:r>
        <w:rPr>
          <w:i/>
          <w:iCs/>
          <w:szCs w:val="22"/>
        </w:rPr>
        <w:t xml:space="preserve"> a podpis </w:t>
      </w:r>
      <w:r w:rsidRPr="00830845">
        <w:rPr>
          <w:i/>
          <w:iCs/>
          <w:szCs w:val="22"/>
        </w:rPr>
        <w:t xml:space="preserve">statutárního nebo </w:t>
      </w:r>
    </w:p>
    <w:p w14:paraId="1E7D1A7F" w14:textId="5E99490A" w:rsidR="00AA62AD" w:rsidRDefault="00AA62AD" w:rsidP="00AA62AD">
      <w:pPr>
        <w:ind w:left="5670"/>
        <w:rPr>
          <w:i/>
          <w:color w:val="00B0F0"/>
          <w:szCs w:val="22"/>
        </w:rPr>
      </w:pPr>
      <w:r w:rsidRPr="00830845">
        <w:rPr>
          <w:i/>
          <w:iCs/>
          <w:szCs w:val="22"/>
        </w:rPr>
        <w:t>oprávněného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>zástupce dodavatele</w:t>
      </w:r>
    </w:p>
    <w:p w14:paraId="69BBABCF" w14:textId="56DAAF1F" w:rsidR="000253D1" w:rsidRPr="00C909E5" w:rsidRDefault="000253D1" w:rsidP="00AA62AD">
      <w:pPr>
        <w:ind w:left="5670"/>
        <w:rPr>
          <w:i/>
          <w:szCs w:val="22"/>
        </w:rPr>
      </w:pPr>
      <w:r w:rsidRPr="00C909E5">
        <w:rPr>
          <w:i/>
          <w:color w:val="00B0F0"/>
          <w:szCs w:val="22"/>
        </w:rPr>
        <w:t xml:space="preserve">(POZN.: doplní </w:t>
      </w:r>
      <w:r w:rsidR="00931457">
        <w:rPr>
          <w:i/>
          <w:color w:val="00B0F0"/>
          <w:szCs w:val="22"/>
        </w:rPr>
        <w:t>zhotovi</w:t>
      </w:r>
      <w:r w:rsidRPr="00C909E5">
        <w:rPr>
          <w:i/>
          <w:color w:val="00B0F0"/>
          <w:szCs w:val="22"/>
        </w:rPr>
        <w:t>tel, poté poznámku vymažte.)</w:t>
      </w:r>
    </w:p>
    <w:p w14:paraId="69BBABD0" w14:textId="77777777" w:rsidR="002209A5" w:rsidRPr="002209A5" w:rsidRDefault="002209A5" w:rsidP="000253D1">
      <w:pPr>
        <w:pStyle w:val="Textkomente"/>
        <w:rPr>
          <w:szCs w:val="22"/>
        </w:rPr>
      </w:pPr>
    </w:p>
    <w:sectPr w:rsidR="002209A5" w:rsidRPr="002209A5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E04638" w14:textId="77777777" w:rsidR="00827915" w:rsidRDefault="00827915" w:rsidP="00360830">
      <w:r>
        <w:separator/>
      </w:r>
    </w:p>
  </w:endnote>
  <w:endnote w:type="continuationSeparator" w:id="0">
    <w:p w14:paraId="430FEEEF" w14:textId="77777777" w:rsidR="00827915" w:rsidRDefault="00827915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BABD6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69BBABD7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BABDD" w14:textId="3D139B75" w:rsidR="001E4DD0" w:rsidRPr="001960F7" w:rsidRDefault="00057A46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3926E8">
      <w:rPr>
        <w:rFonts w:ascii="Times New Roman" w:hAnsi="Times New Roman" w:cs="Times New Roman"/>
        <w:i/>
        <w:sz w:val="20"/>
        <w:szCs w:val="20"/>
      </w:rPr>
      <w:t>„</w:t>
    </w:r>
    <w:r w:rsidR="005112D5" w:rsidRPr="005112D5">
      <w:rPr>
        <w:rFonts w:ascii="Times New Roman" w:hAnsi="Times New Roman" w:cs="Times New Roman"/>
        <w:i/>
        <w:sz w:val="20"/>
        <w:szCs w:val="20"/>
      </w:rPr>
      <w:t>Areál tramvaje Poruba – Asfaltobetonová komunikace mezi halami</w:t>
    </w:r>
    <w:r w:rsidRPr="003926E8">
      <w:rPr>
        <w:rFonts w:ascii="Times New Roman" w:hAnsi="Times New Roman" w:cs="Times New Roman"/>
        <w:i/>
        <w:sz w:val="20"/>
        <w:szCs w:val="20"/>
      </w:rPr>
      <w:t>“</w:t>
    </w:r>
    <w:r w:rsidR="00962141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45D077" w14:textId="77777777" w:rsidR="00827915" w:rsidRDefault="00827915" w:rsidP="00360830">
      <w:r>
        <w:separator/>
      </w:r>
    </w:p>
  </w:footnote>
  <w:footnote w:type="continuationSeparator" w:id="0">
    <w:p w14:paraId="7983E7BA" w14:textId="77777777" w:rsidR="00827915" w:rsidRDefault="00827915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BABD5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69BBABDE" wp14:editId="69BBABDF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BABD8" w14:textId="77777777" w:rsidR="001960F7" w:rsidRDefault="001960F7" w:rsidP="00835590">
    <w:pPr>
      <w:pStyle w:val="Zhlav"/>
      <w:spacing w:before="120"/>
    </w:pPr>
  </w:p>
  <w:p w14:paraId="69BBABD9" w14:textId="77777777" w:rsidR="001960F7" w:rsidRDefault="001960F7" w:rsidP="00835590">
    <w:pPr>
      <w:pStyle w:val="Zhlav"/>
      <w:spacing w:before="120"/>
    </w:pPr>
  </w:p>
  <w:p w14:paraId="69BBABDA" w14:textId="77777777" w:rsidR="001960F7" w:rsidRDefault="001960F7" w:rsidP="00835590">
    <w:pPr>
      <w:pStyle w:val="Zhlav"/>
      <w:spacing w:before="120"/>
    </w:pPr>
  </w:p>
  <w:p w14:paraId="69BBABDB" w14:textId="77777777" w:rsidR="001960F7" w:rsidRDefault="001960F7" w:rsidP="00835590">
    <w:pPr>
      <w:pStyle w:val="Zhlav"/>
      <w:spacing w:before="120"/>
    </w:pPr>
  </w:p>
  <w:p w14:paraId="69BBABDC" w14:textId="5F3BFED5" w:rsidR="00C162A1" w:rsidRPr="004E1FEA" w:rsidRDefault="00AB01D9" w:rsidP="004E1FEA">
    <w:pPr>
      <w:pStyle w:val="Zhlav"/>
      <w:jc w:val="left"/>
      <w:rPr>
        <w:rFonts w:ascii="Times New Roman" w:hAnsi="Times New Roman" w:cs="Times New Roman"/>
        <w:i/>
      </w:rPr>
    </w:pPr>
    <w:r w:rsidRPr="004E1FEA">
      <w:rPr>
        <w:rFonts w:ascii="Times New Roman" w:hAnsi="Times New Roman" w:cs="Times New Roman"/>
        <w:i/>
        <w:noProof/>
        <w:lang w:eastAsia="cs-CZ"/>
      </w:rPr>
      <w:drawing>
        <wp:anchor distT="0" distB="0" distL="114300" distR="114300" simplePos="0" relativeHeight="251659264" behindDoc="0" locked="0" layoutInCell="1" allowOverlap="1" wp14:anchorId="69BBABE0" wp14:editId="69BBABE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E1FEA">
      <w:rPr>
        <w:rFonts w:ascii="Times New Roman" w:hAnsi="Times New Roman" w:cs="Times New Roman"/>
        <w:i/>
        <w:noProof/>
        <w:lang w:eastAsia="cs-CZ"/>
      </w:rPr>
      <w:drawing>
        <wp:anchor distT="0" distB="0" distL="114300" distR="114300" simplePos="0" relativeHeight="251658240" behindDoc="0" locked="0" layoutInCell="1" allowOverlap="1" wp14:anchorId="69BBABE2" wp14:editId="69BBABE3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E1FEA" w:rsidRPr="004E1FEA">
      <w:rPr>
        <w:rFonts w:ascii="Times New Roman" w:hAnsi="Times New Roman" w:cs="Times New Roman"/>
        <w:i/>
      </w:rPr>
      <w:t xml:space="preserve">Příloha č. </w:t>
    </w:r>
    <w:r w:rsidR="005112D5">
      <w:rPr>
        <w:rFonts w:ascii="Times New Roman" w:hAnsi="Times New Roman" w:cs="Times New Roman"/>
        <w:i/>
      </w:rPr>
      <w:t>11</w:t>
    </w:r>
    <w:r w:rsidR="004E1FEA" w:rsidRPr="004E1FEA">
      <w:rPr>
        <w:rFonts w:ascii="Times New Roman" w:hAnsi="Times New Roman" w:cs="Times New Roman"/>
        <w:i/>
      </w:rPr>
      <w:t xml:space="preserve"> ZD – Vymezení obchodního tajemství zhotovitele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16"/>
  </w:num>
  <w:num w:numId="3">
    <w:abstractNumId w:val="8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14"/>
  </w:num>
  <w:num w:numId="12">
    <w:abstractNumId w:val="12"/>
  </w:num>
  <w:num w:numId="13">
    <w:abstractNumId w:val="9"/>
  </w:num>
  <w:num w:numId="14">
    <w:abstractNumId w:val="5"/>
  </w:num>
  <w:num w:numId="15">
    <w:abstractNumId w:val="10"/>
  </w:num>
  <w:num w:numId="16">
    <w:abstractNumId w:val="15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0688"/>
    <w:rsid w:val="0000791F"/>
    <w:rsid w:val="00007BFD"/>
    <w:rsid w:val="00012348"/>
    <w:rsid w:val="00012CCB"/>
    <w:rsid w:val="00015962"/>
    <w:rsid w:val="00020CCD"/>
    <w:rsid w:val="000253D1"/>
    <w:rsid w:val="00057A46"/>
    <w:rsid w:val="0007345D"/>
    <w:rsid w:val="00094C52"/>
    <w:rsid w:val="000A59BF"/>
    <w:rsid w:val="000C4E61"/>
    <w:rsid w:val="000C5B9D"/>
    <w:rsid w:val="00110139"/>
    <w:rsid w:val="00130B50"/>
    <w:rsid w:val="00133623"/>
    <w:rsid w:val="00140DDB"/>
    <w:rsid w:val="00145A19"/>
    <w:rsid w:val="001526C2"/>
    <w:rsid w:val="001960F7"/>
    <w:rsid w:val="001B3CDB"/>
    <w:rsid w:val="001B7338"/>
    <w:rsid w:val="001E3AEC"/>
    <w:rsid w:val="001E4DD0"/>
    <w:rsid w:val="00216075"/>
    <w:rsid w:val="002209A5"/>
    <w:rsid w:val="0022495B"/>
    <w:rsid w:val="00230E86"/>
    <w:rsid w:val="00254492"/>
    <w:rsid w:val="002622DA"/>
    <w:rsid w:val="00276D8B"/>
    <w:rsid w:val="00290EA9"/>
    <w:rsid w:val="0029663E"/>
    <w:rsid w:val="002A1E34"/>
    <w:rsid w:val="002B0CED"/>
    <w:rsid w:val="002B73A0"/>
    <w:rsid w:val="002C08F2"/>
    <w:rsid w:val="002C5843"/>
    <w:rsid w:val="002D362C"/>
    <w:rsid w:val="003008B5"/>
    <w:rsid w:val="003078A2"/>
    <w:rsid w:val="0033569D"/>
    <w:rsid w:val="0035789F"/>
    <w:rsid w:val="00360830"/>
    <w:rsid w:val="00362826"/>
    <w:rsid w:val="00364FBB"/>
    <w:rsid w:val="003926E8"/>
    <w:rsid w:val="003B5FED"/>
    <w:rsid w:val="003B74C1"/>
    <w:rsid w:val="003C0EB6"/>
    <w:rsid w:val="003C3548"/>
    <w:rsid w:val="003D02B6"/>
    <w:rsid w:val="003F2FA4"/>
    <w:rsid w:val="003F530B"/>
    <w:rsid w:val="004058EC"/>
    <w:rsid w:val="00412F29"/>
    <w:rsid w:val="00450110"/>
    <w:rsid w:val="00475E49"/>
    <w:rsid w:val="004871CD"/>
    <w:rsid w:val="004926FA"/>
    <w:rsid w:val="0049668D"/>
    <w:rsid w:val="00497284"/>
    <w:rsid w:val="004B2C8D"/>
    <w:rsid w:val="004C0216"/>
    <w:rsid w:val="004D0094"/>
    <w:rsid w:val="004E1FEA"/>
    <w:rsid w:val="004E24FA"/>
    <w:rsid w:val="004E694D"/>
    <w:rsid w:val="004F4554"/>
    <w:rsid w:val="004F513A"/>
    <w:rsid w:val="004F5F64"/>
    <w:rsid w:val="005112D5"/>
    <w:rsid w:val="0051285C"/>
    <w:rsid w:val="00526910"/>
    <w:rsid w:val="005306E0"/>
    <w:rsid w:val="00531695"/>
    <w:rsid w:val="005321CB"/>
    <w:rsid w:val="005348C0"/>
    <w:rsid w:val="00537F55"/>
    <w:rsid w:val="00544B57"/>
    <w:rsid w:val="00555AAB"/>
    <w:rsid w:val="005738FC"/>
    <w:rsid w:val="00584B41"/>
    <w:rsid w:val="00597D99"/>
    <w:rsid w:val="005A25C5"/>
    <w:rsid w:val="005A5FEA"/>
    <w:rsid w:val="005B1387"/>
    <w:rsid w:val="005C4C78"/>
    <w:rsid w:val="005F5697"/>
    <w:rsid w:val="005F709A"/>
    <w:rsid w:val="00614136"/>
    <w:rsid w:val="006207E2"/>
    <w:rsid w:val="006260AA"/>
    <w:rsid w:val="00626E50"/>
    <w:rsid w:val="0064399C"/>
    <w:rsid w:val="00644EA3"/>
    <w:rsid w:val="006452FA"/>
    <w:rsid w:val="0065709A"/>
    <w:rsid w:val="00663135"/>
    <w:rsid w:val="006732BA"/>
    <w:rsid w:val="00677C01"/>
    <w:rsid w:val="0068199D"/>
    <w:rsid w:val="00682036"/>
    <w:rsid w:val="00685A4B"/>
    <w:rsid w:val="00695E4E"/>
    <w:rsid w:val="006A0A8C"/>
    <w:rsid w:val="006A3622"/>
    <w:rsid w:val="006A4F79"/>
    <w:rsid w:val="0070556B"/>
    <w:rsid w:val="00706D78"/>
    <w:rsid w:val="007264EF"/>
    <w:rsid w:val="007417BF"/>
    <w:rsid w:val="00745C97"/>
    <w:rsid w:val="007818EC"/>
    <w:rsid w:val="007B131A"/>
    <w:rsid w:val="007B18F7"/>
    <w:rsid w:val="007B4925"/>
    <w:rsid w:val="007D2F14"/>
    <w:rsid w:val="007E7DC1"/>
    <w:rsid w:val="00802B34"/>
    <w:rsid w:val="008102E4"/>
    <w:rsid w:val="00811B71"/>
    <w:rsid w:val="008205C6"/>
    <w:rsid w:val="00821DBA"/>
    <w:rsid w:val="00827915"/>
    <w:rsid w:val="00832218"/>
    <w:rsid w:val="00834987"/>
    <w:rsid w:val="00835590"/>
    <w:rsid w:val="00845D37"/>
    <w:rsid w:val="0086081B"/>
    <w:rsid w:val="00870D7E"/>
    <w:rsid w:val="00871E0A"/>
    <w:rsid w:val="008774FB"/>
    <w:rsid w:val="008806F4"/>
    <w:rsid w:val="008826DD"/>
    <w:rsid w:val="00882DC3"/>
    <w:rsid w:val="00884772"/>
    <w:rsid w:val="00884A1A"/>
    <w:rsid w:val="008A6CD3"/>
    <w:rsid w:val="008B2BEF"/>
    <w:rsid w:val="008B60E0"/>
    <w:rsid w:val="008E2716"/>
    <w:rsid w:val="008F01B2"/>
    <w:rsid w:val="008F0855"/>
    <w:rsid w:val="00904DA8"/>
    <w:rsid w:val="009163F5"/>
    <w:rsid w:val="00931457"/>
    <w:rsid w:val="00932BB7"/>
    <w:rsid w:val="00957421"/>
    <w:rsid w:val="00962141"/>
    <w:rsid w:val="009662E1"/>
    <w:rsid w:val="00966664"/>
    <w:rsid w:val="009723F0"/>
    <w:rsid w:val="0098101F"/>
    <w:rsid w:val="009A4E2C"/>
    <w:rsid w:val="009A69DA"/>
    <w:rsid w:val="009B7640"/>
    <w:rsid w:val="009B7CF2"/>
    <w:rsid w:val="009F1E8F"/>
    <w:rsid w:val="009F49AE"/>
    <w:rsid w:val="00A042D1"/>
    <w:rsid w:val="00A07672"/>
    <w:rsid w:val="00A10F10"/>
    <w:rsid w:val="00A15DB4"/>
    <w:rsid w:val="00A17378"/>
    <w:rsid w:val="00A17ED5"/>
    <w:rsid w:val="00A22122"/>
    <w:rsid w:val="00A56E7A"/>
    <w:rsid w:val="00A713E9"/>
    <w:rsid w:val="00A74C13"/>
    <w:rsid w:val="00A8744E"/>
    <w:rsid w:val="00AA62AD"/>
    <w:rsid w:val="00AA6ACD"/>
    <w:rsid w:val="00AB01D9"/>
    <w:rsid w:val="00AB1A8B"/>
    <w:rsid w:val="00AC1D72"/>
    <w:rsid w:val="00AD0597"/>
    <w:rsid w:val="00AD4108"/>
    <w:rsid w:val="00AE2438"/>
    <w:rsid w:val="00AF2968"/>
    <w:rsid w:val="00B02D36"/>
    <w:rsid w:val="00B12706"/>
    <w:rsid w:val="00B15006"/>
    <w:rsid w:val="00B155C6"/>
    <w:rsid w:val="00B15B7D"/>
    <w:rsid w:val="00B30E64"/>
    <w:rsid w:val="00B31897"/>
    <w:rsid w:val="00B522C5"/>
    <w:rsid w:val="00B56524"/>
    <w:rsid w:val="00B57CBB"/>
    <w:rsid w:val="00B63507"/>
    <w:rsid w:val="00B90C7C"/>
    <w:rsid w:val="00BA7686"/>
    <w:rsid w:val="00C162A1"/>
    <w:rsid w:val="00C21181"/>
    <w:rsid w:val="00C37193"/>
    <w:rsid w:val="00C55FC7"/>
    <w:rsid w:val="00CA1A2F"/>
    <w:rsid w:val="00CB5F7B"/>
    <w:rsid w:val="00CD7252"/>
    <w:rsid w:val="00CE6C4F"/>
    <w:rsid w:val="00CF2835"/>
    <w:rsid w:val="00D06CAF"/>
    <w:rsid w:val="00D20323"/>
    <w:rsid w:val="00D24B69"/>
    <w:rsid w:val="00D3549B"/>
    <w:rsid w:val="00D422D8"/>
    <w:rsid w:val="00D4550A"/>
    <w:rsid w:val="00D50CA5"/>
    <w:rsid w:val="00D63E1A"/>
    <w:rsid w:val="00D732B4"/>
    <w:rsid w:val="00D80751"/>
    <w:rsid w:val="00D944C9"/>
    <w:rsid w:val="00DA61CF"/>
    <w:rsid w:val="00DB06ED"/>
    <w:rsid w:val="00DB64BA"/>
    <w:rsid w:val="00DB6A28"/>
    <w:rsid w:val="00DB757F"/>
    <w:rsid w:val="00DD34E1"/>
    <w:rsid w:val="00DE1017"/>
    <w:rsid w:val="00DE773D"/>
    <w:rsid w:val="00E244CA"/>
    <w:rsid w:val="00E35BAE"/>
    <w:rsid w:val="00E367B5"/>
    <w:rsid w:val="00E37F6D"/>
    <w:rsid w:val="00E432FA"/>
    <w:rsid w:val="00E6078F"/>
    <w:rsid w:val="00E66AC2"/>
    <w:rsid w:val="00E66AC9"/>
    <w:rsid w:val="00E90F7B"/>
    <w:rsid w:val="00E97538"/>
    <w:rsid w:val="00EA1A56"/>
    <w:rsid w:val="00EA6B11"/>
    <w:rsid w:val="00EB74CE"/>
    <w:rsid w:val="00EC1653"/>
    <w:rsid w:val="00EC73D6"/>
    <w:rsid w:val="00ED0504"/>
    <w:rsid w:val="00ED1356"/>
    <w:rsid w:val="00ED4F97"/>
    <w:rsid w:val="00ED61F4"/>
    <w:rsid w:val="00ED7156"/>
    <w:rsid w:val="00EE2F17"/>
    <w:rsid w:val="00EE3A5A"/>
    <w:rsid w:val="00EE4ABA"/>
    <w:rsid w:val="00F04EA3"/>
    <w:rsid w:val="00F0576B"/>
    <w:rsid w:val="00F234B1"/>
    <w:rsid w:val="00F44EC0"/>
    <w:rsid w:val="00F539F2"/>
    <w:rsid w:val="00F73C3A"/>
    <w:rsid w:val="00F94B91"/>
    <w:rsid w:val="00F97F7F"/>
    <w:rsid w:val="00FE04CB"/>
    <w:rsid w:val="00FF39E3"/>
    <w:rsid w:val="00FF3AFC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9BBABB3"/>
  <w15:docId w15:val="{D8A2F2F3-A7AC-4580-ADF8-C8797E189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paragraph" w:styleId="Textkomente">
    <w:name w:val="annotation text"/>
    <w:basedOn w:val="Normln"/>
    <w:link w:val="TextkomenteChar"/>
    <w:uiPriority w:val="99"/>
    <w:unhideWhenUsed/>
    <w:rsid w:val="002209A5"/>
    <w:pPr>
      <w:spacing w:after="0"/>
      <w:jc w:val="left"/>
    </w:pPr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209A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osttext">
    <w:name w:val="Plain Text"/>
    <w:basedOn w:val="Normln"/>
    <w:link w:val="ProsttextChar"/>
    <w:uiPriority w:val="99"/>
    <w:semiHidden/>
    <w:rsid w:val="002209A5"/>
    <w:pPr>
      <w:spacing w:after="0"/>
      <w:jc w:val="left"/>
    </w:pPr>
    <w:rPr>
      <w:rFonts w:ascii="Courier New" w:hAnsi="Courier New"/>
      <w:sz w:val="20"/>
      <w:lang w:val="en-GB"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2209A5"/>
    <w:rPr>
      <w:rFonts w:ascii="Courier New" w:eastAsia="Times New Roman" w:hAnsi="Courier New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76B769-E08A-4EE2-92AB-CA68F1790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182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Tabačíková Magda</cp:lastModifiedBy>
  <cp:revision>9</cp:revision>
  <cp:lastPrinted>2025-04-02T06:38:00Z</cp:lastPrinted>
  <dcterms:created xsi:type="dcterms:W3CDTF">2024-09-03T04:44:00Z</dcterms:created>
  <dcterms:modified xsi:type="dcterms:W3CDTF">2025-04-02T06:38:00Z</dcterms:modified>
</cp:coreProperties>
</file>