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1438E" w14:textId="580A382A" w:rsidR="00100994" w:rsidRDefault="00100994" w:rsidP="00100994">
      <w:pPr>
        <w:pStyle w:val="Zhlav"/>
        <w:rPr>
          <w:rFonts w:cstheme="minorHAnsi"/>
          <w:sz w:val="28"/>
        </w:rPr>
      </w:pPr>
      <w:r w:rsidRPr="00100994">
        <w:rPr>
          <w:rStyle w:val="Nadpis2Char0"/>
          <w:rFonts w:eastAsiaTheme="minorHAnsi"/>
        </w:rPr>
        <w:t xml:space="preserve">ČESTNÉ PROHLÁŠENÍ O splnění </w:t>
      </w:r>
      <w:r w:rsidRPr="00641BAB">
        <w:rPr>
          <w:rStyle w:val="Nadpis2Char0"/>
          <w:rFonts w:eastAsiaTheme="minorHAnsi"/>
        </w:rPr>
        <w:t>podmínek účasti</w:t>
      </w:r>
      <w:r>
        <w:rPr>
          <w:rFonts w:cstheme="minorHAnsi"/>
          <w:sz w:val="28"/>
        </w:rPr>
        <w:t xml:space="preserve">  </w:t>
      </w:r>
    </w:p>
    <w:p w14:paraId="4960F979" w14:textId="74514C6A" w:rsidR="0021277D" w:rsidRPr="00653E82" w:rsidRDefault="0021277D" w:rsidP="0021277D">
      <w:pPr>
        <w:rPr>
          <w:szCs w:val="20"/>
        </w:rPr>
      </w:pPr>
      <w:r w:rsidRPr="00653E82">
        <w:rPr>
          <w:szCs w:val="20"/>
        </w:rPr>
        <w:t>Já, níže podepsaný ……..……………................................................................................, účastník</w:t>
      </w:r>
      <w:r w:rsidR="005917DB">
        <w:rPr>
          <w:szCs w:val="20"/>
        </w:rPr>
        <w:t>/autor</w:t>
      </w:r>
      <w:r w:rsidRPr="00653E82">
        <w:rPr>
          <w:szCs w:val="20"/>
        </w:rPr>
        <w:t>,</w:t>
      </w:r>
    </w:p>
    <w:p w14:paraId="0A7BF5BA" w14:textId="0F558C6C" w:rsidR="0021277D" w:rsidRPr="00653E82" w:rsidRDefault="0021277D" w:rsidP="0021277D">
      <w:pPr>
        <w:rPr>
          <w:szCs w:val="20"/>
        </w:rPr>
      </w:pPr>
      <w:r w:rsidRPr="00653E82">
        <w:rPr>
          <w:szCs w:val="20"/>
        </w:rPr>
        <w:t>případně oprávněný zástupce právnické osoby ……………….........................................,</w:t>
      </w:r>
    </w:p>
    <w:p w14:paraId="06851C8C" w14:textId="357D16A3" w:rsidR="0021277D" w:rsidRPr="00653E82" w:rsidRDefault="0021277D" w:rsidP="0021277D">
      <w:pPr>
        <w:rPr>
          <w:szCs w:val="20"/>
        </w:rPr>
      </w:pPr>
      <w:r w:rsidRPr="00653E82">
        <w:rPr>
          <w:szCs w:val="20"/>
        </w:rPr>
        <w:t>v soutěži „</w:t>
      </w:r>
      <w:r w:rsidR="00767242" w:rsidRPr="00B2785C">
        <w:rPr>
          <w:b/>
          <w:bCs/>
          <w:szCs w:val="20"/>
        </w:rPr>
        <w:t>Přístavba Slezskoostravské radnice</w:t>
      </w:r>
      <w:r w:rsidRPr="00653E82">
        <w:rPr>
          <w:szCs w:val="20"/>
        </w:rPr>
        <w:t>“,</w:t>
      </w:r>
    </w:p>
    <w:p w14:paraId="3E674645" w14:textId="48E3BB17" w:rsidR="0021277D" w:rsidRPr="0005292B" w:rsidRDefault="0021277D" w:rsidP="0021277D">
      <w:pPr>
        <w:rPr>
          <w:rFonts w:ascii="Open Sans Light" w:hAnsi="Open Sans Light" w:cs="Open Sans Light"/>
          <w:b/>
          <w:bCs/>
          <w:szCs w:val="20"/>
        </w:rPr>
      </w:pPr>
      <w:r w:rsidRPr="0005292B">
        <w:rPr>
          <w:b/>
          <w:bCs/>
          <w:szCs w:val="20"/>
        </w:rPr>
        <w:t>dokládám splnění podmínek 4.1</w:t>
      </w:r>
      <w:r w:rsidR="007F4EF1">
        <w:rPr>
          <w:b/>
          <w:bCs/>
          <w:szCs w:val="20"/>
        </w:rPr>
        <w:t>.1</w:t>
      </w:r>
      <w:r w:rsidRPr="0005292B">
        <w:rPr>
          <w:b/>
          <w:bCs/>
          <w:szCs w:val="20"/>
        </w:rPr>
        <w:t xml:space="preserve"> </w:t>
      </w:r>
      <w:r w:rsidR="0044548C" w:rsidRPr="0044548C">
        <w:rPr>
          <w:b/>
          <w:bCs/>
          <w:szCs w:val="20"/>
        </w:rPr>
        <w:t xml:space="preserve">písm. a) až e) </w:t>
      </w:r>
      <w:r w:rsidRPr="0005292B">
        <w:rPr>
          <w:b/>
          <w:bCs/>
          <w:szCs w:val="20"/>
        </w:rPr>
        <w:t>prohlášením, že:</w:t>
      </w:r>
    </w:p>
    <w:p w14:paraId="5858404B" w14:textId="32770C91" w:rsidR="0021277D" w:rsidRPr="00E0708A" w:rsidRDefault="0021277D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a</w:t>
      </w:r>
      <w:r w:rsidR="008B7D0A" w:rsidRPr="00E0708A">
        <w:rPr>
          <w:i/>
          <w:iCs/>
          <w:szCs w:val="20"/>
        </w:rPr>
        <w:t>1</w:t>
      </w:r>
      <w:r w:rsidR="00E0708A" w:rsidRPr="00E0708A">
        <w:rPr>
          <w:i/>
          <w:iCs/>
          <w:szCs w:val="20"/>
        </w:rPr>
        <w:t>.</w:t>
      </w:r>
      <w:r w:rsidR="00E0708A" w:rsidRPr="00E0708A">
        <w:rPr>
          <w:i/>
          <w:iCs/>
          <w:szCs w:val="20"/>
        </w:rPr>
        <w:tab/>
      </w:r>
      <w:r w:rsidRPr="00E0708A">
        <w:rPr>
          <w:i/>
          <w:iCs/>
          <w:szCs w:val="20"/>
        </w:rPr>
        <w:t xml:space="preserve"> jsem se bezprostředně nezúčastnil přípravy soutěžního zadání a vyhlášení soutěže;</w:t>
      </w:r>
    </w:p>
    <w:p w14:paraId="4CA75DC1" w14:textId="6A0979A9" w:rsidR="0021277D" w:rsidRPr="00E0708A" w:rsidRDefault="008B7D0A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a2</w:t>
      </w:r>
      <w:r w:rsidR="00E0708A" w:rsidRPr="00E0708A">
        <w:rPr>
          <w:i/>
          <w:iCs/>
          <w:szCs w:val="20"/>
        </w:rPr>
        <w:t>.</w:t>
      </w:r>
      <w:r w:rsidR="00E0708A" w:rsidRPr="00E0708A">
        <w:rPr>
          <w:i/>
          <w:iCs/>
          <w:szCs w:val="20"/>
        </w:rPr>
        <w:tab/>
      </w:r>
      <w:r w:rsidR="0021277D" w:rsidRPr="00E0708A">
        <w:rPr>
          <w:i/>
          <w:iCs/>
          <w:szCs w:val="20"/>
        </w:rPr>
        <w:t xml:space="preserve"> nejsem organizátorem, členem poroty, sekretářem, přezkušovatelem návrhů nebo přizvaným odborníkem této soutěže;</w:t>
      </w:r>
    </w:p>
    <w:p w14:paraId="4BC48D27" w14:textId="2E34CCE9" w:rsidR="0021277D" w:rsidRPr="00E0708A" w:rsidRDefault="008B7D0A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a3</w:t>
      </w:r>
      <w:r w:rsidR="00E0708A" w:rsidRPr="00E0708A">
        <w:rPr>
          <w:i/>
          <w:iCs/>
          <w:szCs w:val="20"/>
        </w:rPr>
        <w:t>.</w:t>
      </w:r>
      <w:r w:rsidR="00E0708A" w:rsidRPr="00E0708A">
        <w:rPr>
          <w:i/>
          <w:iCs/>
          <w:szCs w:val="20"/>
        </w:rPr>
        <w:tab/>
      </w:r>
      <w:r w:rsidR="0021277D" w:rsidRPr="00E0708A">
        <w:rPr>
          <w:i/>
          <w:iCs/>
          <w:szCs w:val="20"/>
        </w:rPr>
        <w:t xml:space="preserve"> nejsem v manželském, partnerském nebo příbuzenském vztahu, trvalým projektovým partnerem, bezprostředním nadřízeným či spolupracovníkem osob, které se zúčastnily přípravy soutěžního zadání a vyhlášení soutěže, nebo členů poroty, sekretáře soutěže, </w:t>
      </w:r>
      <w:proofErr w:type="spellStart"/>
      <w:r w:rsidR="0021277D" w:rsidRPr="00E0708A">
        <w:rPr>
          <w:i/>
          <w:iCs/>
          <w:szCs w:val="20"/>
        </w:rPr>
        <w:t>přezkušovatele</w:t>
      </w:r>
      <w:proofErr w:type="spellEnd"/>
      <w:r w:rsidR="0021277D" w:rsidRPr="00E0708A">
        <w:rPr>
          <w:i/>
          <w:iCs/>
          <w:szCs w:val="20"/>
        </w:rPr>
        <w:t xml:space="preserve"> návrhů nebo přizvaných znalců, kteří jsou uvedeni v soutěžních podmínkách;</w:t>
      </w:r>
    </w:p>
    <w:p w14:paraId="4E67FB6A" w14:textId="61AD00D8" w:rsidR="0021277D" w:rsidRPr="00E0708A" w:rsidRDefault="008B7D0A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a4</w:t>
      </w:r>
      <w:r w:rsidR="00E0708A" w:rsidRPr="00E0708A">
        <w:rPr>
          <w:i/>
          <w:iCs/>
          <w:szCs w:val="20"/>
        </w:rPr>
        <w:t>.</w:t>
      </w:r>
      <w:r w:rsidR="00E0708A" w:rsidRPr="00E0708A">
        <w:rPr>
          <w:i/>
          <w:iCs/>
          <w:szCs w:val="20"/>
        </w:rPr>
        <w:tab/>
      </w:r>
      <w:r w:rsidR="0021277D" w:rsidRPr="00E0708A">
        <w:rPr>
          <w:i/>
          <w:iCs/>
          <w:szCs w:val="20"/>
        </w:rPr>
        <w:t xml:space="preserve"> nejsem členem samosprávných orgánů zadavatele nebo zaměstnancem úřadů zadavatele nebo</w:t>
      </w:r>
      <w:r w:rsidR="00A20222">
        <w:rPr>
          <w:i/>
          <w:iCs/>
          <w:szCs w:val="20"/>
        </w:rPr>
        <w:t> </w:t>
      </w:r>
      <w:r w:rsidR="0021277D" w:rsidRPr="00E0708A">
        <w:rPr>
          <w:i/>
          <w:iCs/>
          <w:szCs w:val="20"/>
        </w:rPr>
        <w:t>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soutěž;</w:t>
      </w:r>
    </w:p>
    <w:p w14:paraId="3D649295" w14:textId="77777777" w:rsidR="008708EA" w:rsidRPr="00E0708A" w:rsidRDefault="008708EA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b.</w:t>
      </w:r>
      <w:r w:rsidRPr="00E0708A">
        <w:rPr>
          <w:i/>
          <w:iCs/>
          <w:szCs w:val="20"/>
        </w:rPr>
        <w:tab/>
        <w:t xml:space="preserve">splňují základní způsobilost dle </w:t>
      </w:r>
      <w:proofErr w:type="spellStart"/>
      <w:r w:rsidRPr="00E0708A">
        <w:rPr>
          <w:i/>
          <w:iCs/>
          <w:szCs w:val="20"/>
        </w:rPr>
        <w:t>ust</w:t>
      </w:r>
      <w:proofErr w:type="spellEnd"/>
      <w:r w:rsidRPr="00E0708A">
        <w:rPr>
          <w:i/>
          <w:iCs/>
          <w:szCs w:val="20"/>
        </w:rPr>
        <w:t>. § 74 zákona o zadávání veřejných zakázek;</w:t>
      </w:r>
    </w:p>
    <w:p w14:paraId="565841DC" w14:textId="77777777" w:rsidR="008708EA" w:rsidRPr="00E0708A" w:rsidRDefault="008708EA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c.</w:t>
      </w:r>
      <w:r w:rsidRPr="00E0708A">
        <w:rPr>
          <w:i/>
          <w:iCs/>
          <w:szCs w:val="20"/>
        </w:rPr>
        <w:tab/>
        <w:t xml:space="preserve">splňují profesní způsobilost podle </w:t>
      </w:r>
      <w:proofErr w:type="spellStart"/>
      <w:r w:rsidRPr="00E0708A">
        <w:rPr>
          <w:i/>
          <w:iCs/>
          <w:szCs w:val="20"/>
        </w:rPr>
        <w:t>ust</w:t>
      </w:r>
      <w:proofErr w:type="spellEnd"/>
      <w:r w:rsidRPr="00E0708A">
        <w:rPr>
          <w:i/>
          <w:iCs/>
          <w:szCs w:val="20"/>
        </w:rPr>
        <w:t xml:space="preserve">. § 77 odst. 1 zákona o zadávání veřejných zakázek předložením výpisu z obchodního rejstříku nebo jiné obdobné evidence, pokud jiný právní předpis zápis do takové evidence vyžaduje; </w:t>
      </w:r>
    </w:p>
    <w:p w14:paraId="12E365B3" w14:textId="77777777" w:rsidR="008708EA" w:rsidRPr="00E0708A" w:rsidRDefault="008708EA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d.</w:t>
      </w:r>
      <w:r w:rsidRPr="00E0708A">
        <w:rPr>
          <w:i/>
          <w:iCs/>
          <w:szCs w:val="20"/>
        </w:rPr>
        <w:tab/>
        <w:t xml:space="preserve">splňují profesní způsobilost podle </w:t>
      </w:r>
      <w:proofErr w:type="spellStart"/>
      <w:r w:rsidRPr="00E0708A">
        <w:rPr>
          <w:i/>
          <w:iCs/>
          <w:szCs w:val="20"/>
        </w:rPr>
        <w:t>ust</w:t>
      </w:r>
      <w:proofErr w:type="spellEnd"/>
      <w:r w:rsidRPr="00E0708A">
        <w:rPr>
          <w:i/>
          <w:iCs/>
          <w:szCs w:val="20"/>
        </w:rPr>
        <w:t xml:space="preserve">. § 77 odst. 2 písm. a) zákona o zadávání veřejných zakázek předložením oprávnění k podnikání s předmětem projektová činnost ve výstavbě (nevztahuje se na osoby vykonávající činnost architekta jako svobodné povolání a na fyzické a právnické osoby se sídlem v zemi, kde takové oprávnění není vyžadováno); </w:t>
      </w:r>
    </w:p>
    <w:p w14:paraId="38C13029" w14:textId="0E55C56C" w:rsidR="008708EA" w:rsidRPr="00E0708A" w:rsidRDefault="008708EA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e.</w:t>
      </w:r>
      <w:r w:rsidRPr="00E0708A">
        <w:rPr>
          <w:i/>
          <w:iCs/>
          <w:szCs w:val="20"/>
        </w:rPr>
        <w:tab/>
        <w:t xml:space="preserve">splňují profesní způsobilost podle </w:t>
      </w:r>
      <w:proofErr w:type="spellStart"/>
      <w:r w:rsidRPr="00E0708A">
        <w:rPr>
          <w:i/>
          <w:iCs/>
          <w:szCs w:val="20"/>
        </w:rPr>
        <w:t>ust</w:t>
      </w:r>
      <w:proofErr w:type="spellEnd"/>
      <w:r w:rsidRPr="00E0708A">
        <w:rPr>
          <w:i/>
          <w:iCs/>
          <w:szCs w:val="20"/>
        </w:rPr>
        <w:t>. § 77 odst. 2 písm. c) zákona o zadávání veřejných zakázek předložením osvědčení o odborné způsobilosti vydané Českou komorou architektů podle zákona o</w:t>
      </w:r>
      <w:r w:rsidR="00A20222">
        <w:rPr>
          <w:i/>
          <w:iCs/>
          <w:szCs w:val="20"/>
        </w:rPr>
        <w:t> </w:t>
      </w:r>
      <w:r w:rsidRPr="00E0708A">
        <w:rPr>
          <w:i/>
          <w:iCs/>
          <w:szCs w:val="20"/>
        </w:rPr>
        <w:t>výkonu povolání osoby autorizovaného architekta pro obor architektura (A.1) nebo se všeobecnou působností (A.0), která je zapsána v seznamu autorizovaných architektů vedeném Českou komorou architektů, případně autorizovanými architekty podle práva státu, jehož jsou občany nebo v němž mají své sídlo;</w:t>
      </w:r>
    </w:p>
    <w:p w14:paraId="7BED0D43" w14:textId="4FC97E75" w:rsidR="008B7D0A" w:rsidRPr="00E0708A" w:rsidRDefault="008708EA" w:rsidP="00A20222">
      <w:pPr>
        <w:tabs>
          <w:tab w:val="left" w:pos="567"/>
        </w:tabs>
        <w:spacing w:before="0" w:after="0"/>
        <w:ind w:left="567" w:hanging="567"/>
        <w:jc w:val="both"/>
        <w:rPr>
          <w:i/>
          <w:iCs/>
          <w:szCs w:val="20"/>
        </w:rPr>
      </w:pPr>
      <w:r w:rsidRPr="00E0708A">
        <w:rPr>
          <w:i/>
          <w:iCs/>
          <w:szCs w:val="20"/>
        </w:rPr>
        <w:t>f.</w:t>
      </w:r>
      <w:r w:rsidRPr="00E0708A">
        <w:rPr>
          <w:i/>
          <w:iCs/>
          <w:szCs w:val="20"/>
        </w:rPr>
        <w:tab/>
        <w:t xml:space="preserve">splňují technickou kvalifikaci podle </w:t>
      </w:r>
      <w:proofErr w:type="spellStart"/>
      <w:r w:rsidRPr="00E0708A">
        <w:rPr>
          <w:i/>
          <w:iCs/>
          <w:szCs w:val="20"/>
        </w:rPr>
        <w:t>ust</w:t>
      </w:r>
      <w:proofErr w:type="spellEnd"/>
      <w:r w:rsidRPr="00E0708A">
        <w:rPr>
          <w:i/>
          <w:iCs/>
          <w:szCs w:val="20"/>
        </w:rPr>
        <w:t>. § 79 odst. 2 písm. b) zákona o zadávání veřejných zakázek předložením údajů a informací o min. jedné poskytnuté významné službě obdobného charakteru za</w:t>
      </w:r>
      <w:r w:rsidR="00A20222">
        <w:rPr>
          <w:i/>
          <w:iCs/>
          <w:szCs w:val="20"/>
        </w:rPr>
        <w:t> </w:t>
      </w:r>
      <w:r w:rsidRPr="00E0708A">
        <w:rPr>
          <w:i/>
          <w:iCs/>
          <w:szCs w:val="20"/>
        </w:rPr>
        <w:t xml:space="preserve">posledních 10 let před zahájením soutěže o návrh. </w:t>
      </w:r>
      <w:r w:rsidR="002C12DB" w:rsidRPr="002C12DB">
        <w:rPr>
          <w:i/>
          <w:iCs/>
          <w:szCs w:val="20"/>
        </w:rPr>
        <w:t>Za službu obdobného charakteru je považováno zpracování architektonické studie či projektové dokumentace pro vydání stavebního povolení nebo projektové dokumentace pro provádění stavby či realizaci.</w:t>
      </w:r>
    </w:p>
    <w:p w14:paraId="5413884F" w14:textId="6016BE27" w:rsidR="0021277D" w:rsidRPr="00D238BC" w:rsidRDefault="00802DF0" w:rsidP="00C06E38">
      <w:pPr>
        <w:tabs>
          <w:tab w:val="right" w:pos="10773"/>
        </w:tabs>
        <w:spacing w:before="960" w:after="0"/>
      </w:pPr>
      <w:r>
        <w:t xml:space="preserve">V </w:t>
      </w:r>
      <w:r w:rsidR="008A6811">
        <w:t>………………………</w:t>
      </w:r>
      <w:r>
        <w:t>…., dne …</w:t>
      </w:r>
      <w:r w:rsidR="008A6811">
        <w:t>………..</w:t>
      </w:r>
      <w:r>
        <w:t xml:space="preserve">. </w:t>
      </w:r>
      <w:r>
        <w:tab/>
      </w:r>
      <w:r w:rsidR="0021277D" w:rsidRPr="00D238BC">
        <w:t>………………….…………………………………………………….</w:t>
      </w:r>
    </w:p>
    <w:p w14:paraId="542FC67C" w14:textId="7D19318B" w:rsidR="0089263E" w:rsidRDefault="0021277D" w:rsidP="0036460F">
      <w:pPr>
        <w:ind w:right="1983"/>
        <w:jc w:val="right"/>
      </w:pPr>
      <w:r w:rsidRPr="00D238BC">
        <w:t>podpis</w:t>
      </w:r>
    </w:p>
    <w:sectPr w:rsidR="0089263E" w:rsidSect="00B727E6">
      <w:headerReference w:type="default" r:id="rId8"/>
      <w:footerReference w:type="default" r:id="rId9"/>
      <w:pgSz w:w="11906" w:h="16838"/>
      <w:pgMar w:top="1701" w:right="1134" w:bottom="1701" w:left="1134" w:header="709" w:footer="6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1400C" w14:textId="77777777" w:rsidR="005731CA" w:rsidRDefault="005731CA" w:rsidP="00646075">
      <w:pPr>
        <w:spacing w:before="0" w:after="0" w:line="240" w:lineRule="auto"/>
      </w:pPr>
      <w:r>
        <w:separator/>
      </w:r>
    </w:p>
  </w:endnote>
  <w:endnote w:type="continuationSeparator" w:id="0">
    <w:p w14:paraId="18567A6E" w14:textId="77777777" w:rsidR="005731CA" w:rsidRDefault="005731CA" w:rsidP="0064607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097B2" w14:textId="31F78B03" w:rsidR="00767242" w:rsidRDefault="00767242" w:rsidP="00767242">
    <w:pPr>
      <w:pStyle w:val="Zpat"/>
      <w:tabs>
        <w:tab w:val="clear" w:pos="4536"/>
        <w:tab w:val="center" w:pos="1440"/>
        <w:tab w:val="left" w:pos="3060"/>
      </w:tabs>
      <w:rPr>
        <w:rStyle w:val="slostrnky"/>
        <w:rFonts w:ascii="Arial" w:hAnsi="Arial" w:cs="Arial"/>
        <w:color w:val="003C69"/>
        <w:sz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7A81BB0" wp14:editId="21CCCB8A">
          <wp:simplePos x="0" y="0"/>
          <wp:positionH relativeFrom="column">
            <wp:posOffset>5634990</wp:posOffset>
          </wp:positionH>
          <wp:positionV relativeFrom="paragraph">
            <wp:posOffset>10057765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t xml:space="preserve"> </w:t>
    </w:r>
    <w:r>
      <w:rPr>
        <w:rFonts w:ascii="Arial" w:hAnsi="Arial" w:cs="Arial"/>
        <w:noProof/>
        <w:color w:val="003C69"/>
        <w:sz w:val="16"/>
      </w:rPr>
      <w:drawing>
        <wp:anchor distT="0" distB="0" distL="114300" distR="114300" simplePos="0" relativeHeight="251660288" behindDoc="1" locked="0" layoutInCell="1" allowOverlap="1" wp14:anchorId="3290A181" wp14:editId="7FCE8CAB">
          <wp:simplePos x="0" y="0"/>
          <wp:positionH relativeFrom="column">
            <wp:posOffset>4914900</wp:posOffset>
          </wp:positionH>
          <wp:positionV relativeFrom="paragraph">
            <wp:posOffset>-40640</wp:posOffset>
          </wp:positionV>
          <wp:extent cx="1485900" cy="371475"/>
          <wp:effectExtent l="0" t="0" r="0" b="9525"/>
          <wp:wrapTight wrapText="bothSides">
            <wp:wrapPolygon edited="0">
              <wp:start x="0" y="0"/>
              <wp:lineTo x="0" y="21046"/>
              <wp:lineTo x="18831" y="21046"/>
              <wp:lineTo x="18277" y="17723"/>
              <wp:lineTo x="21323" y="11077"/>
              <wp:lineTo x="21323" y="0"/>
              <wp:lineTo x="0" y="0"/>
            </wp:wrapPolygon>
          </wp:wrapTight>
          <wp:docPr id="3" name="Obrázek 3" descr="Obsah obrázku text, hodin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, hodin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288B">
      <w:rPr>
        <w:rStyle w:val="slostrnky"/>
        <w:rFonts w:ascii="Arial" w:hAnsi="Arial" w:cs="Arial"/>
        <w:color w:val="003C69"/>
        <w:sz w:val="16"/>
      </w:rPr>
      <w:t xml:space="preserve">Těšínská </w:t>
    </w:r>
    <w:r>
      <w:rPr>
        <w:rStyle w:val="slostrnky"/>
        <w:rFonts w:ascii="Arial" w:hAnsi="Arial" w:cs="Arial"/>
        <w:color w:val="003C69"/>
        <w:sz w:val="16"/>
      </w:rPr>
      <w:t>138/</w:t>
    </w:r>
    <w:r w:rsidRPr="0021288B">
      <w:rPr>
        <w:rStyle w:val="slostrnky"/>
        <w:rFonts w:ascii="Arial" w:hAnsi="Arial" w:cs="Arial"/>
        <w:color w:val="003C69"/>
        <w:sz w:val="16"/>
      </w:rPr>
      <w:t>35</w:t>
    </w:r>
    <w:r>
      <w:rPr>
        <w:rStyle w:val="slostrnky"/>
        <w:rFonts w:ascii="Arial" w:hAnsi="Arial" w:cs="Arial"/>
        <w:color w:val="003C69"/>
        <w:sz w:val="16"/>
      </w:rPr>
      <w:t xml:space="preserve">, </w:t>
    </w:r>
    <w:r w:rsidRPr="0021288B">
      <w:rPr>
        <w:rStyle w:val="slostrnky"/>
        <w:rFonts w:ascii="Arial" w:hAnsi="Arial" w:cs="Arial"/>
        <w:color w:val="003C69"/>
        <w:sz w:val="16"/>
      </w:rPr>
      <w:t>710 16</w:t>
    </w:r>
    <w:r>
      <w:rPr>
        <w:rStyle w:val="slostrnky"/>
        <w:rFonts w:ascii="Arial" w:hAnsi="Arial" w:cs="Arial"/>
        <w:color w:val="003C69"/>
        <w:sz w:val="16"/>
      </w:rPr>
      <w:t xml:space="preserve"> Ostrava</w:t>
    </w:r>
    <w:r>
      <w:rPr>
        <w:rStyle w:val="slostrnky"/>
        <w:rFonts w:ascii="Arial" w:hAnsi="Arial" w:cs="Arial"/>
        <w:color w:val="003C69"/>
        <w:sz w:val="16"/>
      </w:rPr>
      <w:tab/>
    </w:r>
    <w:r w:rsidRPr="00A6243B">
      <w:rPr>
        <w:rStyle w:val="slostrnky"/>
        <w:rFonts w:ascii="Arial" w:hAnsi="Arial" w:cs="Arial"/>
        <w:b/>
        <w:color w:val="003C69"/>
        <w:sz w:val="16"/>
      </w:rPr>
      <w:t>IČ</w:t>
    </w:r>
    <w:r>
      <w:rPr>
        <w:rStyle w:val="slostrnky"/>
        <w:rFonts w:ascii="Arial" w:hAnsi="Arial" w:cs="Arial"/>
        <w:color w:val="003C69"/>
        <w:sz w:val="16"/>
      </w:rPr>
      <w:t xml:space="preserve"> 00845 451 </w:t>
    </w:r>
    <w:r w:rsidRPr="00A6243B">
      <w:rPr>
        <w:rStyle w:val="slostrnky"/>
        <w:rFonts w:ascii="Arial" w:hAnsi="Arial" w:cs="Arial"/>
        <w:b/>
        <w:color w:val="003C69"/>
        <w:sz w:val="16"/>
      </w:rPr>
      <w:t>DIČ</w:t>
    </w:r>
    <w:r>
      <w:rPr>
        <w:rStyle w:val="slostrnky"/>
        <w:rFonts w:ascii="Arial" w:hAnsi="Arial" w:cs="Arial"/>
        <w:color w:val="003C69"/>
        <w:sz w:val="16"/>
      </w:rPr>
      <w:t xml:space="preserve"> CZ 00845 451</w:t>
    </w:r>
  </w:p>
  <w:p w14:paraId="53186C97" w14:textId="77777777" w:rsidR="00767242" w:rsidRPr="0021288B" w:rsidRDefault="00767242" w:rsidP="00767242">
    <w:pPr>
      <w:pStyle w:val="Zpat"/>
      <w:tabs>
        <w:tab w:val="clear" w:pos="4536"/>
        <w:tab w:val="clear" w:pos="9072"/>
        <w:tab w:val="center" w:pos="180"/>
        <w:tab w:val="left" w:pos="3060"/>
      </w:tabs>
      <w:ind w:hanging="539"/>
      <w:rPr>
        <w:rStyle w:val="slostrnky"/>
        <w:rFonts w:ascii="Arial" w:hAnsi="Arial" w:cs="Arial"/>
        <w:color w:val="003C69"/>
        <w:sz w:val="16"/>
      </w:rPr>
    </w:pPr>
    <w:r w:rsidRPr="00174097">
      <w:rPr>
        <w:rStyle w:val="slostrnky"/>
        <w:rFonts w:ascii="Arial" w:hAnsi="Arial" w:cs="Arial"/>
        <w:color w:val="003C69"/>
        <w:sz w:val="16"/>
      </w:rPr>
      <w:fldChar w:fldCharType="begin"/>
    </w:r>
    <w:r w:rsidRPr="00174097">
      <w:rPr>
        <w:rStyle w:val="slostrnky"/>
        <w:rFonts w:ascii="Arial" w:hAnsi="Arial" w:cs="Arial"/>
        <w:color w:val="003C69"/>
        <w:sz w:val="16"/>
      </w:rPr>
      <w:instrText xml:space="preserve"> PAGE </w:instrText>
    </w:r>
    <w:r w:rsidRPr="00174097">
      <w:rPr>
        <w:rStyle w:val="slostrnky"/>
        <w:rFonts w:ascii="Arial" w:hAnsi="Arial" w:cs="Arial"/>
        <w:color w:val="003C69"/>
        <w:sz w:val="16"/>
      </w:rPr>
      <w:fldChar w:fldCharType="separate"/>
    </w:r>
    <w:r>
      <w:rPr>
        <w:rStyle w:val="slostrnky"/>
        <w:rFonts w:ascii="Arial" w:hAnsi="Arial" w:cs="Arial"/>
        <w:color w:val="003C69"/>
        <w:sz w:val="16"/>
      </w:rPr>
      <w:t>1</w:t>
    </w:r>
    <w:r w:rsidRPr="00174097">
      <w:rPr>
        <w:rStyle w:val="slostrnky"/>
        <w:rFonts w:ascii="Arial" w:hAnsi="Arial" w:cs="Arial"/>
        <w:color w:val="003C69"/>
        <w:sz w:val="16"/>
      </w:rPr>
      <w:fldChar w:fldCharType="end"/>
    </w:r>
    <w:r w:rsidRPr="00174097">
      <w:rPr>
        <w:rStyle w:val="slostrnky"/>
        <w:rFonts w:ascii="Arial" w:hAnsi="Arial" w:cs="Arial"/>
        <w:color w:val="003C69"/>
        <w:sz w:val="16"/>
      </w:rPr>
      <w:t>/</w:t>
    </w:r>
    <w:r w:rsidRPr="00174097">
      <w:rPr>
        <w:rStyle w:val="slostrnky"/>
        <w:rFonts w:ascii="Arial" w:hAnsi="Arial" w:cs="Arial"/>
        <w:color w:val="003C69"/>
        <w:sz w:val="16"/>
      </w:rPr>
      <w:fldChar w:fldCharType="begin"/>
    </w:r>
    <w:r w:rsidRPr="00174097">
      <w:rPr>
        <w:rStyle w:val="slostrnky"/>
        <w:rFonts w:ascii="Arial" w:hAnsi="Arial" w:cs="Arial"/>
        <w:color w:val="003C69"/>
        <w:sz w:val="16"/>
      </w:rPr>
      <w:instrText xml:space="preserve"> NUMPAGES </w:instrText>
    </w:r>
    <w:r w:rsidRPr="00174097">
      <w:rPr>
        <w:rStyle w:val="slostrnky"/>
        <w:rFonts w:ascii="Arial" w:hAnsi="Arial" w:cs="Arial"/>
        <w:color w:val="003C69"/>
        <w:sz w:val="16"/>
      </w:rPr>
      <w:fldChar w:fldCharType="separate"/>
    </w:r>
    <w:r>
      <w:rPr>
        <w:rStyle w:val="slostrnky"/>
        <w:rFonts w:ascii="Arial" w:hAnsi="Arial" w:cs="Arial"/>
        <w:color w:val="003C69"/>
        <w:sz w:val="16"/>
      </w:rPr>
      <w:t>1</w:t>
    </w:r>
    <w:r w:rsidRPr="00174097">
      <w:rPr>
        <w:rStyle w:val="slostrnky"/>
        <w:rFonts w:ascii="Arial" w:hAnsi="Arial" w:cs="Arial"/>
        <w:color w:val="003C69"/>
        <w:sz w:val="16"/>
      </w:rPr>
      <w:fldChar w:fldCharType="end"/>
    </w:r>
    <w:r>
      <w:rPr>
        <w:rStyle w:val="slostrnky"/>
        <w:rFonts w:ascii="Arial" w:hAnsi="Arial" w:cs="Arial"/>
        <w:color w:val="003C69"/>
        <w:sz w:val="16"/>
      </w:rPr>
      <w:tab/>
      <w:t xml:space="preserve"> </w:t>
    </w:r>
    <w:r w:rsidRPr="0021288B">
      <w:rPr>
        <w:rStyle w:val="slostrnky"/>
        <w:rFonts w:ascii="Arial" w:hAnsi="Arial" w:cs="Arial"/>
        <w:b/>
        <w:color w:val="003C69"/>
        <w:sz w:val="16"/>
      </w:rPr>
      <w:t>www.slezskaostrava.cz</w:t>
    </w:r>
    <w:r>
      <w:rPr>
        <w:rStyle w:val="slostrnky"/>
        <w:rFonts w:ascii="Arial" w:hAnsi="Arial" w:cs="Arial"/>
        <w:color w:val="003C69"/>
        <w:sz w:val="16"/>
      </w:rPr>
      <w:tab/>
    </w:r>
    <w:r w:rsidRPr="00A6243B">
      <w:rPr>
        <w:rStyle w:val="slostrnky"/>
        <w:rFonts w:ascii="Arial" w:hAnsi="Arial" w:cs="Arial"/>
        <w:b/>
        <w:color w:val="003C69"/>
        <w:sz w:val="16"/>
      </w:rPr>
      <w:t>Číslo účtu</w:t>
    </w:r>
    <w:r>
      <w:rPr>
        <w:rStyle w:val="slostrnky"/>
        <w:rFonts w:ascii="Arial" w:hAnsi="Arial" w:cs="Arial"/>
        <w:color w:val="003C69"/>
        <w:sz w:val="16"/>
      </w:rPr>
      <w:t xml:space="preserve">  19</w:t>
    </w:r>
    <w:r w:rsidRPr="0021288B">
      <w:rPr>
        <w:rStyle w:val="slostrnky"/>
        <w:rFonts w:ascii="Arial" w:hAnsi="Arial" w:cs="Arial"/>
        <w:color w:val="003C69"/>
        <w:sz w:val="16"/>
      </w:rPr>
      <w:t>-1649322359/0800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3A597" w14:textId="77777777" w:rsidR="005731CA" w:rsidRDefault="005731CA" w:rsidP="00646075">
      <w:pPr>
        <w:spacing w:before="0" w:after="0" w:line="240" w:lineRule="auto"/>
      </w:pPr>
      <w:r>
        <w:separator/>
      </w:r>
    </w:p>
  </w:footnote>
  <w:footnote w:type="continuationSeparator" w:id="0">
    <w:p w14:paraId="75176290" w14:textId="77777777" w:rsidR="005731CA" w:rsidRDefault="005731CA" w:rsidP="0064607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58190" w14:textId="22054871" w:rsidR="00767242" w:rsidRPr="00767242" w:rsidRDefault="00767242" w:rsidP="00767242">
    <w:pPr>
      <w:tabs>
        <w:tab w:val="left" w:pos="3015"/>
      </w:tabs>
      <w:spacing w:before="0" w:after="0" w:line="240" w:lineRule="exact"/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</w:pPr>
    <w:r>
      <w:rPr>
        <w:rFonts w:ascii="Arial" w:eastAsia="Times New Roman" w:hAnsi="Arial" w:cs="Arial"/>
        <w:b/>
        <w:noProof/>
        <w:color w:val="003C69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37D10D68" wp14:editId="10AD184E">
          <wp:simplePos x="0" y="0"/>
          <wp:positionH relativeFrom="margin">
            <wp:align>left</wp:align>
          </wp:positionH>
          <wp:positionV relativeFrom="paragraph">
            <wp:posOffset>10160</wp:posOffset>
          </wp:positionV>
          <wp:extent cx="342900" cy="390525"/>
          <wp:effectExtent l="0" t="0" r="0" b="952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7242">
      <w:rPr>
        <w:rFonts w:ascii="Arial" w:eastAsia="Times New Roman" w:hAnsi="Arial" w:cs="Arial"/>
        <w:b/>
        <w:noProof/>
        <w:snapToGrid w:val="0"/>
        <w:color w:val="003C69"/>
        <w:szCs w:val="20"/>
        <w:lang w:eastAsia="cs-CZ"/>
      </w:rPr>
      <w:t>Statutární město Ostrava</w:t>
    </w:r>
  </w:p>
  <w:p w14:paraId="39681A13" w14:textId="77777777" w:rsidR="00767242" w:rsidRPr="00767242" w:rsidRDefault="00767242" w:rsidP="00767242">
    <w:pPr>
      <w:tabs>
        <w:tab w:val="left" w:pos="3015"/>
      </w:tabs>
      <w:spacing w:before="0" w:after="0" w:line="240" w:lineRule="exact"/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Městský obvod Slezská Ostrava</w:t>
    </w: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ab/>
    </w:r>
  </w:p>
  <w:p w14:paraId="69BD1D8C" w14:textId="77777777" w:rsidR="00767242" w:rsidRPr="00767242" w:rsidRDefault="00767242" w:rsidP="00767242">
    <w:pPr>
      <w:tabs>
        <w:tab w:val="center" w:pos="4536"/>
        <w:tab w:val="right" w:pos="9072"/>
      </w:tabs>
      <w:spacing w:before="0" w:after="0" w:line="240" w:lineRule="auto"/>
      <w:rPr>
        <w:rFonts w:ascii="Calibri" w:eastAsia="Calibri" w:hAnsi="Calibri" w:cs="Times New Roman"/>
        <w:sz w:val="22"/>
      </w:rPr>
    </w:pPr>
    <w:r w:rsidRPr="00767242">
      <w:rPr>
        <w:rFonts w:ascii="Arial" w:eastAsia="Times New Roman" w:hAnsi="Arial" w:cs="Arial"/>
        <w:noProof/>
        <w:snapToGrid w:val="0"/>
        <w:color w:val="003C69"/>
        <w:szCs w:val="20"/>
        <w:lang w:eastAsia="cs-CZ"/>
      </w:rPr>
      <w:t>Architektonická soutěž</w:t>
    </w:r>
  </w:p>
  <w:p w14:paraId="0ED9E993" w14:textId="77777777" w:rsidR="0036460F" w:rsidRPr="0036460F" w:rsidRDefault="0036460F" w:rsidP="0036460F">
    <w:pPr>
      <w:pStyle w:val="Zhlav"/>
      <w:rPr>
        <w:rFonts w:ascii="Arial Black" w:hAnsi="Arial Black" w:cs="Arial"/>
        <w:szCs w:val="20"/>
      </w:rPr>
    </w:pPr>
  </w:p>
  <w:p w14:paraId="0787D74C" w14:textId="1CBD3775" w:rsidR="004422F7" w:rsidRDefault="004422F7" w:rsidP="00767242">
    <w:pPr>
      <w:pStyle w:val="Zhlav"/>
      <w:rPr>
        <w:rFonts w:ascii="Arial Black" w:hAnsi="Arial Black" w:cs="Arial"/>
        <w:sz w:val="28"/>
        <w:szCs w:val="28"/>
      </w:rPr>
    </w:pPr>
    <w:r w:rsidRPr="0036460F">
      <w:rPr>
        <w:rFonts w:ascii="Arial Black" w:hAnsi="Arial Black" w:cs="Arial"/>
        <w:sz w:val="28"/>
        <w:szCs w:val="28"/>
      </w:rPr>
      <w:t>P</w:t>
    </w:r>
    <w:r w:rsidR="00767242">
      <w:rPr>
        <w:rFonts w:ascii="Arial Black" w:hAnsi="Arial Black" w:cs="Arial"/>
        <w:sz w:val="28"/>
        <w:szCs w:val="28"/>
      </w:rPr>
      <w:t>ŘÍSTAVBA SLEZKOOSTRAVSKÉ RADNICE</w:t>
    </w:r>
  </w:p>
  <w:p w14:paraId="270C36B0" w14:textId="77777777" w:rsidR="0036460F" w:rsidRPr="0036460F" w:rsidRDefault="0036460F" w:rsidP="0036460F">
    <w:pPr>
      <w:pStyle w:val="Zhlav"/>
      <w:rPr>
        <w:rFonts w:ascii="Arial Black" w:hAnsi="Arial Black"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852D9"/>
    <w:multiLevelType w:val="hybridMultilevel"/>
    <w:tmpl w:val="24F2C2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70FE1"/>
    <w:multiLevelType w:val="hybridMultilevel"/>
    <w:tmpl w:val="FC445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75CE5"/>
    <w:multiLevelType w:val="hybridMultilevel"/>
    <w:tmpl w:val="649E9FBE"/>
    <w:lvl w:ilvl="0" w:tplc="DEC48B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8A5"/>
    <w:multiLevelType w:val="hybridMultilevel"/>
    <w:tmpl w:val="9B825F74"/>
    <w:lvl w:ilvl="0" w:tplc="4A8C65CA">
      <w:start w:val="1"/>
      <w:numFmt w:val="bullet"/>
      <w:pStyle w:val="Odrka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336C8"/>
    <w:multiLevelType w:val="hybridMultilevel"/>
    <w:tmpl w:val="C8C4A7D8"/>
    <w:lvl w:ilvl="0" w:tplc="55C4A2E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2319D"/>
    <w:multiLevelType w:val="multilevel"/>
    <w:tmpl w:val="77CC33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5335BA"/>
    <w:multiLevelType w:val="multilevel"/>
    <w:tmpl w:val="F8E4C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B111E3E"/>
    <w:multiLevelType w:val="hybridMultilevel"/>
    <w:tmpl w:val="B6C664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A76"/>
    <w:multiLevelType w:val="hybridMultilevel"/>
    <w:tmpl w:val="EF4A7CE6"/>
    <w:lvl w:ilvl="0" w:tplc="F7668D8E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36F66"/>
    <w:multiLevelType w:val="hybridMultilevel"/>
    <w:tmpl w:val="CED0BB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B3F5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6B23D6"/>
    <w:multiLevelType w:val="multilevel"/>
    <w:tmpl w:val="EE8E6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6A10DF4"/>
    <w:multiLevelType w:val="hybridMultilevel"/>
    <w:tmpl w:val="81F62666"/>
    <w:lvl w:ilvl="0" w:tplc="7898C294">
      <w:start w:val="1"/>
      <w:numFmt w:val="bullet"/>
      <w:pStyle w:val="Odrka10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25AE6"/>
    <w:multiLevelType w:val="multilevel"/>
    <w:tmpl w:val="9ACAD85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ind w:left="1224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9C17FA"/>
    <w:multiLevelType w:val="hybridMultilevel"/>
    <w:tmpl w:val="1394598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F39D9"/>
    <w:multiLevelType w:val="hybridMultilevel"/>
    <w:tmpl w:val="1D0EFDA8"/>
    <w:lvl w:ilvl="0" w:tplc="39FE57F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02BFA"/>
    <w:multiLevelType w:val="hybridMultilevel"/>
    <w:tmpl w:val="A3C09A5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6219"/>
    <w:multiLevelType w:val="hybridMultilevel"/>
    <w:tmpl w:val="3BF0E39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902721"/>
    <w:multiLevelType w:val="multilevel"/>
    <w:tmpl w:val="9AE4B9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49C1B09"/>
    <w:multiLevelType w:val="hybridMultilevel"/>
    <w:tmpl w:val="4C40B9B4"/>
    <w:lvl w:ilvl="0" w:tplc="E09A2392">
      <w:start w:val="1"/>
      <w:numFmt w:val="bullet"/>
      <w:pStyle w:val="Odrka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A1356C"/>
    <w:multiLevelType w:val="multilevel"/>
    <w:tmpl w:val="569E8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1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B133C7C"/>
    <w:multiLevelType w:val="hybridMultilevel"/>
    <w:tmpl w:val="330CA2C4"/>
    <w:lvl w:ilvl="0" w:tplc="46F8E458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FE1140E"/>
    <w:multiLevelType w:val="hybridMultilevel"/>
    <w:tmpl w:val="04082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17806"/>
    <w:multiLevelType w:val="hybridMultilevel"/>
    <w:tmpl w:val="9C866B78"/>
    <w:lvl w:ilvl="0" w:tplc="8B8269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E2653"/>
    <w:multiLevelType w:val="multilevel"/>
    <w:tmpl w:val="E2568D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1CA1EF2"/>
    <w:multiLevelType w:val="hybridMultilevel"/>
    <w:tmpl w:val="B6CC31FE"/>
    <w:lvl w:ilvl="0" w:tplc="07D8654E">
      <w:start w:val="1"/>
      <w:numFmt w:val="decimal"/>
      <w:pStyle w:val="Nadpis2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B187B"/>
    <w:multiLevelType w:val="hybridMultilevel"/>
    <w:tmpl w:val="14FEC5A8"/>
    <w:lvl w:ilvl="0" w:tplc="D49E5E7C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964EA9"/>
    <w:multiLevelType w:val="hybridMultilevel"/>
    <w:tmpl w:val="25FEEF7C"/>
    <w:lvl w:ilvl="0" w:tplc="ECD07892">
      <w:start w:val="1"/>
      <w:numFmt w:val="bullet"/>
      <w:pStyle w:val="Odrka20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37808"/>
    <w:multiLevelType w:val="hybridMultilevel"/>
    <w:tmpl w:val="C130DA9E"/>
    <w:lvl w:ilvl="0" w:tplc="0D1C47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462960">
    <w:abstractNumId w:val="22"/>
  </w:num>
  <w:num w:numId="2" w16cid:durableId="606501972">
    <w:abstractNumId w:val="16"/>
  </w:num>
  <w:num w:numId="3" w16cid:durableId="484704626">
    <w:abstractNumId w:val="7"/>
  </w:num>
  <w:num w:numId="4" w16cid:durableId="1573465374">
    <w:abstractNumId w:val="17"/>
  </w:num>
  <w:num w:numId="5" w16cid:durableId="91127539">
    <w:abstractNumId w:val="0"/>
  </w:num>
  <w:num w:numId="6" w16cid:durableId="288248055">
    <w:abstractNumId w:val="14"/>
  </w:num>
  <w:num w:numId="7" w16cid:durableId="2041927953">
    <w:abstractNumId w:val="19"/>
  </w:num>
  <w:num w:numId="8" w16cid:durableId="1898583768">
    <w:abstractNumId w:val="3"/>
  </w:num>
  <w:num w:numId="9" w16cid:durableId="23019036">
    <w:abstractNumId w:val="12"/>
  </w:num>
  <w:num w:numId="10" w16cid:durableId="1043948443">
    <w:abstractNumId w:val="4"/>
  </w:num>
  <w:num w:numId="11" w16cid:durableId="18147102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4146390">
    <w:abstractNumId w:val="25"/>
  </w:num>
  <w:num w:numId="13" w16cid:durableId="328412775">
    <w:abstractNumId w:val="8"/>
  </w:num>
  <w:num w:numId="14" w16cid:durableId="2062946527">
    <w:abstractNumId w:val="27"/>
  </w:num>
  <w:num w:numId="15" w16cid:durableId="1429080814">
    <w:abstractNumId w:val="9"/>
  </w:num>
  <w:num w:numId="16" w16cid:durableId="971595362">
    <w:abstractNumId w:val="28"/>
  </w:num>
  <w:num w:numId="17" w16cid:durableId="1870558910">
    <w:abstractNumId w:val="2"/>
  </w:num>
  <w:num w:numId="18" w16cid:durableId="2111461546">
    <w:abstractNumId w:val="15"/>
  </w:num>
  <w:num w:numId="19" w16cid:durableId="286467871">
    <w:abstractNumId w:val="23"/>
  </w:num>
  <w:num w:numId="20" w16cid:durableId="1472794442">
    <w:abstractNumId w:val="1"/>
  </w:num>
  <w:num w:numId="21" w16cid:durableId="1502699216">
    <w:abstractNumId w:val="21"/>
  </w:num>
  <w:num w:numId="22" w16cid:durableId="850952051">
    <w:abstractNumId w:val="10"/>
  </w:num>
  <w:num w:numId="23" w16cid:durableId="800340585">
    <w:abstractNumId w:val="6"/>
  </w:num>
  <w:num w:numId="24" w16cid:durableId="137842992">
    <w:abstractNumId w:val="24"/>
  </w:num>
  <w:num w:numId="25" w16cid:durableId="12725915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1727886">
    <w:abstractNumId w:val="6"/>
  </w:num>
  <w:num w:numId="27" w16cid:durableId="625087332">
    <w:abstractNumId w:val="2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2.%1.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852458461">
    <w:abstractNumId w:val="11"/>
  </w:num>
  <w:num w:numId="29" w16cid:durableId="560098519">
    <w:abstractNumId w:val="20"/>
  </w:num>
  <w:num w:numId="30" w16cid:durableId="471169529">
    <w:abstractNumId w:val="13"/>
  </w:num>
  <w:num w:numId="31" w16cid:durableId="212231194">
    <w:abstractNumId w:val="13"/>
    <w:lvlOverride w:ilvl="0"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910581269">
    <w:abstractNumId w:val="13"/>
    <w:lvlOverride w:ilvl="0">
      <w:startOverride w:val="1"/>
      <w:lvl w:ilvl="0">
        <w:start w:val="1"/>
        <w:numFmt w:val="decimal"/>
        <w:pStyle w:val="Nadpis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adpis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lvlRestart w:val="0"/>
        <w:lvlText w:val="%1.%2.%3"/>
        <w:lvlJc w:val="left"/>
        <w:pPr>
          <w:ind w:left="122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305235953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7610297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25026089">
    <w:abstractNumId w:val="18"/>
  </w:num>
  <w:num w:numId="36" w16cid:durableId="850798879">
    <w:abstractNumId w:val="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570429640">
    <w:abstractNumId w:val="5"/>
  </w:num>
  <w:num w:numId="38" w16cid:durableId="939603975">
    <w:abstractNumId w:val="5"/>
  </w:num>
  <w:num w:numId="39" w16cid:durableId="165159187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65"/>
    <w:rsid w:val="0000405F"/>
    <w:rsid w:val="00020668"/>
    <w:rsid w:val="000220C6"/>
    <w:rsid w:val="00032FDB"/>
    <w:rsid w:val="00033DFC"/>
    <w:rsid w:val="00045403"/>
    <w:rsid w:val="0005292B"/>
    <w:rsid w:val="000877BE"/>
    <w:rsid w:val="000A108C"/>
    <w:rsid w:val="000A2A17"/>
    <w:rsid w:val="000B2402"/>
    <w:rsid w:val="000B61EF"/>
    <w:rsid w:val="000E51EC"/>
    <w:rsid w:val="000F47F6"/>
    <w:rsid w:val="00100994"/>
    <w:rsid w:val="001015AF"/>
    <w:rsid w:val="00115A7C"/>
    <w:rsid w:val="00124FEB"/>
    <w:rsid w:val="00140F65"/>
    <w:rsid w:val="00161132"/>
    <w:rsid w:val="001631A8"/>
    <w:rsid w:val="00187E01"/>
    <w:rsid w:val="00192B38"/>
    <w:rsid w:val="00196A0B"/>
    <w:rsid w:val="00197924"/>
    <w:rsid w:val="001C14FF"/>
    <w:rsid w:val="00201C9E"/>
    <w:rsid w:val="00211E1C"/>
    <w:rsid w:val="0021277D"/>
    <w:rsid w:val="00215F19"/>
    <w:rsid w:val="00216FAD"/>
    <w:rsid w:val="002254D1"/>
    <w:rsid w:val="00246A67"/>
    <w:rsid w:val="002520FF"/>
    <w:rsid w:val="00253DE5"/>
    <w:rsid w:val="00267314"/>
    <w:rsid w:val="002701AC"/>
    <w:rsid w:val="002739A8"/>
    <w:rsid w:val="00283C6A"/>
    <w:rsid w:val="00290B5D"/>
    <w:rsid w:val="002A13A7"/>
    <w:rsid w:val="002C0984"/>
    <w:rsid w:val="002C12DB"/>
    <w:rsid w:val="002C1981"/>
    <w:rsid w:val="002D15CA"/>
    <w:rsid w:val="002E5135"/>
    <w:rsid w:val="002F236C"/>
    <w:rsid w:val="002F77BE"/>
    <w:rsid w:val="003067B4"/>
    <w:rsid w:val="00331575"/>
    <w:rsid w:val="003327D1"/>
    <w:rsid w:val="00332CB2"/>
    <w:rsid w:val="0035111E"/>
    <w:rsid w:val="003552FA"/>
    <w:rsid w:val="0036460F"/>
    <w:rsid w:val="00367827"/>
    <w:rsid w:val="0037734F"/>
    <w:rsid w:val="003839B2"/>
    <w:rsid w:val="00397360"/>
    <w:rsid w:val="003A4393"/>
    <w:rsid w:val="003B5C48"/>
    <w:rsid w:val="003B77FB"/>
    <w:rsid w:val="003D72F8"/>
    <w:rsid w:val="003E2089"/>
    <w:rsid w:val="003F3F5B"/>
    <w:rsid w:val="00417C51"/>
    <w:rsid w:val="004422F7"/>
    <w:rsid w:val="0044548C"/>
    <w:rsid w:val="00454905"/>
    <w:rsid w:val="00467ADE"/>
    <w:rsid w:val="004777CE"/>
    <w:rsid w:val="004943B4"/>
    <w:rsid w:val="00494E24"/>
    <w:rsid w:val="004A1C48"/>
    <w:rsid w:val="004A38F0"/>
    <w:rsid w:val="004A7F06"/>
    <w:rsid w:val="004B6ADB"/>
    <w:rsid w:val="004B6E82"/>
    <w:rsid w:val="004C2245"/>
    <w:rsid w:val="004E39E0"/>
    <w:rsid w:val="004E6B80"/>
    <w:rsid w:val="004E7F96"/>
    <w:rsid w:val="004F27D4"/>
    <w:rsid w:val="004F59C2"/>
    <w:rsid w:val="004F7BE4"/>
    <w:rsid w:val="005032C2"/>
    <w:rsid w:val="0052542D"/>
    <w:rsid w:val="005330B7"/>
    <w:rsid w:val="00536BBB"/>
    <w:rsid w:val="005406AD"/>
    <w:rsid w:val="005420F1"/>
    <w:rsid w:val="005625A6"/>
    <w:rsid w:val="005731CA"/>
    <w:rsid w:val="00587FC8"/>
    <w:rsid w:val="005917DB"/>
    <w:rsid w:val="00592378"/>
    <w:rsid w:val="005A4BE4"/>
    <w:rsid w:val="005B4E2B"/>
    <w:rsid w:val="005B75CD"/>
    <w:rsid w:val="005F584B"/>
    <w:rsid w:val="0060402E"/>
    <w:rsid w:val="006129AE"/>
    <w:rsid w:val="00635AA6"/>
    <w:rsid w:val="00637C6D"/>
    <w:rsid w:val="00641BAB"/>
    <w:rsid w:val="00644BB4"/>
    <w:rsid w:val="00646075"/>
    <w:rsid w:val="006507D5"/>
    <w:rsid w:val="00653E82"/>
    <w:rsid w:val="006B1A6C"/>
    <w:rsid w:val="006B1FA0"/>
    <w:rsid w:val="006C5690"/>
    <w:rsid w:val="006E660F"/>
    <w:rsid w:val="006F1A72"/>
    <w:rsid w:val="006F50EB"/>
    <w:rsid w:val="006F5966"/>
    <w:rsid w:val="00703EF2"/>
    <w:rsid w:val="00712BEA"/>
    <w:rsid w:val="00717432"/>
    <w:rsid w:val="00726368"/>
    <w:rsid w:val="00752202"/>
    <w:rsid w:val="0075487F"/>
    <w:rsid w:val="00767242"/>
    <w:rsid w:val="007E2145"/>
    <w:rsid w:val="007E24CB"/>
    <w:rsid w:val="007E714B"/>
    <w:rsid w:val="007F4EF1"/>
    <w:rsid w:val="00802DF0"/>
    <w:rsid w:val="00831C38"/>
    <w:rsid w:val="008402D8"/>
    <w:rsid w:val="008457EF"/>
    <w:rsid w:val="008550C2"/>
    <w:rsid w:val="00857945"/>
    <w:rsid w:val="008708EA"/>
    <w:rsid w:val="00870FBF"/>
    <w:rsid w:val="0089263E"/>
    <w:rsid w:val="008A6811"/>
    <w:rsid w:val="008B7D0A"/>
    <w:rsid w:val="008C6497"/>
    <w:rsid w:val="008D5AE5"/>
    <w:rsid w:val="008E0375"/>
    <w:rsid w:val="008F4EC6"/>
    <w:rsid w:val="00900480"/>
    <w:rsid w:val="0091010A"/>
    <w:rsid w:val="009166CE"/>
    <w:rsid w:val="009778F4"/>
    <w:rsid w:val="009825C7"/>
    <w:rsid w:val="00984153"/>
    <w:rsid w:val="00996902"/>
    <w:rsid w:val="009B2851"/>
    <w:rsid w:val="009D1F18"/>
    <w:rsid w:val="00A01B59"/>
    <w:rsid w:val="00A17BE4"/>
    <w:rsid w:val="00A20222"/>
    <w:rsid w:val="00A35D5F"/>
    <w:rsid w:val="00A45417"/>
    <w:rsid w:val="00A64AC8"/>
    <w:rsid w:val="00A77D5C"/>
    <w:rsid w:val="00A823CA"/>
    <w:rsid w:val="00A91D41"/>
    <w:rsid w:val="00AB7AF3"/>
    <w:rsid w:val="00AC2FF9"/>
    <w:rsid w:val="00AE6E2E"/>
    <w:rsid w:val="00B03C3F"/>
    <w:rsid w:val="00B10C66"/>
    <w:rsid w:val="00B1154D"/>
    <w:rsid w:val="00B12250"/>
    <w:rsid w:val="00B2785C"/>
    <w:rsid w:val="00B405AB"/>
    <w:rsid w:val="00B467FE"/>
    <w:rsid w:val="00B65A45"/>
    <w:rsid w:val="00B727E6"/>
    <w:rsid w:val="00B801C0"/>
    <w:rsid w:val="00B82395"/>
    <w:rsid w:val="00B82E66"/>
    <w:rsid w:val="00B842D4"/>
    <w:rsid w:val="00B87FCF"/>
    <w:rsid w:val="00B93AE0"/>
    <w:rsid w:val="00BD1665"/>
    <w:rsid w:val="00C06E38"/>
    <w:rsid w:val="00C14F68"/>
    <w:rsid w:val="00C15BEF"/>
    <w:rsid w:val="00C16449"/>
    <w:rsid w:val="00C330E6"/>
    <w:rsid w:val="00C45D08"/>
    <w:rsid w:val="00C85C5D"/>
    <w:rsid w:val="00C86A75"/>
    <w:rsid w:val="00C90992"/>
    <w:rsid w:val="00CA0BCF"/>
    <w:rsid w:val="00CA2378"/>
    <w:rsid w:val="00CC43DA"/>
    <w:rsid w:val="00CC700E"/>
    <w:rsid w:val="00CD2C06"/>
    <w:rsid w:val="00CE6894"/>
    <w:rsid w:val="00CE78A1"/>
    <w:rsid w:val="00CF1281"/>
    <w:rsid w:val="00CF7C4A"/>
    <w:rsid w:val="00D078F9"/>
    <w:rsid w:val="00D159D9"/>
    <w:rsid w:val="00D17F40"/>
    <w:rsid w:val="00D20EA0"/>
    <w:rsid w:val="00D27B94"/>
    <w:rsid w:val="00D32A2D"/>
    <w:rsid w:val="00D71E3C"/>
    <w:rsid w:val="00D95FD0"/>
    <w:rsid w:val="00DA3816"/>
    <w:rsid w:val="00DA5896"/>
    <w:rsid w:val="00DA5BB8"/>
    <w:rsid w:val="00DC30A7"/>
    <w:rsid w:val="00DD624E"/>
    <w:rsid w:val="00DE7788"/>
    <w:rsid w:val="00DF355C"/>
    <w:rsid w:val="00E00E56"/>
    <w:rsid w:val="00E01C0C"/>
    <w:rsid w:val="00E0708A"/>
    <w:rsid w:val="00E10D41"/>
    <w:rsid w:val="00E20214"/>
    <w:rsid w:val="00E35AF7"/>
    <w:rsid w:val="00E83ACC"/>
    <w:rsid w:val="00EA1B75"/>
    <w:rsid w:val="00EC59CF"/>
    <w:rsid w:val="00EF2869"/>
    <w:rsid w:val="00F02179"/>
    <w:rsid w:val="00F0416E"/>
    <w:rsid w:val="00F32CBF"/>
    <w:rsid w:val="00F40C13"/>
    <w:rsid w:val="00F44F00"/>
    <w:rsid w:val="00F523D8"/>
    <w:rsid w:val="00F57502"/>
    <w:rsid w:val="00F607A4"/>
    <w:rsid w:val="00F63AEC"/>
    <w:rsid w:val="00F670D2"/>
    <w:rsid w:val="00F671EC"/>
    <w:rsid w:val="00F7545E"/>
    <w:rsid w:val="00F77173"/>
    <w:rsid w:val="00F92F85"/>
    <w:rsid w:val="00FA0CB2"/>
    <w:rsid w:val="00FC60C7"/>
    <w:rsid w:val="00FD3D29"/>
    <w:rsid w:val="00FE3323"/>
    <w:rsid w:val="00FE793F"/>
    <w:rsid w:val="00FF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317E4E"/>
  <w15:chartTrackingRefBased/>
  <w15:docId w15:val="{2128B257-239A-4406-9FD3-27FAC7371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0214"/>
    <w:pPr>
      <w:spacing w:before="200" w:after="200" w:line="276" w:lineRule="auto"/>
    </w:pPr>
    <w:rPr>
      <w:rFonts w:ascii="Georgia" w:hAnsi="Georgia"/>
      <w:sz w:val="20"/>
    </w:rPr>
  </w:style>
  <w:style w:type="paragraph" w:styleId="Nadpis10">
    <w:name w:val="heading 1"/>
    <w:basedOn w:val="Normln"/>
    <w:next w:val="Normln"/>
    <w:link w:val="Nadpis1Char"/>
    <w:uiPriority w:val="9"/>
    <w:rsid w:val="00C9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0">
    <w:name w:val="heading 2"/>
    <w:next w:val="Normln"/>
    <w:link w:val="Nadpis2Char"/>
    <w:uiPriority w:val="9"/>
    <w:unhideWhenUsed/>
    <w:rsid w:val="001C14FF"/>
    <w:pPr>
      <w:numPr>
        <w:numId w:val="12"/>
      </w:numPr>
      <w:spacing w:before="240" w:after="120" w:line="276" w:lineRule="auto"/>
      <w:outlineLvl w:val="1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1C14FF"/>
    <w:pPr>
      <w:keepNext/>
      <w:keepLines/>
      <w:spacing w:before="0" w:after="120" w:line="312" w:lineRule="auto"/>
      <w:ind w:left="709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B801C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801C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rsid w:val="00367827"/>
    <w:pPr>
      <w:ind w:left="720"/>
      <w:contextualSpacing/>
    </w:pPr>
  </w:style>
  <w:style w:type="paragraph" w:customStyle="1" w:styleId="Nadpis1">
    <w:name w:val="Nadpis_1"/>
    <w:basedOn w:val="Nadpis10"/>
    <w:link w:val="Nadpis1Char0"/>
    <w:qFormat/>
    <w:rsid w:val="00B93AE0"/>
    <w:pPr>
      <w:numPr>
        <w:numId w:val="30"/>
      </w:numPr>
      <w:tabs>
        <w:tab w:val="num" w:pos="360"/>
      </w:tabs>
      <w:spacing w:after="400" w:line="240" w:lineRule="auto"/>
      <w:ind w:left="567" w:hanging="567"/>
    </w:pPr>
    <w:rPr>
      <w:rFonts w:ascii="Arial" w:hAnsi="Arial" w:cs="Arial"/>
      <w:b/>
      <w:bCs/>
      <w:caps/>
      <w:color w:val="auto"/>
      <w:sz w:val="40"/>
      <w:szCs w:val="40"/>
    </w:rPr>
  </w:style>
  <w:style w:type="paragraph" w:customStyle="1" w:styleId="Nadpis2">
    <w:name w:val="Nadpis_2"/>
    <w:basedOn w:val="Nadpis20"/>
    <w:link w:val="Nadpis2Char0"/>
    <w:qFormat/>
    <w:rsid w:val="00B93AE0"/>
    <w:pPr>
      <w:numPr>
        <w:ilvl w:val="1"/>
        <w:numId w:val="30"/>
      </w:numPr>
      <w:spacing w:after="320" w:line="240" w:lineRule="auto"/>
      <w:ind w:left="567" w:hanging="567"/>
    </w:pPr>
    <w:rPr>
      <w:bCs/>
      <w:sz w:val="32"/>
      <w:szCs w:val="32"/>
    </w:rPr>
  </w:style>
  <w:style w:type="character" w:customStyle="1" w:styleId="Nadpis1Char0">
    <w:name w:val="Nadpis_1 Char"/>
    <w:basedOn w:val="Standardnpsmoodstavce"/>
    <w:link w:val="Nadpis1"/>
    <w:rsid w:val="00B93AE0"/>
    <w:rPr>
      <w:rFonts w:ascii="Arial" w:eastAsiaTheme="majorEastAsia" w:hAnsi="Arial" w:cs="Arial"/>
      <w:b/>
      <w:bCs/>
      <w:caps/>
      <w:sz w:val="40"/>
      <w:szCs w:val="40"/>
    </w:rPr>
  </w:style>
  <w:style w:type="paragraph" w:customStyle="1" w:styleId="Nadpis30">
    <w:name w:val="Nadpis_3"/>
    <w:basedOn w:val="Nadpis3"/>
    <w:link w:val="Nadpis3Char0"/>
    <w:qFormat/>
    <w:rsid w:val="00B93AE0"/>
    <w:pPr>
      <w:spacing w:before="200" w:after="240" w:line="240" w:lineRule="auto"/>
      <w:ind w:left="567"/>
    </w:pPr>
    <w:rPr>
      <w:rFonts w:cs="Arial"/>
      <w:bCs/>
    </w:rPr>
  </w:style>
  <w:style w:type="character" w:customStyle="1" w:styleId="Nadpis2Char0">
    <w:name w:val="Nadpis_2 Char"/>
    <w:basedOn w:val="Standardnpsmoodstavce"/>
    <w:link w:val="Nadpis2"/>
    <w:rsid w:val="00B93AE0"/>
    <w:rPr>
      <w:rFonts w:ascii="Arial" w:eastAsia="Times New Roman" w:hAnsi="Arial" w:cs="Arial"/>
      <w:b/>
      <w:bCs/>
      <w:sz w:val="32"/>
      <w:szCs w:val="32"/>
      <w:lang w:eastAsia="cs-CZ"/>
    </w:rPr>
  </w:style>
  <w:style w:type="paragraph" w:customStyle="1" w:styleId="Nadpis40">
    <w:name w:val="Nadpis_4"/>
    <w:basedOn w:val="Nadpis4"/>
    <w:link w:val="Nadpis4Char0"/>
    <w:qFormat/>
    <w:rsid w:val="00B801C0"/>
    <w:pPr>
      <w:spacing w:after="240" w:line="240" w:lineRule="auto"/>
      <w:ind w:left="567"/>
    </w:pPr>
    <w:rPr>
      <w:rFonts w:ascii="Arial" w:hAnsi="Arial" w:cs="Arial"/>
      <w:i w:val="0"/>
      <w:color w:val="auto"/>
      <w:sz w:val="24"/>
      <w:szCs w:val="24"/>
    </w:rPr>
  </w:style>
  <w:style w:type="character" w:customStyle="1" w:styleId="Nadpis3Char0">
    <w:name w:val="Nadpis_3 Char"/>
    <w:basedOn w:val="Standardnpsmoodstavce"/>
    <w:link w:val="Nadpis30"/>
    <w:rsid w:val="00B93AE0"/>
    <w:rPr>
      <w:rFonts w:ascii="Arial" w:eastAsiaTheme="majorEastAsia" w:hAnsi="Arial" w:cs="Arial"/>
      <w:b/>
      <w:bCs/>
      <w:sz w:val="24"/>
      <w:szCs w:val="24"/>
    </w:rPr>
  </w:style>
  <w:style w:type="paragraph" w:customStyle="1" w:styleId="Nadpis50">
    <w:name w:val="Nadpis_5"/>
    <w:basedOn w:val="Nadpis5"/>
    <w:link w:val="Nadpis5Char0"/>
    <w:qFormat/>
    <w:rsid w:val="00B801C0"/>
    <w:pPr>
      <w:spacing w:line="240" w:lineRule="auto"/>
      <w:ind w:left="567"/>
    </w:pPr>
    <w:rPr>
      <w:rFonts w:ascii="Arial" w:hAnsi="Arial" w:cs="Arial"/>
      <w:color w:val="auto"/>
      <w:szCs w:val="20"/>
    </w:rPr>
  </w:style>
  <w:style w:type="character" w:customStyle="1" w:styleId="Nadpis4Char0">
    <w:name w:val="Nadpis_4 Char"/>
    <w:basedOn w:val="Standardnpsmoodstavce"/>
    <w:link w:val="Nadpis40"/>
    <w:rsid w:val="00B801C0"/>
    <w:rPr>
      <w:rFonts w:ascii="Arial" w:eastAsiaTheme="majorEastAsia" w:hAnsi="Arial" w:cs="Arial"/>
      <w:iCs/>
      <w:sz w:val="24"/>
      <w:szCs w:val="24"/>
    </w:rPr>
  </w:style>
  <w:style w:type="paragraph" w:customStyle="1" w:styleId="Odrka10">
    <w:name w:val="Odrážka_1"/>
    <w:basedOn w:val="Odstavecseseznamem"/>
    <w:link w:val="Odrka1Char"/>
    <w:qFormat/>
    <w:rsid w:val="00712BEA"/>
    <w:pPr>
      <w:numPr>
        <w:numId w:val="9"/>
      </w:numPr>
      <w:ind w:left="567" w:hanging="567"/>
    </w:pPr>
    <w:rPr>
      <w:szCs w:val="20"/>
    </w:rPr>
  </w:style>
  <w:style w:type="character" w:customStyle="1" w:styleId="Nadpis5Char0">
    <w:name w:val="Nadpis_5 Char"/>
    <w:basedOn w:val="Standardnpsmoodstavce"/>
    <w:link w:val="Nadpis50"/>
    <w:rsid w:val="00B801C0"/>
    <w:rPr>
      <w:rFonts w:ascii="Arial" w:eastAsiaTheme="majorEastAsia" w:hAnsi="Arial" w:cs="Arial"/>
      <w:sz w:val="20"/>
      <w:szCs w:val="20"/>
    </w:rPr>
  </w:style>
  <w:style w:type="paragraph" w:customStyle="1" w:styleId="Odrka2">
    <w:name w:val="Odrážka_2"/>
    <w:basedOn w:val="Odstavecseseznamem"/>
    <w:link w:val="Odrka2Char"/>
    <w:qFormat/>
    <w:rsid w:val="00B82E66"/>
    <w:pPr>
      <w:numPr>
        <w:numId w:val="8"/>
      </w:numPr>
      <w:spacing w:line="240" w:lineRule="auto"/>
      <w:ind w:left="567" w:hanging="567"/>
    </w:pPr>
    <w:rPr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82E66"/>
    <w:rPr>
      <w:rFonts w:ascii="Georgia" w:hAnsi="Georgia"/>
      <w:sz w:val="20"/>
    </w:rPr>
  </w:style>
  <w:style w:type="character" w:customStyle="1" w:styleId="Odrka1Char">
    <w:name w:val="Odrážka_1 Char"/>
    <w:basedOn w:val="OdstavecseseznamemChar"/>
    <w:link w:val="Odrka10"/>
    <w:rsid w:val="00712BEA"/>
    <w:rPr>
      <w:rFonts w:ascii="Georgia" w:hAnsi="Georgia"/>
      <w:sz w:val="20"/>
      <w:szCs w:val="20"/>
    </w:rPr>
  </w:style>
  <w:style w:type="paragraph" w:customStyle="1" w:styleId="Odrka3">
    <w:name w:val="Odrážka_3"/>
    <w:basedOn w:val="Odstavecseseznamem"/>
    <w:link w:val="Odrka3Char"/>
    <w:qFormat/>
    <w:rsid w:val="00B82E66"/>
    <w:pPr>
      <w:numPr>
        <w:numId w:val="7"/>
      </w:numPr>
      <w:spacing w:line="240" w:lineRule="auto"/>
      <w:ind w:left="567" w:hanging="567"/>
    </w:pPr>
    <w:rPr>
      <w:szCs w:val="20"/>
    </w:rPr>
  </w:style>
  <w:style w:type="character" w:customStyle="1" w:styleId="Odrka2Char">
    <w:name w:val="Odrážka_2 Char"/>
    <w:basedOn w:val="OdstavecseseznamemChar"/>
    <w:link w:val="Odrka2"/>
    <w:rsid w:val="00B82E66"/>
    <w:rPr>
      <w:rFonts w:ascii="Georgia" w:hAnsi="Georgia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Odrka3Char">
    <w:name w:val="Odrážka_3 Char"/>
    <w:basedOn w:val="OdstavecseseznamemChar"/>
    <w:link w:val="Odrka3"/>
    <w:rsid w:val="00B82E66"/>
    <w:rPr>
      <w:rFonts w:ascii="Georgia" w:hAnsi="Georgia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DB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nhideWhenUsed/>
    <w:rsid w:val="00F7717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7717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F77173"/>
    <w:rPr>
      <w:rFonts w:ascii="Georgia" w:hAnsi="Georg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71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7173"/>
    <w:rPr>
      <w:rFonts w:ascii="Georgia" w:hAnsi="Georgia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0"/>
    <w:uiPriority w:val="9"/>
    <w:rsid w:val="001C14FF"/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C14FF"/>
    <w:rPr>
      <w:rFonts w:ascii="Arial" w:eastAsiaTheme="majorEastAsia" w:hAnsi="Arial" w:cstheme="majorBidi"/>
      <w:b/>
      <w:sz w:val="24"/>
      <w:szCs w:val="24"/>
    </w:rPr>
  </w:style>
  <w:style w:type="paragraph" w:customStyle="1" w:styleId="Odrka1">
    <w:name w:val="Odrážka 1"/>
    <w:basedOn w:val="Normln"/>
    <w:link w:val="Odrka1Char0"/>
    <w:rsid w:val="001C14FF"/>
    <w:pPr>
      <w:numPr>
        <w:numId w:val="13"/>
      </w:numPr>
      <w:spacing w:before="0" w:after="120" w:line="312" w:lineRule="auto"/>
      <w:ind w:left="709" w:hanging="709"/>
      <w:contextualSpacing/>
    </w:pPr>
  </w:style>
  <w:style w:type="paragraph" w:customStyle="1" w:styleId="Odrka20">
    <w:name w:val="Odrážka 2"/>
    <w:basedOn w:val="Odrka1"/>
    <w:link w:val="Odrka2Char0"/>
    <w:rsid w:val="001C14FF"/>
    <w:pPr>
      <w:numPr>
        <w:numId w:val="14"/>
      </w:numPr>
    </w:pPr>
  </w:style>
  <w:style w:type="character" w:customStyle="1" w:styleId="Odrka1Char0">
    <w:name w:val="Odrážka 1 Char"/>
    <w:basedOn w:val="Standardnpsmoodstavce"/>
    <w:link w:val="Odrka1"/>
    <w:rsid w:val="001C14FF"/>
    <w:rPr>
      <w:rFonts w:ascii="Georgia" w:hAnsi="Georgia"/>
      <w:sz w:val="20"/>
    </w:rPr>
  </w:style>
  <w:style w:type="character" w:customStyle="1" w:styleId="Odrka2Char0">
    <w:name w:val="Odrážka 2 Char"/>
    <w:basedOn w:val="Odrka1Char0"/>
    <w:link w:val="Odrka20"/>
    <w:rsid w:val="001C14FF"/>
    <w:rPr>
      <w:rFonts w:ascii="Georgia" w:hAnsi="Georgia"/>
      <w:sz w:val="20"/>
    </w:rPr>
  </w:style>
  <w:style w:type="paragraph" w:styleId="Zhlav">
    <w:name w:val="header"/>
    <w:basedOn w:val="Normln"/>
    <w:link w:val="ZhlavChar"/>
    <w:uiPriority w:val="99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2378"/>
    <w:rPr>
      <w:rFonts w:ascii="Georgia" w:hAnsi="Georgia"/>
      <w:sz w:val="20"/>
    </w:rPr>
  </w:style>
  <w:style w:type="paragraph" w:styleId="Zpat">
    <w:name w:val="footer"/>
    <w:basedOn w:val="Normln"/>
    <w:link w:val="ZpatChar"/>
    <w:uiPriority w:val="99"/>
    <w:unhideWhenUsed/>
    <w:rsid w:val="0059237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2378"/>
    <w:rPr>
      <w:rFonts w:ascii="Georgia" w:hAnsi="Georgia"/>
      <w:sz w:val="20"/>
    </w:rPr>
  </w:style>
  <w:style w:type="character" w:styleId="Zstupntext">
    <w:name w:val="Placeholder Text"/>
    <w:basedOn w:val="Standardnpsmoodstavce"/>
    <w:uiPriority w:val="99"/>
    <w:semiHidden/>
    <w:rsid w:val="00592378"/>
    <w:rPr>
      <w:color w:val="808080"/>
    </w:rPr>
  </w:style>
  <w:style w:type="character" w:styleId="slodku">
    <w:name w:val="line number"/>
    <w:basedOn w:val="Standardnpsmoodstavce"/>
    <w:uiPriority w:val="99"/>
    <w:semiHidden/>
    <w:unhideWhenUsed/>
    <w:rsid w:val="00B801C0"/>
  </w:style>
  <w:style w:type="character" w:customStyle="1" w:styleId="Nadpis1Char">
    <w:name w:val="Nadpis 1 Char"/>
    <w:basedOn w:val="Standardnpsmoodstavce"/>
    <w:link w:val="Nadpis10"/>
    <w:uiPriority w:val="9"/>
    <w:rsid w:val="00C909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01C0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01C0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01C0C"/>
    <w:pPr>
      <w:spacing w:before="0" w:after="0" w:line="240" w:lineRule="auto"/>
    </w:pPr>
    <w:rPr>
      <w:rFonts w:ascii="Arial" w:hAnsi="Arial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01C0C"/>
    <w:rPr>
      <w:rFonts w:ascii="Arial" w:hAnsi="Arial"/>
      <w:sz w:val="20"/>
      <w:szCs w:val="20"/>
    </w:rPr>
  </w:style>
  <w:style w:type="character" w:styleId="slostrnky">
    <w:name w:val="page number"/>
    <w:basedOn w:val="Standardnpsmoodstavce"/>
    <w:rsid w:val="00E01C0C"/>
  </w:style>
  <w:style w:type="paragraph" w:customStyle="1" w:styleId="1clanek">
    <w:name w:val="1_clanek"/>
    <w:basedOn w:val="Nadpis10"/>
    <w:link w:val="1clanekChar"/>
    <w:qFormat/>
    <w:rsid w:val="0036460F"/>
    <w:pPr>
      <w:keepLines w:val="0"/>
      <w:pageBreakBefore/>
      <w:tabs>
        <w:tab w:val="num" w:pos="0"/>
      </w:tabs>
      <w:suppressAutoHyphens/>
      <w:spacing w:before="0" w:line="360" w:lineRule="auto"/>
      <w:ind w:left="431" w:hanging="431"/>
    </w:pPr>
    <w:rPr>
      <w:rFonts w:ascii="Arial" w:eastAsia="Times New Roman" w:hAnsi="Arial" w:cs="Times New Roman"/>
      <w:b/>
      <w:caps/>
      <w:color w:val="auto"/>
      <w:sz w:val="28"/>
      <w:szCs w:val="20"/>
      <w:lang w:eastAsia="ar-SA"/>
    </w:rPr>
  </w:style>
  <w:style w:type="character" w:customStyle="1" w:styleId="1clanekChar">
    <w:name w:val="1_clanek Char"/>
    <w:link w:val="1clanek"/>
    <w:rsid w:val="0036460F"/>
    <w:rPr>
      <w:rFonts w:ascii="Arial" w:eastAsia="Times New Roman" w:hAnsi="Arial" w:cs="Times New Roman"/>
      <w:b/>
      <w:cap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6CA3E-602C-4BE1-AA49-49057FC68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2782</TotalTime>
  <Pages>1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Řihák</dc:creator>
  <cp:keywords/>
  <dc:description/>
  <cp:lastModifiedBy>Samek Jan</cp:lastModifiedBy>
  <cp:revision>198</cp:revision>
  <cp:lastPrinted>2020-03-20T08:04:00Z</cp:lastPrinted>
  <dcterms:created xsi:type="dcterms:W3CDTF">2020-03-16T13:52:00Z</dcterms:created>
  <dcterms:modified xsi:type="dcterms:W3CDTF">2024-07-12T06:42:00Z</dcterms:modified>
</cp:coreProperties>
</file>