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5DD7" w14:textId="77777777" w:rsidR="008B74A2" w:rsidRDefault="008B74A2" w:rsidP="005F01A2">
      <w:pPr>
        <w:tabs>
          <w:tab w:val="left" w:pos="720"/>
        </w:tabs>
        <w:ind w:left="1"/>
        <w:jc w:val="center"/>
        <w:rPr>
          <w:b/>
        </w:rPr>
      </w:pPr>
    </w:p>
    <w:p w14:paraId="5E6A3C09" w14:textId="77777777" w:rsidR="008B74A2" w:rsidRDefault="008B74A2" w:rsidP="005F01A2">
      <w:pPr>
        <w:tabs>
          <w:tab w:val="left" w:pos="720"/>
        </w:tabs>
        <w:ind w:left="1"/>
        <w:jc w:val="center"/>
        <w:rPr>
          <w:b/>
        </w:rPr>
      </w:pPr>
    </w:p>
    <w:p w14:paraId="7C12EB0A" w14:textId="0D3FAA05" w:rsidR="005F01A2" w:rsidRDefault="005F01A2" w:rsidP="005F01A2">
      <w:pPr>
        <w:tabs>
          <w:tab w:val="left" w:pos="720"/>
        </w:tabs>
        <w:ind w:left="1"/>
        <w:jc w:val="center"/>
        <w:rPr>
          <w:b/>
        </w:rPr>
      </w:pPr>
      <w:r>
        <w:rPr>
          <w:b/>
        </w:rPr>
        <w:t>SMLOUVA</w:t>
      </w:r>
    </w:p>
    <w:p w14:paraId="57D32E83" w14:textId="1811E59F" w:rsidR="005F01A2" w:rsidRPr="0043474F" w:rsidRDefault="005F01A2" w:rsidP="005F01A2">
      <w:pPr>
        <w:tabs>
          <w:tab w:val="left" w:pos="720"/>
        </w:tabs>
        <w:ind w:left="1"/>
        <w:jc w:val="center"/>
        <w:rPr>
          <w:b/>
        </w:rPr>
      </w:pPr>
      <w:r w:rsidRPr="0043474F">
        <w:rPr>
          <w:b/>
        </w:rPr>
        <w:t xml:space="preserve">na </w:t>
      </w:r>
      <w:r w:rsidR="00BE7ABE">
        <w:rPr>
          <w:b/>
        </w:rPr>
        <w:t>provedení pasportu nemovitých věcí</w:t>
      </w:r>
    </w:p>
    <w:p w14:paraId="405D482A" w14:textId="77777777" w:rsidR="001C39A5" w:rsidRPr="004C2DC4" w:rsidRDefault="001C39A5">
      <w:pPr>
        <w:tabs>
          <w:tab w:val="left" w:pos="720"/>
        </w:tabs>
        <w:jc w:val="center"/>
        <w:rPr>
          <w:rFonts w:ascii="Arial Narrow" w:hAnsi="Arial Narrow" w:cs="Arial"/>
          <w:b/>
        </w:rPr>
      </w:pPr>
    </w:p>
    <w:p w14:paraId="55A63ABD" w14:textId="77777777" w:rsidR="001C39A5" w:rsidRPr="004C2DC4" w:rsidRDefault="001C39A5">
      <w:pPr>
        <w:tabs>
          <w:tab w:val="left" w:pos="720"/>
          <w:tab w:val="left" w:pos="2520"/>
        </w:tabs>
        <w:jc w:val="center"/>
        <w:rPr>
          <w:rFonts w:ascii="Arial Narrow" w:hAnsi="Arial Narrow" w:cs="Arial"/>
          <w:b/>
        </w:rPr>
      </w:pPr>
    </w:p>
    <w:tbl>
      <w:tblPr>
        <w:tblW w:w="0" w:type="auto"/>
        <w:tblLook w:val="00A0" w:firstRow="1" w:lastRow="0" w:firstColumn="1" w:lastColumn="0" w:noHBand="0" w:noVBand="0"/>
      </w:tblPr>
      <w:tblGrid>
        <w:gridCol w:w="2732"/>
        <w:gridCol w:w="6808"/>
      </w:tblGrid>
      <w:tr w:rsidR="001C39A5" w:rsidRPr="004E2F34" w14:paraId="7E3A8368" w14:textId="77777777" w:rsidTr="006960ED">
        <w:tc>
          <w:tcPr>
            <w:tcW w:w="2732" w:type="dxa"/>
          </w:tcPr>
          <w:p w14:paraId="65284970" w14:textId="756E2ED8" w:rsidR="001C39A5" w:rsidRPr="004E2F34" w:rsidRDefault="000F465D">
            <w:r>
              <w:t>O</w:t>
            </w:r>
            <w:r w:rsidR="00B65E49">
              <w:t>bjednatel</w:t>
            </w:r>
            <w:r w:rsidR="001C39A5" w:rsidRPr="004E2F34">
              <w:t>:</w:t>
            </w:r>
          </w:p>
        </w:tc>
        <w:tc>
          <w:tcPr>
            <w:tcW w:w="6808" w:type="dxa"/>
          </w:tcPr>
          <w:p w14:paraId="5596334A" w14:textId="6EA52829" w:rsidR="001C39A5" w:rsidRPr="004E2F34" w:rsidRDefault="000F465D">
            <w:pPr>
              <w:rPr>
                <w:b/>
              </w:rPr>
            </w:pPr>
            <w:r>
              <w:rPr>
                <w:rFonts w:ascii="Garamond" w:hAnsi="Garamond"/>
                <w:b/>
              </w:rPr>
              <w:t>Město Hodonín</w:t>
            </w:r>
          </w:p>
        </w:tc>
      </w:tr>
      <w:tr w:rsidR="001C39A5" w:rsidRPr="004E2F34" w14:paraId="56DBB996" w14:textId="77777777" w:rsidTr="006960ED">
        <w:tc>
          <w:tcPr>
            <w:tcW w:w="2732" w:type="dxa"/>
          </w:tcPr>
          <w:p w14:paraId="25D031B5" w14:textId="7C153094" w:rsidR="001C39A5" w:rsidRPr="004E2F34" w:rsidRDefault="00671C6D">
            <w:r w:rsidRPr="004E2F34">
              <w:t>zastoupen</w:t>
            </w:r>
            <w:r w:rsidR="000F465D">
              <w:t>ý</w:t>
            </w:r>
            <w:r w:rsidR="001C39A5" w:rsidRPr="004E2F34">
              <w:t>:</w:t>
            </w:r>
          </w:p>
        </w:tc>
        <w:tc>
          <w:tcPr>
            <w:tcW w:w="6808" w:type="dxa"/>
          </w:tcPr>
          <w:p w14:paraId="3F0FA939" w14:textId="6086029A" w:rsidR="00671C6D" w:rsidRPr="004E2F34" w:rsidRDefault="000F465D">
            <w:r w:rsidRPr="000F465D">
              <w:rPr>
                <w:rFonts w:ascii="Garamond" w:hAnsi="Garamond"/>
              </w:rPr>
              <w:t>Liborem Střechou, starostou města</w:t>
            </w:r>
          </w:p>
        </w:tc>
      </w:tr>
      <w:tr w:rsidR="001C39A5" w:rsidRPr="004E2F34" w14:paraId="2DD2D026" w14:textId="77777777" w:rsidTr="006960ED">
        <w:tc>
          <w:tcPr>
            <w:tcW w:w="2732" w:type="dxa"/>
          </w:tcPr>
          <w:p w14:paraId="466B8D14" w14:textId="77777777" w:rsidR="001C39A5" w:rsidRPr="004E2F34" w:rsidRDefault="001C39A5">
            <w:r w:rsidRPr="004E2F34">
              <w:t>Sídlo:</w:t>
            </w:r>
          </w:p>
        </w:tc>
        <w:tc>
          <w:tcPr>
            <w:tcW w:w="6808" w:type="dxa"/>
          </w:tcPr>
          <w:p w14:paraId="27100D16" w14:textId="03C32807" w:rsidR="001C39A5" w:rsidRPr="004E2F34" w:rsidRDefault="000F465D">
            <w:r w:rsidRPr="000F465D">
              <w:rPr>
                <w:rFonts w:ascii="Garamond" w:hAnsi="Garamond"/>
              </w:rPr>
              <w:t>Masarykovo nám. 53/1, Hodonín, PSČ 695 35</w:t>
            </w:r>
          </w:p>
        </w:tc>
      </w:tr>
      <w:tr w:rsidR="001C39A5" w:rsidRPr="004E2F34" w14:paraId="744CEBC4" w14:textId="77777777" w:rsidTr="006960ED">
        <w:tc>
          <w:tcPr>
            <w:tcW w:w="2732" w:type="dxa"/>
          </w:tcPr>
          <w:p w14:paraId="5FCCB9FF" w14:textId="2B05F619" w:rsidR="001C39A5" w:rsidRPr="004E2F34" w:rsidRDefault="001C39A5">
            <w:r w:rsidRPr="004E2F34">
              <w:t>IČ</w:t>
            </w:r>
            <w:r w:rsidR="006960ED">
              <w:t>O</w:t>
            </w:r>
            <w:r w:rsidRPr="004E2F34">
              <w:t>:</w:t>
            </w:r>
          </w:p>
        </w:tc>
        <w:tc>
          <w:tcPr>
            <w:tcW w:w="6808" w:type="dxa"/>
          </w:tcPr>
          <w:p w14:paraId="4C084507" w14:textId="170BAEA9" w:rsidR="001C39A5" w:rsidRPr="004E2F34" w:rsidRDefault="000F465D">
            <w:r w:rsidRPr="000F465D">
              <w:rPr>
                <w:rFonts w:ascii="Garamond" w:hAnsi="Garamond"/>
              </w:rPr>
              <w:t>00284891</w:t>
            </w:r>
          </w:p>
        </w:tc>
      </w:tr>
      <w:tr w:rsidR="001C39A5" w:rsidRPr="004E2F34" w14:paraId="3B86F0F5" w14:textId="77777777" w:rsidTr="006960ED">
        <w:tc>
          <w:tcPr>
            <w:tcW w:w="2732" w:type="dxa"/>
          </w:tcPr>
          <w:p w14:paraId="45FDB052" w14:textId="77777777" w:rsidR="001C39A5" w:rsidRPr="004E2F34" w:rsidRDefault="001C39A5">
            <w:r w:rsidRPr="004E2F34">
              <w:t>DIČ:</w:t>
            </w:r>
          </w:p>
        </w:tc>
        <w:tc>
          <w:tcPr>
            <w:tcW w:w="6808" w:type="dxa"/>
          </w:tcPr>
          <w:p w14:paraId="306205D8" w14:textId="4EBFCD0C" w:rsidR="001C39A5" w:rsidRPr="004E2F34" w:rsidRDefault="000F465D">
            <w:r w:rsidRPr="000F465D">
              <w:t>CZ699001303</w:t>
            </w:r>
          </w:p>
        </w:tc>
      </w:tr>
    </w:tbl>
    <w:p w14:paraId="1D14A68D" w14:textId="77777777" w:rsidR="001C39A5" w:rsidRPr="0043474F" w:rsidRDefault="001C39A5" w:rsidP="00010330">
      <w:pPr>
        <w:spacing w:line="360" w:lineRule="auto"/>
        <w:ind w:left="1"/>
      </w:pPr>
      <w:r w:rsidRPr="0043474F">
        <w:t>dále jen "</w:t>
      </w:r>
      <w:r w:rsidRPr="0043474F">
        <w:rPr>
          <w:b/>
          <w:bCs/>
        </w:rPr>
        <w:t>objednatel</w:t>
      </w:r>
      <w:r w:rsidRPr="0043474F">
        <w:t>"</w:t>
      </w:r>
    </w:p>
    <w:p w14:paraId="3C462EC3" w14:textId="77777777" w:rsidR="001C39A5" w:rsidRPr="004C2DC4" w:rsidRDefault="001C39A5" w:rsidP="00010330">
      <w:pPr>
        <w:ind w:left="1"/>
        <w:rPr>
          <w:rFonts w:ascii="Arial Narrow" w:hAnsi="Arial Narrow" w:cs="Arial"/>
        </w:rPr>
      </w:pPr>
    </w:p>
    <w:p w14:paraId="6B7CC9E0" w14:textId="77777777" w:rsidR="001C39A5" w:rsidRPr="004C2DC4" w:rsidRDefault="001C39A5" w:rsidP="00010330">
      <w:pPr>
        <w:spacing w:line="360" w:lineRule="auto"/>
        <w:ind w:left="1"/>
        <w:rPr>
          <w:rFonts w:ascii="Arial Narrow" w:hAnsi="Arial Narrow" w:cs="Arial"/>
        </w:rPr>
      </w:pPr>
      <w:r w:rsidRPr="004C2DC4">
        <w:rPr>
          <w:rFonts w:ascii="Arial Narrow" w:hAnsi="Arial Narrow" w:cs="Arial"/>
        </w:rPr>
        <w:t>a</w:t>
      </w:r>
    </w:p>
    <w:p w14:paraId="2D598AD1" w14:textId="77777777" w:rsidR="001C39A5" w:rsidRPr="004C2DC4" w:rsidRDefault="001C39A5" w:rsidP="00010330">
      <w:pPr>
        <w:ind w:left="1"/>
        <w:rPr>
          <w:rFonts w:ascii="Arial Narrow" w:hAnsi="Arial Narrow" w:cs="Arial"/>
        </w:rPr>
      </w:pPr>
    </w:p>
    <w:tbl>
      <w:tblPr>
        <w:tblW w:w="0" w:type="auto"/>
        <w:tblLook w:val="00A0" w:firstRow="1" w:lastRow="0" w:firstColumn="1" w:lastColumn="0" w:noHBand="0" w:noVBand="0"/>
      </w:tblPr>
      <w:tblGrid>
        <w:gridCol w:w="2808"/>
        <w:gridCol w:w="6660"/>
      </w:tblGrid>
      <w:tr w:rsidR="001C39A5" w:rsidRPr="0043474F" w14:paraId="194C7071" w14:textId="77777777" w:rsidTr="00010330">
        <w:tc>
          <w:tcPr>
            <w:tcW w:w="2808" w:type="dxa"/>
          </w:tcPr>
          <w:p w14:paraId="5F2F31E4" w14:textId="6E1884BE" w:rsidR="001C39A5" w:rsidRPr="0043474F" w:rsidRDefault="00B65E49">
            <w:r>
              <w:t>Zhotovitel</w:t>
            </w:r>
            <w:r w:rsidR="001C39A5" w:rsidRPr="0043474F">
              <w:t>:</w:t>
            </w:r>
          </w:p>
        </w:tc>
        <w:tc>
          <w:tcPr>
            <w:tcW w:w="6660" w:type="dxa"/>
          </w:tcPr>
          <w:p w14:paraId="3099D9FC" w14:textId="79B38D86" w:rsidR="001C39A5" w:rsidRPr="00F66158" w:rsidRDefault="000F465D">
            <w:pPr>
              <w:rPr>
                <w:b/>
                <w:highlight w:val="yellow"/>
              </w:rPr>
            </w:pPr>
            <w:r w:rsidRPr="00F66158">
              <w:rPr>
                <w:b/>
                <w:highlight w:val="yellow"/>
              </w:rPr>
              <w:t>…………………</w:t>
            </w:r>
          </w:p>
        </w:tc>
      </w:tr>
      <w:tr w:rsidR="001C39A5" w:rsidRPr="0043474F" w14:paraId="23E1AA44" w14:textId="77777777" w:rsidTr="00010330">
        <w:tc>
          <w:tcPr>
            <w:tcW w:w="2808" w:type="dxa"/>
          </w:tcPr>
          <w:p w14:paraId="24825500" w14:textId="62A50E64" w:rsidR="001C39A5" w:rsidRPr="0043474F" w:rsidRDefault="006960ED">
            <w:r>
              <w:t>zastoupen</w:t>
            </w:r>
            <w:r w:rsidR="001C39A5" w:rsidRPr="0043474F">
              <w:t>:</w:t>
            </w:r>
          </w:p>
        </w:tc>
        <w:tc>
          <w:tcPr>
            <w:tcW w:w="6660" w:type="dxa"/>
          </w:tcPr>
          <w:p w14:paraId="3703B273" w14:textId="43604852" w:rsidR="001C39A5" w:rsidRPr="00F66158" w:rsidRDefault="000F465D">
            <w:pPr>
              <w:rPr>
                <w:highlight w:val="yellow"/>
              </w:rPr>
            </w:pPr>
            <w:r w:rsidRPr="00F66158">
              <w:rPr>
                <w:b/>
                <w:highlight w:val="yellow"/>
              </w:rPr>
              <w:t>…………………</w:t>
            </w:r>
          </w:p>
        </w:tc>
      </w:tr>
      <w:tr w:rsidR="00BA29E3" w:rsidRPr="0043474F" w14:paraId="128E1FE7" w14:textId="77777777" w:rsidTr="00010330">
        <w:tc>
          <w:tcPr>
            <w:tcW w:w="2808" w:type="dxa"/>
          </w:tcPr>
          <w:p w14:paraId="234DA6EE" w14:textId="59999FFF" w:rsidR="00BA29E3" w:rsidRPr="0043474F" w:rsidRDefault="006960ED" w:rsidP="00B07333">
            <w:r>
              <w:t>S</w:t>
            </w:r>
            <w:r w:rsidR="00BA29E3" w:rsidRPr="0043474F">
              <w:t>ídlo:</w:t>
            </w:r>
          </w:p>
        </w:tc>
        <w:tc>
          <w:tcPr>
            <w:tcW w:w="6660" w:type="dxa"/>
          </w:tcPr>
          <w:p w14:paraId="7509C316" w14:textId="62644F38" w:rsidR="00BA29E3" w:rsidRPr="00F66158" w:rsidRDefault="000F465D" w:rsidP="00AC15D1">
            <w:pPr>
              <w:rPr>
                <w:highlight w:val="yellow"/>
              </w:rPr>
            </w:pPr>
            <w:r w:rsidRPr="00F66158">
              <w:rPr>
                <w:b/>
                <w:highlight w:val="yellow"/>
              </w:rPr>
              <w:t>…………………</w:t>
            </w:r>
          </w:p>
        </w:tc>
      </w:tr>
      <w:tr w:rsidR="001C39A5" w:rsidRPr="0043474F" w14:paraId="4479E490" w14:textId="77777777" w:rsidTr="00010330">
        <w:tc>
          <w:tcPr>
            <w:tcW w:w="2808" w:type="dxa"/>
          </w:tcPr>
          <w:p w14:paraId="1C95309E" w14:textId="76014182" w:rsidR="001C39A5" w:rsidRPr="0043474F" w:rsidRDefault="001C39A5">
            <w:r w:rsidRPr="0043474F">
              <w:t>I</w:t>
            </w:r>
            <w:r w:rsidR="000F465D">
              <w:t>Č</w:t>
            </w:r>
            <w:r w:rsidR="006960ED">
              <w:t>O:</w:t>
            </w:r>
          </w:p>
        </w:tc>
        <w:tc>
          <w:tcPr>
            <w:tcW w:w="6660" w:type="dxa"/>
          </w:tcPr>
          <w:p w14:paraId="2276D945" w14:textId="50EDE3CE" w:rsidR="001C39A5" w:rsidRPr="00F66158" w:rsidRDefault="000F465D">
            <w:pPr>
              <w:rPr>
                <w:highlight w:val="yellow"/>
              </w:rPr>
            </w:pPr>
            <w:r w:rsidRPr="00F66158">
              <w:rPr>
                <w:b/>
                <w:highlight w:val="yellow"/>
              </w:rPr>
              <w:t>…………………</w:t>
            </w:r>
          </w:p>
        </w:tc>
      </w:tr>
      <w:tr w:rsidR="001C39A5" w:rsidRPr="0043474F" w14:paraId="03BD2EE8" w14:textId="77777777" w:rsidTr="00010330">
        <w:tc>
          <w:tcPr>
            <w:tcW w:w="2808" w:type="dxa"/>
          </w:tcPr>
          <w:p w14:paraId="13424082" w14:textId="77777777" w:rsidR="001C39A5" w:rsidRPr="0043474F" w:rsidRDefault="001C39A5">
            <w:r w:rsidRPr="0043474F">
              <w:t>DIČ:</w:t>
            </w:r>
          </w:p>
        </w:tc>
        <w:tc>
          <w:tcPr>
            <w:tcW w:w="6660" w:type="dxa"/>
          </w:tcPr>
          <w:p w14:paraId="6FB166AF" w14:textId="01E6513B" w:rsidR="001C39A5" w:rsidRPr="00F66158" w:rsidRDefault="000F465D">
            <w:pPr>
              <w:rPr>
                <w:highlight w:val="yellow"/>
              </w:rPr>
            </w:pPr>
            <w:r w:rsidRPr="00F66158">
              <w:rPr>
                <w:b/>
                <w:highlight w:val="yellow"/>
              </w:rPr>
              <w:t>…………………</w:t>
            </w:r>
          </w:p>
        </w:tc>
      </w:tr>
      <w:tr w:rsidR="001C39A5" w:rsidRPr="0043474F" w14:paraId="6D46810E" w14:textId="77777777" w:rsidTr="00010330">
        <w:tc>
          <w:tcPr>
            <w:tcW w:w="2808" w:type="dxa"/>
          </w:tcPr>
          <w:p w14:paraId="0BBD19FB" w14:textId="77777777" w:rsidR="001C39A5" w:rsidRPr="0043474F" w:rsidRDefault="001C39A5">
            <w:r w:rsidRPr="0043474F">
              <w:t>Obchodní rejstřík:</w:t>
            </w:r>
          </w:p>
        </w:tc>
        <w:tc>
          <w:tcPr>
            <w:tcW w:w="6660" w:type="dxa"/>
          </w:tcPr>
          <w:p w14:paraId="709A5F4A" w14:textId="1A3B482E" w:rsidR="001C39A5" w:rsidRPr="00F66158" w:rsidRDefault="000F465D">
            <w:pPr>
              <w:rPr>
                <w:highlight w:val="yellow"/>
              </w:rPr>
            </w:pPr>
            <w:r w:rsidRPr="00F66158">
              <w:rPr>
                <w:b/>
                <w:highlight w:val="yellow"/>
              </w:rPr>
              <w:t>…………………</w:t>
            </w:r>
          </w:p>
        </w:tc>
      </w:tr>
    </w:tbl>
    <w:p w14:paraId="44D1FAEF" w14:textId="77777777" w:rsidR="001C39A5" w:rsidRPr="0043474F" w:rsidRDefault="001C39A5" w:rsidP="00010330">
      <w:pPr>
        <w:spacing w:afterLines="200" w:after="480"/>
        <w:ind w:left="721" w:hanging="720"/>
      </w:pPr>
      <w:r w:rsidRPr="0043474F">
        <w:t>dále jen "</w:t>
      </w:r>
      <w:r w:rsidRPr="0043474F">
        <w:rPr>
          <w:b/>
          <w:bCs/>
        </w:rPr>
        <w:t>zhotovitel</w:t>
      </w:r>
      <w:r w:rsidRPr="0043474F">
        <w:t>"</w:t>
      </w:r>
    </w:p>
    <w:p w14:paraId="46947E9C" w14:textId="77777777" w:rsidR="001C39A5" w:rsidRPr="004C2DC4" w:rsidRDefault="001C39A5" w:rsidP="00010330">
      <w:pPr>
        <w:tabs>
          <w:tab w:val="left" w:pos="720"/>
          <w:tab w:val="left" w:pos="2520"/>
        </w:tabs>
        <w:ind w:left="1"/>
        <w:jc w:val="center"/>
        <w:rPr>
          <w:rFonts w:ascii="Arial Narrow" w:hAnsi="Arial Narrow" w:cs="Arial"/>
          <w:b/>
        </w:rPr>
      </w:pPr>
    </w:p>
    <w:p w14:paraId="6B0251D8" w14:textId="77777777" w:rsidR="001C39A5" w:rsidRPr="00503B13" w:rsidRDefault="001C39A5" w:rsidP="00010330">
      <w:pPr>
        <w:tabs>
          <w:tab w:val="left" w:pos="720"/>
          <w:tab w:val="left" w:pos="2520"/>
        </w:tabs>
        <w:ind w:left="1"/>
        <w:jc w:val="center"/>
        <w:rPr>
          <w:b/>
        </w:rPr>
      </w:pPr>
      <w:r w:rsidRPr="00503B13">
        <w:rPr>
          <w:b/>
        </w:rPr>
        <w:t>I.</w:t>
      </w:r>
    </w:p>
    <w:p w14:paraId="530AAB9A" w14:textId="77777777" w:rsidR="001C39A5" w:rsidRPr="00503B13" w:rsidRDefault="001C39A5" w:rsidP="00010330">
      <w:pPr>
        <w:tabs>
          <w:tab w:val="left" w:pos="720"/>
          <w:tab w:val="left" w:pos="2520"/>
        </w:tabs>
        <w:ind w:left="1"/>
        <w:jc w:val="center"/>
        <w:rPr>
          <w:b/>
        </w:rPr>
      </w:pPr>
      <w:r w:rsidRPr="00503B13">
        <w:rPr>
          <w:b/>
        </w:rPr>
        <w:t>Předmět smlouvy</w:t>
      </w:r>
    </w:p>
    <w:p w14:paraId="20607A22" w14:textId="26DDAC5E" w:rsidR="00E25FA7" w:rsidRPr="00E97F3A" w:rsidRDefault="001C39A5" w:rsidP="00E25FA7">
      <w:pPr>
        <w:numPr>
          <w:ilvl w:val="0"/>
          <w:numId w:val="7"/>
        </w:numPr>
        <w:tabs>
          <w:tab w:val="left" w:pos="-1260"/>
        </w:tabs>
        <w:ind w:left="1" w:hanging="360"/>
        <w:jc w:val="both"/>
      </w:pPr>
      <w:r w:rsidRPr="00503B13">
        <w:t xml:space="preserve">Předmětem plnění této smlouvy je </w:t>
      </w:r>
      <w:r w:rsidR="00DB48BA" w:rsidRPr="00503B13">
        <w:t>zpracování pasportu nemovitých</w:t>
      </w:r>
      <w:r w:rsidR="00DB48BA">
        <w:t xml:space="preserve"> věcí zhotovitelem</w:t>
      </w:r>
      <w:r w:rsidR="009975DF">
        <w:t xml:space="preserve"> ve prospěch</w:t>
      </w:r>
      <w:r w:rsidRPr="0043474F">
        <w:t xml:space="preserve"> </w:t>
      </w:r>
      <w:r w:rsidR="000B4223">
        <w:t>objednatel</w:t>
      </w:r>
      <w:r w:rsidRPr="0043474F">
        <w:t>e (dále jen „</w:t>
      </w:r>
      <w:r w:rsidR="00DB48BA">
        <w:t>pasport</w:t>
      </w:r>
      <w:r w:rsidRPr="0043474F">
        <w:t>“ nebo „dílo“)</w:t>
      </w:r>
      <w:r w:rsidR="009975DF">
        <w:t>, a to min. v</w:t>
      </w:r>
      <w:r w:rsidR="00DB48BA">
        <w:t> </w:t>
      </w:r>
      <w:r w:rsidR="009975DF">
        <w:t>rozsahu</w:t>
      </w:r>
      <w:r w:rsidR="00DB48BA">
        <w:t xml:space="preserve"> dle přílohy č. 11 vyhl. č. 131/2024 Sb., o dokumentaci staveb, ve znění pozdějších předpisů </w:t>
      </w:r>
      <w:r w:rsidR="00DB48BA" w:rsidRPr="00DB48BA">
        <w:t>a</w:t>
      </w:r>
      <w:r w:rsidR="00950ACA">
        <w:t xml:space="preserve"> dále </w:t>
      </w:r>
      <w:r w:rsidR="009975DF" w:rsidRPr="00DB48BA">
        <w:t>dle přílohy č. 1</w:t>
      </w:r>
      <w:r w:rsidR="00950ACA">
        <w:t xml:space="preserve"> – metodiky </w:t>
      </w:r>
      <w:r w:rsidR="00950ACA" w:rsidRPr="00E97F3A">
        <w:t>pasportizace nemovitostí a přílohy č. 2</w:t>
      </w:r>
      <w:r w:rsidR="009975DF" w:rsidRPr="00E97F3A">
        <w:t xml:space="preserve"> – </w:t>
      </w:r>
      <w:r w:rsidR="00DB48BA" w:rsidRPr="00E97F3A">
        <w:t>specifikace plnění</w:t>
      </w:r>
      <w:r w:rsidR="009975DF" w:rsidRPr="00E97F3A">
        <w:t xml:space="preserve"> </w:t>
      </w:r>
      <w:r w:rsidR="00950ACA" w:rsidRPr="00E97F3A">
        <w:t>pasportizace.</w:t>
      </w:r>
    </w:p>
    <w:p w14:paraId="22D3FBF1" w14:textId="77777777" w:rsidR="00DC34AC" w:rsidRPr="00DC34AC" w:rsidRDefault="00E25FA7" w:rsidP="00DC34AC">
      <w:pPr>
        <w:numPr>
          <w:ilvl w:val="0"/>
          <w:numId w:val="7"/>
        </w:numPr>
        <w:tabs>
          <w:tab w:val="left" w:pos="-1260"/>
        </w:tabs>
        <w:ind w:left="1" w:hanging="360"/>
        <w:jc w:val="both"/>
      </w:pPr>
      <w:r w:rsidRPr="00E97F3A">
        <w:t xml:space="preserve">Zhotovitel se zavazuje dodat pasport v el. formě a 3x v tištěné podobě. V elektronické formě bude pasport dodán ve formátech </w:t>
      </w:r>
      <w:r w:rsidRPr="00E97F3A">
        <w:rPr>
          <w:sz w:val="22"/>
          <w:szCs w:val="22"/>
        </w:rPr>
        <w:t>pdf, dwg, doc a xls. Objednatel informuje zhotovitele, že pasport bude v el. formě vložen do informačního systému na správu majetku města objednatele; dodavatel informačního systému na správu majetku města vzejde z veřejné zakázky, který v</w:t>
      </w:r>
      <w:r>
        <w:rPr>
          <w:sz w:val="22"/>
          <w:szCs w:val="22"/>
        </w:rPr>
        <w:t> době vyhlášení veřejné zakázky na zhotovení pasportu není znám. S ohledem na tuto skutečnost se smluvní strany dohodly, že zhotovitel dle požadavku objednatele dodá pasport i příp. v jiné el. formě, která bude podporována informačním systémem na správu majetku. Objednatel se zavazuje bez zbytečného odkladu zhot</w:t>
      </w:r>
      <w:r w:rsidR="0030289E">
        <w:rPr>
          <w:sz w:val="22"/>
          <w:szCs w:val="22"/>
        </w:rPr>
        <w:t>o</w:t>
      </w:r>
      <w:r>
        <w:rPr>
          <w:sz w:val="22"/>
          <w:szCs w:val="22"/>
        </w:rPr>
        <w:t>v</w:t>
      </w:r>
      <w:r w:rsidR="0030289E">
        <w:rPr>
          <w:sz w:val="22"/>
          <w:szCs w:val="22"/>
        </w:rPr>
        <w:t>i</w:t>
      </w:r>
      <w:r>
        <w:rPr>
          <w:sz w:val="22"/>
          <w:szCs w:val="22"/>
        </w:rPr>
        <w:t xml:space="preserve">tele informovat o </w:t>
      </w:r>
      <w:r w:rsidR="0030289E">
        <w:rPr>
          <w:sz w:val="22"/>
          <w:szCs w:val="22"/>
        </w:rPr>
        <w:t>podporovaných el. formátech informačního systému na správu majetku města a požadavku na dodání příp</w:t>
      </w:r>
      <w:r w:rsidR="00770D40">
        <w:rPr>
          <w:sz w:val="22"/>
          <w:szCs w:val="22"/>
        </w:rPr>
        <w:t>.</w:t>
      </w:r>
      <w:r w:rsidR="0030289E">
        <w:rPr>
          <w:sz w:val="22"/>
          <w:szCs w:val="22"/>
        </w:rPr>
        <w:t xml:space="preserve"> i jiných el. formátu, než které jsou výslovně uvedeny v tomto ustanovení.</w:t>
      </w:r>
    </w:p>
    <w:p w14:paraId="39D0E3D3" w14:textId="20F7DB94" w:rsidR="00DC34AC" w:rsidRDefault="00DC34AC" w:rsidP="00DC34AC">
      <w:pPr>
        <w:numPr>
          <w:ilvl w:val="0"/>
          <w:numId w:val="7"/>
        </w:numPr>
        <w:tabs>
          <w:tab w:val="left" w:pos="-1260"/>
        </w:tabs>
        <w:ind w:left="1" w:hanging="360"/>
        <w:jc w:val="both"/>
      </w:pPr>
      <w:r w:rsidRPr="00DC34AC">
        <w:rPr>
          <w:sz w:val="22"/>
          <w:szCs w:val="22"/>
        </w:rPr>
        <w:t xml:space="preserve">Součástí předmětu plnění jsou i práce v tomto článku smlouvy nespecifikované, které však jsou k řádnému plnění díla nezbytné a o kterých zhotovitel, vzhledem ke své kvalifikaci a zkušenostem měl nebo mohl vědět. Provedení těchto prací je zahrnuto v celkové ceně dle této smlouvy. </w:t>
      </w:r>
      <w:r w:rsidR="00D1443A">
        <w:rPr>
          <w:sz w:val="22"/>
          <w:szCs w:val="22"/>
        </w:rPr>
        <w:t>Objednatel informuje zhotovitele, že některé nemovité věci či jejich části mohou být užívány třetími osobami (viz čl. VI. odst. 2 této smlouvy).</w:t>
      </w:r>
    </w:p>
    <w:p w14:paraId="1834A6AB" w14:textId="1C105671" w:rsidR="00770D40" w:rsidRPr="009A48DD" w:rsidRDefault="00770D40" w:rsidP="00DC34AC">
      <w:pPr>
        <w:numPr>
          <w:ilvl w:val="0"/>
          <w:numId w:val="7"/>
        </w:numPr>
        <w:tabs>
          <w:tab w:val="left" w:pos="-1260"/>
        </w:tabs>
        <w:ind w:left="1" w:hanging="360"/>
        <w:jc w:val="both"/>
      </w:pPr>
      <w:r w:rsidRPr="00DC34AC">
        <w:rPr>
          <w:sz w:val="22"/>
          <w:szCs w:val="22"/>
        </w:rPr>
        <w:t xml:space="preserve">Zhotovitel se zavazuje k provedení díla specifikovaného v této smlouvě či kterékoliv části zadávací dokumentace veřejné zakázky, na jejímž základě došlo k uzavření této smlouvy a objednatel se zavazuje, že dílo převezme a </w:t>
      </w:r>
      <w:r w:rsidRPr="009A48DD">
        <w:rPr>
          <w:sz w:val="22"/>
          <w:szCs w:val="22"/>
        </w:rPr>
        <w:t xml:space="preserve">zaplatí cenu dle čl. IV. této smlouvy </w:t>
      </w:r>
    </w:p>
    <w:p w14:paraId="47B81A4E" w14:textId="77777777" w:rsidR="00770D40" w:rsidRPr="002761A2" w:rsidRDefault="00770D40" w:rsidP="00DC34AC">
      <w:pPr>
        <w:tabs>
          <w:tab w:val="left" w:pos="-1260"/>
        </w:tabs>
        <w:ind w:left="1"/>
        <w:jc w:val="both"/>
      </w:pPr>
    </w:p>
    <w:p w14:paraId="330BCABF" w14:textId="77777777" w:rsidR="00E345A2" w:rsidRDefault="00E345A2" w:rsidP="00A207DC">
      <w:pPr>
        <w:pStyle w:val="Zkladntextodsazen"/>
        <w:ind w:left="0"/>
        <w:rPr>
          <w:szCs w:val="24"/>
        </w:rPr>
      </w:pPr>
    </w:p>
    <w:p w14:paraId="5F46FDEB" w14:textId="77777777" w:rsidR="008B74A2" w:rsidRDefault="008B74A2" w:rsidP="00A207DC">
      <w:pPr>
        <w:pStyle w:val="Zkladntextodsazen"/>
        <w:ind w:left="0"/>
        <w:rPr>
          <w:szCs w:val="24"/>
        </w:rPr>
      </w:pPr>
    </w:p>
    <w:p w14:paraId="1BE6B524" w14:textId="77777777" w:rsidR="008B74A2" w:rsidRDefault="008B74A2" w:rsidP="00A207DC">
      <w:pPr>
        <w:pStyle w:val="Zkladntextodsazen"/>
        <w:ind w:left="0"/>
        <w:rPr>
          <w:szCs w:val="24"/>
        </w:rPr>
      </w:pPr>
    </w:p>
    <w:p w14:paraId="68C1BA78" w14:textId="77777777" w:rsidR="008B74A2" w:rsidRDefault="008B74A2" w:rsidP="00A207DC">
      <w:pPr>
        <w:pStyle w:val="Zkladntextodsazen"/>
        <w:ind w:left="0"/>
        <w:rPr>
          <w:szCs w:val="24"/>
        </w:rPr>
      </w:pPr>
    </w:p>
    <w:p w14:paraId="666DC75E" w14:textId="77777777" w:rsidR="001C39A5" w:rsidRPr="0043474F" w:rsidRDefault="001C39A5" w:rsidP="00010330">
      <w:pPr>
        <w:tabs>
          <w:tab w:val="left" w:pos="720"/>
          <w:tab w:val="left" w:pos="2520"/>
        </w:tabs>
        <w:ind w:left="1"/>
        <w:jc w:val="center"/>
        <w:rPr>
          <w:b/>
        </w:rPr>
      </w:pPr>
      <w:r w:rsidRPr="0043474F">
        <w:rPr>
          <w:b/>
        </w:rPr>
        <w:lastRenderedPageBreak/>
        <w:t>II.</w:t>
      </w:r>
    </w:p>
    <w:p w14:paraId="1C865404" w14:textId="323A3501" w:rsidR="001C39A5" w:rsidRPr="0043474F" w:rsidRDefault="001C39A5" w:rsidP="00010330">
      <w:pPr>
        <w:tabs>
          <w:tab w:val="left" w:pos="720"/>
          <w:tab w:val="left" w:pos="2520"/>
        </w:tabs>
        <w:ind w:left="1"/>
        <w:jc w:val="center"/>
        <w:rPr>
          <w:b/>
        </w:rPr>
      </w:pPr>
      <w:r w:rsidRPr="0043474F">
        <w:rPr>
          <w:b/>
        </w:rPr>
        <w:t xml:space="preserve">Místo </w:t>
      </w:r>
      <w:r w:rsidR="009D3116">
        <w:rPr>
          <w:b/>
        </w:rPr>
        <w:t>dodání</w:t>
      </w:r>
    </w:p>
    <w:p w14:paraId="2866CE00" w14:textId="61E707AE" w:rsidR="001C39A5" w:rsidRPr="006F447D" w:rsidRDefault="001C39A5" w:rsidP="009D3116">
      <w:pPr>
        <w:pStyle w:val="Zkladntextodsazen"/>
        <w:numPr>
          <w:ilvl w:val="0"/>
          <w:numId w:val="37"/>
        </w:numPr>
        <w:tabs>
          <w:tab w:val="left" w:pos="-1260"/>
        </w:tabs>
        <w:ind w:left="426" w:hanging="426"/>
        <w:jc w:val="both"/>
      </w:pPr>
      <w:r w:rsidRPr="004E2F34">
        <w:t xml:space="preserve">Místem </w:t>
      </w:r>
      <w:r w:rsidR="009D3116">
        <w:t>dodání</w:t>
      </w:r>
      <w:r w:rsidRPr="004E2F34">
        <w:t xml:space="preserve"> předmětu smlouvy je</w:t>
      </w:r>
      <w:r w:rsidR="00C9709B">
        <w:rPr>
          <w:lang w:val="cs-CZ"/>
        </w:rPr>
        <w:t xml:space="preserve"> </w:t>
      </w:r>
      <w:r w:rsidR="009D3116">
        <w:rPr>
          <w:lang w:val="cs-CZ"/>
        </w:rPr>
        <w:t>Národní třída 373/25, 695 01 Hodonín. Po vzájemné domluvě</w:t>
      </w:r>
      <w:r w:rsidR="00014D2C">
        <w:t xml:space="preserve"> může být zhotovitelem </w:t>
      </w:r>
      <w:r w:rsidR="009D3116">
        <w:t>předmět smlouvy (</w:t>
      </w:r>
      <w:r w:rsidR="00F021E0">
        <w:t>resp.</w:t>
      </w:r>
      <w:r w:rsidR="009D3116">
        <w:t xml:space="preserve"> jeho část) </w:t>
      </w:r>
      <w:r w:rsidR="00014D2C">
        <w:t xml:space="preserve">plněn </w:t>
      </w:r>
      <w:r w:rsidR="00E53504">
        <w:t xml:space="preserve">dodáním </w:t>
      </w:r>
      <w:r w:rsidR="00DC34AC">
        <w:rPr>
          <w:szCs w:val="24"/>
          <w:lang w:val="cs-CZ" w:eastAsia="cs-CZ"/>
        </w:rPr>
        <w:t>v el. formě</w:t>
      </w:r>
      <w:r w:rsidR="00014D2C" w:rsidRPr="009D3116">
        <w:rPr>
          <w:szCs w:val="24"/>
          <w:lang w:val="cs-CZ" w:eastAsia="cs-CZ"/>
        </w:rPr>
        <w:t>.</w:t>
      </w:r>
    </w:p>
    <w:p w14:paraId="178D68D2" w14:textId="45E25975" w:rsidR="006F447D" w:rsidRPr="009D3116" w:rsidRDefault="006F447D" w:rsidP="006F447D">
      <w:pPr>
        <w:pStyle w:val="Zkladntextodsazen"/>
        <w:tabs>
          <w:tab w:val="left" w:pos="-1260"/>
        </w:tabs>
        <w:ind w:left="426"/>
        <w:jc w:val="both"/>
      </w:pPr>
    </w:p>
    <w:p w14:paraId="6FF3D81F" w14:textId="77777777" w:rsidR="00DC34AC" w:rsidRPr="0043474F" w:rsidRDefault="00DC34AC" w:rsidP="00010330">
      <w:pPr>
        <w:tabs>
          <w:tab w:val="left" w:pos="720"/>
          <w:tab w:val="left" w:pos="2520"/>
        </w:tabs>
        <w:ind w:left="362"/>
        <w:jc w:val="both"/>
      </w:pPr>
    </w:p>
    <w:p w14:paraId="279F3F7F" w14:textId="77777777" w:rsidR="001C39A5" w:rsidRPr="0043474F" w:rsidRDefault="001C39A5">
      <w:pPr>
        <w:tabs>
          <w:tab w:val="left" w:pos="720"/>
          <w:tab w:val="left" w:pos="2520"/>
        </w:tabs>
        <w:jc w:val="center"/>
        <w:rPr>
          <w:b/>
        </w:rPr>
      </w:pPr>
      <w:r w:rsidRPr="0043474F">
        <w:rPr>
          <w:b/>
        </w:rPr>
        <w:t>III.</w:t>
      </w:r>
    </w:p>
    <w:p w14:paraId="2353A7FB" w14:textId="573E13C1" w:rsidR="001C39A5" w:rsidRPr="0043474F" w:rsidRDefault="004D1814">
      <w:pPr>
        <w:tabs>
          <w:tab w:val="left" w:pos="720"/>
          <w:tab w:val="left" w:pos="2520"/>
        </w:tabs>
        <w:jc w:val="center"/>
        <w:rPr>
          <w:b/>
        </w:rPr>
      </w:pPr>
      <w:r>
        <w:rPr>
          <w:b/>
        </w:rPr>
        <w:t>Termín zhotovení díla</w:t>
      </w:r>
    </w:p>
    <w:p w14:paraId="2AC272B6" w14:textId="77777777" w:rsidR="004D1814" w:rsidRDefault="009E1416" w:rsidP="00CC16F1">
      <w:pPr>
        <w:numPr>
          <w:ilvl w:val="0"/>
          <w:numId w:val="9"/>
        </w:numPr>
        <w:tabs>
          <w:tab w:val="left" w:pos="720"/>
          <w:tab w:val="left" w:pos="2520"/>
        </w:tabs>
        <w:ind w:left="360" w:hanging="360"/>
        <w:jc w:val="both"/>
      </w:pPr>
      <w:r w:rsidRPr="0043474F">
        <w:t xml:space="preserve">Závazek </w:t>
      </w:r>
      <w:r w:rsidR="00AA4456">
        <w:t>zhotovitel</w:t>
      </w:r>
      <w:r w:rsidRPr="0043474F">
        <w:t xml:space="preserve">e dodat </w:t>
      </w:r>
      <w:r w:rsidR="00F709D1">
        <w:t>o</w:t>
      </w:r>
      <w:r w:rsidRPr="0043474F">
        <w:t>bjednateli dílo se považuje za splněný jeho řádným</w:t>
      </w:r>
      <w:r w:rsidR="00014D2C">
        <w:t xml:space="preserve"> a včasným</w:t>
      </w:r>
      <w:r w:rsidRPr="0043474F">
        <w:t xml:space="preserve"> </w:t>
      </w:r>
      <w:r w:rsidR="004D1814">
        <w:t xml:space="preserve">zhotovením a </w:t>
      </w:r>
      <w:r w:rsidRPr="0043474F">
        <w:t xml:space="preserve">předáním </w:t>
      </w:r>
      <w:r w:rsidR="00014D2C">
        <w:t xml:space="preserve">řádně zhotoveného </w:t>
      </w:r>
      <w:r w:rsidR="00014D2C" w:rsidRPr="0043474F">
        <w:t xml:space="preserve">plnění </w:t>
      </w:r>
      <w:r w:rsidR="004D1814">
        <w:t>bez vad a nedodělků objednateli v termínu do:</w:t>
      </w:r>
    </w:p>
    <w:p w14:paraId="00B7756E" w14:textId="3A63BE5D" w:rsidR="004D1814" w:rsidRPr="004D1814" w:rsidRDefault="004D1814" w:rsidP="004D1814">
      <w:pPr>
        <w:pStyle w:val="Odstavecseseznamem"/>
        <w:numPr>
          <w:ilvl w:val="0"/>
          <w:numId w:val="56"/>
        </w:numPr>
        <w:jc w:val="both"/>
        <w:outlineLvl w:val="0"/>
        <w:rPr>
          <w:b/>
          <w:bCs/>
        </w:rPr>
      </w:pPr>
      <w:r w:rsidRPr="004D1814">
        <w:rPr>
          <w:b/>
          <w:bCs/>
        </w:rPr>
        <w:t xml:space="preserve">do </w:t>
      </w:r>
      <w:r w:rsidR="004973F2">
        <w:rPr>
          <w:b/>
          <w:bCs/>
        </w:rPr>
        <w:t>3</w:t>
      </w:r>
      <w:r w:rsidRPr="004D1814">
        <w:rPr>
          <w:b/>
          <w:bCs/>
        </w:rPr>
        <w:t xml:space="preserve"> měsíců od uzavření smlouvy</w:t>
      </w:r>
      <w:r>
        <w:rPr>
          <w:b/>
          <w:bCs/>
        </w:rPr>
        <w:t>.</w:t>
      </w:r>
    </w:p>
    <w:p w14:paraId="35FD4BC8" w14:textId="0523AFC3" w:rsidR="00B372E3" w:rsidRPr="00235714" w:rsidRDefault="004D1814" w:rsidP="00EA12B0">
      <w:pPr>
        <w:tabs>
          <w:tab w:val="left" w:pos="720"/>
          <w:tab w:val="left" w:pos="2520"/>
        </w:tabs>
        <w:ind w:left="360"/>
        <w:jc w:val="both"/>
      </w:pPr>
      <w:r>
        <w:t xml:space="preserve"> </w:t>
      </w:r>
    </w:p>
    <w:p w14:paraId="7FE5C3A7" w14:textId="77777777" w:rsidR="001C39A5" w:rsidRPr="0043474F" w:rsidRDefault="001C39A5">
      <w:pPr>
        <w:tabs>
          <w:tab w:val="left" w:pos="720"/>
          <w:tab w:val="left" w:pos="2520"/>
        </w:tabs>
        <w:jc w:val="center"/>
        <w:rPr>
          <w:b/>
        </w:rPr>
      </w:pPr>
      <w:r w:rsidRPr="0043474F">
        <w:rPr>
          <w:b/>
        </w:rPr>
        <w:t>IV.</w:t>
      </w:r>
    </w:p>
    <w:p w14:paraId="2C8FE8E3" w14:textId="77777777" w:rsidR="001C39A5" w:rsidRPr="0043474F" w:rsidRDefault="001C39A5">
      <w:pPr>
        <w:tabs>
          <w:tab w:val="left" w:pos="720"/>
          <w:tab w:val="left" w:pos="2520"/>
        </w:tabs>
        <w:jc w:val="center"/>
        <w:rPr>
          <w:b/>
        </w:rPr>
      </w:pPr>
      <w:r w:rsidRPr="0043474F">
        <w:rPr>
          <w:b/>
        </w:rPr>
        <w:t>Cena</w:t>
      </w:r>
    </w:p>
    <w:p w14:paraId="406CF1A2" w14:textId="21E4B6BC" w:rsidR="00573DB9" w:rsidRPr="00F91369" w:rsidRDefault="001C39A5" w:rsidP="004D235F">
      <w:pPr>
        <w:numPr>
          <w:ilvl w:val="0"/>
          <w:numId w:val="10"/>
        </w:numPr>
        <w:tabs>
          <w:tab w:val="left" w:pos="720"/>
          <w:tab w:val="left" w:pos="2520"/>
        </w:tabs>
        <w:ind w:left="360" w:hanging="360"/>
        <w:jc w:val="both"/>
      </w:pPr>
      <w:r w:rsidRPr="00F91369">
        <w:t xml:space="preserve">Smluvní strany se dohodly, že celková cena </w:t>
      </w:r>
      <w:r w:rsidR="00EA12B0">
        <w:t>dílo</w:t>
      </w:r>
      <w:r w:rsidR="00597F85">
        <w:t xml:space="preserve"> </w:t>
      </w:r>
      <w:r w:rsidR="00EA12B0">
        <w:t>a veškerá</w:t>
      </w:r>
      <w:r w:rsidR="00597F85">
        <w:t xml:space="preserve"> </w:t>
      </w:r>
      <w:r w:rsidR="00EA12B0">
        <w:t>plnění</w:t>
      </w:r>
      <w:r w:rsidR="00597F85">
        <w:t xml:space="preserve"> dle této smlouvy činí </w:t>
      </w:r>
      <w:r w:rsidR="000F465D" w:rsidRPr="00EA12B0">
        <w:rPr>
          <w:highlight w:val="yellow"/>
        </w:rPr>
        <w:t>……………</w:t>
      </w:r>
      <w:r w:rsidRPr="00EA12B0">
        <w:rPr>
          <w:highlight w:val="yellow"/>
        </w:rPr>
        <w:t>Kč</w:t>
      </w:r>
      <w:r w:rsidR="005B6E3F" w:rsidRPr="00EA12B0">
        <w:rPr>
          <w:highlight w:val="yellow"/>
        </w:rPr>
        <w:t xml:space="preserve"> bez DPH</w:t>
      </w:r>
      <w:r w:rsidRPr="00EA12B0">
        <w:rPr>
          <w:highlight w:val="yellow"/>
        </w:rPr>
        <w:t xml:space="preserve"> (slovy: </w:t>
      </w:r>
      <w:r w:rsidR="000F465D" w:rsidRPr="00EA12B0">
        <w:rPr>
          <w:highlight w:val="yellow"/>
        </w:rPr>
        <w:t>………………………………</w:t>
      </w:r>
      <w:r w:rsidRPr="00EA12B0">
        <w:rPr>
          <w:highlight w:val="yellow"/>
        </w:rPr>
        <w:t>)</w:t>
      </w:r>
      <w:r w:rsidR="00EA12B0">
        <w:t>.</w:t>
      </w:r>
    </w:p>
    <w:p w14:paraId="52083A70" w14:textId="77777777" w:rsidR="00697AF5" w:rsidRDefault="00697AF5" w:rsidP="00697AF5">
      <w:pPr>
        <w:pStyle w:val="Zkladntextodsazen"/>
        <w:ind w:left="1068"/>
        <w:jc w:val="both"/>
        <w:rPr>
          <w:szCs w:val="24"/>
          <w:lang w:val="cs-CZ" w:eastAsia="cs-CZ"/>
        </w:rPr>
      </w:pPr>
    </w:p>
    <w:p w14:paraId="3ADF480B" w14:textId="0D4BA1F1" w:rsidR="001C39A5" w:rsidRPr="0043474F" w:rsidRDefault="001C39A5" w:rsidP="00120EA8">
      <w:pPr>
        <w:numPr>
          <w:ilvl w:val="0"/>
          <w:numId w:val="10"/>
        </w:numPr>
        <w:tabs>
          <w:tab w:val="left" w:pos="720"/>
          <w:tab w:val="left" w:pos="2520"/>
        </w:tabs>
        <w:ind w:left="360" w:hanging="360"/>
        <w:jc w:val="both"/>
      </w:pPr>
      <w:r w:rsidRPr="0043474F">
        <w:t>K</w:t>
      </w:r>
      <w:r w:rsidR="00EA12B0">
        <w:t xml:space="preserve"> ceně</w:t>
      </w:r>
      <w:r w:rsidR="00B520D7">
        <w:t xml:space="preserve"> </w:t>
      </w:r>
      <w:r w:rsidRPr="0043474F">
        <w:t>bude účtován</w:t>
      </w:r>
      <w:r w:rsidR="00EA12B0">
        <w:t>o</w:t>
      </w:r>
      <w:r w:rsidRPr="0043474F">
        <w:t xml:space="preserve"> DPH dle platných právních předpisů. </w:t>
      </w:r>
      <w:r w:rsidR="00936A27">
        <w:t>Smluvní strany se dohodl</w:t>
      </w:r>
      <w:r w:rsidR="005702E1">
        <w:t>y</w:t>
      </w:r>
      <w:r w:rsidR="00936A27">
        <w:t>, že cena v plném rozsahu kryje všechny náklady zhotovitele spojené s plněním předmětu této smlouvy.</w:t>
      </w:r>
    </w:p>
    <w:p w14:paraId="5B65B022" w14:textId="77777777" w:rsidR="0064271B" w:rsidRDefault="0064271B" w:rsidP="00B16CB9">
      <w:pPr>
        <w:tabs>
          <w:tab w:val="left" w:pos="720"/>
          <w:tab w:val="left" w:pos="2520"/>
        </w:tabs>
        <w:jc w:val="both"/>
      </w:pPr>
    </w:p>
    <w:p w14:paraId="428B299C" w14:textId="4CD27834" w:rsidR="00001ECA" w:rsidRDefault="001C39A5" w:rsidP="007A25CE">
      <w:pPr>
        <w:numPr>
          <w:ilvl w:val="0"/>
          <w:numId w:val="10"/>
        </w:numPr>
        <w:tabs>
          <w:tab w:val="left" w:pos="720"/>
          <w:tab w:val="left" w:pos="2520"/>
        </w:tabs>
        <w:ind w:left="360" w:hanging="360"/>
        <w:jc w:val="both"/>
      </w:pPr>
      <w:r w:rsidRPr="008F75F1">
        <w:t>V ceně dle tohoto článku není zahrnuta cena za jakékoliv úpravy proti specifikaci popsané v příloze č. 1</w:t>
      </w:r>
      <w:r w:rsidR="006F447D">
        <w:t xml:space="preserve"> či č. 2</w:t>
      </w:r>
      <w:r w:rsidRPr="008F75F1">
        <w:t xml:space="preserve"> této smlouvy</w:t>
      </w:r>
      <w:r w:rsidR="006F447D">
        <w:t xml:space="preserve"> či kterékoliv části zadávací dokumentace</w:t>
      </w:r>
      <w:r w:rsidRPr="008F75F1">
        <w:t>, případně další práce výslovně neuvedené v této smlouvě.</w:t>
      </w:r>
      <w:r w:rsidR="00DB02AD" w:rsidRPr="008F75F1">
        <w:t xml:space="preserve"> </w:t>
      </w:r>
    </w:p>
    <w:p w14:paraId="27DF966D" w14:textId="77777777" w:rsidR="00B16CB9" w:rsidRPr="0043474F" w:rsidRDefault="00B16CB9" w:rsidP="00B16CB9">
      <w:pPr>
        <w:tabs>
          <w:tab w:val="left" w:pos="720"/>
          <w:tab w:val="left" w:pos="2520"/>
        </w:tabs>
        <w:jc w:val="both"/>
      </w:pPr>
    </w:p>
    <w:p w14:paraId="6893971C" w14:textId="574035AE" w:rsidR="005411E5" w:rsidRDefault="001C39A5" w:rsidP="00E20B05">
      <w:pPr>
        <w:numPr>
          <w:ilvl w:val="0"/>
          <w:numId w:val="10"/>
        </w:numPr>
        <w:tabs>
          <w:tab w:val="left" w:pos="720"/>
          <w:tab w:val="left" w:pos="2520"/>
        </w:tabs>
        <w:ind w:left="360" w:hanging="360"/>
        <w:jc w:val="both"/>
      </w:pPr>
      <w:r w:rsidRPr="0043474F">
        <w:t xml:space="preserve">Veškeré platby budou hrazeny ve lhůtách dle odstavce V. této smlouvy a způsobem uvedeným ve faktuře-daňovém dokladu. </w:t>
      </w:r>
    </w:p>
    <w:p w14:paraId="188C3A45" w14:textId="77777777" w:rsidR="008B74A2" w:rsidRDefault="008B74A2" w:rsidP="008B74A2">
      <w:pPr>
        <w:tabs>
          <w:tab w:val="left" w:pos="720"/>
          <w:tab w:val="left" w:pos="2520"/>
        </w:tabs>
        <w:ind w:left="360"/>
        <w:jc w:val="both"/>
      </w:pPr>
    </w:p>
    <w:p w14:paraId="73B0B218" w14:textId="77777777" w:rsidR="008B74A2" w:rsidRDefault="008B74A2" w:rsidP="008B74A2">
      <w:pPr>
        <w:tabs>
          <w:tab w:val="left" w:pos="720"/>
          <w:tab w:val="left" w:pos="2520"/>
        </w:tabs>
        <w:ind w:left="360"/>
        <w:jc w:val="both"/>
      </w:pPr>
    </w:p>
    <w:p w14:paraId="229914FE" w14:textId="77777777" w:rsidR="001C39A5" w:rsidRPr="0043474F" w:rsidRDefault="001C39A5">
      <w:pPr>
        <w:tabs>
          <w:tab w:val="left" w:pos="720"/>
          <w:tab w:val="left" w:pos="2520"/>
        </w:tabs>
        <w:jc w:val="center"/>
        <w:rPr>
          <w:b/>
        </w:rPr>
      </w:pPr>
      <w:r w:rsidRPr="0043474F">
        <w:rPr>
          <w:b/>
        </w:rPr>
        <w:t>V.</w:t>
      </w:r>
    </w:p>
    <w:p w14:paraId="65C713E3" w14:textId="77777777" w:rsidR="001C39A5" w:rsidRPr="0043474F" w:rsidRDefault="001C39A5">
      <w:pPr>
        <w:tabs>
          <w:tab w:val="left" w:pos="720"/>
          <w:tab w:val="left" w:pos="2520"/>
        </w:tabs>
        <w:jc w:val="center"/>
        <w:rPr>
          <w:b/>
        </w:rPr>
      </w:pPr>
      <w:r w:rsidRPr="0043474F">
        <w:rPr>
          <w:b/>
        </w:rPr>
        <w:t>Platební podmínky</w:t>
      </w:r>
    </w:p>
    <w:p w14:paraId="47E2B245" w14:textId="132806E2" w:rsidR="003275D3" w:rsidRDefault="009E1416" w:rsidP="00464737">
      <w:pPr>
        <w:pStyle w:val="Zkladntextodsazen"/>
        <w:numPr>
          <w:ilvl w:val="0"/>
          <w:numId w:val="38"/>
        </w:numPr>
        <w:tabs>
          <w:tab w:val="clear" w:pos="680"/>
          <w:tab w:val="left" w:pos="-1260"/>
          <w:tab w:val="num" w:pos="426"/>
        </w:tabs>
        <w:ind w:left="426" w:hanging="426"/>
        <w:jc w:val="both"/>
      </w:pPr>
      <w:r w:rsidRPr="0043474F">
        <w:t>Právo na zaplacení ceny</w:t>
      </w:r>
      <w:r w:rsidR="003275D3">
        <w:t xml:space="preserve"> </w:t>
      </w:r>
      <w:r w:rsidRPr="0043474F">
        <w:t>vzniká zhotoviteli řádným splněním jeho závazk</w:t>
      </w:r>
      <w:r w:rsidR="003275D3">
        <w:t>ů</w:t>
      </w:r>
      <w:r w:rsidR="00464737">
        <w:t xml:space="preserve"> bez vad a nedodělků</w:t>
      </w:r>
      <w:r w:rsidR="003275D3">
        <w:t xml:space="preserve"> dle této smlouv</w:t>
      </w:r>
      <w:r w:rsidR="00464737">
        <w:t>y.</w:t>
      </w:r>
    </w:p>
    <w:p w14:paraId="2D04611C" w14:textId="77777777" w:rsidR="00A50918" w:rsidRPr="0043474F" w:rsidRDefault="00A50918" w:rsidP="00A50918">
      <w:pPr>
        <w:pStyle w:val="Zkladntextodsazen"/>
        <w:tabs>
          <w:tab w:val="left" w:pos="-1260"/>
        </w:tabs>
        <w:ind w:left="426"/>
        <w:jc w:val="both"/>
      </w:pPr>
    </w:p>
    <w:p w14:paraId="6E860032" w14:textId="3C1E8600" w:rsidR="00A50918" w:rsidRDefault="001C39A5" w:rsidP="00A50918">
      <w:pPr>
        <w:pStyle w:val="Odstavecseseznamem"/>
        <w:widowControl w:val="0"/>
        <w:numPr>
          <w:ilvl w:val="0"/>
          <w:numId w:val="58"/>
        </w:numPr>
        <w:spacing w:after="240" w:line="276" w:lineRule="auto"/>
        <w:ind w:left="426"/>
        <w:jc w:val="both"/>
      </w:pPr>
      <w:r w:rsidRPr="0043474F">
        <w:t>Faktur</w:t>
      </w:r>
      <w:r w:rsidR="00464737">
        <w:t>a</w:t>
      </w:r>
      <w:r w:rsidRPr="0043474F">
        <w:t xml:space="preserve"> – daňov</w:t>
      </w:r>
      <w:r w:rsidR="00464737">
        <w:t>ý</w:t>
      </w:r>
      <w:r w:rsidRPr="0043474F">
        <w:t xml:space="preserve"> doklad bud</w:t>
      </w:r>
      <w:r w:rsidR="00464737">
        <w:t>e</w:t>
      </w:r>
      <w:r w:rsidRPr="0043474F">
        <w:t xml:space="preserve"> obsahovat všechny náležitosti ve smyslu platných právních předpisů. V případě, že faktura nebude obsahovat dohodnuté náležitosti je objednatel oprávněn vrátit fakturu bez zaplacení s odůvodněním. Oprávněným vrácením faktury přestává plynout lhůta splatnosti a tato plyne celá znovu ode dne doručení nové (opravené) faktury.</w:t>
      </w:r>
      <w:r w:rsidR="00464737">
        <w:t xml:space="preserve"> </w:t>
      </w:r>
      <w:r w:rsidR="00A50918" w:rsidRPr="008E234F">
        <w:t>Každá faktura musí být označena registračním číslem </w:t>
      </w:r>
      <w:proofErr w:type="gramStart"/>
      <w:r w:rsidR="00A50918" w:rsidRPr="008E234F">
        <w:t>projektu ,,Zavedení</w:t>
      </w:r>
      <w:proofErr w:type="gramEnd"/>
      <w:r w:rsidR="00A50918" w:rsidRPr="008E234F">
        <w:t xml:space="preserve"> prvků eGovernmentu ve městě Hodonín“, reg. č. CZ.06.01.01/00/22_009/0002889. Pokud je faktura hrazena z více zdrojů, budou na faktuře uvedena všechna čísla projektů.</w:t>
      </w:r>
    </w:p>
    <w:p w14:paraId="033D89EA" w14:textId="74BC1531" w:rsidR="00464737" w:rsidRDefault="00464737" w:rsidP="00A50918">
      <w:pPr>
        <w:pStyle w:val="Odstavecseseznamem"/>
        <w:widowControl w:val="0"/>
        <w:numPr>
          <w:ilvl w:val="0"/>
          <w:numId w:val="58"/>
        </w:numPr>
        <w:spacing w:after="240" w:line="276" w:lineRule="auto"/>
        <w:ind w:left="426"/>
        <w:jc w:val="both"/>
      </w:pPr>
      <w:r w:rsidRPr="0043474F">
        <w:t xml:space="preserve">Splatnost </w:t>
      </w:r>
      <w:r>
        <w:t>faktury</w:t>
      </w:r>
      <w:r w:rsidRPr="0043474F">
        <w:t xml:space="preserve"> se sjednává na </w:t>
      </w:r>
      <w:r>
        <w:t>21</w:t>
      </w:r>
      <w:r w:rsidRPr="000D6E00">
        <w:t xml:space="preserve"> dnů </w:t>
      </w:r>
      <w:r w:rsidRPr="0043474F">
        <w:t>ode dne jejich doručení objednateli, pokud nebude</w:t>
      </w:r>
      <w:r>
        <w:t xml:space="preserve"> </w:t>
      </w:r>
      <w:r w:rsidRPr="0043474F">
        <w:t>dohodnuto jinak.</w:t>
      </w:r>
      <w:r>
        <w:t xml:space="preserve"> </w:t>
      </w:r>
    </w:p>
    <w:p w14:paraId="55B82C3A" w14:textId="77777777" w:rsidR="001C39A5" w:rsidRDefault="001C39A5">
      <w:pPr>
        <w:tabs>
          <w:tab w:val="left" w:pos="720"/>
          <w:tab w:val="left" w:pos="2520"/>
        </w:tabs>
        <w:jc w:val="both"/>
      </w:pPr>
    </w:p>
    <w:p w14:paraId="3E282F3B" w14:textId="77777777" w:rsidR="00936A27" w:rsidRDefault="00936A27">
      <w:pPr>
        <w:tabs>
          <w:tab w:val="left" w:pos="720"/>
          <w:tab w:val="left" w:pos="2520"/>
        </w:tabs>
        <w:jc w:val="both"/>
      </w:pPr>
    </w:p>
    <w:p w14:paraId="7A2D14AC" w14:textId="77777777" w:rsidR="008B74A2" w:rsidRDefault="008B74A2">
      <w:pPr>
        <w:tabs>
          <w:tab w:val="left" w:pos="720"/>
          <w:tab w:val="left" w:pos="2520"/>
        </w:tabs>
        <w:jc w:val="both"/>
      </w:pPr>
    </w:p>
    <w:p w14:paraId="5B11B060" w14:textId="77777777" w:rsidR="008B74A2" w:rsidRDefault="008B74A2">
      <w:pPr>
        <w:tabs>
          <w:tab w:val="left" w:pos="720"/>
          <w:tab w:val="left" w:pos="2520"/>
        </w:tabs>
        <w:jc w:val="both"/>
      </w:pPr>
    </w:p>
    <w:p w14:paraId="6085C61B" w14:textId="77777777" w:rsidR="008B74A2" w:rsidRPr="0043474F" w:rsidRDefault="008B74A2">
      <w:pPr>
        <w:tabs>
          <w:tab w:val="left" w:pos="720"/>
          <w:tab w:val="left" w:pos="2520"/>
        </w:tabs>
        <w:jc w:val="both"/>
      </w:pPr>
    </w:p>
    <w:p w14:paraId="26A8C6F9" w14:textId="77777777" w:rsidR="001C39A5" w:rsidRPr="006D4953" w:rsidRDefault="001C39A5">
      <w:pPr>
        <w:tabs>
          <w:tab w:val="left" w:pos="720"/>
          <w:tab w:val="left" w:pos="2520"/>
        </w:tabs>
        <w:jc w:val="center"/>
        <w:rPr>
          <w:b/>
        </w:rPr>
      </w:pPr>
      <w:r w:rsidRPr="006D4953">
        <w:rPr>
          <w:b/>
        </w:rPr>
        <w:lastRenderedPageBreak/>
        <w:t xml:space="preserve">VI. </w:t>
      </w:r>
    </w:p>
    <w:p w14:paraId="33E5FE72" w14:textId="77777777" w:rsidR="001C39A5" w:rsidRPr="006D4953" w:rsidRDefault="001C39A5">
      <w:pPr>
        <w:tabs>
          <w:tab w:val="left" w:pos="720"/>
          <w:tab w:val="left" w:pos="2520"/>
        </w:tabs>
        <w:jc w:val="center"/>
        <w:rPr>
          <w:b/>
        </w:rPr>
      </w:pPr>
      <w:r w:rsidRPr="006D4953">
        <w:rPr>
          <w:b/>
        </w:rPr>
        <w:t>Práva a povinnosti smluvních stran</w:t>
      </w:r>
    </w:p>
    <w:p w14:paraId="195F39E7" w14:textId="77777777" w:rsidR="001C39A5" w:rsidRPr="006D4953" w:rsidRDefault="001C39A5">
      <w:pPr>
        <w:pStyle w:val="Zhlav"/>
        <w:numPr>
          <w:ilvl w:val="0"/>
          <w:numId w:val="1"/>
        </w:numPr>
        <w:tabs>
          <w:tab w:val="clear" w:pos="4536"/>
          <w:tab w:val="clear" w:pos="9072"/>
          <w:tab w:val="center" w:pos="-360"/>
          <w:tab w:val="left" w:pos="720"/>
        </w:tabs>
        <w:ind w:left="360"/>
      </w:pPr>
      <w:r w:rsidRPr="006D4953">
        <w:t>Objednatel se zavazuje:</w:t>
      </w:r>
    </w:p>
    <w:p w14:paraId="753D0844" w14:textId="0810DCF3" w:rsidR="001C39A5" w:rsidRPr="006D4953" w:rsidRDefault="006D4953" w:rsidP="00120EA8">
      <w:pPr>
        <w:pStyle w:val="Zkladntextodsazen"/>
        <w:numPr>
          <w:ilvl w:val="0"/>
          <w:numId w:val="14"/>
        </w:numPr>
        <w:jc w:val="both"/>
        <w:rPr>
          <w:szCs w:val="24"/>
        </w:rPr>
      </w:pPr>
      <w:r w:rsidRPr="006D4953">
        <w:rPr>
          <w:szCs w:val="24"/>
        </w:rPr>
        <w:t>p</w:t>
      </w:r>
      <w:r w:rsidR="001C39A5" w:rsidRPr="006D4953">
        <w:rPr>
          <w:szCs w:val="24"/>
        </w:rPr>
        <w:t xml:space="preserve">oskytovat zhotoviteli </w:t>
      </w:r>
      <w:r w:rsidRPr="006D4953">
        <w:rPr>
          <w:szCs w:val="24"/>
        </w:rPr>
        <w:t>součinnost při plnění této smlouvy</w:t>
      </w:r>
      <w:r w:rsidR="000C3689">
        <w:rPr>
          <w:szCs w:val="24"/>
        </w:rPr>
        <w:t>.</w:t>
      </w:r>
    </w:p>
    <w:p w14:paraId="7D14297B" w14:textId="77777777" w:rsidR="00DF1448" w:rsidRPr="0043474F" w:rsidRDefault="00DF1448" w:rsidP="00D1443A">
      <w:pPr>
        <w:pStyle w:val="Zhlav"/>
        <w:tabs>
          <w:tab w:val="clear" w:pos="4536"/>
          <w:tab w:val="clear" w:pos="9072"/>
          <w:tab w:val="left" w:pos="720"/>
        </w:tabs>
        <w:jc w:val="both"/>
      </w:pPr>
    </w:p>
    <w:p w14:paraId="4A81A51D" w14:textId="77777777" w:rsidR="001C39A5" w:rsidRPr="0043474F" w:rsidRDefault="001C39A5" w:rsidP="00E31552">
      <w:pPr>
        <w:pStyle w:val="Zhlav"/>
        <w:numPr>
          <w:ilvl w:val="0"/>
          <w:numId w:val="1"/>
        </w:numPr>
        <w:tabs>
          <w:tab w:val="clear" w:pos="4536"/>
          <w:tab w:val="clear" w:pos="9072"/>
          <w:tab w:val="center" w:pos="-360"/>
          <w:tab w:val="left" w:pos="720"/>
        </w:tabs>
        <w:ind w:left="360"/>
        <w:jc w:val="both"/>
      </w:pPr>
      <w:r w:rsidRPr="0043474F">
        <w:t>Zhotovitel se zavazuje:</w:t>
      </w:r>
    </w:p>
    <w:p w14:paraId="6AA82745" w14:textId="45B67391" w:rsidR="001C39A5" w:rsidRDefault="004E3810" w:rsidP="00E31552">
      <w:pPr>
        <w:pStyle w:val="Zkladntextodsazen"/>
        <w:numPr>
          <w:ilvl w:val="0"/>
          <w:numId w:val="14"/>
        </w:numPr>
        <w:jc w:val="both"/>
        <w:rPr>
          <w:szCs w:val="24"/>
        </w:rPr>
      </w:pPr>
      <w:r w:rsidRPr="0043474F">
        <w:rPr>
          <w:szCs w:val="24"/>
        </w:rPr>
        <w:t>r</w:t>
      </w:r>
      <w:r w:rsidR="001C39A5" w:rsidRPr="0043474F">
        <w:rPr>
          <w:szCs w:val="24"/>
        </w:rPr>
        <w:t xml:space="preserve">ealizovat </w:t>
      </w:r>
      <w:r w:rsidR="00AE7BEA">
        <w:rPr>
          <w:szCs w:val="24"/>
          <w:lang w:val="cs-CZ"/>
        </w:rPr>
        <w:t xml:space="preserve">dílo </w:t>
      </w:r>
      <w:r w:rsidR="001C39A5" w:rsidRPr="0043474F">
        <w:rPr>
          <w:szCs w:val="24"/>
        </w:rPr>
        <w:t xml:space="preserve">v rozsahu a </w:t>
      </w:r>
      <w:r w:rsidR="00D724E6">
        <w:rPr>
          <w:szCs w:val="24"/>
        </w:rPr>
        <w:t>termínech sjednaných v této smlouvě;</w:t>
      </w:r>
    </w:p>
    <w:p w14:paraId="5487CBDB" w14:textId="19D91A93" w:rsidR="000C3689" w:rsidRPr="0043474F" w:rsidRDefault="000C3689" w:rsidP="00E31552">
      <w:pPr>
        <w:pStyle w:val="Zkladntextodsazen"/>
        <w:numPr>
          <w:ilvl w:val="0"/>
          <w:numId w:val="14"/>
        </w:numPr>
        <w:jc w:val="both"/>
        <w:rPr>
          <w:szCs w:val="24"/>
        </w:rPr>
      </w:pPr>
      <w:r>
        <w:rPr>
          <w:szCs w:val="24"/>
        </w:rPr>
        <w:t>zajistit si přístup do částí nemovitých věcí užívaných třetími osobami; za tímto účelem se objednatel zavazuje poskytnout zhotoviteli kontaktní údaje uživatelů nemovitých věcí, u kterých požaduje zhotovit pasport;</w:t>
      </w:r>
      <w:r w:rsidR="00EA330C">
        <w:rPr>
          <w:szCs w:val="24"/>
        </w:rPr>
        <w:t xml:space="preserve"> pokud nebude kterákoliv třetí osoba součinná při provádění pasportu, zavazuje se zhotovitel bezodkladně informovat o této skutečnosti objednatele, který následně zajistí u třetí osoby zpřístupnění prostor za účelem provedení pasportu, tak, aby byl splněn termín zhotovení a předání díla dle čl. III. této smlouvy;</w:t>
      </w:r>
    </w:p>
    <w:p w14:paraId="4FF764D2" w14:textId="20CE7FBE" w:rsidR="001C39A5" w:rsidRPr="0043474F" w:rsidRDefault="004E3810" w:rsidP="00E31552">
      <w:pPr>
        <w:pStyle w:val="Zkladntextodsazen"/>
        <w:numPr>
          <w:ilvl w:val="0"/>
          <w:numId w:val="14"/>
        </w:numPr>
        <w:jc w:val="both"/>
        <w:rPr>
          <w:szCs w:val="24"/>
        </w:rPr>
      </w:pPr>
      <w:r w:rsidRPr="0043474F">
        <w:rPr>
          <w:szCs w:val="24"/>
        </w:rPr>
        <w:t>u</w:t>
      </w:r>
      <w:r w:rsidR="001C39A5" w:rsidRPr="0043474F">
        <w:rPr>
          <w:szCs w:val="24"/>
        </w:rPr>
        <w:t>skutečňovat plnění svých smluvních povinností s  odbornou péčí</w:t>
      </w:r>
      <w:r w:rsidR="00D724E6">
        <w:rPr>
          <w:szCs w:val="24"/>
        </w:rPr>
        <w:t>;</w:t>
      </w:r>
    </w:p>
    <w:p w14:paraId="60E3B590" w14:textId="11613B0C" w:rsidR="001C39A5" w:rsidRPr="0043474F" w:rsidRDefault="004E3810" w:rsidP="00E31552">
      <w:pPr>
        <w:pStyle w:val="Zkladntextodsazen"/>
        <w:numPr>
          <w:ilvl w:val="0"/>
          <w:numId w:val="14"/>
        </w:numPr>
        <w:jc w:val="both"/>
        <w:rPr>
          <w:szCs w:val="24"/>
        </w:rPr>
      </w:pPr>
      <w:r w:rsidRPr="0043474F">
        <w:rPr>
          <w:szCs w:val="24"/>
        </w:rPr>
        <w:t>z</w:t>
      </w:r>
      <w:r w:rsidR="001C39A5" w:rsidRPr="0043474F">
        <w:rPr>
          <w:szCs w:val="24"/>
        </w:rPr>
        <w:t>abezpečit při plnění svých smluvních povinností dostatečný počet pracovníků tak, aby předmět smlouvy mohl být splněn v odpovídající kvalitě a ve stanovených termínech</w:t>
      </w:r>
      <w:r w:rsidR="00D724E6">
        <w:rPr>
          <w:szCs w:val="24"/>
        </w:rPr>
        <w:t>;</w:t>
      </w:r>
    </w:p>
    <w:p w14:paraId="1AB93706" w14:textId="0B4DC11B" w:rsidR="001C39A5" w:rsidRPr="0043474F" w:rsidRDefault="001C39A5" w:rsidP="00E31552">
      <w:pPr>
        <w:pStyle w:val="Zkladntextodsazen"/>
        <w:numPr>
          <w:ilvl w:val="0"/>
          <w:numId w:val="14"/>
        </w:numPr>
        <w:jc w:val="both"/>
        <w:rPr>
          <w:szCs w:val="24"/>
        </w:rPr>
      </w:pPr>
      <w:r w:rsidRPr="0043474F">
        <w:rPr>
          <w:szCs w:val="24"/>
        </w:rPr>
        <w:t xml:space="preserve">v průběhu plnění </w:t>
      </w:r>
      <w:r w:rsidR="00AE7BEA">
        <w:rPr>
          <w:szCs w:val="24"/>
          <w:lang w:val="cs-CZ"/>
        </w:rPr>
        <w:t xml:space="preserve">díla </w:t>
      </w:r>
      <w:r w:rsidRPr="0043474F">
        <w:rPr>
          <w:szCs w:val="24"/>
        </w:rPr>
        <w:t>umožnit objednateli kontrolu plnění jednotlivých realizačních výstupů, pokud tato kontrola je objektivně možná</w:t>
      </w:r>
      <w:r w:rsidR="00D724E6">
        <w:rPr>
          <w:szCs w:val="24"/>
        </w:rPr>
        <w:t>;</w:t>
      </w:r>
    </w:p>
    <w:p w14:paraId="4E808F43" w14:textId="3A6EA29B" w:rsidR="001C39A5" w:rsidRDefault="001C39A5" w:rsidP="00E31552">
      <w:pPr>
        <w:pStyle w:val="Zkladntextodsazen"/>
        <w:numPr>
          <w:ilvl w:val="0"/>
          <w:numId w:val="14"/>
        </w:numPr>
        <w:jc w:val="both"/>
        <w:rPr>
          <w:szCs w:val="24"/>
        </w:rPr>
      </w:pPr>
      <w:r w:rsidRPr="0043474F">
        <w:rPr>
          <w:szCs w:val="24"/>
        </w:rPr>
        <w:t xml:space="preserve">informovat bezodkladně objednatele o jakýchkoliv zjištěných překážkách </w:t>
      </w:r>
      <w:r w:rsidR="000C3689">
        <w:rPr>
          <w:szCs w:val="24"/>
        </w:rPr>
        <w:t xml:space="preserve">v </w:t>
      </w:r>
      <w:r w:rsidRPr="0043474F">
        <w:rPr>
          <w:szCs w:val="24"/>
        </w:rPr>
        <w:t xml:space="preserve">plnění </w:t>
      </w:r>
      <w:r w:rsidR="000C3689">
        <w:rPr>
          <w:szCs w:val="24"/>
        </w:rPr>
        <w:t>této smlouvy</w:t>
      </w:r>
      <w:r w:rsidRPr="0043474F">
        <w:rPr>
          <w:szCs w:val="24"/>
        </w:rPr>
        <w:t>, které by mohly plnění předmětu smlouvy ovlivnit</w:t>
      </w:r>
      <w:r w:rsidR="008B74A2">
        <w:rPr>
          <w:szCs w:val="24"/>
        </w:rPr>
        <w:t>;</w:t>
      </w:r>
    </w:p>
    <w:p w14:paraId="6C6E30AE" w14:textId="4AC22367" w:rsidR="008B74A2" w:rsidRPr="008B74A2" w:rsidRDefault="008B74A2" w:rsidP="00E31552">
      <w:pPr>
        <w:pStyle w:val="Odstavecseseznamem"/>
        <w:numPr>
          <w:ilvl w:val="0"/>
          <w:numId w:val="14"/>
        </w:numPr>
        <w:jc w:val="both"/>
        <w:rPr>
          <w:lang w:val="x-none" w:eastAsia="sk-SK"/>
        </w:rPr>
      </w:pPr>
      <w:r>
        <w:t xml:space="preserve">zajistit, aby se na plnění díla dle této smlouvy podílel “vedoucí pasportizace”, prostřednictvím kterého zhotovitel prokazoval kvalifikaci dle čl. 6.5 zadávací dokumentace veřejné zakázky </w:t>
      </w:r>
      <w:r w:rsidRPr="008B74A2">
        <w:rPr>
          <w:lang w:val="x-none" w:eastAsia="sk-SK"/>
        </w:rPr>
        <w:t>„Zavedení prvků eGovernmentu ve městě Hodonín – pasportizace</w:t>
      </w:r>
      <w:r w:rsidR="00E31552">
        <w:rPr>
          <w:lang w:val="x-none" w:eastAsia="sk-SK"/>
        </w:rPr>
        <w:t>”</w:t>
      </w:r>
      <w:r w:rsidR="00EC68BC">
        <w:rPr>
          <w:lang w:val="x-none" w:eastAsia="sk-SK"/>
        </w:rPr>
        <w:t>. Změna této osoby je možná pouze se souhlasem objednatele a za podmínky, že nový “vedoucí pasportizace” bude splňovat stejné podmínky jako “vedoucí pasportizace: prostřednictvím, kterého zhotovitel prokazoval kvalifikace.</w:t>
      </w:r>
    </w:p>
    <w:p w14:paraId="3504CC04" w14:textId="77777777" w:rsidR="001C39A5" w:rsidRPr="0043474F" w:rsidRDefault="001C39A5" w:rsidP="00516AF5">
      <w:pPr>
        <w:pStyle w:val="Zhlav"/>
        <w:tabs>
          <w:tab w:val="left" w:pos="720"/>
        </w:tabs>
        <w:jc w:val="both"/>
      </w:pPr>
    </w:p>
    <w:p w14:paraId="141384A8" w14:textId="77777777" w:rsidR="001C39A5" w:rsidRDefault="001C39A5">
      <w:pPr>
        <w:pStyle w:val="Zhlav"/>
        <w:numPr>
          <w:ilvl w:val="0"/>
          <w:numId w:val="1"/>
        </w:numPr>
        <w:tabs>
          <w:tab w:val="clear" w:pos="4536"/>
          <w:tab w:val="clear" w:pos="9072"/>
          <w:tab w:val="center" w:pos="-360"/>
          <w:tab w:val="left" w:pos="720"/>
        </w:tabs>
        <w:ind w:left="360"/>
        <w:jc w:val="both"/>
      </w:pPr>
      <w:r w:rsidRPr="0043474F">
        <w:t>Smluvní strany se dohodly, že pokud jedna ze smluvních stran bude mít povědomí o jakékoliv skutečnosti nebo okolnosti, která by mohla být způsobilá přímo</w:t>
      </w:r>
      <w:r w:rsidR="00A613A6">
        <w:t>,</w:t>
      </w:r>
      <w:r w:rsidRPr="0043474F">
        <w:t xml:space="preserve"> či nepřímo zmařit nebo podstatně ztížit plnění předmětu smlouvy, je tato smluvní strana povinna bez zbytečného odkladu o této skutečnosti nebo okolnosti informovat druhou smluvní stranu.</w:t>
      </w:r>
    </w:p>
    <w:p w14:paraId="5226182C" w14:textId="77777777" w:rsidR="00A613A6" w:rsidRPr="0043474F" w:rsidRDefault="00A613A6">
      <w:pPr>
        <w:tabs>
          <w:tab w:val="left" w:pos="720"/>
          <w:tab w:val="left" w:pos="2520"/>
        </w:tabs>
      </w:pPr>
    </w:p>
    <w:p w14:paraId="1A7A2076" w14:textId="5E4BE5AD" w:rsidR="001C39A5" w:rsidRPr="00075B17" w:rsidRDefault="00E35545">
      <w:pPr>
        <w:pStyle w:val="Zhlav"/>
        <w:tabs>
          <w:tab w:val="left" w:pos="720"/>
        </w:tabs>
        <w:jc w:val="center"/>
        <w:rPr>
          <w:b/>
        </w:rPr>
      </w:pPr>
      <w:r w:rsidRPr="00075B17">
        <w:rPr>
          <w:b/>
        </w:rPr>
        <w:t>VII</w:t>
      </w:r>
      <w:r w:rsidR="001C39A5" w:rsidRPr="00075B17">
        <w:rPr>
          <w:b/>
        </w:rPr>
        <w:t>.</w:t>
      </w:r>
    </w:p>
    <w:p w14:paraId="5A3C057D" w14:textId="77777777" w:rsidR="001C39A5" w:rsidRPr="0043474F" w:rsidRDefault="001C39A5">
      <w:pPr>
        <w:pStyle w:val="Nadpis1"/>
        <w:tabs>
          <w:tab w:val="left" w:pos="720"/>
        </w:tabs>
        <w:rPr>
          <w:sz w:val="24"/>
        </w:rPr>
      </w:pPr>
      <w:r w:rsidRPr="00075B17">
        <w:rPr>
          <w:sz w:val="24"/>
        </w:rPr>
        <w:t>Odpovědnost za vady</w:t>
      </w:r>
    </w:p>
    <w:p w14:paraId="4BAB7635" w14:textId="719D2779" w:rsidR="001C39A5" w:rsidRPr="0043474F" w:rsidRDefault="001C39A5" w:rsidP="00120EA8">
      <w:pPr>
        <w:numPr>
          <w:ilvl w:val="0"/>
          <w:numId w:val="13"/>
        </w:numPr>
        <w:tabs>
          <w:tab w:val="left" w:pos="720"/>
          <w:tab w:val="left" w:pos="2520"/>
        </w:tabs>
        <w:ind w:left="360" w:hanging="360"/>
        <w:jc w:val="both"/>
      </w:pPr>
      <w:r w:rsidRPr="0043474F">
        <w:t xml:space="preserve">Zhotovitel odpovídá za to, že </w:t>
      </w:r>
      <w:r w:rsidR="00672C61">
        <w:t>dílo</w:t>
      </w:r>
      <w:r w:rsidR="00075B17">
        <w:t xml:space="preserve"> bude mít</w:t>
      </w:r>
      <w:r w:rsidRPr="0043474F">
        <w:t xml:space="preserve"> vlastnosti popsané v této smlouvě či jejích přílohách. </w:t>
      </w:r>
    </w:p>
    <w:p w14:paraId="0BE2BB61" w14:textId="77777777" w:rsidR="001C39A5" w:rsidRPr="0043474F" w:rsidRDefault="001C39A5">
      <w:pPr>
        <w:tabs>
          <w:tab w:val="left" w:pos="720"/>
          <w:tab w:val="left" w:pos="2520"/>
        </w:tabs>
        <w:jc w:val="both"/>
      </w:pPr>
    </w:p>
    <w:p w14:paraId="143B2FD7" w14:textId="6D4A404B" w:rsidR="001C39A5" w:rsidRPr="0043474F" w:rsidRDefault="004470B7" w:rsidP="00120EA8">
      <w:pPr>
        <w:numPr>
          <w:ilvl w:val="0"/>
          <w:numId w:val="13"/>
        </w:numPr>
        <w:tabs>
          <w:tab w:val="left" w:pos="720"/>
          <w:tab w:val="left" w:pos="2520"/>
        </w:tabs>
        <w:ind w:left="360" w:hanging="360"/>
        <w:jc w:val="both"/>
      </w:pPr>
      <w:r w:rsidRPr="0043474F">
        <w:t>Vadou díla</w:t>
      </w:r>
      <w:r w:rsidR="001C39A5" w:rsidRPr="0043474F">
        <w:t xml:space="preserve"> pro účely této smlouvy se rozumí rozpor mezi podmínkami stanovenými </w:t>
      </w:r>
      <w:r w:rsidR="005A6B7C">
        <w:t>v této smlouvě, jejich přílohách či zadávací dokum</w:t>
      </w:r>
      <w:r w:rsidR="00D24BDB">
        <w:t>en</w:t>
      </w:r>
      <w:r w:rsidR="005A6B7C">
        <w:t>taci</w:t>
      </w:r>
      <w:r w:rsidR="00315888">
        <w:t xml:space="preserve"> veřejné zakázky, na jejímž základě došlo k uzavření této smlouvy</w:t>
      </w:r>
      <w:r w:rsidR="001C39A5" w:rsidRPr="0043474F">
        <w:t xml:space="preserve"> a skutečným stavem.</w:t>
      </w:r>
    </w:p>
    <w:p w14:paraId="3DA6F60A" w14:textId="77777777" w:rsidR="001C39A5" w:rsidRPr="0043474F" w:rsidRDefault="001C39A5">
      <w:pPr>
        <w:tabs>
          <w:tab w:val="left" w:pos="720"/>
          <w:tab w:val="left" w:pos="2520"/>
        </w:tabs>
        <w:jc w:val="both"/>
      </w:pPr>
    </w:p>
    <w:p w14:paraId="4939BA8B" w14:textId="6DE7B91D" w:rsidR="001C39A5" w:rsidRPr="0043474F" w:rsidRDefault="00315888" w:rsidP="00120EA8">
      <w:pPr>
        <w:numPr>
          <w:ilvl w:val="0"/>
          <w:numId w:val="13"/>
        </w:numPr>
        <w:tabs>
          <w:tab w:val="left" w:pos="720"/>
          <w:tab w:val="left" w:pos="2520"/>
        </w:tabs>
        <w:ind w:left="360" w:hanging="360"/>
        <w:jc w:val="both"/>
      </w:pPr>
      <w:r>
        <w:t>V</w:t>
      </w:r>
      <w:r w:rsidR="001C39A5" w:rsidRPr="0043474F">
        <w:t xml:space="preserve"> případě vady díla má objednatel právo požadovat na zhotoviteli její bezplatné odstranění. </w:t>
      </w:r>
    </w:p>
    <w:p w14:paraId="46B64954" w14:textId="77777777" w:rsidR="001C39A5" w:rsidRPr="0043474F" w:rsidRDefault="001C39A5">
      <w:pPr>
        <w:tabs>
          <w:tab w:val="left" w:pos="720"/>
          <w:tab w:val="left" w:pos="2520"/>
        </w:tabs>
        <w:jc w:val="both"/>
      </w:pPr>
    </w:p>
    <w:p w14:paraId="4E4D432E" w14:textId="2C1EBCC9" w:rsidR="001C39A5" w:rsidRDefault="001C39A5" w:rsidP="00ED1950">
      <w:pPr>
        <w:numPr>
          <w:ilvl w:val="0"/>
          <w:numId w:val="13"/>
        </w:numPr>
        <w:tabs>
          <w:tab w:val="left" w:pos="720"/>
          <w:tab w:val="left" w:pos="2520"/>
        </w:tabs>
        <w:ind w:left="360" w:hanging="360"/>
        <w:jc w:val="both"/>
      </w:pPr>
      <w:r w:rsidRPr="0043474F">
        <w:t xml:space="preserve">Zhotovitel poskytuje na </w:t>
      </w:r>
      <w:r w:rsidR="00AE7BEA">
        <w:t xml:space="preserve">dílo </w:t>
      </w:r>
      <w:r w:rsidRPr="0043474F">
        <w:t xml:space="preserve">záruku </w:t>
      </w:r>
      <w:r w:rsidR="00315888">
        <w:t>v délce 24</w:t>
      </w:r>
      <w:r w:rsidR="00EF05E3">
        <w:t xml:space="preserve"> </w:t>
      </w:r>
      <w:r w:rsidRPr="0043474F">
        <w:t>měsíců</w:t>
      </w:r>
      <w:r w:rsidR="00315888">
        <w:t>.</w:t>
      </w:r>
    </w:p>
    <w:p w14:paraId="6EBC14D0" w14:textId="77777777" w:rsidR="00315888" w:rsidRPr="0043474F" w:rsidRDefault="00315888" w:rsidP="00315888">
      <w:pPr>
        <w:tabs>
          <w:tab w:val="left" w:pos="720"/>
          <w:tab w:val="left" w:pos="2520"/>
        </w:tabs>
        <w:jc w:val="both"/>
      </w:pPr>
    </w:p>
    <w:p w14:paraId="623B3FDA" w14:textId="3A507EE7" w:rsidR="000D6E00" w:rsidRDefault="001C39A5" w:rsidP="000D6E00">
      <w:pPr>
        <w:numPr>
          <w:ilvl w:val="0"/>
          <w:numId w:val="13"/>
        </w:numPr>
        <w:tabs>
          <w:tab w:val="left" w:pos="720"/>
          <w:tab w:val="left" w:pos="2520"/>
        </w:tabs>
        <w:ind w:left="360" w:hanging="360"/>
        <w:jc w:val="both"/>
      </w:pPr>
      <w:r w:rsidRPr="000D6E00">
        <w:t xml:space="preserve">Zhotovitel se zavazuje odstranit vady díla </w:t>
      </w:r>
      <w:r w:rsidR="00315888">
        <w:t>nejpozději do 1 měsíce od uplatnění vad.</w:t>
      </w:r>
    </w:p>
    <w:p w14:paraId="160D71EE" w14:textId="77777777" w:rsidR="001C39A5" w:rsidRPr="0043474F" w:rsidRDefault="0021767A" w:rsidP="000D6E00">
      <w:pPr>
        <w:tabs>
          <w:tab w:val="left" w:pos="720"/>
          <w:tab w:val="left" w:pos="2520"/>
        </w:tabs>
        <w:jc w:val="both"/>
      </w:pPr>
      <w:r w:rsidRPr="000D6E00">
        <w:t xml:space="preserve"> </w:t>
      </w:r>
    </w:p>
    <w:p w14:paraId="67AF5E1A" w14:textId="77777777" w:rsidR="00D24BDB" w:rsidRDefault="00D24BDB">
      <w:pPr>
        <w:tabs>
          <w:tab w:val="left" w:pos="720"/>
          <w:tab w:val="left" w:pos="2520"/>
        </w:tabs>
        <w:jc w:val="center"/>
        <w:rPr>
          <w:b/>
        </w:rPr>
      </w:pPr>
    </w:p>
    <w:p w14:paraId="68C661B7" w14:textId="77777777" w:rsidR="00D24BDB" w:rsidRDefault="00D24BDB">
      <w:pPr>
        <w:tabs>
          <w:tab w:val="left" w:pos="720"/>
          <w:tab w:val="left" w:pos="2520"/>
        </w:tabs>
        <w:jc w:val="center"/>
        <w:rPr>
          <w:b/>
        </w:rPr>
      </w:pPr>
    </w:p>
    <w:p w14:paraId="72DCADD0" w14:textId="77777777" w:rsidR="00D24BDB" w:rsidRDefault="00D24BDB">
      <w:pPr>
        <w:tabs>
          <w:tab w:val="left" w:pos="720"/>
          <w:tab w:val="left" w:pos="2520"/>
        </w:tabs>
        <w:jc w:val="center"/>
        <w:rPr>
          <w:b/>
        </w:rPr>
      </w:pPr>
    </w:p>
    <w:p w14:paraId="364148C7" w14:textId="77777777" w:rsidR="00D24BDB" w:rsidRDefault="00D24BDB">
      <w:pPr>
        <w:tabs>
          <w:tab w:val="left" w:pos="720"/>
          <w:tab w:val="left" w:pos="2520"/>
        </w:tabs>
        <w:jc w:val="center"/>
        <w:rPr>
          <w:b/>
        </w:rPr>
      </w:pPr>
    </w:p>
    <w:p w14:paraId="4F733154" w14:textId="77777777" w:rsidR="00D24BDB" w:rsidRDefault="00D24BDB">
      <w:pPr>
        <w:tabs>
          <w:tab w:val="left" w:pos="720"/>
          <w:tab w:val="left" w:pos="2520"/>
        </w:tabs>
        <w:jc w:val="center"/>
        <w:rPr>
          <w:b/>
        </w:rPr>
      </w:pPr>
    </w:p>
    <w:p w14:paraId="1CD861DF" w14:textId="0191BFAE" w:rsidR="001C39A5" w:rsidRPr="0043474F" w:rsidRDefault="00545281">
      <w:pPr>
        <w:tabs>
          <w:tab w:val="left" w:pos="720"/>
          <w:tab w:val="left" w:pos="2520"/>
        </w:tabs>
        <w:jc w:val="center"/>
        <w:rPr>
          <w:b/>
        </w:rPr>
      </w:pPr>
      <w:r>
        <w:rPr>
          <w:b/>
        </w:rPr>
        <w:lastRenderedPageBreak/>
        <w:t>VI</w:t>
      </w:r>
      <w:r w:rsidR="001C39A5" w:rsidRPr="0043474F">
        <w:rPr>
          <w:b/>
        </w:rPr>
        <w:t>II.</w:t>
      </w:r>
    </w:p>
    <w:p w14:paraId="342F7A82" w14:textId="67BA3072" w:rsidR="001C39A5" w:rsidRPr="0043474F" w:rsidRDefault="001C39A5">
      <w:pPr>
        <w:tabs>
          <w:tab w:val="left" w:pos="720"/>
          <w:tab w:val="left" w:pos="2520"/>
        </w:tabs>
        <w:jc w:val="center"/>
        <w:rPr>
          <w:b/>
        </w:rPr>
      </w:pPr>
      <w:r w:rsidRPr="0043474F">
        <w:rPr>
          <w:b/>
        </w:rPr>
        <w:t xml:space="preserve">Smluvní </w:t>
      </w:r>
      <w:r w:rsidR="00C04150" w:rsidRPr="0043474F">
        <w:rPr>
          <w:b/>
        </w:rPr>
        <w:t xml:space="preserve">pokuty </w:t>
      </w:r>
    </w:p>
    <w:p w14:paraId="67099583" w14:textId="77777777" w:rsidR="001C39A5" w:rsidRPr="0043474F" w:rsidRDefault="001C39A5" w:rsidP="005D5A31">
      <w:pPr>
        <w:tabs>
          <w:tab w:val="left" w:pos="720"/>
          <w:tab w:val="left" w:pos="2515"/>
        </w:tabs>
        <w:jc w:val="both"/>
      </w:pPr>
    </w:p>
    <w:p w14:paraId="1AD6BB54" w14:textId="6242CDCB" w:rsidR="00FD146E" w:rsidRPr="00FD146E" w:rsidRDefault="00FD146E" w:rsidP="00FD146E">
      <w:pPr>
        <w:pStyle w:val="Odstavecseseznamem"/>
        <w:numPr>
          <w:ilvl w:val="0"/>
          <w:numId w:val="52"/>
        </w:numPr>
        <w:tabs>
          <w:tab w:val="left" w:pos="2520"/>
        </w:tabs>
        <w:ind w:left="284"/>
        <w:jc w:val="both"/>
        <w:rPr>
          <w:color w:val="FF0000"/>
        </w:rPr>
      </w:pPr>
      <w:r w:rsidRPr="0043474F">
        <w:t>V případě prodlení zhotovitele s</w:t>
      </w:r>
      <w:r>
        <w:t xml:space="preserve"> dodáním </w:t>
      </w:r>
      <w:r w:rsidR="009A0F63">
        <w:t>díla bez vad a nedodělků</w:t>
      </w:r>
      <w:r>
        <w:t xml:space="preserve"> </w:t>
      </w:r>
      <w:r w:rsidRPr="0043474F">
        <w:t>vznik</w:t>
      </w:r>
      <w:r>
        <w:t>á</w:t>
      </w:r>
      <w:r w:rsidRPr="0043474F">
        <w:t xml:space="preserve"> objednateli vůči zhotoviteli nárok na zaplacení smluvní pokuty</w:t>
      </w:r>
      <w:r>
        <w:t xml:space="preserve"> ve výši </w:t>
      </w:r>
      <w:r w:rsidR="009A0F63">
        <w:t>5</w:t>
      </w:r>
      <w:r w:rsidR="009673F8">
        <w:t xml:space="preserve"> </w:t>
      </w:r>
      <w:r>
        <w:t>000 Kč za každý i jen započatý den prodlení.</w:t>
      </w:r>
    </w:p>
    <w:p w14:paraId="1B426A58" w14:textId="77777777" w:rsidR="009A0F63" w:rsidRPr="00DB095B" w:rsidRDefault="001C39A5" w:rsidP="009A0F63">
      <w:pPr>
        <w:pStyle w:val="Odstavecseseznamem"/>
        <w:numPr>
          <w:ilvl w:val="0"/>
          <w:numId w:val="52"/>
        </w:numPr>
        <w:tabs>
          <w:tab w:val="left" w:pos="2520"/>
        </w:tabs>
        <w:ind w:left="284"/>
        <w:jc w:val="both"/>
        <w:rPr>
          <w:color w:val="FF0000"/>
        </w:rPr>
      </w:pPr>
      <w:r w:rsidRPr="0043474F">
        <w:t>V případě prodlení zhotovitele s</w:t>
      </w:r>
      <w:r w:rsidR="00FD146E">
        <w:t> odstraněním vad</w:t>
      </w:r>
      <w:r w:rsidR="009673F8">
        <w:t xml:space="preserve"> </w:t>
      </w:r>
      <w:r w:rsidR="00FD146E">
        <w:t>plnění</w:t>
      </w:r>
      <w:r w:rsidR="009673F8">
        <w:t xml:space="preserve"> </w:t>
      </w:r>
      <w:r w:rsidR="00FD146E">
        <w:t>vzniká objednateli</w:t>
      </w:r>
      <w:r w:rsidRPr="0043474F">
        <w:t xml:space="preserve"> nárok na zaplacení smluvní pokuty, a to za každý započatý den prodlení,</w:t>
      </w:r>
      <w:r w:rsidR="00D55D12" w:rsidRPr="0043474F">
        <w:t xml:space="preserve"> </w:t>
      </w:r>
      <w:r w:rsidRPr="0043474F">
        <w:t>v</w:t>
      </w:r>
      <w:r w:rsidR="009A0F63">
        <w:t xml:space="preserve">e </w:t>
      </w:r>
      <w:r w:rsidRPr="0043474F">
        <w:t xml:space="preserve">výši </w:t>
      </w:r>
      <w:r w:rsidR="009A0F63">
        <w:t>5 000 Kč za každý i jen započatý den prodlení.</w:t>
      </w:r>
    </w:p>
    <w:p w14:paraId="02BDF25D" w14:textId="1A97BDE9" w:rsidR="00DB095B" w:rsidRPr="009A0F63" w:rsidRDefault="00DB095B" w:rsidP="009A0F63">
      <w:pPr>
        <w:pStyle w:val="Odstavecseseznamem"/>
        <w:numPr>
          <w:ilvl w:val="0"/>
          <w:numId w:val="52"/>
        </w:numPr>
        <w:tabs>
          <w:tab w:val="left" w:pos="2520"/>
        </w:tabs>
        <w:ind w:left="284"/>
        <w:jc w:val="both"/>
        <w:rPr>
          <w:color w:val="FF0000"/>
        </w:rPr>
      </w:pPr>
      <w:r>
        <w:t xml:space="preserve">Zhotovitel se zavazuje uhradit objednateli smluvní pokutu ve výši 500 000 Kč v případě, že se na plnění zakázky nebude jako vedoucí pasportizace podílet osoba, prostřednictvím níž zhotovitel prokazoval kvalifikace dle čl. 6.5. zadávací dokumentace veřejné zakázky </w:t>
      </w:r>
      <w:r w:rsidRPr="008B74A2">
        <w:rPr>
          <w:lang w:val="x-none" w:eastAsia="sk-SK"/>
        </w:rPr>
        <w:t>„Zavedení prvků eGovernmentu ve městě Hodonín – pasportizace</w:t>
      </w:r>
      <w:r>
        <w:rPr>
          <w:lang w:val="x-none" w:eastAsia="sk-SK"/>
        </w:rPr>
        <w:t>”.</w:t>
      </w:r>
      <w:r>
        <w:t xml:space="preserve">  </w:t>
      </w:r>
    </w:p>
    <w:p w14:paraId="13EEBB4E" w14:textId="75641339" w:rsidR="001C39A5" w:rsidRPr="009A0F63" w:rsidRDefault="009673F8" w:rsidP="009A0F63">
      <w:pPr>
        <w:pStyle w:val="Odstavecseseznamem"/>
        <w:numPr>
          <w:ilvl w:val="0"/>
          <w:numId w:val="52"/>
        </w:numPr>
        <w:tabs>
          <w:tab w:val="left" w:pos="2520"/>
        </w:tabs>
        <w:ind w:left="284"/>
        <w:jc w:val="both"/>
        <w:rPr>
          <w:color w:val="FF0000"/>
        </w:rPr>
      </w:pPr>
      <w:r>
        <w:t>Uplatněním ani zaplacením smluvní pokuty není dotčen nárok na náhradu škody.</w:t>
      </w:r>
    </w:p>
    <w:p w14:paraId="48946E29" w14:textId="77777777" w:rsidR="001C39A5" w:rsidRDefault="001C39A5">
      <w:pPr>
        <w:tabs>
          <w:tab w:val="left" w:pos="720"/>
          <w:tab w:val="left" w:pos="2520"/>
        </w:tabs>
        <w:jc w:val="center"/>
        <w:rPr>
          <w:rFonts w:ascii="Arial Narrow" w:hAnsi="Arial Narrow"/>
          <w:b/>
        </w:rPr>
      </w:pPr>
    </w:p>
    <w:p w14:paraId="0152F809" w14:textId="77777777" w:rsidR="0043759D" w:rsidRPr="004C2DC4" w:rsidRDefault="0043759D">
      <w:pPr>
        <w:tabs>
          <w:tab w:val="left" w:pos="720"/>
          <w:tab w:val="left" w:pos="2520"/>
        </w:tabs>
        <w:jc w:val="center"/>
        <w:rPr>
          <w:rFonts w:ascii="Arial Narrow" w:hAnsi="Arial Narrow"/>
          <w:b/>
        </w:rPr>
      </w:pPr>
    </w:p>
    <w:p w14:paraId="67021C47" w14:textId="0882EE2C" w:rsidR="001C39A5" w:rsidRPr="0043474F" w:rsidRDefault="003C0CE5">
      <w:pPr>
        <w:tabs>
          <w:tab w:val="left" w:pos="720"/>
          <w:tab w:val="left" w:pos="2520"/>
        </w:tabs>
        <w:jc w:val="center"/>
        <w:rPr>
          <w:b/>
        </w:rPr>
      </w:pPr>
      <w:r>
        <w:rPr>
          <w:b/>
        </w:rPr>
        <w:t>IX</w:t>
      </w:r>
      <w:r w:rsidR="001C39A5" w:rsidRPr="0043474F">
        <w:rPr>
          <w:b/>
        </w:rPr>
        <w:t>.</w:t>
      </w:r>
    </w:p>
    <w:p w14:paraId="5703B3AC" w14:textId="0557ED49" w:rsidR="001C39A5" w:rsidRPr="0043474F" w:rsidRDefault="009D178A">
      <w:pPr>
        <w:jc w:val="center"/>
        <w:rPr>
          <w:b/>
        </w:rPr>
      </w:pPr>
      <w:r>
        <w:rPr>
          <w:b/>
        </w:rPr>
        <w:t>Kontaktní osoby</w:t>
      </w:r>
    </w:p>
    <w:p w14:paraId="0AA27E40" w14:textId="77777777" w:rsidR="001C39A5" w:rsidRPr="0043474F" w:rsidRDefault="001C39A5">
      <w:pPr>
        <w:tabs>
          <w:tab w:val="left" w:pos="720"/>
          <w:tab w:val="left" w:pos="2520"/>
        </w:tabs>
        <w:jc w:val="both"/>
      </w:pPr>
    </w:p>
    <w:p w14:paraId="16D224E2" w14:textId="1E3B3EEB" w:rsidR="001C39A5" w:rsidRPr="0043474F" w:rsidRDefault="009D178A" w:rsidP="00120EA8">
      <w:pPr>
        <w:numPr>
          <w:ilvl w:val="0"/>
          <w:numId w:val="25"/>
        </w:numPr>
        <w:tabs>
          <w:tab w:val="left" w:pos="720"/>
          <w:tab w:val="left" w:pos="2520"/>
        </w:tabs>
        <w:ind w:left="360" w:hanging="360"/>
        <w:jc w:val="both"/>
      </w:pPr>
      <w:r>
        <w:t>Na straně z</w:t>
      </w:r>
      <w:r w:rsidR="001C39A5" w:rsidRPr="0043474F">
        <w:t>hotovitel</w:t>
      </w:r>
      <w:r>
        <w:t>e</w:t>
      </w:r>
      <w:r w:rsidR="001C39A5" w:rsidRPr="0043474F">
        <w:t xml:space="preserve"> </w:t>
      </w:r>
      <w:r>
        <w:t>je kontaktní osobou</w:t>
      </w:r>
      <w:r w:rsidR="001C39A5" w:rsidRPr="0043474F">
        <w:t xml:space="preserve">: </w:t>
      </w:r>
    </w:p>
    <w:p w14:paraId="08127E35" w14:textId="448279D3" w:rsidR="009D178A" w:rsidRDefault="008E4DCC" w:rsidP="009D178A">
      <w:pPr>
        <w:pStyle w:val="Zkladntextodsazen"/>
        <w:numPr>
          <w:ilvl w:val="0"/>
          <w:numId w:val="54"/>
        </w:numPr>
        <w:jc w:val="both"/>
        <w:rPr>
          <w:szCs w:val="24"/>
        </w:rPr>
      </w:pPr>
      <w:r>
        <w:rPr>
          <w:szCs w:val="24"/>
        </w:rPr>
        <w:t xml:space="preserve">Pavel Raus, </w:t>
      </w:r>
      <w:r w:rsidR="009D178A">
        <w:rPr>
          <w:szCs w:val="24"/>
        </w:rPr>
        <w:t>tel</w:t>
      </w:r>
      <w:r>
        <w:rPr>
          <w:szCs w:val="24"/>
        </w:rPr>
        <w:t xml:space="preserve">. 518 316 413, </w:t>
      </w:r>
      <w:r w:rsidR="009D178A">
        <w:rPr>
          <w:szCs w:val="24"/>
        </w:rPr>
        <w:t>e-mail:</w:t>
      </w:r>
      <w:r>
        <w:rPr>
          <w:szCs w:val="24"/>
        </w:rPr>
        <w:t xml:space="preserve"> raus.pavel@muhodonin.cz</w:t>
      </w:r>
    </w:p>
    <w:p w14:paraId="21D11AD0" w14:textId="77777777" w:rsidR="001C39A5" w:rsidRPr="0043474F" w:rsidRDefault="001C39A5">
      <w:pPr>
        <w:tabs>
          <w:tab w:val="left" w:pos="720"/>
          <w:tab w:val="left" w:pos="2520"/>
        </w:tabs>
        <w:jc w:val="both"/>
      </w:pPr>
    </w:p>
    <w:p w14:paraId="4C9FCE0F" w14:textId="6186804E" w:rsidR="009D178A" w:rsidRDefault="009D178A" w:rsidP="00120EA8">
      <w:pPr>
        <w:numPr>
          <w:ilvl w:val="0"/>
          <w:numId w:val="25"/>
        </w:numPr>
        <w:tabs>
          <w:tab w:val="left" w:pos="720"/>
          <w:tab w:val="left" w:pos="2520"/>
        </w:tabs>
        <w:ind w:left="360" w:hanging="360"/>
        <w:jc w:val="both"/>
      </w:pPr>
      <w:r>
        <w:t>Na straně objednatele je kontaktní osobou:</w:t>
      </w:r>
    </w:p>
    <w:p w14:paraId="098A3B15" w14:textId="77777777" w:rsidR="009D178A" w:rsidRPr="009D178A" w:rsidRDefault="009D178A" w:rsidP="009D178A">
      <w:pPr>
        <w:pStyle w:val="Zkladntextodsazen"/>
        <w:numPr>
          <w:ilvl w:val="0"/>
          <w:numId w:val="55"/>
        </w:numPr>
        <w:ind w:left="1134" w:firstLine="0"/>
        <w:jc w:val="both"/>
        <w:rPr>
          <w:szCs w:val="24"/>
          <w:highlight w:val="yellow"/>
        </w:rPr>
      </w:pPr>
      <w:r w:rsidRPr="009D178A">
        <w:rPr>
          <w:szCs w:val="24"/>
          <w:highlight w:val="yellow"/>
        </w:rPr>
        <w:t>……………..tel……………e-mail:……………………</w:t>
      </w:r>
    </w:p>
    <w:p w14:paraId="449F9F2A" w14:textId="77777777" w:rsidR="001C39A5" w:rsidRPr="0043474F" w:rsidRDefault="001C39A5">
      <w:pPr>
        <w:tabs>
          <w:tab w:val="left" w:pos="720"/>
          <w:tab w:val="left" w:pos="2520"/>
        </w:tabs>
        <w:jc w:val="both"/>
      </w:pPr>
    </w:p>
    <w:p w14:paraId="3AA9DC42" w14:textId="611FE789" w:rsidR="001C39A5" w:rsidRPr="0043474F" w:rsidRDefault="001C39A5" w:rsidP="00120EA8">
      <w:pPr>
        <w:numPr>
          <w:ilvl w:val="0"/>
          <w:numId w:val="25"/>
        </w:numPr>
        <w:tabs>
          <w:tab w:val="left" w:pos="720"/>
          <w:tab w:val="left" w:pos="2520"/>
        </w:tabs>
        <w:ind w:left="360" w:hanging="360"/>
        <w:jc w:val="both"/>
      </w:pPr>
      <w:r w:rsidRPr="0043474F">
        <w:t>Smluvní strany jsou oprávněny změnit oprávněné osoby</w:t>
      </w:r>
      <w:r w:rsidR="001B65DC">
        <w:t xml:space="preserve"> bez nutnosti uzavření dodatku ke smlouvě</w:t>
      </w:r>
      <w:r w:rsidRPr="0043474F">
        <w:t>, jsou však povinny na takovou změnu písemně upozornit druhou smluvní stranu, a to bez zbytečného odkladu. Taková změna je účinná doručením oznámení druhé smluvní straně</w:t>
      </w:r>
      <w:r w:rsidR="00BB2EC3" w:rsidRPr="0043474F">
        <w:t>.</w:t>
      </w:r>
      <w:r w:rsidR="00BB2EC3">
        <w:t xml:space="preserve"> </w:t>
      </w:r>
      <w:r w:rsidR="00981949">
        <w:t xml:space="preserve">Zhotovitel se zavazuje </w:t>
      </w:r>
      <w:r w:rsidR="00BB2EC3">
        <w:t xml:space="preserve">vyměnit příslušného člena týmu, pokud o to důvodně požádá druhá </w:t>
      </w:r>
      <w:r w:rsidR="00981949">
        <w:t>objednatel</w:t>
      </w:r>
      <w:r w:rsidR="00BB2EC3">
        <w:t>.</w:t>
      </w:r>
    </w:p>
    <w:p w14:paraId="0E3E49D7" w14:textId="77777777" w:rsidR="00A55ECD" w:rsidRPr="0043474F" w:rsidRDefault="00A55ECD">
      <w:pPr>
        <w:pStyle w:val="Zkladntext"/>
      </w:pPr>
    </w:p>
    <w:p w14:paraId="06A37588" w14:textId="6AF1668A" w:rsidR="001C39A5" w:rsidRDefault="001C39A5" w:rsidP="00AB2BD2">
      <w:pPr>
        <w:jc w:val="center"/>
        <w:rPr>
          <w:b/>
        </w:rPr>
      </w:pPr>
      <w:r w:rsidRPr="0043474F">
        <w:rPr>
          <w:b/>
        </w:rPr>
        <w:t>X.</w:t>
      </w:r>
    </w:p>
    <w:p w14:paraId="61D18794" w14:textId="77777777" w:rsidR="00AB2BD2" w:rsidRDefault="00AB2BD2" w:rsidP="00AB2BD2">
      <w:pPr>
        <w:jc w:val="center"/>
        <w:rPr>
          <w:b/>
        </w:rPr>
      </w:pPr>
      <w:r>
        <w:rPr>
          <w:b/>
        </w:rPr>
        <w:t>Dotační ujednání</w:t>
      </w:r>
    </w:p>
    <w:p w14:paraId="3E4B2064" w14:textId="7091FF96" w:rsidR="00AB2BD2" w:rsidRPr="00D85AC6" w:rsidRDefault="00AB2BD2" w:rsidP="00AB2BD2">
      <w:pPr>
        <w:pStyle w:val="Bezmezer"/>
        <w:numPr>
          <w:ilvl w:val="0"/>
          <w:numId w:val="59"/>
        </w:numPr>
        <w:ind w:left="426"/>
        <w:jc w:val="both"/>
      </w:pPr>
      <w:r>
        <w:t>Zhotovitel</w:t>
      </w:r>
      <w:r w:rsidRPr="00D85AC6">
        <w:t xml:space="preserve"> bere na vědomí, že předmět smlouvy je prováděn v rámci realizace projektu s</w:t>
      </w:r>
      <w:r>
        <w:t> </w:t>
      </w:r>
      <w:proofErr w:type="gramStart"/>
      <w:r w:rsidRPr="00D85AC6">
        <w:t>názvem</w:t>
      </w:r>
      <w:r>
        <w:t xml:space="preserve"> </w:t>
      </w:r>
      <w:r w:rsidRPr="00D85AC6">
        <w:t>,,Zavedení</w:t>
      </w:r>
      <w:proofErr w:type="gramEnd"/>
      <w:r w:rsidRPr="00D85AC6">
        <w:t xml:space="preserve"> prvků eGovernmentu ve městě Hodonín“. Projekt je spolufinancován Evropskou unií- Evropským </w:t>
      </w:r>
      <w:proofErr w:type="gramStart"/>
      <w:r w:rsidRPr="00D85AC6">
        <w:t>fondem  pro</w:t>
      </w:r>
      <w:proofErr w:type="gramEnd"/>
      <w:r w:rsidRPr="00D85AC6">
        <w:t xml:space="preserve"> regionální rozvoj v rámci Integrovaného regionálního operačního programu ( dále jen ,, IROP“), Reg.č CZ.06.01.01/00/22_009/0002889.</w:t>
      </w:r>
    </w:p>
    <w:p w14:paraId="63267E2F" w14:textId="77777777" w:rsidR="00AB2BD2" w:rsidRPr="00D85AC6" w:rsidRDefault="00AB2BD2" w:rsidP="00AB2BD2">
      <w:pPr>
        <w:pStyle w:val="Bezmezer"/>
        <w:numPr>
          <w:ilvl w:val="0"/>
          <w:numId w:val="59"/>
        </w:numPr>
        <w:ind w:left="426"/>
        <w:jc w:val="both"/>
      </w:pPr>
      <w:r>
        <w:t xml:space="preserve">Zhotovitel </w:t>
      </w:r>
      <w:r w:rsidRPr="00D85AC6">
        <w:t>se zavazuje uchovávat veškerou dokumentaci související s realizací projektu včetně účetních dokladů minimálně do 31.12.2035. Pokud je v</w:t>
      </w:r>
      <w:r>
        <w:t xml:space="preserve"> </w:t>
      </w:r>
      <w:r w:rsidRPr="00D85AC6">
        <w:t xml:space="preserve">českých právních předpisech stanovena lhůta delší, musí ji </w:t>
      </w:r>
      <w:r>
        <w:t>zhotovitel</w:t>
      </w:r>
      <w:r w:rsidRPr="00D85AC6">
        <w:t xml:space="preserve"> použít.</w:t>
      </w:r>
    </w:p>
    <w:p w14:paraId="56C3B374" w14:textId="77777777" w:rsidR="00AB2BD2" w:rsidRPr="00D85AC6" w:rsidRDefault="00AB2BD2" w:rsidP="00AB2BD2">
      <w:pPr>
        <w:pStyle w:val="Bezmezer"/>
        <w:numPr>
          <w:ilvl w:val="0"/>
          <w:numId w:val="59"/>
        </w:numPr>
        <w:ind w:left="426"/>
        <w:jc w:val="both"/>
      </w:pPr>
      <w:r>
        <w:t>Zhotovitel</w:t>
      </w:r>
      <w:r w:rsidRPr="00D85AC6">
        <w:t xml:space="preserve"> je povinen minimálně do 31.12.2035 poskytovat požadované informace a</w:t>
      </w:r>
      <w:r>
        <w:t> </w:t>
      </w:r>
      <w:r w:rsidRPr="00D85AC6">
        <w:t>dokumentaci související s realizací projektu zaměstnancům nebo zmocněncům pověřených orgánů (Centra, MMR, MF, Evropské komise, Evropského účetního dvora ( dále také ,,EÚD“), Nejvyššího kontrolního úřadu (dále také NKÚ“), příslušného orgánu finanční správy a dalších oprávněných orgánů státní správy)a je povinen vytvoř</w:t>
      </w:r>
      <w:r>
        <w:t>i</w:t>
      </w:r>
      <w:r w:rsidRPr="00D85AC6">
        <w:t>t výše uvedeným osobám podmínky k provedení kontroly vztahující se k realizaci projektu a poskytnout jim při provádění kontroly součinnost.</w:t>
      </w:r>
    </w:p>
    <w:p w14:paraId="2CC855F0" w14:textId="77777777" w:rsidR="00AB2BD2" w:rsidRPr="00D85AC6" w:rsidRDefault="00AB2BD2" w:rsidP="00AB2BD2">
      <w:pPr>
        <w:pStyle w:val="Bezmezer"/>
        <w:numPr>
          <w:ilvl w:val="0"/>
          <w:numId w:val="59"/>
        </w:numPr>
        <w:ind w:left="426"/>
        <w:jc w:val="both"/>
      </w:pPr>
      <w:r>
        <w:t>Objednatel</w:t>
      </w:r>
      <w:r w:rsidRPr="00D85AC6">
        <w:t xml:space="preserve"> je povinen informovat </w:t>
      </w:r>
      <w:r>
        <w:t>IROP</w:t>
      </w:r>
      <w:r w:rsidRPr="00D85AC6">
        <w:t>, pokud je zakázka předmětem šetření jiných orgánů (např. ÚHOS, Policie ČR, trestní řízení</w:t>
      </w:r>
      <w:r>
        <w:t>)</w:t>
      </w:r>
      <w:r w:rsidRPr="00D85AC6">
        <w:t>.</w:t>
      </w:r>
    </w:p>
    <w:p w14:paraId="1C95A823" w14:textId="77777777" w:rsidR="00AB2BD2" w:rsidRPr="008E234F" w:rsidRDefault="00AB2BD2" w:rsidP="00AB2BD2">
      <w:pPr>
        <w:pStyle w:val="Odstavecseseznamem"/>
        <w:ind w:left="284"/>
        <w:jc w:val="both"/>
        <w:rPr>
          <w:b/>
        </w:rPr>
      </w:pPr>
    </w:p>
    <w:p w14:paraId="3D188269" w14:textId="77777777" w:rsidR="00AB2BD2" w:rsidRDefault="00AB2BD2" w:rsidP="00AB2BD2">
      <w:pPr>
        <w:jc w:val="center"/>
        <w:rPr>
          <w:b/>
        </w:rPr>
      </w:pPr>
    </w:p>
    <w:p w14:paraId="3FD3F4C3" w14:textId="77004E87" w:rsidR="00AB2BD2" w:rsidRPr="0043474F" w:rsidRDefault="00AB2BD2" w:rsidP="00AB2BD2">
      <w:pPr>
        <w:jc w:val="center"/>
        <w:rPr>
          <w:b/>
        </w:rPr>
      </w:pPr>
      <w:r>
        <w:rPr>
          <w:b/>
        </w:rPr>
        <w:lastRenderedPageBreak/>
        <w:t>XI.</w:t>
      </w:r>
    </w:p>
    <w:p w14:paraId="47E08D44" w14:textId="77777777" w:rsidR="001C39A5" w:rsidRPr="0043474F" w:rsidRDefault="001C39A5">
      <w:pPr>
        <w:jc w:val="center"/>
        <w:rPr>
          <w:b/>
        </w:rPr>
      </w:pPr>
      <w:r w:rsidRPr="0043474F">
        <w:rPr>
          <w:b/>
        </w:rPr>
        <w:t>Závěrečná ustanovení</w:t>
      </w:r>
    </w:p>
    <w:p w14:paraId="47CE83E5" w14:textId="77777777" w:rsidR="005D5A31" w:rsidRPr="0043474F" w:rsidRDefault="005D5A31" w:rsidP="005D5A31">
      <w:pPr>
        <w:tabs>
          <w:tab w:val="left" w:pos="720"/>
          <w:tab w:val="left" w:pos="2520"/>
        </w:tabs>
        <w:jc w:val="both"/>
      </w:pPr>
    </w:p>
    <w:p w14:paraId="4EAF73ED" w14:textId="77777777" w:rsidR="00156957" w:rsidRDefault="00156957" w:rsidP="00156957">
      <w:pPr>
        <w:pStyle w:val="Odstavecseseznamem"/>
      </w:pPr>
    </w:p>
    <w:p w14:paraId="58A6ECB4" w14:textId="77777777" w:rsidR="00C57C53" w:rsidRPr="00904764" w:rsidRDefault="001C39A5" w:rsidP="00C57C53">
      <w:pPr>
        <w:numPr>
          <w:ilvl w:val="0"/>
          <w:numId w:val="21"/>
        </w:numPr>
        <w:tabs>
          <w:tab w:val="left" w:pos="720"/>
          <w:tab w:val="left" w:pos="2520"/>
        </w:tabs>
        <w:ind w:left="360" w:hanging="360"/>
        <w:jc w:val="both"/>
      </w:pPr>
      <w:r w:rsidRPr="00904764">
        <w:t xml:space="preserve">Tato smlouva představuje úplnou dohodu smluvních stran o předmětu této smlouvy. Tuto smlouvu je možné měnit pouze písemnou dohodou smluvních stran ve formě číslovaných dodatků této smlouvy podepsaných oprávněnými zástupci obou smluvních stran. </w:t>
      </w:r>
    </w:p>
    <w:p w14:paraId="16D399DF" w14:textId="77777777" w:rsidR="00C57C53" w:rsidRPr="00904764" w:rsidRDefault="00C57C53" w:rsidP="00C57C53">
      <w:pPr>
        <w:pStyle w:val="Odstavecseseznamem"/>
      </w:pPr>
    </w:p>
    <w:p w14:paraId="303ED95B" w14:textId="2C1910D1" w:rsidR="007C5F7F" w:rsidRPr="00904764" w:rsidRDefault="007C5F7F" w:rsidP="00C57C53">
      <w:pPr>
        <w:numPr>
          <w:ilvl w:val="0"/>
          <w:numId w:val="21"/>
        </w:numPr>
        <w:tabs>
          <w:tab w:val="left" w:pos="720"/>
          <w:tab w:val="left" w:pos="2520"/>
        </w:tabs>
        <w:ind w:left="360" w:hanging="360"/>
        <w:jc w:val="both"/>
      </w:pPr>
      <w:r w:rsidRPr="00904764">
        <w:t>Pokud by jednotlivá ustanovení této smlouvy nebo dodatku dle bodu 1 tohoto článku byla zčásti nebo zcela neúčinná, pak to nepostihuje platnost ostatních ustanovení této smlouvy. Neplatné či neúčinné ustanovení bude nahrazeno takovým právně účinným ustanovením, které hospodářsky nejblíže odpovídá účelu neplatného nebo neúčinného ustanovení. Totéž platí, pokud se ve smlouvě objeví mezery.</w:t>
      </w:r>
    </w:p>
    <w:p w14:paraId="76254ED3" w14:textId="77777777" w:rsidR="0001521E" w:rsidRPr="0043474F" w:rsidRDefault="0001521E" w:rsidP="0001521E">
      <w:pPr>
        <w:tabs>
          <w:tab w:val="left" w:pos="720"/>
          <w:tab w:val="left" w:pos="2520"/>
        </w:tabs>
        <w:jc w:val="both"/>
      </w:pPr>
    </w:p>
    <w:p w14:paraId="15EBB305" w14:textId="2F7039AA" w:rsidR="001C39A5" w:rsidRDefault="001C39A5" w:rsidP="00904764">
      <w:pPr>
        <w:numPr>
          <w:ilvl w:val="0"/>
          <w:numId w:val="14"/>
        </w:numPr>
        <w:tabs>
          <w:tab w:val="clear" w:pos="1068"/>
          <w:tab w:val="num" w:pos="709"/>
          <w:tab w:val="left" w:pos="2520"/>
        </w:tabs>
        <w:ind w:left="709"/>
        <w:jc w:val="both"/>
      </w:pPr>
      <w:r w:rsidRPr="0043474F">
        <w:t xml:space="preserve">Nedílnou součást smlouvy tvoří </w:t>
      </w:r>
      <w:r w:rsidRPr="00462DB4">
        <w:t xml:space="preserve">Příloha č. 1 </w:t>
      </w:r>
      <w:r w:rsidR="008D11B6" w:rsidRPr="00462DB4">
        <w:t>–</w:t>
      </w:r>
      <w:r w:rsidRPr="00462DB4">
        <w:t xml:space="preserve"> </w:t>
      </w:r>
      <w:r w:rsidR="00C6704F">
        <w:t>Metodika pasportizace nemovitostí</w:t>
      </w:r>
    </w:p>
    <w:p w14:paraId="46ADDD1C" w14:textId="08DC89B9" w:rsidR="00C6704F" w:rsidRPr="00462DB4" w:rsidRDefault="00C6704F" w:rsidP="00C6704F">
      <w:pPr>
        <w:tabs>
          <w:tab w:val="left" w:pos="720"/>
          <w:tab w:val="left" w:pos="2520"/>
        </w:tabs>
        <w:ind w:left="1068"/>
        <w:jc w:val="both"/>
      </w:pPr>
      <w:r>
        <w:t xml:space="preserve">                                               Příloha č. 2 – Specifikace plnění pasportizace</w:t>
      </w:r>
    </w:p>
    <w:p w14:paraId="5D20E20F" w14:textId="77777777" w:rsidR="00A16CB2" w:rsidRPr="0043474F" w:rsidRDefault="00A16CB2" w:rsidP="00156957">
      <w:pPr>
        <w:tabs>
          <w:tab w:val="left" w:pos="720"/>
          <w:tab w:val="left" w:pos="2520"/>
        </w:tabs>
        <w:jc w:val="both"/>
      </w:pPr>
    </w:p>
    <w:p w14:paraId="518D43C6" w14:textId="4E286DF5" w:rsidR="001C39A5" w:rsidRPr="0043474F" w:rsidRDefault="00156957" w:rsidP="00C57C53">
      <w:pPr>
        <w:pStyle w:val="Odstavecseseznamem"/>
        <w:numPr>
          <w:ilvl w:val="0"/>
          <w:numId w:val="21"/>
        </w:numPr>
        <w:tabs>
          <w:tab w:val="clear" w:pos="680"/>
          <w:tab w:val="left" w:pos="284"/>
          <w:tab w:val="left" w:pos="2520"/>
        </w:tabs>
        <w:jc w:val="both"/>
      </w:pPr>
      <w:r>
        <w:t>Uzavření této smlouvy bylo schváleno radou města na její schůzi konané dne ……..</w:t>
      </w:r>
      <w:r w:rsidR="001C39A5" w:rsidRPr="0043474F">
        <w:t>.</w:t>
      </w:r>
    </w:p>
    <w:p w14:paraId="6CEC47ED" w14:textId="77777777" w:rsidR="001C39A5" w:rsidRPr="0043474F" w:rsidRDefault="001C39A5">
      <w:pPr>
        <w:jc w:val="both"/>
      </w:pPr>
    </w:p>
    <w:p w14:paraId="68F69D3D" w14:textId="77777777" w:rsidR="00C57C53" w:rsidRDefault="00C57C53" w:rsidP="00967B15">
      <w:pPr>
        <w:jc w:val="both"/>
      </w:pPr>
    </w:p>
    <w:p w14:paraId="3F904C74" w14:textId="3F20D0CA" w:rsidR="00967B15" w:rsidRPr="0043474F" w:rsidRDefault="009E1416" w:rsidP="00967B15">
      <w:pPr>
        <w:jc w:val="both"/>
      </w:pPr>
      <w:r w:rsidRPr="002C400B">
        <w:t>V </w:t>
      </w:r>
      <w:r w:rsidR="00156957">
        <w:t>Hodon</w:t>
      </w:r>
      <w:r w:rsidR="00462DB4">
        <w:t>í</w:t>
      </w:r>
      <w:r w:rsidR="00156957">
        <w:t>ně</w:t>
      </w:r>
      <w:r w:rsidR="00967B15" w:rsidRPr="002C400B">
        <w:t xml:space="preserve"> </w:t>
      </w:r>
      <w:r w:rsidRPr="002C400B">
        <w:t xml:space="preserve">dne </w:t>
      </w:r>
      <w:r w:rsidR="000F465D">
        <w:t>……</w:t>
      </w:r>
      <w:proofErr w:type="gramStart"/>
      <w:r w:rsidR="000F465D">
        <w:t>…….</w:t>
      </w:r>
      <w:proofErr w:type="gramEnd"/>
      <w:r w:rsidR="000F465D">
        <w:t>.</w:t>
      </w:r>
      <w:r w:rsidR="00967B15" w:rsidRPr="002C400B">
        <w:tab/>
      </w:r>
      <w:r w:rsidR="00967B15" w:rsidRPr="002C400B">
        <w:tab/>
      </w:r>
      <w:r w:rsidR="00967B15" w:rsidRPr="002C400B">
        <w:tab/>
      </w:r>
      <w:r w:rsidR="00C3337C">
        <w:tab/>
      </w:r>
      <w:r w:rsidR="00C3337C">
        <w:tab/>
      </w:r>
      <w:r w:rsidR="00967B15" w:rsidRPr="002C400B">
        <w:t>V </w:t>
      </w:r>
      <w:r w:rsidR="00156957">
        <w:t>…….</w:t>
      </w:r>
      <w:r w:rsidR="00967B15" w:rsidRPr="002C400B">
        <w:t xml:space="preserve"> dne </w:t>
      </w:r>
      <w:r w:rsidR="000F465D">
        <w:t>……</w:t>
      </w:r>
      <w:proofErr w:type="gramStart"/>
      <w:r w:rsidR="000F465D">
        <w:t>…….</w:t>
      </w:r>
      <w:proofErr w:type="gramEnd"/>
      <w:r w:rsidR="000F465D">
        <w:t>.</w:t>
      </w:r>
    </w:p>
    <w:p w14:paraId="1DD1D3A3" w14:textId="77777777" w:rsidR="001C39A5" w:rsidRPr="0043474F" w:rsidRDefault="001C39A5">
      <w:pPr>
        <w:jc w:val="both"/>
      </w:pPr>
    </w:p>
    <w:p w14:paraId="3B5C724A" w14:textId="77777777" w:rsidR="001C39A5" w:rsidRPr="0043474F" w:rsidRDefault="001C39A5">
      <w:pPr>
        <w:jc w:val="both"/>
      </w:pPr>
    </w:p>
    <w:p w14:paraId="64995FBD" w14:textId="0975C0AF" w:rsidR="001C39A5" w:rsidRPr="0043474F" w:rsidRDefault="00156957">
      <w:pPr>
        <w:tabs>
          <w:tab w:val="left" w:pos="5670"/>
        </w:tabs>
        <w:jc w:val="both"/>
        <w:rPr>
          <w:b/>
        </w:rPr>
      </w:pPr>
      <w:r w:rsidRPr="00156957">
        <w:rPr>
          <w:bCs/>
        </w:rPr>
        <w:t xml:space="preserve">Za </w:t>
      </w:r>
      <w:proofErr w:type="gramStart"/>
      <w:r w:rsidRPr="00156957">
        <w:rPr>
          <w:bCs/>
        </w:rPr>
        <w:t>objednatele</w:t>
      </w:r>
      <w:r w:rsidR="00FC25DA">
        <w:rPr>
          <w:b/>
        </w:rPr>
        <w:t xml:space="preserve"> </w:t>
      </w:r>
      <w:r w:rsidR="00012ED3">
        <w:rPr>
          <w:b/>
        </w:rPr>
        <w:t xml:space="preserve"> </w:t>
      </w:r>
      <w:r w:rsidR="001C39A5" w:rsidRPr="0043474F">
        <w:rPr>
          <w:b/>
          <w:bCs/>
        </w:rPr>
        <w:tab/>
      </w:r>
      <w:proofErr w:type="gramEnd"/>
      <w:r>
        <w:t>Za zhotovitele</w:t>
      </w:r>
    </w:p>
    <w:p w14:paraId="6AFAD436" w14:textId="77777777" w:rsidR="001C39A5" w:rsidRPr="0043474F" w:rsidRDefault="001C39A5">
      <w:pPr>
        <w:tabs>
          <w:tab w:val="left" w:pos="5670"/>
        </w:tabs>
        <w:jc w:val="both"/>
        <w:rPr>
          <w:b/>
        </w:rPr>
      </w:pPr>
    </w:p>
    <w:p w14:paraId="33AC13CE" w14:textId="77777777" w:rsidR="001C39A5" w:rsidRDefault="001C39A5">
      <w:pPr>
        <w:tabs>
          <w:tab w:val="left" w:pos="5670"/>
        </w:tabs>
        <w:jc w:val="both"/>
        <w:rPr>
          <w:b/>
        </w:rPr>
      </w:pPr>
    </w:p>
    <w:p w14:paraId="68B7BB38" w14:textId="77777777" w:rsidR="00A82B9D" w:rsidRPr="0043474F" w:rsidRDefault="00A82B9D">
      <w:pPr>
        <w:tabs>
          <w:tab w:val="left" w:pos="5670"/>
        </w:tabs>
        <w:jc w:val="both"/>
        <w:rPr>
          <w:b/>
        </w:rPr>
      </w:pPr>
    </w:p>
    <w:p w14:paraId="6B8086CC" w14:textId="77777777" w:rsidR="001C39A5" w:rsidRPr="0043474F" w:rsidRDefault="001C39A5">
      <w:pPr>
        <w:tabs>
          <w:tab w:val="left" w:pos="5670"/>
        </w:tabs>
        <w:jc w:val="both"/>
      </w:pPr>
      <w:r w:rsidRPr="0043474F">
        <w:t>___________________________</w:t>
      </w:r>
      <w:r w:rsidRPr="0043474F">
        <w:tab/>
        <w:t>___________________________</w:t>
      </w:r>
    </w:p>
    <w:p w14:paraId="3CC02C75" w14:textId="3DE3CBB9" w:rsidR="001C39A5" w:rsidRPr="0043474F" w:rsidRDefault="00156957">
      <w:pPr>
        <w:tabs>
          <w:tab w:val="left" w:pos="5670"/>
        </w:tabs>
        <w:jc w:val="both"/>
      </w:pPr>
      <w:r>
        <w:t xml:space="preserve">              Libor Střecha</w:t>
      </w:r>
      <w:r w:rsidR="001C39A5" w:rsidRPr="0043474F">
        <w:tab/>
      </w:r>
      <w:r>
        <w:t xml:space="preserve">               </w:t>
      </w:r>
      <w:r w:rsidR="000F465D" w:rsidRPr="00156957">
        <w:rPr>
          <w:highlight w:val="yellow"/>
        </w:rPr>
        <w:t>……</w:t>
      </w:r>
      <w:proofErr w:type="gramStart"/>
      <w:r w:rsidR="000F465D" w:rsidRPr="00156957">
        <w:rPr>
          <w:highlight w:val="yellow"/>
        </w:rPr>
        <w:t>…….</w:t>
      </w:r>
      <w:proofErr w:type="gramEnd"/>
      <w:r w:rsidR="000F465D" w:rsidRPr="00156957">
        <w:rPr>
          <w:highlight w:val="yellow"/>
        </w:rPr>
        <w:t>.</w:t>
      </w:r>
    </w:p>
    <w:p w14:paraId="33765128" w14:textId="2684DBB2" w:rsidR="001C39A5" w:rsidRPr="0043474F" w:rsidRDefault="00156957">
      <w:pPr>
        <w:tabs>
          <w:tab w:val="left" w:pos="5670"/>
        </w:tabs>
        <w:jc w:val="both"/>
      </w:pPr>
      <w:r>
        <w:t xml:space="preserve">            s</w:t>
      </w:r>
      <w:r w:rsidR="000F465D">
        <w:t>tarosta města</w:t>
      </w:r>
      <w:r w:rsidR="001C39A5" w:rsidRPr="0043474F">
        <w:t xml:space="preserve">                        </w:t>
      </w:r>
      <w:r w:rsidR="001C39A5" w:rsidRPr="0043474F">
        <w:tab/>
      </w:r>
    </w:p>
    <w:p w14:paraId="64808399" w14:textId="542DF10F" w:rsidR="00075B17" w:rsidRPr="0043474F" w:rsidRDefault="00075B17" w:rsidP="00462DB4">
      <w:pPr>
        <w:tabs>
          <w:tab w:val="left" w:pos="5670"/>
        </w:tabs>
      </w:pPr>
    </w:p>
    <w:sectPr w:rsidR="00075B17" w:rsidRPr="0043474F">
      <w:headerReference w:type="default" r:id="rId11"/>
      <w:footerReference w:type="even" r:id="rId12"/>
      <w:footerReference w:type="default" r:id="rId13"/>
      <w:pgSz w:w="11906" w:h="16838"/>
      <w:pgMar w:top="591" w:right="1106" w:bottom="75" w:left="1260" w:header="525" w:footer="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EFBD" w14:textId="77777777" w:rsidR="008437BB" w:rsidRDefault="008437BB">
      <w:r>
        <w:separator/>
      </w:r>
    </w:p>
  </w:endnote>
  <w:endnote w:type="continuationSeparator" w:id="0">
    <w:p w14:paraId="7F31A434" w14:textId="77777777" w:rsidR="008437BB" w:rsidRDefault="0084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E0B8" w14:textId="77777777" w:rsidR="008B5855" w:rsidRDefault="008B58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D51C8CA" w14:textId="77777777" w:rsidR="008B5855" w:rsidRDefault="008B58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F2F5" w14:textId="77777777" w:rsidR="008B5855" w:rsidRDefault="008B5855">
    <w:pPr>
      <w:pStyle w:val="Zpat"/>
      <w:framePr w:wrap="around" w:vAnchor="text" w:hAnchor="margin" w:xAlign="center" w:y="1"/>
      <w:rPr>
        <w:rStyle w:val="slostrnky"/>
        <w:rFonts w:ascii="Arial" w:hAnsi="Arial" w:cs="Arial"/>
        <w:i/>
        <w:sz w:val="20"/>
        <w:szCs w:val="20"/>
      </w:rPr>
    </w:pPr>
  </w:p>
  <w:p w14:paraId="0D6BA87A" w14:textId="77777777" w:rsidR="008B5855" w:rsidRDefault="008B5855">
    <w:pPr>
      <w:pStyle w:val="Zpat"/>
      <w:rPr>
        <w:rFonts w:ascii="Arial" w:hAnsi="Arial" w:cs="Arial"/>
        <w:sz w:val="22"/>
        <w:szCs w:val="22"/>
      </w:rPr>
    </w:pPr>
    <w:r>
      <w:tab/>
      <w:t xml:space="preserve">                                                                                                                        </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D204F0">
      <w:rPr>
        <w:rFonts w:ascii="Arial" w:hAnsi="Arial" w:cs="Arial"/>
        <w:noProof/>
        <w:sz w:val="22"/>
        <w:szCs w:val="22"/>
      </w:rPr>
      <w:t>23</w:t>
    </w:r>
    <w:r>
      <w:rPr>
        <w:rFonts w:ascii="Arial" w:hAnsi="Arial" w:cs="Arial"/>
        <w:sz w:val="22"/>
        <w:szCs w:val="22"/>
      </w:rPr>
      <w:fldChar w:fldCharType="end"/>
    </w:r>
    <w:r>
      <w:rPr>
        <w:rFonts w:ascii="Arial" w:hAnsi="Arial" w:cs="Arial"/>
        <w:sz w:val="22"/>
        <w:szCs w:val="22"/>
      </w:rPr>
      <w:t>/</w:t>
    </w:r>
    <w:r>
      <w:rPr>
        <w:rStyle w:val="slostrnky"/>
      </w:rPr>
      <w:fldChar w:fldCharType="begin"/>
    </w:r>
    <w:r>
      <w:rPr>
        <w:rStyle w:val="slostrnky"/>
      </w:rPr>
      <w:instrText xml:space="preserve"> NUMPAGES </w:instrText>
    </w:r>
    <w:r>
      <w:rPr>
        <w:rStyle w:val="slostrnky"/>
      </w:rPr>
      <w:fldChar w:fldCharType="separate"/>
    </w:r>
    <w:r w:rsidR="00D204F0">
      <w:rPr>
        <w:rStyle w:val="slostrnky"/>
        <w:noProof/>
      </w:rPr>
      <w:t>23</w:t>
    </w:r>
    <w:r>
      <w:rPr>
        <w:rStyle w:val="slostrnky"/>
      </w:rPr>
      <w:fldChar w:fldCharType="end"/>
    </w:r>
    <w:r>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A27B" w14:textId="77777777" w:rsidR="008437BB" w:rsidRDefault="008437BB">
      <w:r>
        <w:separator/>
      </w:r>
    </w:p>
  </w:footnote>
  <w:footnote w:type="continuationSeparator" w:id="0">
    <w:p w14:paraId="0CA7B15A" w14:textId="77777777" w:rsidR="008437BB" w:rsidRDefault="00843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06E1" w14:textId="48CCB6E2" w:rsidR="008B5855" w:rsidRDefault="008B5855">
    <w:pPr>
      <w:pStyle w:val="Zhlav"/>
    </w:pPr>
    <w:r>
      <w:t xml:space="preserve">                                                            </w:t>
    </w:r>
    <w:r w:rsidR="00BB178E">
      <w:rPr>
        <w:noProof/>
      </w:rPr>
      <w:drawing>
        <wp:inline distT="0" distB="0" distL="0" distR="0" wp14:anchorId="3F8E29E6" wp14:editId="3F660B4F">
          <wp:extent cx="5755005" cy="694690"/>
          <wp:effectExtent l="0" t="0" r="0" b="0"/>
          <wp:docPr id="18139532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9469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B04556"/>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D155A"/>
    <w:multiLevelType w:val="hybridMultilevel"/>
    <w:tmpl w:val="BF92BC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28D0AFE"/>
    <w:multiLevelType w:val="hybridMultilevel"/>
    <w:tmpl w:val="C5FE20EA"/>
    <w:lvl w:ilvl="0" w:tplc="0405000F">
      <w:start w:val="1"/>
      <w:numFmt w:val="decimal"/>
      <w:lvlText w:val="%1."/>
      <w:lvlJc w:val="left"/>
      <w:pPr>
        <w:ind w:left="721"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3" w15:restartNumberingAfterBreak="0">
    <w:nsid w:val="046D7D55"/>
    <w:multiLevelType w:val="hybridMultilevel"/>
    <w:tmpl w:val="DB7A6F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27065"/>
    <w:multiLevelType w:val="multilevel"/>
    <w:tmpl w:val="A67200D2"/>
    <w:lvl w:ilvl="0">
      <w:start w:val="1"/>
      <w:numFmt w:val="decimal"/>
      <w:lvlText w:val="%1."/>
      <w:lvlJc w:val="left"/>
      <w:pPr>
        <w:tabs>
          <w:tab w:val="num" w:pos="680"/>
        </w:tabs>
        <w:ind w:left="0" w:firstLine="0"/>
      </w:pPr>
      <w:rPr>
        <w:rFonts w:hint="default"/>
      </w:rPr>
    </w:lvl>
    <w:lvl w:ilvl="1">
      <w:start w:val="1"/>
      <w:numFmt w:val="bullet"/>
      <w:lvlText w:val=""/>
      <w:lvlJc w:val="left"/>
      <w:pPr>
        <w:tabs>
          <w:tab w:val="num" w:pos="680"/>
        </w:tabs>
        <w:ind w:left="1440" w:hanging="7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A632329"/>
    <w:multiLevelType w:val="hybridMultilevel"/>
    <w:tmpl w:val="08C61466"/>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043011"/>
    <w:multiLevelType w:val="hybridMultilevel"/>
    <w:tmpl w:val="987EBA6E"/>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1ED6A37"/>
    <w:multiLevelType w:val="multilevel"/>
    <w:tmpl w:val="C5606E72"/>
    <w:lvl w:ilvl="0">
      <w:start w:val="1"/>
      <w:numFmt w:val="upperRoman"/>
      <w:pStyle w:val="WEBCOMN1"/>
      <w:lvlText w:val="%1."/>
      <w:lvlJc w:val="left"/>
      <w:pPr>
        <w:tabs>
          <w:tab w:val="num" w:pos="360"/>
        </w:tabs>
        <w:ind w:left="360" w:hanging="360"/>
      </w:pPr>
      <w:rPr>
        <w:rFonts w:ascii="Arial" w:hAnsi="Arial" w:hint="default"/>
        <w:b/>
        <w:i w:val="0"/>
        <w:sz w:val="28"/>
        <w:szCs w:val="28"/>
      </w:rPr>
    </w:lvl>
    <w:lvl w:ilvl="1">
      <w:start w:val="1"/>
      <w:numFmt w:val="decimal"/>
      <w:pStyle w:val="WEBCOMnormsml"/>
      <w:lvlText w:val="%1.%2."/>
      <w:lvlJc w:val="left"/>
      <w:pPr>
        <w:tabs>
          <w:tab w:val="num" w:pos="792"/>
        </w:tabs>
        <w:ind w:left="792" w:hanging="792"/>
      </w:pPr>
      <w:rPr>
        <w:rFonts w:ascii="Arial" w:hAnsi="Arial" w:hint="default"/>
        <w:b w:val="0"/>
        <w:i w:val="0"/>
        <w:sz w:val="22"/>
        <w:szCs w:val="22"/>
      </w:rPr>
    </w:lvl>
    <w:lvl w:ilvl="2">
      <w:start w:val="1"/>
      <w:numFmt w:val="decimal"/>
      <w:pStyle w:val="webcomnadpis3"/>
      <w:lvlText w:val="%1.%2.%3."/>
      <w:lvlJc w:val="left"/>
      <w:pPr>
        <w:tabs>
          <w:tab w:val="num" w:pos="1080"/>
        </w:tabs>
        <w:ind w:left="357" w:hanging="357"/>
      </w:pPr>
      <w:rPr>
        <w:rFonts w:hint="default"/>
      </w:rPr>
    </w:lvl>
    <w:lvl w:ilvl="3">
      <w:start w:val="1"/>
      <w:numFmt w:val="decimal"/>
      <w:pStyle w:val="webcomnadpis4"/>
      <w:lvlText w:val="%1.%2.%3.%4."/>
      <w:lvlJc w:val="left"/>
      <w:pPr>
        <w:tabs>
          <w:tab w:val="num" w:pos="1080"/>
        </w:tabs>
        <w:ind w:left="357" w:hanging="357"/>
      </w:pPr>
      <w:rPr>
        <w:rFonts w:ascii="Verdana" w:hAnsi="Verdana"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1">
    <w:nsid w:val="16FF7270"/>
    <w:multiLevelType w:val="hybridMultilevel"/>
    <w:tmpl w:val="0D9C87CC"/>
    <w:lvl w:ilvl="0" w:tplc="FFFFFFFF">
      <w:start w:val="1"/>
      <w:numFmt w:val="decimal"/>
      <w:pStyle w:val="TextNumber1"/>
      <w:lvlText w:val="%1."/>
      <w:lvlJc w:val="left"/>
      <w:pPr>
        <w:tabs>
          <w:tab w:val="num" w:pos="1647"/>
        </w:tabs>
        <w:ind w:left="1647" w:hanging="56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7320605"/>
    <w:multiLevelType w:val="hybridMultilevel"/>
    <w:tmpl w:val="556C6C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6051A7"/>
    <w:multiLevelType w:val="hybridMultilevel"/>
    <w:tmpl w:val="3410C534"/>
    <w:lvl w:ilvl="0" w:tplc="E57AFB88">
      <w:start w:val="3"/>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BB6807"/>
    <w:multiLevelType w:val="hybridMultilevel"/>
    <w:tmpl w:val="4B186D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D3C4B31"/>
    <w:multiLevelType w:val="hybridMultilevel"/>
    <w:tmpl w:val="B5DA1B8A"/>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22F2634E"/>
    <w:multiLevelType w:val="hybridMultilevel"/>
    <w:tmpl w:val="ACE8D210"/>
    <w:lvl w:ilvl="0" w:tplc="78ACDAAA">
      <w:start w:val="1"/>
      <w:numFmt w:val="decimal"/>
      <w:lvlText w:val="%1."/>
      <w:lvlJc w:val="left"/>
      <w:pPr>
        <w:tabs>
          <w:tab w:val="num" w:pos="680"/>
        </w:tabs>
        <w:ind w:left="0" w:firstLine="0"/>
      </w:pPr>
      <w:rPr>
        <w:rFonts w:hint="default"/>
      </w:rPr>
    </w:lvl>
    <w:lvl w:ilvl="1" w:tplc="5486FA78">
      <w:start w:val="8"/>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EE20FF"/>
    <w:multiLevelType w:val="hybridMultilevel"/>
    <w:tmpl w:val="B5D8B3D8"/>
    <w:lvl w:ilvl="0" w:tplc="597E89BC">
      <w:start w:val="1"/>
      <w:numFmt w:val="decimal"/>
      <w:pStyle w:val="Style2"/>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5" w15:restartNumberingAfterBreak="0">
    <w:nsid w:val="25277D51"/>
    <w:multiLevelType w:val="hybridMultilevel"/>
    <w:tmpl w:val="98B28BA4"/>
    <w:lvl w:ilvl="0" w:tplc="04050017">
      <w:start w:val="1"/>
      <w:numFmt w:val="lowerLetter"/>
      <w:lvlText w:val="%1)"/>
      <w:lvlJc w:val="left"/>
      <w:pPr>
        <w:tabs>
          <w:tab w:val="num" w:pos="1068"/>
        </w:tabs>
        <w:ind w:left="1068" w:hanging="360"/>
      </w:pPr>
      <w:rPr>
        <w:rFonts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25283121"/>
    <w:multiLevelType w:val="hybridMultilevel"/>
    <w:tmpl w:val="1E3C64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BD3DE0"/>
    <w:multiLevelType w:val="hybridMultilevel"/>
    <w:tmpl w:val="013EE174"/>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452106"/>
    <w:multiLevelType w:val="hybridMultilevel"/>
    <w:tmpl w:val="3D94CE3A"/>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1E2514"/>
    <w:multiLevelType w:val="hybridMultilevel"/>
    <w:tmpl w:val="381E5C86"/>
    <w:lvl w:ilvl="0" w:tplc="0409000B">
      <w:start w:val="1"/>
      <w:numFmt w:val="bullet"/>
      <w:lvlText w:val=""/>
      <w:lvlJc w:val="left"/>
      <w:pPr>
        <w:tabs>
          <w:tab w:val="num" w:pos="1068"/>
        </w:tabs>
        <w:ind w:left="1068" w:hanging="360"/>
      </w:pPr>
      <w:rPr>
        <w:rFonts w:ascii="Wingdings" w:hAnsi="Wingdings"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2D537B26"/>
    <w:multiLevelType w:val="hybridMultilevel"/>
    <w:tmpl w:val="4552D3AA"/>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0530FB9"/>
    <w:multiLevelType w:val="hybridMultilevel"/>
    <w:tmpl w:val="DA3CC8D4"/>
    <w:lvl w:ilvl="0" w:tplc="B156E62C">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4BE238C"/>
    <w:multiLevelType w:val="hybridMultilevel"/>
    <w:tmpl w:val="C43829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3225ED"/>
    <w:multiLevelType w:val="hybridMultilevel"/>
    <w:tmpl w:val="7834D06C"/>
    <w:lvl w:ilvl="0" w:tplc="35E6262C">
      <w:start w:val="1"/>
      <w:numFmt w:val="bullet"/>
      <w:lvlText w:val=""/>
      <w:lvlJc w:val="left"/>
      <w:pPr>
        <w:tabs>
          <w:tab w:val="num" w:pos="720"/>
        </w:tabs>
        <w:ind w:left="720" w:hanging="360"/>
      </w:pPr>
      <w:rPr>
        <w:rFonts w:ascii="Wingdings" w:hAnsi="Wingdings" w:hint="default"/>
      </w:rPr>
    </w:lvl>
    <w:lvl w:ilvl="1" w:tplc="DE562E90">
      <w:start w:val="191"/>
      <w:numFmt w:val="bullet"/>
      <w:lvlText w:val="•"/>
      <w:lvlJc w:val="left"/>
      <w:pPr>
        <w:tabs>
          <w:tab w:val="num" w:pos="1440"/>
        </w:tabs>
        <w:ind w:left="1440" w:hanging="360"/>
      </w:pPr>
      <w:rPr>
        <w:rFonts w:ascii="Times New Roman" w:hAnsi="Times New Roman" w:hint="default"/>
      </w:rPr>
    </w:lvl>
    <w:lvl w:ilvl="2" w:tplc="AA449460">
      <w:start w:val="1"/>
      <w:numFmt w:val="bullet"/>
      <w:lvlText w:val=""/>
      <w:lvlJc w:val="left"/>
      <w:pPr>
        <w:tabs>
          <w:tab w:val="num" w:pos="2160"/>
        </w:tabs>
        <w:ind w:left="2160" w:hanging="360"/>
      </w:pPr>
      <w:rPr>
        <w:rFonts w:ascii="Wingdings" w:hAnsi="Wingdings" w:hint="default"/>
      </w:rPr>
    </w:lvl>
    <w:lvl w:ilvl="3" w:tplc="D2D0ED72" w:tentative="1">
      <w:start w:val="1"/>
      <w:numFmt w:val="bullet"/>
      <w:lvlText w:val=""/>
      <w:lvlJc w:val="left"/>
      <w:pPr>
        <w:tabs>
          <w:tab w:val="num" w:pos="2880"/>
        </w:tabs>
        <w:ind w:left="2880" w:hanging="360"/>
      </w:pPr>
      <w:rPr>
        <w:rFonts w:ascii="Wingdings" w:hAnsi="Wingdings" w:hint="default"/>
      </w:rPr>
    </w:lvl>
    <w:lvl w:ilvl="4" w:tplc="C03C6A58" w:tentative="1">
      <w:start w:val="1"/>
      <w:numFmt w:val="bullet"/>
      <w:lvlText w:val=""/>
      <w:lvlJc w:val="left"/>
      <w:pPr>
        <w:tabs>
          <w:tab w:val="num" w:pos="3600"/>
        </w:tabs>
        <w:ind w:left="3600" w:hanging="360"/>
      </w:pPr>
      <w:rPr>
        <w:rFonts w:ascii="Wingdings" w:hAnsi="Wingdings" w:hint="default"/>
      </w:rPr>
    </w:lvl>
    <w:lvl w:ilvl="5" w:tplc="22A6BB96" w:tentative="1">
      <w:start w:val="1"/>
      <w:numFmt w:val="bullet"/>
      <w:lvlText w:val=""/>
      <w:lvlJc w:val="left"/>
      <w:pPr>
        <w:tabs>
          <w:tab w:val="num" w:pos="4320"/>
        </w:tabs>
        <w:ind w:left="4320" w:hanging="360"/>
      </w:pPr>
      <w:rPr>
        <w:rFonts w:ascii="Wingdings" w:hAnsi="Wingdings" w:hint="default"/>
      </w:rPr>
    </w:lvl>
    <w:lvl w:ilvl="6" w:tplc="1540B83C" w:tentative="1">
      <w:start w:val="1"/>
      <w:numFmt w:val="bullet"/>
      <w:lvlText w:val=""/>
      <w:lvlJc w:val="left"/>
      <w:pPr>
        <w:tabs>
          <w:tab w:val="num" w:pos="5040"/>
        </w:tabs>
        <w:ind w:left="5040" w:hanging="360"/>
      </w:pPr>
      <w:rPr>
        <w:rFonts w:ascii="Wingdings" w:hAnsi="Wingdings" w:hint="default"/>
      </w:rPr>
    </w:lvl>
    <w:lvl w:ilvl="7" w:tplc="726AAE42" w:tentative="1">
      <w:start w:val="1"/>
      <w:numFmt w:val="bullet"/>
      <w:lvlText w:val=""/>
      <w:lvlJc w:val="left"/>
      <w:pPr>
        <w:tabs>
          <w:tab w:val="num" w:pos="5760"/>
        </w:tabs>
        <w:ind w:left="5760" w:hanging="360"/>
      </w:pPr>
      <w:rPr>
        <w:rFonts w:ascii="Wingdings" w:hAnsi="Wingdings" w:hint="default"/>
      </w:rPr>
    </w:lvl>
    <w:lvl w:ilvl="8" w:tplc="8942273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DE219B"/>
    <w:multiLevelType w:val="hybridMultilevel"/>
    <w:tmpl w:val="C1686476"/>
    <w:lvl w:ilvl="0" w:tplc="43C41E04">
      <w:start w:val="3"/>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E35A3F"/>
    <w:multiLevelType w:val="hybridMultilevel"/>
    <w:tmpl w:val="E3A849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EB5B85"/>
    <w:multiLevelType w:val="hybridMultilevel"/>
    <w:tmpl w:val="A6D0E4B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19450D"/>
    <w:multiLevelType w:val="hybridMultilevel"/>
    <w:tmpl w:val="B13486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4431414E"/>
    <w:multiLevelType w:val="hybridMultilevel"/>
    <w:tmpl w:val="3134EB02"/>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5436E91"/>
    <w:multiLevelType w:val="hybridMultilevel"/>
    <w:tmpl w:val="EF3A3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D237D7"/>
    <w:multiLevelType w:val="hybridMultilevel"/>
    <w:tmpl w:val="DDE88C86"/>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EC52C76"/>
    <w:multiLevelType w:val="hybridMultilevel"/>
    <w:tmpl w:val="9380F9AE"/>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305323"/>
    <w:multiLevelType w:val="hybridMultilevel"/>
    <w:tmpl w:val="4BF43282"/>
    <w:lvl w:ilvl="0" w:tplc="B30A110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C27436"/>
    <w:multiLevelType w:val="hybridMultilevel"/>
    <w:tmpl w:val="388CBD5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3F65027"/>
    <w:multiLevelType w:val="hybridMultilevel"/>
    <w:tmpl w:val="3800C152"/>
    <w:lvl w:ilvl="0" w:tplc="04050001">
      <w:start w:val="1"/>
      <w:numFmt w:val="bullet"/>
      <w:lvlText w:val=""/>
      <w:lvlJc w:val="left"/>
      <w:pPr>
        <w:tabs>
          <w:tab w:val="num" w:pos="879"/>
        </w:tabs>
        <w:ind w:left="879" w:hanging="360"/>
      </w:pPr>
      <w:rPr>
        <w:rFonts w:ascii="Symbol" w:hAnsi="Symbol" w:hint="default"/>
      </w:rPr>
    </w:lvl>
    <w:lvl w:ilvl="1" w:tplc="04050003" w:tentative="1">
      <w:start w:val="1"/>
      <w:numFmt w:val="bullet"/>
      <w:lvlText w:val="o"/>
      <w:lvlJc w:val="left"/>
      <w:pPr>
        <w:tabs>
          <w:tab w:val="num" w:pos="1599"/>
        </w:tabs>
        <w:ind w:left="1599" w:hanging="360"/>
      </w:pPr>
      <w:rPr>
        <w:rFonts w:ascii="Courier New" w:hAnsi="Courier New" w:cs="Courier New" w:hint="default"/>
      </w:rPr>
    </w:lvl>
    <w:lvl w:ilvl="2" w:tplc="04050005" w:tentative="1">
      <w:start w:val="1"/>
      <w:numFmt w:val="bullet"/>
      <w:lvlText w:val=""/>
      <w:lvlJc w:val="left"/>
      <w:pPr>
        <w:tabs>
          <w:tab w:val="num" w:pos="2319"/>
        </w:tabs>
        <w:ind w:left="2319" w:hanging="360"/>
      </w:pPr>
      <w:rPr>
        <w:rFonts w:ascii="Wingdings" w:hAnsi="Wingdings" w:hint="default"/>
      </w:rPr>
    </w:lvl>
    <w:lvl w:ilvl="3" w:tplc="04050001" w:tentative="1">
      <w:start w:val="1"/>
      <w:numFmt w:val="bullet"/>
      <w:lvlText w:val=""/>
      <w:lvlJc w:val="left"/>
      <w:pPr>
        <w:tabs>
          <w:tab w:val="num" w:pos="3039"/>
        </w:tabs>
        <w:ind w:left="3039" w:hanging="360"/>
      </w:pPr>
      <w:rPr>
        <w:rFonts w:ascii="Symbol" w:hAnsi="Symbol" w:hint="default"/>
      </w:rPr>
    </w:lvl>
    <w:lvl w:ilvl="4" w:tplc="04050003" w:tentative="1">
      <w:start w:val="1"/>
      <w:numFmt w:val="bullet"/>
      <w:lvlText w:val="o"/>
      <w:lvlJc w:val="left"/>
      <w:pPr>
        <w:tabs>
          <w:tab w:val="num" w:pos="3759"/>
        </w:tabs>
        <w:ind w:left="3759" w:hanging="360"/>
      </w:pPr>
      <w:rPr>
        <w:rFonts w:ascii="Courier New" w:hAnsi="Courier New" w:cs="Courier New" w:hint="default"/>
      </w:rPr>
    </w:lvl>
    <w:lvl w:ilvl="5" w:tplc="04050005" w:tentative="1">
      <w:start w:val="1"/>
      <w:numFmt w:val="bullet"/>
      <w:lvlText w:val=""/>
      <w:lvlJc w:val="left"/>
      <w:pPr>
        <w:tabs>
          <w:tab w:val="num" w:pos="4479"/>
        </w:tabs>
        <w:ind w:left="4479" w:hanging="360"/>
      </w:pPr>
      <w:rPr>
        <w:rFonts w:ascii="Wingdings" w:hAnsi="Wingdings" w:hint="default"/>
      </w:rPr>
    </w:lvl>
    <w:lvl w:ilvl="6" w:tplc="04050001" w:tentative="1">
      <w:start w:val="1"/>
      <w:numFmt w:val="bullet"/>
      <w:lvlText w:val=""/>
      <w:lvlJc w:val="left"/>
      <w:pPr>
        <w:tabs>
          <w:tab w:val="num" w:pos="5199"/>
        </w:tabs>
        <w:ind w:left="5199" w:hanging="360"/>
      </w:pPr>
      <w:rPr>
        <w:rFonts w:ascii="Symbol" w:hAnsi="Symbol" w:hint="default"/>
      </w:rPr>
    </w:lvl>
    <w:lvl w:ilvl="7" w:tplc="04050003" w:tentative="1">
      <w:start w:val="1"/>
      <w:numFmt w:val="bullet"/>
      <w:lvlText w:val="o"/>
      <w:lvlJc w:val="left"/>
      <w:pPr>
        <w:tabs>
          <w:tab w:val="num" w:pos="5919"/>
        </w:tabs>
        <w:ind w:left="5919" w:hanging="360"/>
      </w:pPr>
      <w:rPr>
        <w:rFonts w:ascii="Courier New" w:hAnsi="Courier New" w:cs="Courier New" w:hint="default"/>
      </w:rPr>
    </w:lvl>
    <w:lvl w:ilvl="8" w:tplc="04050005" w:tentative="1">
      <w:start w:val="1"/>
      <w:numFmt w:val="bullet"/>
      <w:lvlText w:val=""/>
      <w:lvlJc w:val="left"/>
      <w:pPr>
        <w:tabs>
          <w:tab w:val="num" w:pos="6639"/>
        </w:tabs>
        <w:ind w:left="6639" w:hanging="360"/>
      </w:pPr>
      <w:rPr>
        <w:rFonts w:ascii="Wingdings" w:hAnsi="Wingdings" w:hint="default"/>
      </w:rPr>
    </w:lvl>
  </w:abstractNum>
  <w:abstractNum w:abstractNumId="35" w15:restartNumberingAfterBreak="0">
    <w:nsid w:val="54B736A1"/>
    <w:multiLevelType w:val="hybridMultilevel"/>
    <w:tmpl w:val="F3966B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0C5305"/>
    <w:multiLevelType w:val="hybridMultilevel"/>
    <w:tmpl w:val="69F8C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66518D"/>
    <w:multiLevelType w:val="hybridMultilevel"/>
    <w:tmpl w:val="8A72D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7708A3"/>
    <w:multiLevelType w:val="multilevel"/>
    <w:tmpl w:val="A67200D2"/>
    <w:lvl w:ilvl="0">
      <w:start w:val="1"/>
      <w:numFmt w:val="decimal"/>
      <w:lvlText w:val="%1."/>
      <w:lvlJc w:val="left"/>
      <w:pPr>
        <w:tabs>
          <w:tab w:val="num" w:pos="680"/>
        </w:tabs>
        <w:ind w:left="0" w:firstLine="0"/>
      </w:pPr>
      <w:rPr>
        <w:rFonts w:hint="default"/>
      </w:rPr>
    </w:lvl>
    <w:lvl w:ilvl="1">
      <w:start w:val="1"/>
      <w:numFmt w:val="bullet"/>
      <w:lvlText w:val=""/>
      <w:lvlJc w:val="left"/>
      <w:pPr>
        <w:tabs>
          <w:tab w:val="num" w:pos="680"/>
        </w:tabs>
        <w:ind w:left="1440" w:hanging="7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CD6584C"/>
    <w:multiLevelType w:val="multilevel"/>
    <w:tmpl w:val="D81A1C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6040B4"/>
    <w:multiLevelType w:val="hybridMultilevel"/>
    <w:tmpl w:val="C4DCC528"/>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EF35CE4"/>
    <w:multiLevelType w:val="hybridMultilevel"/>
    <w:tmpl w:val="AAFE64F4"/>
    <w:lvl w:ilvl="0" w:tplc="43C41E04">
      <w:start w:val="3"/>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0A01279"/>
    <w:multiLevelType w:val="hybridMultilevel"/>
    <w:tmpl w:val="9F9EE0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1C51838"/>
    <w:multiLevelType w:val="hybridMultilevel"/>
    <w:tmpl w:val="B798B902"/>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1DD2CDD"/>
    <w:multiLevelType w:val="hybridMultilevel"/>
    <w:tmpl w:val="B37AE9A4"/>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3015E32"/>
    <w:multiLevelType w:val="hybridMultilevel"/>
    <w:tmpl w:val="CD109C7C"/>
    <w:lvl w:ilvl="0" w:tplc="78ACDAAA">
      <w:start w:val="1"/>
      <w:numFmt w:val="decimal"/>
      <w:lvlText w:val="%1."/>
      <w:lvlJc w:val="left"/>
      <w:pPr>
        <w:tabs>
          <w:tab w:val="num" w:pos="68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39928D3"/>
    <w:multiLevelType w:val="hybridMultilevel"/>
    <w:tmpl w:val="B4DE522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6C85A49"/>
    <w:multiLevelType w:val="hybridMultilevel"/>
    <w:tmpl w:val="09069E5C"/>
    <w:lvl w:ilvl="0" w:tplc="A472185C">
      <w:start w:val="1"/>
      <w:numFmt w:val="decimal"/>
      <w:lvlText w:val="%1."/>
      <w:lvlJc w:val="left"/>
      <w:pPr>
        <w:tabs>
          <w:tab w:val="num" w:pos="720"/>
        </w:tabs>
        <w:ind w:left="720" w:hanging="360"/>
      </w:pPr>
      <w:rPr>
        <w:rFonts w:hint="default"/>
        <w:b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7F277F"/>
    <w:multiLevelType w:val="hybridMultilevel"/>
    <w:tmpl w:val="D27A4FA2"/>
    <w:lvl w:ilvl="0" w:tplc="BD9818DC">
      <w:start w:val="1"/>
      <w:numFmt w:val="decimal"/>
      <w:lvlText w:val="%1."/>
      <w:lvlJc w:val="left"/>
      <w:pPr>
        <w:tabs>
          <w:tab w:val="num" w:pos="720"/>
        </w:tabs>
        <w:ind w:left="720" w:hanging="360"/>
      </w:pPr>
      <w:rPr>
        <w:rFonts w:hint="default"/>
      </w:rPr>
    </w:lvl>
    <w:lvl w:ilvl="1" w:tplc="04105C3A">
      <w:start w:val="1"/>
      <w:numFmt w:val="lowerLetter"/>
      <w:lvlText w:val="%2)"/>
      <w:lvlJc w:val="left"/>
      <w:pPr>
        <w:tabs>
          <w:tab w:val="num" w:pos="1515"/>
        </w:tabs>
        <w:ind w:left="1515" w:hanging="435"/>
      </w:pPr>
      <w:rPr>
        <w:rFonts w:hint="default"/>
      </w:rPr>
    </w:lvl>
    <w:lvl w:ilvl="2" w:tplc="753E4A70">
      <w:start w:val="1"/>
      <w:numFmt w:val="bullet"/>
      <w:lvlText w:val=""/>
      <w:lvlJc w:val="left"/>
      <w:pPr>
        <w:tabs>
          <w:tab w:val="num" w:pos="2340"/>
        </w:tabs>
        <w:ind w:left="2340" w:hanging="360"/>
      </w:pPr>
      <w:rPr>
        <w:rFonts w:ascii="Symbol" w:hAnsi="Symbol" w:hint="default"/>
        <w:strike w:val="0"/>
        <w:dstrike w:val="0"/>
        <w:u w:val="none"/>
        <w:vertAlign w:val="baseline"/>
      </w:rPr>
    </w:lvl>
    <w:lvl w:ilvl="3" w:tplc="1A42DC24" w:tentative="1">
      <w:start w:val="1"/>
      <w:numFmt w:val="decimal"/>
      <w:lvlText w:val="%4."/>
      <w:lvlJc w:val="left"/>
      <w:pPr>
        <w:tabs>
          <w:tab w:val="num" w:pos="2880"/>
        </w:tabs>
        <w:ind w:left="2880" w:hanging="360"/>
      </w:pPr>
    </w:lvl>
    <w:lvl w:ilvl="4" w:tplc="D50E2BC6" w:tentative="1">
      <w:start w:val="1"/>
      <w:numFmt w:val="lowerLetter"/>
      <w:lvlText w:val="%5."/>
      <w:lvlJc w:val="left"/>
      <w:pPr>
        <w:tabs>
          <w:tab w:val="num" w:pos="3600"/>
        </w:tabs>
        <w:ind w:left="3600" w:hanging="360"/>
      </w:pPr>
    </w:lvl>
    <w:lvl w:ilvl="5" w:tplc="A658EDE0" w:tentative="1">
      <w:start w:val="1"/>
      <w:numFmt w:val="lowerRoman"/>
      <w:lvlText w:val="%6."/>
      <w:lvlJc w:val="right"/>
      <w:pPr>
        <w:tabs>
          <w:tab w:val="num" w:pos="4320"/>
        </w:tabs>
        <w:ind w:left="4320" w:hanging="180"/>
      </w:pPr>
    </w:lvl>
    <w:lvl w:ilvl="6" w:tplc="33A0D24E" w:tentative="1">
      <w:start w:val="1"/>
      <w:numFmt w:val="decimal"/>
      <w:lvlText w:val="%7."/>
      <w:lvlJc w:val="left"/>
      <w:pPr>
        <w:tabs>
          <w:tab w:val="num" w:pos="5040"/>
        </w:tabs>
        <w:ind w:left="5040" w:hanging="360"/>
      </w:pPr>
    </w:lvl>
    <w:lvl w:ilvl="7" w:tplc="85A0EC5E" w:tentative="1">
      <w:start w:val="1"/>
      <w:numFmt w:val="lowerLetter"/>
      <w:lvlText w:val="%8."/>
      <w:lvlJc w:val="left"/>
      <w:pPr>
        <w:tabs>
          <w:tab w:val="num" w:pos="5760"/>
        </w:tabs>
        <w:ind w:left="5760" w:hanging="360"/>
      </w:pPr>
    </w:lvl>
    <w:lvl w:ilvl="8" w:tplc="810C46B2" w:tentative="1">
      <w:start w:val="1"/>
      <w:numFmt w:val="lowerRoman"/>
      <w:lvlText w:val="%9."/>
      <w:lvlJc w:val="right"/>
      <w:pPr>
        <w:tabs>
          <w:tab w:val="num" w:pos="6480"/>
        </w:tabs>
        <w:ind w:left="6480" w:hanging="180"/>
      </w:pPr>
    </w:lvl>
  </w:abstractNum>
  <w:abstractNum w:abstractNumId="49" w15:restartNumberingAfterBreak="0">
    <w:nsid w:val="6917620C"/>
    <w:multiLevelType w:val="hybridMultilevel"/>
    <w:tmpl w:val="3DC889A8"/>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951231D"/>
    <w:multiLevelType w:val="hybridMultilevel"/>
    <w:tmpl w:val="85881C7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A7F61C2"/>
    <w:multiLevelType w:val="singleLevel"/>
    <w:tmpl w:val="1DD27406"/>
    <w:lvl w:ilvl="0">
      <w:start w:val="1"/>
      <w:numFmt w:val="upperRoman"/>
      <w:pStyle w:val="Podnadpis"/>
      <w:lvlText w:val="%1."/>
      <w:lvlJc w:val="left"/>
      <w:pPr>
        <w:tabs>
          <w:tab w:val="num" w:pos="720"/>
        </w:tabs>
        <w:ind w:left="720" w:hanging="720"/>
      </w:pPr>
      <w:rPr>
        <w:rFonts w:hint="default"/>
      </w:rPr>
    </w:lvl>
  </w:abstractNum>
  <w:abstractNum w:abstractNumId="52" w15:restartNumberingAfterBreak="0">
    <w:nsid w:val="6F462285"/>
    <w:multiLevelType w:val="multilevel"/>
    <w:tmpl w:val="A67200D2"/>
    <w:lvl w:ilvl="0">
      <w:start w:val="1"/>
      <w:numFmt w:val="decimal"/>
      <w:lvlText w:val="%1."/>
      <w:lvlJc w:val="left"/>
      <w:pPr>
        <w:tabs>
          <w:tab w:val="num" w:pos="680"/>
        </w:tabs>
        <w:ind w:left="0" w:firstLine="0"/>
      </w:pPr>
      <w:rPr>
        <w:rFonts w:hint="default"/>
      </w:rPr>
    </w:lvl>
    <w:lvl w:ilvl="1">
      <w:start w:val="1"/>
      <w:numFmt w:val="bullet"/>
      <w:lvlText w:val=""/>
      <w:lvlJc w:val="left"/>
      <w:pPr>
        <w:tabs>
          <w:tab w:val="num" w:pos="680"/>
        </w:tabs>
        <w:ind w:left="1440" w:hanging="7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709D145E"/>
    <w:multiLevelType w:val="hybridMultilevel"/>
    <w:tmpl w:val="121E8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54471E5"/>
    <w:multiLevelType w:val="hybridMultilevel"/>
    <w:tmpl w:val="88BAC92E"/>
    <w:lvl w:ilvl="0" w:tplc="B9E8908A">
      <w:start w:val="3"/>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5FB7AC9"/>
    <w:multiLevelType w:val="hybridMultilevel"/>
    <w:tmpl w:val="A73C2910"/>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7223386"/>
    <w:multiLevelType w:val="hybridMultilevel"/>
    <w:tmpl w:val="9D08A6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8F5348C"/>
    <w:multiLevelType w:val="hybridMultilevel"/>
    <w:tmpl w:val="869A57FE"/>
    <w:lvl w:ilvl="0" w:tplc="E7BCD8DA">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AA30A05"/>
    <w:multiLevelType w:val="hybridMultilevel"/>
    <w:tmpl w:val="2A4AD0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65835940">
    <w:abstractNumId w:val="48"/>
  </w:num>
  <w:num w:numId="2" w16cid:durableId="1898930898">
    <w:abstractNumId w:val="14"/>
  </w:num>
  <w:num w:numId="3" w16cid:durableId="678392138">
    <w:abstractNumId w:val="8"/>
  </w:num>
  <w:num w:numId="4" w16cid:durableId="903297547">
    <w:abstractNumId w:val="16"/>
  </w:num>
  <w:num w:numId="5" w16cid:durableId="1692415854">
    <w:abstractNumId w:val="51"/>
  </w:num>
  <w:num w:numId="6" w16cid:durableId="1615289962">
    <w:abstractNumId w:val="17"/>
  </w:num>
  <w:num w:numId="7" w16cid:durableId="2035039085">
    <w:abstractNumId w:val="38"/>
  </w:num>
  <w:num w:numId="8" w16cid:durableId="57175670">
    <w:abstractNumId w:val="18"/>
  </w:num>
  <w:num w:numId="9" w16cid:durableId="404691473">
    <w:abstractNumId w:val="44"/>
  </w:num>
  <w:num w:numId="10" w16cid:durableId="179897085">
    <w:abstractNumId w:val="5"/>
  </w:num>
  <w:num w:numId="11" w16cid:durableId="170266465">
    <w:abstractNumId w:val="30"/>
  </w:num>
  <w:num w:numId="12" w16cid:durableId="69230652">
    <w:abstractNumId w:val="31"/>
  </w:num>
  <w:num w:numId="13" w16cid:durableId="1120302768">
    <w:abstractNumId w:val="13"/>
  </w:num>
  <w:num w:numId="14" w16cid:durableId="259803995">
    <w:abstractNumId w:val="19"/>
  </w:num>
  <w:num w:numId="15" w16cid:durableId="889076862">
    <w:abstractNumId w:val="45"/>
  </w:num>
  <w:num w:numId="16" w16cid:durableId="1823813078">
    <w:abstractNumId w:val="0"/>
  </w:num>
  <w:num w:numId="17" w16cid:durableId="1760561814">
    <w:abstractNumId w:val="33"/>
  </w:num>
  <w:num w:numId="18" w16cid:durableId="1219977748">
    <w:abstractNumId w:val="7"/>
  </w:num>
  <w:num w:numId="19" w16cid:durableId="1861774341">
    <w:abstractNumId w:val="46"/>
  </w:num>
  <w:num w:numId="20" w16cid:durableId="689645838">
    <w:abstractNumId w:val="28"/>
  </w:num>
  <w:num w:numId="21" w16cid:durableId="1464806217">
    <w:abstractNumId w:val="49"/>
  </w:num>
  <w:num w:numId="22" w16cid:durableId="1710639448">
    <w:abstractNumId w:val="6"/>
  </w:num>
  <w:num w:numId="23" w16cid:durableId="235406080">
    <w:abstractNumId w:val="43"/>
  </w:num>
  <w:num w:numId="24" w16cid:durableId="126433980">
    <w:abstractNumId w:val="55"/>
  </w:num>
  <w:num w:numId="25" w16cid:durableId="1084717838">
    <w:abstractNumId w:val="20"/>
  </w:num>
  <w:num w:numId="26" w16cid:durableId="406265160">
    <w:abstractNumId w:val="39"/>
  </w:num>
  <w:num w:numId="27" w16cid:durableId="647710101">
    <w:abstractNumId w:val="23"/>
  </w:num>
  <w:num w:numId="28" w16cid:durableId="1189831261">
    <w:abstractNumId w:val="40"/>
  </w:num>
  <w:num w:numId="29" w16cid:durableId="682824903">
    <w:abstractNumId w:val="26"/>
  </w:num>
  <w:num w:numId="30" w16cid:durableId="1152334690">
    <w:abstractNumId w:val="3"/>
  </w:num>
  <w:num w:numId="31" w16cid:durableId="1521822042">
    <w:abstractNumId w:val="47"/>
  </w:num>
  <w:num w:numId="32" w16cid:durableId="1860117232">
    <w:abstractNumId w:val="21"/>
  </w:num>
  <w:num w:numId="33" w16cid:durableId="1351686243">
    <w:abstractNumId w:val="34"/>
  </w:num>
  <w:num w:numId="34" w16cid:durableId="1287541714">
    <w:abstractNumId w:val="15"/>
  </w:num>
  <w:num w:numId="35" w16cid:durableId="876741992">
    <w:abstractNumId w:val="50"/>
  </w:num>
  <w:num w:numId="36" w16cid:durableId="984772839">
    <w:abstractNumId w:val="37"/>
  </w:num>
  <w:num w:numId="37" w16cid:durableId="1851329471">
    <w:abstractNumId w:val="4"/>
  </w:num>
  <w:num w:numId="38" w16cid:durableId="1256355180">
    <w:abstractNumId w:val="52"/>
  </w:num>
  <w:num w:numId="39" w16cid:durableId="822085888">
    <w:abstractNumId w:val="2"/>
  </w:num>
  <w:num w:numId="40" w16cid:durableId="408120214">
    <w:abstractNumId w:val="9"/>
  </w:num>
  <w:num w:numId="41" w16cid:durableId="1389765482">
    <w:abstractNumId w:val="27"/>
  </w:num>
  <w:num w:numId="42" w16cid:durableId="1835602237">
    <w:abstractNumId w:val="56"/>
  </w:num>
  <w:num w:numId="43" w16cid:durableId="907232362">
    <w:abstractNumId w:val="35"/>
  </w:num>
  <w:num w:numId="44" w16cid:durableId="712583841">
    <w:abstractNumId w:val="10"/>
  </w:num>
  <w:num w:numId="45" w16cid:durableId="2022009791">
    <w:abstractNumId w:val="29"/>
  </w:num>
  <w:num w:numId="46" w16cid:durableId="1673609177">
    <w:abstractNumId w:val="22"/>
  </w:num>
  <w:num w:numId="47" w16cid:durableId="1927495429">
    <w:abstractNumId w:val="41"/>
  </w:num>
  <w:num w:numId="48" w16cid:durableId="1744058963">
    <w:abstractNumId w:val="24"/>
  </w:num>
  <w:num w:numId="49" w16cid:durableId="253369468">
    <w:abstractNumId w:val="58"/>
  </w:num>
  <w:num w:numId="50" w16cid:durableId="530608198">
    <w:abstractNumId w:val="1"/>
  </w:num>
  <w:num w:numId="51" w16cid:durableId="1478765864">
    <w:abstractNumId w:val="11"/>
  </w:num>
  <w:num w:numId="52" w16cid:durableId="900672330">
    <w:abstractNumId w:val="57"/>
  </w:num>
  <w:num w:numId="53" w16cid:durableId="613875981">
    <w:abstractNumId w:val="53"/>
  </w:num>
  <w:num w:numId="54" w16cid:durableId="467091817">
    <w:abstractNumId w:val="12"/>
  </w:num>
  <w:num w:numId="55" w16cid:durableId="1847986487">
    <w:abstractNumId w:val="25"/>
  </w:num>
  <w:num w:numId="56" w16cid:durableId="1617180557">
    <w:abstractNumId w:val="54"/>
  </w:num>
  <w:num w:numId="57" w16cid:durableId="1205173385">
    <w:abstractNumId w:val="42"/>
  </w:num>
  <w:num w:numId="58" w16cid:durableId="863984928">
    <w:abstractNumId w:val="32"/>
  </w:num>
  <w:num w:numId="59" w16cid:durableId="1201892908">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90"/>
    <w:rsid w:val="00000C0F"/>
    <w:rsid w:val="00001ECA"/>
    <w:rsid w:val="00006F73"/>
    <w:rsid w:val="00010330"/>
    <w:rsid w:val="00012ED3"/>
    <w:rsid w:val="000147F9"/>
    <w:rsid w:val="00014D2C"/>
    <w:rsid w:val="0001521E"/>
    <w:rsid w:val="00015D96"/>
    <w:rsid w:val="00022277"/>
    <w:rsid w:val="00022DAB"/>
    <w:rsid w:val="000230EC"/>
    <w:rsid w:val="000264D6"/>
    <w:rsid w:val="00027494"/>
    <w:rsid w:val="00030A0C"/>
    <w:rsid w:val="0003314E"/>
    <w:rsid w:val="00035E10"/>
    <w:rsid w:val="00036E0E"/>
    <w:rsid w:val="00042BE7"/>
    <w:rsid w:val="00044EC1"/>
    <w:rsid w:val="000453CF"/>
    <w:rsid w:val="0004720F"/>
    <w:rsid w:val="00047B9C"/>
    <w:rsid w:val="00056540"/>
    <w:rsid w:val="00056E32"/>
    <w:rsid w:val="0006041F"/>
    <w:rsid w:val="0006199A"/>
    <w:rsid w:val="00065A85"/>
    <w:rsid w:val="00075B17"/>
    <w:rsid w:val="00080B22"/>
    <w:rsid w:val="00085CFA"/>
    <w:rsid w:val="000873B5"/>
    <w:rsid w:val="00093A17"/>
    <w:rsid w:val="000A1F8F"/>
    <w:rsid w:val="000A5B8F"/>
    <w:rsid w:val="000A5C45"/>
    <w:rsid w:val="000B0A47"/>
    <w:rsid w:val="000B1210"/>
    <w:rsid w:val="000B4223"/>
    <w:rsid w:val="000B5077"/>
    <w:rsid w:val="000C3689"/>
    <w:rsid w:val="000C3815"/>
    <w:rsid w:val="000C4534"/>
    <w:rsid w:val="000D04FE"/>
    <w:rsid w:val="000D6930"/>
    <w:rsid w:val="000D6E00"/>
    <w:rsid w:val="000E13E8"/>
    <w:rsid w:val="000E17AC"/>
    <w:rsid w:val="000E1873"/>
    <w:rsid w:val="000E550E"/>
    <w:rsid w:val="000E73B3"/>
    <w:rsid w:val="000F465D"/>
    <w:rsid w:val="000F71C0"/>
    <w:rsid w:val="00104B73"/>
    <w:rsid w:val="001107B5"/>
    <w:rsid w:val="00111D6B"/>
    <w:rsid w:val="00120EA8"/>
    <w:rsid w:val="00125E44"/>
    <w:rsid w:val="0013331C"/>
    <w:rsid w:val="001345CE"/>
    <w:rsid w:val="00135F6B"/>
    <w:rsid w:val="001378B5"/>
    <w:rsid w:val="00144638"/>
    <w:rsid w:val="001523E4"/>
    <w:rsid w:val="00155AC2"/>
    <w:rsid w:val="00156957"/>
    <w:rsid w:val="001605BB"/>
    <w:rsid w:val="0017523C"/>
    <w:rsid w:val="001756EB"/>
    <w:rsid w:val="00176754"/>
    <w:rsid w:val="00177F4E"/>
    <w:rsid w:val="00182954"/>
    <w:rsid w:val="0019080A"/>
    <w:rsid w:val="0019568A"/>
    <w:rsid w:val="00197EF3"/>
    <w:rsid w:val="001A2009"/>
    <w:rsid w:val="001A209D"/>
    <w:rsid w:val="001A22B8"/>
    <w:rsid w:val="001A329C"/>
    <w:rsid w:val="001A5134"/>
    <w:rsid w:val="001B05AD"/>
    <w:rsid w:val="001B0BFE"/>
    <w:rsid w:val="001B149A"/>
    <w:rsid w:val="001B65DC"/>
    <w:rsid w:val="001B6FD7"/>
    <w:rsid w:val="001C39A5"/>
    <w:rsid w:val="001C7FF1"/>
    <w:rsid w:val="001D516C"/>
    <w:rsid w:val="001D6F0B"/>
    <w:rsid w:val="001E149B"/>
    <w:rsid w:val="001E1791"/>
    <w:rsid w:val="001E21AA"/>
    <w:rsid w:val="001E6D78"/>
    <w:rsid w:val="001E6E5E"/>
    <w:rsid w:val="001F52C6"/>
    <w:rsid w:val="001F687A"/>
    <w:rsid w:val="00200171"/>
    <w:rsid w:val="00200C64"/>
    <w:rsid w:val="00202071"/>
    <w:rsid w:val="00205BE0"/>
    <w:rsid w:val="002126D0"/>
    <w:rsid w:val="00212CF8"/>
    <w:rsid w:val="0021530C"/>
    <w:rsid w:val="00215473"/>
    <w:rsid w:val="00217306"/>
    <w:rsid w:val="0021767A"/>
    <w:rsid w:val="002206D3"/>
    <w:rsid w:val="00220AEC"/>
    <w:rsid w:val="00225E5F"/>
    <w:rsid w:val="00227760"/>
    <w:rsid w:val="00235714"/>
    <w:rsid w:val="00244F96"/>
    <w:rsid w:val="00254BBE"/>
    <w:rsid w:val="00265509"/>
    <w:rsid w:val="00274495"/>
    <w:rsid w:val="00275016"/>
    <w:rsid w:val="002761A2"/>
    <w:rsid w:val="002842FD"/>
    <w:rsid w:val="002906A2"/>
    <w:rsid w:val="00290F26"/>
    <w:rsid w:val="0029284D"/>
    <w:rsid w:val="00293FE2"/>
    <w:rsid w:val="00295B65"/>
    <w:rsid w:val="002965DB"/>
    <w:rsid w:val="002A2F9C"/>
    <w:rsid w:val="002A5C3C"/>
    <w:rsid w:val="002B293D"/>
    <w:rsid w:val="002B2A11"/>
    <w:rsid w:val="002B6408"/>
    <w:rsid w:val="002B749E"/>
    <w:rsid w:val="002B78AE"/>
    <w:rsid w:val="002C356C"/>
    <w:rsid w:val="002C400B"/>
    <w:rsid w:val="002C72A4"/>
    <w:rsid w:val="002D0121"/>
    <w:rsid w:val="002D0C29"/>
    <w:rsid w:val="002D3878"/>
    <w:rsid w:val="002D5AEB"/>
    <w:rsid w:val="002E35FD"/>
    <w:rsid w:val="002E6512"/>
    <w:rsid w:val="002F32D5"/>
    <w:rsid w:val="002F6596"/>
    <w:rsid w:val="0030289E"/>
    <w:rsid w:val="003059B2"/>
    <w:rsid w:val="0030672C"/>
    <w:rsid w:val="00306CAA"/>
    <w:rsid w:val="00315888"/>
    <w:rsid w:val="003174AE"/>
    <w:rsid w:val="003275D3"/>
    <w:rsid w:val="0033336D"/>
    <w:rsid w:val="00336954"/>
    <w:rsid w:val="00341CB0"/>
    <w:rsid w:val="0034686B"/>
    <w:rsid w:val="00346962"/>
    <w:rsid w:val="00346E14"/>
    <w:rsid w:val="003500E0"/>
    <w:rsid w:val="003509E5"/>
    <w:rsid w:val="003523FF"/>
    <w:rsid w:val="00354CB2"/>
    <w:rsid w:val="00356384"/>
    <w:rsid w:val="0035722E"/>
    <w:rsid w:val="003574D7"/>
    <w:rsid w:val="003603E5"/>
    <w:rsid w:val="0036204A"/>
    <w:rsid w:val="003627CB"/>
    <w:rsid w:val="0036759A"/>
    <w:rsid w:val="0037047D"/>
    <w:rsid w:val="00371AE4"/>
    <w:rsid w:val="003723A3"/>
    <w:rsid w:val="003728B7"/>
    <w:rsid w:val="003742F2"/>
    <w:rsid w:val="003779FE"/>
    <w:rsid w:val="0038034A"/>
    <w:rsid w:val="003806F2"/>
    <w:rsid w:val="00387244"/>
    <w:rsid w:val="00393192"/>
    <w:rsid w:val="003A319B"/>
    <w:rsid w:val="003A5491"/>
    <w:rsid w:val="003A6DAC"/>
    <w:rsid w:val="003A7043"/>
    <w:rsid w:val="003A7F96"/>
    <w:rsid w:val="003C053B"/>
    <w:rsid w:val="003C0CE5"/>
    <w:rsid w:val="003C3BF6"/>
    <w:rsid w:val="003C450E"/>
    <w:rsid w:val="003C582D"/>
    <w:rsid w:val="003D55A8"/>
    <w:rsid w:val="003D6198"/>
    <w:rsid w:val="003E240E"/>
    <w:rsid w:val="003E3FE2"/>
    <w:rsid w:val="003F5462"/>
    <w:rsid w:val="00406DA9"/>
    <w:rsid w:val="0042527E"/>
    <w:rsid w:val="00426580"/>
    <w:rsid w:val="0043120D"/>
    <w:rsid w:val="00431A55"/>
    <w:rsid w:val="0043474F"/>
    <w:rsid w:val="004366B5"/>
    <w:rsid w:val="0043759D"/>
    <w:rsid w:val="004379BB"/>
    <w:rsid w:val="00443600"/>
    <w:rsid w:val="004470B7"/>
    <w:rsid w:val="0044798C"/>
    <w:rsid w:val="00451D4B"/>
    <w:rsid w:val="0045202A"/>
    <w:rsid w:val="0045453B"/>
    <w:rsid w:val="00454D3C"/>
    <w:rsid w:val="00455E32"/>
    <w:rsid w:val="0045745A"/>
    <w:rsid w:val="00462DB4"/>
    <w:rsid w:val="00464737"/>
    <w:rsid w:val="004673CB"/>
    <w:rsid w:val="0047636A"/>
    <w:rsid w:val="00477AFF"/>
    <w:rsid w:val="00483AC4"/>
    <w:rsid w:val="0048439F"/>
    <w:rsid w:val="00486F4A"/>
    <w:rsid w:val="00492A3B"/>
    <w:rsid w:val="00495AEA"/>
    <w:rsid w:val="004966BB"/>
    <w:rsid w:val="004973F2"/>
    <w:rsid w:val="004A19D8"/>
    <w:rsid w:val="004A5484"/>
    <w:rsid w:val="004A54A6"/>
    <w:rsid w:val="004B0963"/>
    <w:rsid w:val="004C09CF"/>
    <w:rsid w:val="004C269F"/>
    <w:rsid w:val="004C2DC4"/>
    <w:rsid w:val="004C7A16"/>
    <w:rsid w:val="004C7D2E"/>
    <w:rsid w:val="004D1814"/>
    <w:rsid w:val="004D242F"/>
    <w:rsid w:val="004D3FAD"/>
    <w:rsid w:val="004D7CEE"/>
    <w:rsid w:val="004E240C"/>
    <w:rsid w:val="004E2F34"/>
    <w:rsid w:val="004E3810"/>
    <w:rsid w:val="004E5A6E"/>
    <w:rsid w:val="004E5D55"/>
    <w:rsid w:val="00501F09"/>
    <w:rsid w:val="00503B13"/>
    <w:rsid w:val="00510422"/>
    <w:rsid w:val="0051473F"/>
    <w:rsid w:val="00515DDF"/>
    <w:rsid w:val="00516AF5"/>
    <w:rsid w:val="005208EC"/>
    <w:rsid w:val="00521533"/>
    <w:rsid w:val="00526804"/>
    <w:rsid w:val="00527A65"/>
    <w:rsid w:val="00531EB1"/>
    <w:rsid w:val="00533680"/>
    <w:rsid w:val="00534FD3"/>
    <w:rsid w:val="005411E5"/>
    <w:rsid w:val="00541CD1"/>
    <w:rsid w:val="0054208F"/>
    <w:rsid w:val="005434ED"/>
    <w:rsid w:val="00545281"/>
    <w:rsid w:val="0055445A"/>
    <w:rsid w:val="00556B04"/>
    <w:rsid w:val="00560B70"/>
    <w:rsid w:val="00564693"/>
    <w:rsid w:val="00564D4C"/>
    <w:rsid w:val="0056573F"/>
    <w:rsid w:val="005702E1"/>
    <w:rsid w:val="00572CE8"/>
    <w:rsid w:val="0057397E"/>
    <w:rsid w:val="00573DB9"/>
    <w:rsid w:val="00576AA1"/>
    <w:rsid w:val="0058383E"/>
    <w:rsid w:val="00585359"/>
    <w:rsid w:val="00585DA7"/>
    <w:rsid w:val="00590962"/>
    <w:rsid w:val="00594ECD"/>
    <w:rsid w:val="00597F85"/>
    <w:rsid w:val="005A400B"/>
    <w:rsid w:val="005A56D9"/>
    <w:rsid w:val="005A6686"/>
    <w:rsid w:val="005A6B7C"/>
    <w:rsid w:val="005A7BA7"/>
    <w:rsid w:val="005A7D60"/>
    <w:rsid w:val="005B51F6"/>
    <w:rsid w:val="005B6E3F"/>
    <w:rsid w:val="005C19F3"/>
    <w:rsid w:val="005C4B98"/>
    <w:rsid w:val="005D0CA6"/>
    <w:rsid w:val="005D1A8D"/>
    <w:rsid w:val="005D5A31"/>
    <w:rsid w:val="005D75D5"/>
    <w:rsid w:val="005E27C7"/>
    <w:rsid w:val="005E3B35"/>
    <w:rsid w:val="005E52CB"/>
    <w:rsid w:val="005E614E"/>
    <w:rsid w:val="005F01A2"/>
    <w:rsid w:val="005F2D57"/>
    <w:rsid w:val="005F4715"/>
    <w:rsid w:val="005F5B7D"/>
    <w:rsid w:val="005F6BCB"/>
    <w:rsid w:val="00600E85"/>
    <w:rsid w:val="00604A16"/>
    <w:rsid w:val="0060536E"/>
    <w:rsid w:val="006127C9"/>
    <w:rsid w:val="006209C2"/>
    <w:rsid w:val="00620F6A"/>
    <w:rsid w:val="00623418"/>
    <w:rsid w:val="00623DC1"/>
    <w:rsid w:val="00626B0C"/>
    <w:rsid w:val="00630DFC"/>
    <w:rsid w:val="006315E4"/>
    <w:rsid w:val="0063419A"/>
    <w:rsid w:val="00641966"/>
    <w:rsid w:val="0064271B"/>
    <w:rsid w:val="00645816"/>
    <w:rsid w:val="00650F44"/>
    <w:rsid w:val="00653EE1"/>
    <w:rsid w:val="00654B80"/>
    <w:rsid w:val="00671C6D"/>
    <w:rsid w:val="00671E52"/>
    <w:rsid w:val="00672C61"/>
    <w:rsid w:val="00677836"/>
    <w:rsid w:val="00682AD6"/>
    <w:rsid w:val="00692C0D"/>
    <w:rsid w:val="006960ED"/>
    <w:rsid w:val="00697AF5"/>
    <w:rsid w:val="006A0419"/>
    <w:rsid w:val="006A0D91"/>
    <w:rsid w:val="006A5270"/>
    <w:rsid w:val="006B3D8D"/>
    <w:rsid w:val="006C056F"/>
    <w:rsid w:val="006C2C46"/>
    <w:rsid w:val="006D2179"/>
    <w:rsid w:val="006D4953"/>
    <w:rsid w:val="006E1BD4"/>
    <w:rsid w:val="006E226E"/>
    <w:rsid w:val="006F447D"/>
    <w:rsid w:val="006F51C9"/>
    <w:rsid w:val="00710FE2"/>
    <w:rsid w:val="00717E86"/>
    <w:rsid w:val="007220C1"/>
    <w:rsid w:val="00722241"/>
    <w:rsid w:val="0072672C"/>
    <w:rsid w:val="00732D98"/>
    <w:rsid w:val="00732FD1"/>
    <w:rsid w:val="007351BF"/>
    <w:rsid w:val="00735590"/>
    <w:rsid w:val="007400A0"/>
    <w:rsid w:val="007412E0"/>
    <w:rsid w:val="0074185C"/>
    <w:rsid w:val="0075139C"/>
    <w:rsid w:val="00757C21"/>
    <w:rsid w:val="007667BB"/>
    <w:rsid w:val="00766D79"/>
    <w:rsid w:val="00770D40"/>
    <w:rsid w:val="00772603"/>
    <w:rsid w:val="0077277E"/>
    <w:rsid w:val="007762F2"/>
    <w:rsid w:val="00780030"/>
    <w:rsid w:val="007873B4"/>
    <w:rsid w:val="00791BF9"/>
    <w:rsid w:val="00791DEF"/>
    <w:rsid w:val="0079478F"/>
    <w:rsid w:val="00797D4F"/>
    <w:rsid w:val="007A3190"/>
    <w:rsid w:val="007A763C"/>
    <w:rsid w:val="007B0AED"/>
    <w:rsid w:val="007B238E"/>
    <w:rsid w:val="007B2BE1"/>
    <w:rsid w:val="007C21F5"/>
    <w:rsid w:val="007C2A3A"/>
    <w:rsid w:val="007C5F7F"/>
    <w:rsid w:val="007C6051"/>
    <w:rsid w:val="007C7E97"/>
    <w:rsid w:val="007D4CA7"/>
    <w:rsid w:val="007D7F44"/>
    <w:rsid w:val="007E3B6A"/>
    <w:rsid w:val="007E5BCF"/>
    <w:rsid w:val="007F662E"/>
    <w:rsid w:val="00805BA0"/>
    <w:rsid w:val="00806DFD"/>
    <w:rsid w:val="00813105"/>
    <w:rsid w:val="00821900"/>
    <w:rsid w:val="008236AF"/>
    <w:rsid w:val="008317EF"/>
    <w:rsid w:val="00832D22"/>
    <w:rsid w:val="00833CF6"/>
    <w:rsid w:val="00837893"/>
    <w:rsid w:val="00837FC2"/>
    <w:rsid w:val="008437BB"/>
    <w:rsid w:val="00845598"/>
    <w:rsid w:val="008472C6"/>
    <w:rsid w:val="00851007"/>
    <w:rsid w:val="00855803"/>
    <w:rsid w:val="00855ADF"/>
    <w:rsid w:val="00861AB6"/>
    <w:rsid w:val="008706B1"/>
    <w:rsid w:val="00870F1E"/>
    <w:rsid w:val="00876A73"/>
    <w:rsid w:val="00880B2E"/>
    <w:rsid w:val="00887CC7"/>
    <w:rsid w:val="008906AB"/>
    <w:rsid w:val="008946AD"/>
    <w:rsid w:val="008A2CF3"/>
    <w:rsid w:val="008A5C7A"/>
    <w:rsid w:val="008A7169"/>
    <w:rsid w:val="008B0786"/>
    <w:rsid w:val="008B2DFC"/>
    <w:rsid w:val="008B3C87"/>
    <w:rsid w:val="008B5855"/>
    <w:rsid w:val="008B74A2"/>
    <w:rsid w:val="008B777A"/>
    <w:rsid w:val="008C61A3"/>
    <w:rsid w:val="008D1080"/>
    <w:rsid w:val="008D11B6"/>
    <w:rsid w:val="008E433B"/>
    <w:rsid w:val="008E46F2"/>
    <w:rsid w:val="008E4DCC"/>
    <w:rsid w:val="008F148D"/>
    <w:rsid w:val="008F613F"/>
    <w:rsid w:val="008F75F1"/>
    <w:rsid w:val="00904764"/>
    <w:rsid w:val="0090482C"/>
    <w:rsid w:val="009073FF"/>
    <w:rsid w:val="00912A41"/>
    <w:rsid w:val="009135DA"/>
    <w:rsid w:val="00913F38"/>
    <w:rsid w:val="009206D7"/>
    <w:rsid w:val="009301AF"/>
    <w:rsid w:val="00936A27"/>
    <w:rsid w:val="0094445E"/>
    <w:rsid w:val="00944A75"/>
    <w:rsid w:val="009451D1"/>
    <w:rsid w:val="009455B7"/>
    <w:rsid w:val="00945B09"/>
    <w:rsid w:val="00950ACA"/>
    <w:rsid w:val="009519C6"/>
    <w:rsid w:val="00952AF0"/>
    <w:rsid w:val="00953BE8"/>
    <w:rsid w:val="00955124"/>
    <w:rsid w:val="009562F6"/>
    <w:rsid w:val="0096663B"/>
    <w:rsid w:val="009673F8"/>
    <w:rsid w:val="00967B15"/>
    <w:rsid w:val="00967F4A"/>
    <w:rsid w:val="00971E32"/>
    <w:rsid w:val="00981949"/>
    <w:rsid w:val="00982EB0"/>
    <w:rsid w:val="009975DF"/>
    <w:rsid w:val="009A0F63"/>
    <w:rsid w:val="009A17E5"/>
    <w:rsid w:val="009A1A81"/>
    <w:rsid w:val="009A2299"/>
    <w:rsid w:val="009A48DD"/>
    <w:rsid w:val="009A534F"/>
    <w:rsid w:val="009B59BC"/>
    <w:rsid w:val="009C6B89"/>
    <w:rsid w:val="009D055B"/>
    <w:rsid w:val="009D0586"/>
    <w:rsid w:val="009D0DD5"/>
    <w:rsid w:val="009D178A"/>
    <w:rsid w:val="009D1ECE"/>
    <w:rsid w:val="009D2CB9"/>
    <w:rsid w:val="009D3116"/>
    <w:rsid w:val="009D7A50"/>
    <w:rsid w:val="009E1416"/>
    <w:rsid w:val="009E3087"/>
    <w:rsid w:val="009E42E1"/>
    <w:rsid w:val="009F1D22"/>
    <w:rsid w:val="009F2DBC"/>
    <w:rsid w:val="009F30A1"/>
    <w:rsid w:val="009F34E8"/>
    <w:rsid w:val="00A00EBB"/>
    <w:rsid w:val="00A04AD6"/>
    <w:rsid w:val="00A05C00"/>
    <w:rsid w:val="00A16CB2"/>
    <w:rsid w:val="00A207DC"/>
    <w:rsid w:val="00A2273A"/>
    <w:rsid w:val="00A24DD4"/>
    <w:rsid w:val="00A318EC"/>
    <w:rsid w:val="00A36CE0"/>
    <w:rsid w:val="00A40A43"/>
    <w:rsid w:val="00A40D68"/>
    <w:rsid w:val="00A41FC1"/>
    <w:rsid w:val="00A42A1E"/>
    <w:rsid w:val="00A44DBE"/>
    <w:rsid w:val="00A50918"/>
    <w:rsid w:val="00A5383A"/>
    <w:rsid w:val="00A54410"/>
    <w:rsid w:val="00A54FE8"/>
    <w:rsid w:val="00A55ECD"/>
    <w:rsid w:val="00A579CF"/>
    <w:rsid w:val="00A57BC7"/>
    <w:rsid w:val="00A613A6"/>
    <w:rsid w:val="00A615CB"/>
    <w:rsid w:val="00A61D94"/>
    <w:rsid w:val="00A66B28"/>
    <w:rsid w:val="00A6784C"/>
    <w:rsid w:val="00A71481"/>
    <w:rsid w:val="00A767C0"/>
    <w:rsid w:val="00A779C4"/>
    <w:rsid w:val="00A82B9D"/>
    <w:rsid w:val="00A834F7"/>
    <w:rsid w:val="00A840D3"/>
    <w:rsid w:val="00A9200D"/>
    <w:rsid w:val="00A92C75"/>
    <w:rsid w:val="00AA2678"/>
    <w:rsid w:val="00AA2EA3"/>
    <w:rsid w:val="00AA4456"/>
    <w:rsid w:val="00AA70AE"/>
    <w:rsid w:val="00AB055A"/>
    <w:rsid w:val="00AB2BD2"/>
    <w:rsid w:val="00AB7F79"/>
    <w:rsid w:val="00AC15D1"/>
    <w:rsid w:val="00AC3765"/>
    <w:rsid w:val="00AD06DE"/>
    <w:rsid w:val="00AD3ED1"/>
    <w:rsid w:val="00AD487C"/>
    <w:rsid w:val="00AE2689"/>
    <w:rsid w:val="00AE7BEA"/>
    <w:rsid w:val="00AF11D8"/>
    <w:rsid w:val="00B01DA9"/>
    <w:rsid w:val="00B04A96"/>
    <w:rsid w:val="00B04A9B"/>
    <w:rsid w:val="00B04C12"/>
    <w:rsid w:val="00B070E3"/>
    <w:rsid w:val="00B07333"/>
    <w:rsid w:val="00B120A3"/>
    <w:rsid w:val="00B16CB9"/>
    <w:rsid w:val="00B23585"/>
    <w:rsid w:val="00B2546E"/>
    <w:rsid w:val="00B3356B"/>
    <w:rsid w:val="00B354E5"/>
    <w:rsid w:val="00B36E40"/>
    <w:rsid w:val="00B372E3"/>
    <w:rsid w:val="00B45A93"/>
    <w:rsid w:val="00B51B62"/>
    <w:rsid w:val="00B51DD0"/>
    <w:rsid w:val="00B520D7"/>
    <w:rsid w:val="00B55BF2"/>
    <w:rsid w:val="00B56CD2"/>
    <w:rsid w:val="00B6107E"/>
    <w:rsid w:val="00B625D3"/>
    <w:rsid w:val="00B63183"/>
    <w:rsid w:val="00B63BC6"/>
    <w:rsid w:val="00B658C1"/>
    <w:rsid w:val="00B65E49"/>
    <w:rsid w:val="00B67A25"/>
    <w:rsid w:val="00B76220"/>
    <w:rsid w:val="00B7665A"/>
    <w:rsid w:val="00B77549"/>
    <w:rsid w:val="00B778E4"/>
    <w:rsid w:val="00B86CB2"/>
    <w:rsid w:val="00B87D79"/>
    <w:rsid w:val="00B9728D"/>
    <w:rsid w:val="00BA29E3"/>
    <w:rsid w:val="00BB178E"/>
    <w:rsid w:val="00BB255E"/>
    <w:rsid w:val="00BB2EC3"/>
    <w:rsid w:val="00BC1137"/>
    <w:rsid w:val="00BC1A6F"/>
    <w:rsid w:val="00BC3FCE"/>
    <w:rsid w:val="00BD0CEB"/>
    <w:rsid w:val="00BD2446"/>
    <w:rsid w:val="00BD63F9"/>
    <w:rsid w:val="00BD6F2B"/>
    <w:rsid w:val="00BD6FE0"/>
    <w:rsid w:val="00BD75FA"/>
    <w:rsid w:val="00BD76E0"/>
    <w:rsid w:val="00BE019A"/>
    <w:rsid w:val="00BE7ABE"/>
    <w:rsid w:val="00BF0777"/>
    <w:rsid w:val="00C00717"/>
    <w:rsid w:val="00C01F2B"/>
    <w:rsid w:val="00C03BB9"/>
    <w:rsid w:val="00C04150"/>
    <w:rsid w:val="00C119CC"/>
    <w:rsid w:val="00C11FB2"/>
    <w:rsid w:val="00C15CDC"/>
    <w:rsid w:val="00C20779"/>
    <w:rsid w:val="00C24FF1"/>
    <w:rsid w:val="00C27C5D"/>
    <w:rsid w:val="00C3337C"/>
    <w:rsid w:val="00C35B22"/>
    <w:rsid w:val="00C371E1"/>
    <w:rsid w:val="00C408DD"/>
    <w:rsid w:val="00C541C9"/>
    <w:rsid w:val="00C54DD1"/>
    <w:rsid w:val="00C57C53"/>
    <w:rsid w:val="00C62613"/>
    <w:rsid w:val="00C6704F"/>
    <w:rsid w:val="00C70A8A"/>
    <w:rsid w:val="00C726CB"/>
    <w:rsid w:val="00C73B48"/>
    <w:rsid w:val="00C774F4"/>
    <w:rsid w:val="00C810EB"/>
    <w:rsid w:val="00C815EA"/>
    <w:rsid w:val="00C820E8"/>
    <w:rsid w:val="00C82867"/>
    <w:rsid w:val="00C95AB2"/>
    <w:rsid w:val="00C9709B"/>
    <w:rsid w:val="00CA1C5F"/>
    <w:rsid w:val="00CA1FDD"/>
    <w:rsid w:val="00CB0E7B"/>
    <w:rsid w:val="00CB286E"/>
    <w:rsid w:val="00CB3EF8"/>
    <w:rsid w:val="00CB4439"/>
    <w:rsid w:val="00CD229C"/>
    <w:rsid w:val="00CD2319"/>
    <w:rsid w:val="00CD31F4"/>
    <w:rsid w:val="00CD3CAF"/>
    <w:rsid w:val="00CD4ED6"/>
    <w:rsid w:val="00CE7B2B"/>
    <w:rsid w:val="00CF273D"/>
    <w:rsid w:val="00D01C9C"/>
    <w:rsid w:val="00D070FE"/>
    <w:rsid w:val="00D1443A"/>
    <w:rsid w:val="00D167BD"/>
    <w:rsid w:val="00D204F0"/>
    <w:rsid w:val="00D2067F"/>
    <w:rsid w:val="00D2085B"/>
    <w:rsid w:val="00D213CD"/>
    <w:rsid w:val="00D24BDB"/>
    <w:rsid w:val="00D27D13"/>
    <w:rsid w:val="00D30B76"/>
    <w:rsid w:val="00D36668"/>
    <w:rsid w:val="00D37A58"/>
    <w:rsid w:val="00D54615"/>
    <w:rsid w:val="00D54724"/>
    <w:rsid w:val="00D55D12"/>
    <w:rsid w:val="00D609EC"/>
    <w:rsid w:val="00D71676"/>
    <w:rsid w:val="00D724E6"/>
    <w:rsid w:val="00D77782"/>
    <w:rsid w:val="00D80922"/>
    <w:rsid w:val="00D8313D"/>
    <w:rsid w:val="00D83A8E"/>
    <w:rsid w:val="00D84449"/>
    <w:rsid w:val="00D84AAF"/>
    <w:rsid w:val="00D86B32"/>
    <w:rsid w:val="00D86BD8"/>
    <w:rsid w:val="00D925CA"/>
    <w:rsid w:val="00D96845"/>
    <w:rsid w:val="00D96BD7"/>
    <w:rsid w:val="00DA7E65"/>
    <w:rsid w:val="00DB02AD"/>
    <w:rsid w:val="00DB095B"/>
    <w:rsid w:val="00DB1F0C"/>
    <w:rsid w:val="00DB48BA"/>
    <w:rsid w:val="00DC34AC"/>
    <w:rsid w:val="00DC4163"/>
    <w:rsid w:val="00DC4AA0"/>
    <w:rsid w:val="00DC5B65"/>
    <w:rsid w:val="00DC775E"/>
    <w:rsid w:val="00DD1B65"/>
    <w:rsid w:val="00DD43AE"/>
    <w:rsid w:val="00DD6D4C"/>
    <w:rsid w:val="00DE0D9B"/>
    <w:rsid w:val="00DF1448"/>
    <w:rsid w:val="00DF6A96"/>
    <w:rsid w:val="00E10FE9"/>
    <w:rsid w:val="00E17DC9"/>
    <w:rsid w:val="00E20D99"/>
    <w:rsid w:val="00E2232A"/>
    <w:rsid w:val="00E2267B"/>
    <w:rsid w:val="00E22C8F"/>
    <w:rsid w:val="00E25FA7"/>
    <w:rsid w:val="00E31552"/>
    <w:rsid w:val="00E31F17"/>
    <w:rsid w:val="00E345A2"/>
    <w:rsid w:val="00E35545"/>
    <w:rsid w:val="00E35692"/>
    <w:rsid w:val="00E43840"/>
    <w:rsid w:val="00E46C58"/>
    <w:rsid w:val="00E53504"/>
    <w:rsid w:val="00E54EDD"/>
    <w:rsid w:val="00E559A2"/>
    <w:rsid w:val="00E61810"/>
    <w:rsid w:val="00E626B0"/>
    <w:rsid w:val="00E73337"/>
    <w:rsid w:val="00E73AB9"/>
    <w:rsid w:val="00E75EC9"/>
    <w:rsid w:val="00E80DBA"/>
    <w:rsid w:val="00E91AC1"/>
    <w:rsid w:val="00E91C64"/>
    <w:rsid w:val="00E96A32"/>
    <w:rsid w:val="00E97F3A"/>
    <w:rsid w:val="00EA0813"/>
    <w:rsid w:val="00EA12B0"/>
    <w:rsid w:val="00EA330C"/>
    <w:rsid w:val="00EA3B69"/>
    <w:rsid w:val="00EB3CD3"/>
    <w:rsid w:val="00EB6C61"/>
    <w:rsid w:val="00EC1742"/>
    <w:rsid w:val="00EC23C6"/>
    <w:rsid w:val="00EC2517"/>
    <w:rsid w:val="00EC26C0"/>
    <w:rsid w:val="00EC3643"/>
    <w:rsid w:val="00EC68BC"/>
    <w:rsid w:val="00EE1677"/>
    <w:rsid w:val="00EE4206"/>
    <w:rsid w:val="00EE5DB5"/>
    <w:rsid w:val="00EF05E3"/>
    <w:rsid w:val="00EF3E64"/>
    <w:rsid w:val="00EF6AF3"/>
    <w:rsid w:val="00EF79AA"/>
    <w:rsid w:val="00F021E0"/>
    <w:rsid w:val="00F073E3"/>
    <w:rsid w:val="00F10C69"/>
    <w:rsid w:val="00F17C43"/>
    <w:rsid w:val="00F24A97"/>
    <w:rsid w:val="00F31997"/>
    <w:rsid w:val="00F343F3"/>
    <w:rsid w:val="00F41E7D"/>
    <w:rsid w:val="00F459C8"/>
    <w:rsid w:val="00F45B42"/>
    <w:rsid w:val="00F4791C"/>
    <w:rsid w:val="00F50375"/>
    <w:rsid w:val="00F56933"/>
    <w:rsid w:val="00F57BD6"/>
    <w:rsid w:val="00F66158"/>
    <w:rsid w:val="00F709D1"/>
    <w:rsid w:val="00F740BC"/>
    <w:rsid w:val="00F747E7"/>
    <w:rsid w:val="00F7674F"/>
    <w:rsid w:val="00F83746"/>
    <w:rsid w:val="00F853AC"/>
    <w:rsid w:val="00F91369"/>
    <w:rsid w:val="00F92FA0"/>
    <w:rsid w:val="00F94336"/>
    <w:rsid w:val="00F96A45"/>
    <w:rsid w:val="00FA1731"/>
    <w:rsid w:val="00FA6950"/>
    <w:rsid w:val="00FB506E"/>
    <w:rsid w:val="00FC1952"/>
    <w:rsid w:val="00FC25DA"/>
    <w:rsid w:val="00FC2C59"/>
    <w:rsid w:val="00FD146E"/>
    <w:rsid w:val="00FD6654"/>
    <w:rsid w:val="00FE0D61"/>
    <w:rsid w:val="00FE4852"/>
    <w:rsid w:val="00FE4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9894"/>
  <w15:chartTrackingRefBased/>
  <w15:docId w15:val="{724CD2A3-9EE9-485A-B964-17F9C161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tabs>
        <w:tab w:val="left" w:pos="2520"/>
      </w:tabs>
      <w:ind w:left="360"/>
      <w:jc w:val="center"/>
      <w:outlineLvl w:val="0"/>
    </w:pPr>
    <w:rPr>
      <w:b/>
      <w:bCs/>
      <w:sz w:val="28"/>
      <w:lang w:val="x-none" w:eastAsia="x-none"/>
    </w:rPr>
  </w:style>
  <w:style w:type="paragraph" w:styleId="Nadpis2">
    <w:name w:val="heading 2"/>
    <w:basedOn w:val="Normln"/>
    <w:next w:val="Normln"/>
    <w:link w:val="Nadpis2Char"/>
    <w:qFormat/>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qFormat/>
    <w:pPr>
      <w:keepNext/>
      <w:tabs>
        <w:tab w:val="num" w:pos="1440"/>
      </w:tabs>
      <w:spacing w:before="240" w:after="60"/>
      <w:ind w:left="1440" w:hanging="720"/>
      <w:outlineLvl w:val="2"/>
    </w:pPr>
    <w:rPr>
      <w:b/>
      <w:szCs w:val="20"/>
      <w:lang w:eastAsia="sk-SK"/>
    </w:rPr>
  </w:style>
  <w:style w:type="paragraph" w:styleId="Nadpis4">
    <w:name w:val="heading 4"/>
    <w:basedOn w:val="Normln"/>
    <w:next w:val="Normln"/>
    <w:qFormat/>
    <w:pPr>
      <w:keepNext/>
      <w:spacing w:before="240" w:after="60"/>
      <w:outlineLvl w:val="3"/>
    </w:pPr>
    <w:rPr>
      <w:b/>
      <w:bCs/>
      <w:sz w:val="28"/>
      <w:szCs w:val="28"/>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character" w:styleId="slostrnky">
    <w:name w:val="page number"/>
    <w:basedOn w:val="Standardnpsmoodstavce"/>
  </w:style>
  <w:style w:type="paragraph" w:customStyle="1" w:styleId="CNXtextzvyraz">
    <w:name w:val="CNX_text_zvyraz"/>
    <w:basedOn w:val="Normln"/>
    <w:semiHidden/>
    <w:pPr>
      <w:keepLines/>
      <w:jc w:val="both"/>
    </w:pPr>
    <w:rPr>
      <w:rFonts w:ascii="Arial" w:hAnsi="Arial"/>
      <w:b/>
      <w:bCs/>
      <w:sz w:val="20"/>
      <w:szCs w:val="20"/>
      <w:lang w:eastAsia="en-US"/>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link w:val="ZkladntextodsazenChar"/>
    <w:pPr>
      <w:ind w:left="705"/>
    </w:pPr>
    <w:rPr>
      <w:szCs w:val="20"/>
      <w:lang w:val="x-none" w:eastAsia="sk-SK"/>
    </w:rPr>
  </w:style>
  <w:style w:type="paragraph" w:styleId="Zkladntext">
    <w:name w:val="Body Text"/>
    <w:basedOn w:val="Normln"/>
    <w:pPr>
      <w:spacing w:after="120"/>
    </w:pPr>
  </w:style>
  <w:style w:type="paragraph" w:customStyle="1" w:styleId="Predmetkomentra">
    <w:name w:val="Predmet komentára"/>
    <w:basedOn w:val="Textkomente"/>
    <w:next w:val="Textkomente"/>
    <w:semiHidden/>
    <w:rPr>
      <w:b/>
      <w:bCs/>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paragraph" w:styleId="Pedmtkomente">
    <w:name w:val="annotation subject"/>
    <w:basedOn w:val="Textkomente"/>
    <w:next w:val="Textkomente"/>
    <w:semiHidden/>
    <w:rsid w:val="008B0786"/>
    <w:rPr>
      <w:b/>
      <w:bCs/>
    </w:rPr>
  </w:style>
  <w:style w:type="paragraph" w:customStyle="1" w:styleId="TextNumber1">
    <w:name w:val="TextNumber1"/>
    <w:basedOn w:val="Normln"/>
    <w:semiHidden/>
    <w:pPr>
      <w:numPr>
        <w:numId w:val="3"/>
      </w:numPr>
      <w:tabs>
        <w:tab w:val="left" w:pos="227"/>
      </w:tabs>
      <w:spacing w:after="60" w:line="264" w:lineRule="auto"/>
    </w:pPr>
    <w:rPr>
      <w:rFonts w:ascii="Garamond" w:hAnsi="Garamond"/>
      <w:color w:val="000000"/>
      <w:sz w:val="20"/>
      <w:szCs w:val="20"/>
      <w:lang w:eastAsia="en-US"/>
    </w:rPr>
  </w:style>
  <w:style w:type="paragraph" w:styleId="Podnadpis">
    <w:name w:val="Subtitle"/>
    <w:basedOn w:val="Normln"/>
    <w:qFormat/>
    <w:pPr>
      <w:numPr>
        <w:numId w:val="5"/>
      </w:numPr>
    </w:pPr>
    <w:rPr>
      <w:rFonts w:ascii="Tahoma" w:hAnsi="Tahoma"/>
      <w:b/>
      <w:sz w:val="20"/>
      <w:szCs w:val="20"/>
      <w:lang w:eastAsia="en-US"/>
    </w:rPr>
  </w:style>
  <w:style w:type="paragraph" w:customStyle="1" w:styleId="Style1">
    <w:name w:val="Style1"/>
    <w:basedOn w:val="Normln"/>
    <w:semiHidden/>
    <w:pPr>
      <w:tabs>
        <w:tab w:val="num" w:pos="-360"/>
      </w:tabs>
      <w:ind w:left="360" w:hanging="360"/>
      <w:jc w:val="both"/>
    </w:pPr>
    <w:rPr>
      <w:rFonts w:ascii="Arial" w:hAnsi="Arial" w:cs="Arial"/>
      <w:sz w:val="22"/>
      <w:szCs w:val="22"/>
    </w:rPr>
  </w:style>
  <w:style w:type="paragraph" w:customStyle="1" w:styleId="Style2">
    <w:name w:val="Style2"/>
    <w:basedOn w:val="Normln"/>
    <w:pPr>
      <w:numPr>
        <w:numId w:val="2"/>
      </w:numPr>
      <w:jc w:val="both"/>
    </w:pPr>
    <w:rPr>
      <w:rFonts w:ascii="Arial" w:hAnsi="Arial" w:cs="Arial"/>
      <w:sz w:val="22"/>
      <w:szCs w:val="22"/>
    </w:rPr>
  </w:style>
  <w:style w:type="paragraph" w:styleId="Zkladntext3">
    <w:name w:val="Body Text 3"/>
    <w:basedOn w:val="Normln"/>
    <w:pPr>
      <w:spacing w:after="120"/>
    </w:pPr>
    <w:rPr>
      <w:sz w:val="16"/>
      <w:szCs w:val="16"/>
    </w:rPr>
  </w:style>
  <w:style w:type="paragraph" w:styleId="Zkladntextodsazen2">
    <w:name w:val="Body Text Indent 2"/>
    <w:basedOn w:val="Normln"/>
    <w:pPr>
      <w:spacing w:after="120" w:line="480" w:lineRule="auto"/>
      <w:ind w:left="283"/>
    </w:pPr>
  </w:style>
  <w:style w:type="paragraph" w:styleId="Normlnweb">
    <w:name w:val="Normal (Web)"/>
    <w:basedOn w:val="Normln"/>
    <w:pPr>
      <w:spacing w:before="100" w:beforeAutospacing="1" w:after="100" w:afterAutospacing="1"/>
    </w:pPr>
    <w:rPr>
      <w:rFonts w:ascii="Arial Unicode MS" w:eastAsia="Arial Unicode MS" w:hAnsi="Arial Unicode MS" w:cs="Arial Unicode MS"/>
      <w:lang w:val="en-US" w:eastAsia="en-US"/>
    </w:rPr>
  </w:style>
  <w:style w:type="paragraph" w:styleId="Zkladntextodsazen3">
    <w:name w:val="Body Text Indent 3"/>
    <w:basedOn w:val="Normln"/>
    <w:pPr>
      <w:spacing w:after="120"/>
      <w:ind w:left="283"/>
    </w:pPr>
    <w:rPr>
      <w:sz w:val="16"/>
      <w:szCs w:val="16"/>
    </w:rPr>
  </w:style>
  <w:style w:type="paragraph" w:customStyle="1" w:styleId="Zkladntextodsazendal4">
    <w:name w:val="Základní text odsazený (další 4"/>
    <w:pPr>
      <w:widowControl w:val="0"/>
      <w:tabs>
        <w:tab w:val="left" w:pos="227"/>
      </w:tabs>
      <w:overflowPunct w:val="0"/>
      <w:autoSpaceDE w:val="0"/>
      <w:autoSpaceDN w:val="0"/>
      <w:adjustRightInd w:val="0"/>
      <w:spacing w:line="220" w:lineRule="atLeast"/>
      <w:ind w:left="227" w:hanging="227"/>
      <w:jc w:val="both"/>
      <w:textAlignment w:val="baseline"/>
    </w:pPr>
    <w:rPr>
      <w:color w:val="000000"/>
      <w:sz w:val="18"/>
    </w:rPr>
  </w:style>
  <w:style w:type="paragraph" w:customStyle="1" w:styleId="NadpisPoznmky">
    <w:name w:val="Nadpis Poznámky"/>
    <w:next w:val="Zkladntext"/>
    <w:pPr>
      <w:widowControl w:val="0"/>
      <w:tabs>
        <w:tab w:val="left" w:pos="283"/>
      </w:tabs>
      <w:overflowPunct w:val="0"/>
      <w:autoSpaceDE w:val="0"/>
      <w:autoSpaceDN w:val="0"/>
      <w:adjustRightInd w:val="0"/>
      <w:spacing w:after="198" w:line="220" w:lineRule="atLeast"/>
      <w:jc w:val="center"/>
      <w:textAlignment w:val="baseline"/>
    </w:pPr>
    <w:rPr>
      <w:b/>
      <w:color w:val="000000"/>
      <w:sz w:val="18"/>
    </w:rPr>
  </w:style>
  <w:style w:type="paragraph" w:customStyle="1" w:styleId="text1">
    <w:name w:val="text1"/>
    <w:basedOn w:val="Normln"/>
    <w:pPr>
      <w:jc w:val="both"/>
    </w:pPr>
    <w:rPr>
      <w:szCs w:val="20"/>
      <w:lang w:eastAsia="en-US"/>
    </w:rPr>
  </w:style>
  <w:style w:type="paragraph" w:styleId="Seznamsodrkami">
    <w:name w:val="List Bullet"/>
    <w:basedOn w:val="Normln"/>
    <w:pPr>
      <w:numPr>
        <w:numId w:val="16"/>
      </w:numPr>
      <w:spacing w:before="120" w:after="120"/>
      <w:jc w:val="both"/>
    </w:pPr>
    <w:rPr>
      <w:rFonts w:ascii="Arial" w:hAnsi="Arial"/>
      <w:sz w:val="20"/>
      <w:szCs w:val="20"/>
    </w:rPr>
  </w:style>
  <w:style w:type="paragraph" w:customStyle="1" w:styleId="Normlnmodr">
    <w:name w:val="Normální modrý"/>
    <w:basedOn w:val="Normln"/>
    <w:pPr>
      <w:spacing w:before="120" w:after="120"/>
      <w:jc w:val="both"/>
    </w:pPr>
    <w:rPr>
      <w:rFonts w:ascii="Arial" w:hAnsi="Arial"/>
      <w:b/>
      <w:i/>
      <w:color w:val="00CCFF"/>
      <w:sz w:val="20"/>
      <w:szCs w:val="20"/>
    </w:rPr>
  </w:style>
  <w:style w:type="character" w:customStyle="1" w:styleId="CharChar">
    <w:name w:val="Char Char"/>
    <w:rPr>
      <w:rFonts w:ascii="Arial" w:hAnsi="Arial"/>
      <w:lang w:val="cs-CZ" w:eastAsia="cs-CZ" w:bidi="ar-SA"/>
    </w:rPr>
  </w:style>
  <w:style w:type="character" w:customStyle="1" w:styleId="NormlnmodrChar">
    <w:name w:val="Normální modrý Char"/>
    <w:rPr>
      <w:rFonts w:ascii="Arial" w:hAnsi="Arial"/>
      <w:b/>
      <w:i/>
      <w:color w:val="00CCFF"/>
      <w:lang w:val="cs-CZ" w:eastAsia="cs-CZ" w:bidi="ar-SA"/>
    </w:rPr>
  </w:style>
  <w:style w:type="paragraph" w:customStyle="1" w:styleId="WEBCOMN1">
    <w:name w:val="WEBCOM N1"/>
    <w:basedOn w:val="Normln"/>
    <w:locked/>
    <w:pPr>
      <w:numPr>
        <w:numId w:val="18"/>
      </w:numPr>
    </w:pPr>
    <w:rPr>
      <w:rFonts w:ascii="Arial" w:hAnsi="Arial"/>
      <w:b/>
      <w:sz w:val="28"/>
      <w:szCs w:val="28"/>
      <w:lang w:eastAsia="en-US"/>
    </w:rPr>
  </w:style>
  <w:style w:type="paragraph" w:customStyle="1" w:styleId="WEBCOMnormsml">
    <w:name w:val="WEBCOM norm sml"/>
    <w:basedOn w:val="Normln"/>
    <w:locked/>
    <w:pPr>
      <w:numPr>
        <w:ilvl w:val="1"/>
        <w:numId w:val="18"/>
      </w:numPr>
    </w:pPr>
    <w:rPr>
      <w:rFonts w:ascii="Arial" w:hAnsi="Arial"/>
      <w:bCs/>
      <w:iCs/>
      <w:sz w:val="22"/>
      <w:szCs w:val="22"/>
      <w:lang w:eastAsia="en-US"/>
    </w:rPr>
  </w:style>
  <w:style w:type="paragraph" w:customStyle="1" w:styleId="webcomnadpis3">
    <w:name w:val="webcom nadpis 3"/>
    <w:basedOn w:val="Normln"/>
    <w:pPr>
      <w:numPr>
        <w:ilvl w:val="2"/>
        <w:numId w:val="18"/>
      </w:numPr>
      <w:jc w:val="both"/>
    </w:pPr>
    <w:rPr>
      <w:rFonts w:ascii="Arial" w:hAnsi="Arial"/>
      <w:sz w:val="22"/>
      <w:lang w:eastAsia="en-US"/>
    </w:rPr>
  </w:style>
  <w:style w:type="paragraph" w:customStyle="1" w:styleId="webcomnadpis4">
    <w:name w:val="webcom nadpis 4"/>
    <w:basedOn w:val="Normln"/>
    <w:pPr>
      <w:numPr>
        <w:ilvl w:val="3"/>
        <w:numId w:val="18"/>
      </w:numPr>
      <w:jc w:val="both"/>
    </w:pPr>
    <w:rPr>
      <w:rFonts w:ascii="Arial" w:hAnsi="Arial"/>
      <w:sz w:val="22"/>
      <w:lang w:eastAsia="en-US"/>
    </w:rPr>
  </w:style>
  <w:style w:type="paragraph" w:styleId="Odstavecseseznamem">
    <w:name w:val="List Paragraph"/>
    <w:basedOn w:val="Normln"/>
    <w:uiPriority w:val="34"/>
    <w:qFormat/>
    <w:rsid w:val="008E433B"/>
    <w:pPr>
      <w:ind w:left="708"/>
    </w:pPr>
  </w:style>
  <w:style w:type="character" w:customStyle="1" w:styleId="Nadpis1Char">
    <w:name w:val="Nadpis 1 Char"/>
    <w:link w:val="Nadpis1"/>
    <w:rsid w:val="00D167BD"/>
    <w:rPr>
      <w:b/>
      <w:bCs/>
      <w:sz w:val="28"/>
      <w:szCs w:val="24"/>
    </w:rPr>
  </w:style>
  <w:style w:type="character" w:customStyle="1" w:styleId="Nadpis2Char">
    <w:name w:val="Nadpis 2 Char"/>
    <w:link w:val="Nadpis2"/>
    <w:rsid w:val="00D167BD"/>
    <w:rPr>
      <w:rFonts w:ascii="Arial" w:hAnsi="Arial" w:cs="Arial"/>
      <w:b/>
      <w:bCs/>
      <w:i/>
      <w:iCs/>
      <w:sz w:val="28"/>
      <w:szCs w:val="28"/>
    </w:rPr>
  </w:style>
  <w:style w:type="character" w:customStyle="1" w:styleId="ZkladntextodsazenChar">
    <w:name w:val="Základní text odsazený Char"/>
    <w:link w:val="Zkladntextodsazen"/>
    <w:rsid w:val="00D167BD"/>
    <w:rPr>
      <w:sz w:val="24"/>
      <w:lang w:eastAsia="sk-SK"/>
    </w:rPr>
  </w:style>
  <w:style w:type="character" w:styleId="Hypertextovodkaz">
    <w:name w:val="Hyperlink"/>
    <w:rsid w:val="00564693"/>
    <w:rPr>
      <w:color w:val="0000FF"/>
      <w:u w:val="single"/>
    </w:rPr>
  </w:style>
  <w:style w:type="paragraph" w:styleId="Revize">
    <w:name w:val="Revision"/>
    <w:hidden/>
    <w:uiPriority w:val="99"/>
    <w:semiHidden/>
    <w:rsid w:val="0036204A"/>
    <w:rPr>
      <w:sz w:val="24"/>
      <w:szCs w:val="24"/>
    </w:rPr>
  </w:style>
  <w:style w:type="paragraph" w:customStyle="1" w:styleId="Default">
    <w:name w:val="Default"/>
    <w:rsid w:val="00E25FA7"/>
    <w:pPr>
      <w:autoSpaceDE w:val="0"/>
      <w:autoSpaceDN w:val="0"/>
      <w:adjustRightInd w:val="0"/>
    </w:pPr>
    <w:rPr>
      <w:rFonts w:ascii="Arial" w:hAnsi="Arial" w:cs="Arial"/>
      <w:color w:val="000000"/>
      <w:sz w:val="24"/>
      <w:szCs w:val="24"/>
    </w:rPr>
  </w:style>
  <w:style w:type="paragraph" w:styleId="Bezmezer">
    <w:name w:val="No Spacing"/>
    <w:uiPriority w:val="1"/>
    <w:qFormat/>
    <w:rsid w:val="00AB2B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3714">
      <w:bodyDiv w:val="1"/>
      <w:marLeft w:val="0"/>
      <w:marRight w:val="0"/>
      <w:marTop w:val="0"/>
      <w:marBottom w:val="0"/>
      <w:divBdr>
        <w:top w:val="none" w:sz="0" w:space="0" w:color="auto"/>
        <w:left w:val="none" w:sz="0" w:space="0" w:color="auto"/>
        <w:bottom w:val="none" w:sz="0" w:space="0" w:color="auto"/>
        <w:right w:val="none" w:sz="0" w:space="0" w:color="auto"/>
      </w:divBdr>
    </w:div>
    <w:div w:id="163251967">
      <w:bodyDiv w:val="1"/>
      <w:marLeft w:val="0"/>
      <w:marRight w:val="0"/>
      <w:marTop w:val="0"/>
      <w:marBottom w:val="0"/>
      <w:divBdr>
        <w:top w:val="none" w:sz="0" w:space="0" w:color="auto"/>
        <w:left w:val="none" w:sz="0" w:space="0" w:color="auto"/>
        <w:bottom w:val="none" w:sz="0" w:space="0" w:color="auto"/>
        <w:right w:val="none" w:sz="0" w:space="0" w:color="auto"/>
      </w:divBdr>
    </w:div>
    <w:div w:id="344401024">
      <w:bodyDiv w:val="1"/>
      <w:marLeft w:val="0"/>
      <w:marRight w:val="0"/>
      <w:marTop w:val="0"/>
      <w:marBottom w:val="0"/>
      <w:divBdr>
        <w:top w:val="none" w:sz="0" w:space="0" w:color="auto"/>
        <w:left w:val="none" w:sz="0" w:space="0" w:color="auto"/>
        <w:bottom w:val="none" w:sz="0" w:space="0" w:color="auto"/>
        <w:right w:val="none" w:sz="0" w:space="0" w:color="auto"/>
      </w:divBdr>
    </w:div>
    <w:div w:id="114859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4CA3A1CCF02341B9DFD0989A1256D9" ma:contentTypeVersion="11" ma:contentTypeDescription="Vytvoří nový dokument" ma:contentTypeScope="" ma:versionID="23580942499d97723d4993637c0fd060">
  <xsd:schema xmlns:xsd="http://www.w3.org/2001/XMLSchema" xmlns:xs="http://www.w3.org/2001/XMLSchema" xmlns:p="http://schemas.microsoft.com/office/2006/metadata/properties" xmlns:ns2="924507d6-25c9-4a4b-80a3-722dbd88e2a8" xmlns:ns3="c467b5bf-1f3e-4253-b628-1a1fa5f42f33" targetNamespace="http://schemas.microsoft.com/office/2006/metadata/properties" ma:root="true" ma:fieldsID="515855e8e4f7795bd35a1fde6f1e7c1f" ns2:_="" ns3:_="">
    <xsd:import namespace="924507d6-25c9-4a4b-80a3-722dbd88e2a8"/>
    <xsd:import namespace="c467b5bf-1f3e-4253-b628-1a1fa5f42f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507d6-25c9-4a4b-80a3-722dbd88e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7e82928a-74e9-4ce6-a5df-2205fc098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67b5bf-1f3e-4253-b628-1a1fa5f42f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20333d-ade6-4ad4-af18-a57857d59208}" ma:internalName="TaxCatchAll" ma:showField="CatchAllData" ma:web="c467b5bf-1f3e-4253-b628-1a1fa5f42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67b5bf-1f3e-4253-b628-1a1fa5f42f33" xsi:nil="true"/>
    <lcf76f155ced4ddcb4097134ff3c332f xmlns="924507d6-25c9-4a4b-80a3-722dbd88e2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7E8BA3-5D81-44E9-AE8E-A618FA55009D}">
  <ds:schemaRefs>
    <ds:schemaRef ds:uri="http://schemas.openxmlformats.org/officeDocument/2006/bibliography"/>
  </ds:schemaRefs>
</ds:datastoreItem>
</file>

<file path=customXml/itemProps2.xml><?xml version="1.0" encoding="utf-8"?>
<ds:datastoreItem xmlns:ds="http://schemas.openxmlformats.org/officeDocument/2006/customXml" ds:itemID="{2D6698CB-9503-4912-A921-CBE4755CEF74}">
  <ds:schemaRefs>
    <ds:schemaRef ds:uri="http://schemas.microsoft.com/sharepoint/v3/contenttype/forms"/>
  </ds:schemaRefs>
</ds:datastoreItem>
</file>

<file path=customXml/itemProps3.xml><?xml version="1.0" encoding="utf-8"?>
<ds:datastoreItem xmlns:ds="http://schemas.openxmlformats.org/officeDocument/2006/customXml" ds:itemID="{61D8E0C3-E0A2-460E-B675-B3DD82E8C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507d6-25c9-4a4b-80a3-722dbd88e2a8"/>
    <ds:schemaRef ds:uri="c467b5bf-1f3e-4253-b628-1a1fa5f42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4742A-08EC-4D02-9718-39BA0BC0D101}">
  <ds:schemaRefs>
    <ds:schemaRef ds:uri="http://schemas.microsoft.com/office/2006/metadata/properties"/>
    <ds:schemaRef ds:uri="http://schemas.microsoft.com/office/infopath/2007/PartnerControls"/>
    <ds:schemaRef ds:uri="c467b5bf-1f3e-4253-b628-1a1fa5f42f33"/>
    <ds:schemaRef ds:uri="924507d6-25c9-4a4b-80a3-722dbd88e2a8"/>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5</Pages>
  <Words>1553</Words>
  <Characters>9165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o dílo</vt:lpstr>
    </vt:vector>
  </TitlesOfParts>
  <Company>TALDA v.o.s.</Company>
  <LinksUpToDate>false</LinksUpToDate>
  <CharactersWithSpaces>10697</CharactersWithSpaces>
  <SharedDoc>false</SharedDoc>
  <HLinks>
    <vt:vector size="12" baseType="variant">
      <vt:variant>
        <vt:i4>2162779</vt:i4>
      </vt:variant>
      <vt:variant>
        <vt:i4>3</vt:i4>
      </vt:variant>
      <vt:variant>
        <vt:i4>0</vt:i4>
      </vt:variant>
      <vt:variant>
        <vt:i4>5</vt:i4>
      </vt:variant>
      <vt:variant>
        <vt:lpwstr>mailto:tomas.ledl@alstanet.cz</vt:lpwstr>
      </vt:variant>
      <vt:variant>
        <vt:lpwstr/>
      </vt:variant>
      <vt:variant>
        <vt:i4>7536656</vt:i4>
      </vt:variant>
      <vt:variant>
        <vt:i4>0</vt:i4>
      </vt:variant>
      <vt:variant>
        <vt:i4>0</vt:i4>
      </vt:variant>
      <vt:variant>
        <vt:i4>5</vt:i4>
      </vt:variant>
      <vt:variant>
        <vt:lpwstr>mailto:jaroslav.nedved@alstanet.cz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Jan Talášek</dc:creator>
  <cp:keywords/>
  <cp:lastModifiedBy>Mgr. Spazier Petr</cp:lastModifiedBy>
  <cp:revision>154</cp:revision>
  <cp:lastPrinted>2014-10-29T11:38:00Z</cp:lastPrinted>
  <dcterms:created xsi:type="dcterms:W3CDTF">2024-04-28T07:31:00Z</dcterms:created>
  <dcterms:modified xsi:type="dcterms:W3CDTF">2025-04-07T12:35:00Z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0x010100844CA3A1CCF02341B9DFD0989A1256D9</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