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FC00E5">
        <w:rPr>
          <w:sz w:val="22"/>
          <w:szCs w:val="22"/>
        </w:rPr>
        <w:t>poskytovatele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711759">
        <w:rPr>
          <w:b/>
          <w:bCs/>
          <w:sz w:val="22"/>
          <w:szCs w:val="22"/>
        </w:rPr>
        <w:t>Praní a chemické čištění bílého a barevného prádla.</w:t>
      </w:r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145C3F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Poskytovatel</w:t>
      </w:r>
      <w:bookmarkStart w:id="0" w:name="_GoBack"/>
      <w:bookmarkEnd w:id="0"/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2761F3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6</w:t>
    </w:r>
    <w:r w:rsidR="00D82B94"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6D1E4951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3E1BF-48BB-4602-9103-91BC8D03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24</cp:revision>
  <cp:lastPrinted>2012-06-13T06:30:00Z</cp:lastPrinted>
  <dcterms:created xsi:type="dcterms:W3CDTF">2017-01-27T06:38:00Z</dcterms:created>
  <dcterms:modified xsi:type="dcterms:W3CDTF">2018-10-01T12:05:00Z</dcterms:modified>
</cp:coreProperties>
</file>