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12852E12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</w:t>
      </w:r>
      <w:r w:rsidR="00025AB6">
        <w:rPr>
          <w:b/>
          <w:sz w:val="22"/>
          <w:szCs w:val="22"/>
          <w:u w:val="single"/>
        </w:rPr>
        <w:t>í</w:t>
      </w:r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113CD719" w:rsidR="00AB0F24" w:rsidRPr="000066C5" w:rsidRDefault="00B52E52" w:rsidP="00FE7BB9">
            <w:pPr>
              <w:ind w:left="80"/>
              <w:rPr>
                <w:b/>
                <w:sz w:val="22"/>
                <w:szCs w:val="22"/>
              </w:rPr>
            </w:pPr>
            <w:r w:rsidRPr="00B52E52">
              <w:rPr>
                <w:b/>
                <w:color w:val="000000" w:themeColor="text1"/>
                <w:sz w:val="22"/>
                <w:szCs w:val="22"/>
              </w:rPr>
              <w:t>Dodávka 4 ks podbíjecích kladi</w:t>
            </w:r>
            <w:r w:rsidR="00FE7BB9">
              <w:rPr>
                <w:b/>
                <w:color w:val="000000" w:themeColor="text1"/>
                <w:sz w:val="22"/>
                <w:szCs w:val="22"/>
              </w:rPr>
              <w:t>v</w:t>
            </w:r>
            <w:bookmarkStart w:id="0" w:name="_GoBack"/>
            <w:bookmarkEnd w:id="0"/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39A296A4" w:rsidR="00AB0F24" w:rsidRPr="00514A3D" w:rsidRDefault="00514A3D" w:rsidP="00B52E52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B52E52">
              <w:rPr>
                <w:sz w:val="22"/>
                <w:szCs w:val="22"/>
              </w:rPr>
              <w:t>68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FE7BB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671C8BC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E7BB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E7BB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066C5"/>
    <w:rsid w:val="0001515A"/>
    <w:rsid w:val="00025AB6"/>
    <w:rsid w:val="00034510"/>
    <w:rsid w:val="00044FD9"/>
    <w:rsid w:val="00052988"/>
    <w:rsid w:val="00053AE6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2B5B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52E52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E7BB9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3340D-F39B-4F2A-BC90-7A55BB857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20</cp:revision>
  <cp:lastPrinted>2022-06-07T07:42:00Z</cp:lastPrinted>
  <dcterms:created xsi:type="dcterms:W3CDTF">2024-07-10T05:43:00Z</dcterms:created>
  <dcterms:modified xsi:type="dcterms:W3CDTF">2025-05-07T11:35:00Z</dcterms:modified>
</cp:coreProperties>
</file>