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A564E" w14:textId="77777777" w:rsidR="00FF210C" w:rsidRPr="00FF210C" w:rsidRDefault="00FF210C" w:rsidP="000F2AEB">
      <w:pPr>
        <w:pStyle w:val="Nzev"/>
        <w:tabs>
          <w:tab w:val="clear" w:pos="720"/>
        </w:tabs>
        <w:ind w:left="0" w:right="21"/>
        <w:jc w:val="left"/>
        <w:rPr>
          <w:b w:val="0"/>
          <w:szCs w:val="22"/>
        </w:rPr>
      </w:pPr>
      <w:bookmarkStart w:id="0" w:name="_GoBack"/>
      <w:bookmarkEnd w:id="0"/>
      <w:r w:rsidRPr="00FF210C">
        <w:rPr>
          <w:b w:val="0"/>
          <w:szCs w:val="22"/>
        </w:rPr>
        <w:t>Příloha č</w:t>
      </w:r>
      <w:r w:rsidR="007D15B6">
        <w:rPr>
          <w:b w:val="0"/>
          <w:szCs w:val="22"/>
        </w:rPr>
        <w:t xml:space="preserve">. 2 </w:t>
      </w:r>
      <w:r w:rsidRPr="00FF210C">
        <w:rPr>
          <w:b w:val="0"/>
          <w:szCs w:val="22"/>
        </w:rPr>
        <w:t>ZD</w:t>
      </w:r>
    </w:p>
    <w:p w14:paraId="209DD657" w14:textId="77777777" w:rsidR="00547489" w:rsidRDefault="00226230" w:rsidP="00226230">
      <w:pPr>
        <w:pStyle w:val="Nzev"/>
        <w:tabs>
          <w:tab w:val="clear" w:pos="720"/>
          <w:tab w:val="left" w:pos="3969"/>
        </w:tabs>
        <w:ind w:left="0" w:right="21"/>
        <w:jc w:val="left"/>
        <w:rPr>
          <w:szCs w:val="22"/>
        </w:rPr>
      </w:pPr>
      <w:r>
        <w:rPr>
          <w:szCs w:val="22"/>
        </w:rPr>
        <w:tab/>
      </w:r>
      <w:r w:rsidR="00547489">
        <w:rPr>
          <w:szCs w:val="22"/>
        </w:rPr>
        <w:t>NÁVRH</w:t>
      </w:r>
      <w:r w:rsidR="000F2AEB">
        <w:rPr>
          <w:szCs w:val="22"/>
        </w:rPr>
        <w:t xml:space="preserve"> </w:t>
      </w:r>
      <w:r w:rsidR="00547489">
        <w:rPr>
          <w:szCs w:val="22"/>
        </w:rPr>
        <w:t>SMLOUV</w:t>
      </w:r>
      <w:r w:rsidR="00F77958">
        <w:rPr>
          <w:szCs w:val="22"/>
        </w:rPr>
        <w:t>Y</w:t>
      </w:r>
      <w:r w:rsidR="00547489">
        <w:rPr>
          <w:szCs w:val="22"/>
        </w:rPr>
        <w:t xml:space="preserve"> O DÍLO</w:t>
      </w:r>
    </w:p>
    <w:p w14:paraId="62347F93" w14:textId="77777777" w:rsidR="00D54220" w:rsidRPr="00520E19" w:rsidRDefault="00D54220" w:rsidP="00753518">
      <w:pPr>
        <w:pStyle w:val="Zkladntext"/>
        <w:tabs>
          <w:tab w:val="left" w:pos="3969"/>
        </w:tabs>
      </w:pPr>
      <w:r w:rsidRPr="00520E19">
        <w:t>Číslo smlouvy objednatele:</w:t>
      </w:r>
      <w:r w:rsidR="00753518">
        <w:tab/>
      </w:r>
      <w:permStart w:id="1487761570" w:edGrp="everyone"/>
      <w:r w:rsidR="00753518">
        <w:rPr>
          <w:i/>
          <w:color w:val="00B0F0"/>
          <w:szCs w:val="22"/>
        </w:rPr>
        <w:t>(Pozn.</w:t>
      </w:r>
      <w:r w:rsidR="00753518" w:rsidRPr="00753518">
        <w:rPr>
          <w:i/>
          <w:color w:val="00B0F0"/>
          <w:szCs w:val="22"/>
        </w:rPr>
        <w:t xml:space="preserve"> </w:t>
      </w:r>
      <w:r w:rsidR="00753518">
        <w:rPr>
          <w:i/>
          <w:color w:val="00B0F0"/>
          <w:szCs w:val="22"/>
        </w:rPr>
        <w:t>D</w:t>
      </w:r>
      <w:r w:rsidR="00753518" w:rsidRPr="00753518">
        <w:rPr>
          <w:i/>
          <w:color w:val="00B0F0"/>
          <w:szCs w:val="22"/>
        </w:rPr>
        <w:t>oplní Objednatel)</w:t>
      </w:r>
      <w:permEnd w:id="1487761570"/>
    </w:p>
    <w:p w14:paraId="130F1E8B" w14:textId="77777777" w:rsidR="00D54220" w:rsidRPr="00520E19" w:rsidRDefault="00D54220" w:rsidP="00753518">
      <w:pPr>
        <w:pStyle w:val="Zkladntext"/>
        <w:tabs>
          <w:tab w:val="left" w:pos="3969"/>
        </w:tabs>
      </w:pPr>
      <w:r w:rsidRPr="00520E19">
        <w:t>Číslo smlouvy zhotovitele:</w:t>
      </w:r>
      <w:r w:rsidR="00753518">
        <w:tab/>
      </w:r>
      <w:permStart w:id="691281375" w:edGrp="everyone"/>
      <w:r w:rsidR="00753518">
        <w:rPr>
          <w:i/>
          <w:color w:val="00B0F0"/>
          <w:szCs w:val="22"/>
        </w:rPr>
        <w:t>(Pozn</w:t>
      </w:r>
      <w:r w:rsidR="00753518" w:rsidRPr="00250C4B">
        <w:rPr>
          <w:i/>
          <w:color w:val="00B0F0"/>
          <w:szCs w:val="22"/>
        </w:rPr>
        <w:t xml:space="preserve">. Doplní </w:t>
      </w:r>
      <w:r w:rsidR="00753518">
        <w:rPr>
          <w:i/>
          <w:color w:val="00B0F0"/>
          <w:szCs w:val="22"/>
        </w:rPr>
        <w:t>dodavatel</w:t>
      </w:r>
      <w:r w:rsidR="00753518" w:rsidRPr="00250C4B">
        <w:rPr>
          <w:i/>
          <w:color w:val="00B0F0"/>
          <w:szCs w:val="22"/>
        </w:rPr>
        <w:t>. Poté poznámku vymažte)</w:t>
      </w:r>
      <w:permEnd w:id="691281375"/>
    </w:p>
    <w:p w14:paraId="461382CD" w14:textId="77777777" w:rsidR="00547489" w:rsidRPr="007D3A8A" w:rsidRDefault="00547489" w:rsidP="00E43692">
      <w:pPr>
        <w:pStyle w:val="Nadpis1"/>
        <w:ind w:left="0" w:firstLine="0"/>
        <w:jc w:val="center"/>
      </w:pPr>
      <w:r w:rsidRPr="007D3A8A">
        <w:t>Smluvní strany</w:t>
      </w:r>
    </w:p>
    <w:p w14:paraId="758DD72C"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5D84B7FB"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479301E8"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6DBD066F" w14:textId="77777777"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 xml:space="preserve">:    </w:t>
      </w:r>
      <w:r w:rsidRPr="002E6B55">
        <w:rPr>
          <w:szCs w:val="22"/>
        </w:rPr>
        <w:tab/>
        <w:t>vedeném u Krajského soudu Ostrava, oddíl B., vložka číslo 1104</w:t>
      </w:r>
    </w:p>
    <w:p w14:paraId="07ACB269"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074510C8" w14:textId="77777777"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CZ61974757  plátce DPH</w:t>
      </w:r>
    </w:p>
    <w:p w14:paraId="7FA189B1" w14:textId="77777777"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t>Komerční banka, a.s., pobočka Ostrava, Nádražní 12</w:t>
      </w:r>
    </w:p>
    <w:p w14:paraId="732C3E9D" w14:textId="77777777" w:rsidR="00547489" w:rsidRPr="002E6B55" w:rsidRDefault="00547489" w:rsidP="00547489">
      <w:pPr>
        <w:tabs>
          <w:tab w:val="left" w:pos="3969"/>
        </w:tabs>
        <w:ind w:right="21"/>
        <w:rPr>
          <w:szCs w:val="22"/>
        </w:rPr>
      </w:pPr>
      <w:r w:rsidRPr="002E6B55">
        <w:rPr>
          <w:szCs w:val="22"/>
        </w:rPr>
        <w:t>číslo účtu:</w:t>
      </w:r>
      <w:r w:rsidRPr="002E6B55">
        <w:rPr>
          <w:szCs w:val="22"/>
        </w:rPr>
        <w:tab/>
        <w:t>5708761/0100</w:t>
      </w:r>
    </w:p>
    <w:p w14:paraId="036AFBDC" w14:textId="77777777" w:rsidR="004742B9" w:rsidRPr="002E6B55"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permStart w:id="153311568" w:edGrp="everyone"/>
      <w:r w:rsidR="00E82533" w:rsidRPr="002E6B55">
        <w:rPr>
          <w:i/>
          <w:color w:val="00B0F0"/>
          <w:szCs w:val="22"/>
        </w:rPr>
        <w:t>(Pozn. Doplní Objednatel)</w:t>
      </w:r>
      <w:permEnd w:id="153311568"/>
    </w:p>
    <w:p w14:paraId="3A4CCCE9" w14:textId="77777777" w:rsidR="00D92757" w:rsidRPr="002E6B55" w:rsidRDefault="0033319A" w:rsidP="004742B9">
      <w:pPr>
        <w:tabs>
          <w:tab w:val="left" w:pos="3969"/>
        </w:tabs>
        <w:ind w:right="21"/>
        <w:rPr>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permStart w:id="1702180936" w:edGrp="everyone"/>
      <w:r w:rsidR="00E82533" w:rsidRPr="002E6B55">
        <w:rPr>
          <w:i/>
          <w:color w:val="00B0F0"/>
          <w:szCs w:val="22"/>
        </w:rPr>
        <w:t>(Pozn. Doplní Objednatel)</w:t>
      </w:r>
      <w:permEnd w:id="1702180936"/>
    </w:p>
    <w:p w14:paraId="2F5DE402" w14:textId="77777777" w:rsidR="00055A4E" w:rsidRPr="002E6B55" w:rsidRDefault="0033319A" w:rsidP="00055A4E">
      <w:pPr>
        <w:pStyle w:val="Text"/>
        <w:tabs>
          <w:tab w:val="left" w:pos="3969"/>
        </w:tabs>
        <w:ind w:left="3969" w:right="21" w:hanging="3969"/>
        <w:rPr>
          <w:sz w:val="22"/>
          <w:szCs w:val="22"/>
        </w:rPr>
      </w:pPr>
      <w:r w:rsidRPr="002E6B55">
        <w:rPr>
          <w:sz w:val="22"/>
          <w:szCs w:val="22"/>
        </w:rPr>
        <w:t>kontaktní osoba</w:t>
      </w:r>
      <w:r w:rsidR="00D92757" w:rsidRPr="002E6B55">
        <w:rPr>
          <w:sz w:val="22"/>
          <w:szCs w:val="22"/>
        </w:rPr>
        <w:t xml:space="preserve"> </w:t>
      </w:r>
      <w:r w:rsidR="00547489" w:rsidRPr="002E6B55">
        <w:rPr>
          <w:sz w:val="22"/>
          <w:szCs w:val="22"/>
        </w:rPr>
        <w:t xml:space="preserve">ve věcech technických: </w:t>
      </w:r>
      <w:r w:rsidR="00547489" w:rsidRPr="002E6B55">
        <w:rPr>
          <w:sz w:val="22"/>
          <w:szCs w:val="22"/>
        </w:rPr>
        <w:tab/>
      </w:r>
      <w:r w:rsidR="00055A4E" w:rsidRPr="002E6B55">
        <w:rPr>
          <w:sz w:val="22"/>
          <w:szCs w:val="22"/>
        </w:rPr>
        <w:t>Ing. David Hýža, vedoucí oddělení příprava a realizace investic</w:t>
      </w:r>
    </w:p>
    <w:p w14:paraId="4000E0A4" w14:textId="77777777" w:rsidR="00055A4E" w:rsidRPr="002E6B55" w:rsidRDefault="00055A4E" w:rsidP="00055A4E">
      <w:pPr>
        <w:tabs>
          <w:tab w:val="left" w:pos="3969"/>
        </w:tabs>
        <w:ind w:left="3969" w:right="21"/>
        <w:jc w:val="both"/>
        <w:rPr>
          <w:szCs w:val="22"/>
        </w:rPr>
      </w:pPr>
      <w:r w:rsidRPr="002E6B55">
        <w:rPr>
          <w:szCs w:val="22"/>
        </w:rPr>
        <w:t xml:space="preserve">email: </w:t>
      </w:r>
      <w:r w:rsidRPr="002E6B55">
        <w:rPr>
          <w:rStyle w:val="Hypertextovodkaz"/>
          <w:szCs w:val="22"/>
        </w:rPr>
        <w:t>David.Hyza@dpo.cz</w:t>
      </w:r>
      <w:r w:rsidRPr="002E6B55">
        <w:rPr>
          <w:szCs w:val="22"/>
        </w:rPr>
        <w:t xml:space="preserve"> , tel.: 59 740 1042</w:t>
      </w:r>
    </w:p>
    <w:p w14:paraId="7CB6CB17" w14:textId="77777777" w:rsidR="00055A4E" w:rsidRPr="002E6B55" w:rsidRDefault="00055A4E" w:rsidP="00055A4E">
      <w:pPr>
        <w:tabs>
          <w:tab w:val="left" w:pos="3969"/>
        </w:tabs>
        <w:ind w:left="3969" w:right="21"/>
        <w:jc w:val="both"/>
        <w:rPr>
          <w:szCs w:val="22"/>
        </w:rPr>
      </w:pPr>
      <w:r w:rsidRPr="002E6B55">
        <w:rPr>
          <w:szCs w:val="22"/>
        </w:rPr>
        <w:t>Ing. Sylva Řezáčová, specialista stavebních investic</w:t>
      </w:r>
    </w:p>
    <w:p w14:paraId="0B9A378E" w14:textId="77777777" w:rsidR="00055A4E" w:rsidRPr="002E6B55" w:rsidRDefault="00055A4E" w:rsidP="00055A4E">
      <w:pPr>
        <w:tabs>
          <w:tab w:val="left" w:pos="3969"/>
        </w:tabs>
        <w:ind w:left="3969" w:right="21"/>
        <w:jc w:val="both"/>
        <w:rPr>
          <w:szCs w:val="22"/>
        </w:rPr>
      </w:pPr>
      <w:r w:rsidRPr="002E6B55">
        <w:rPr>
          <w:szCs w:val="22"/>
        </w:rPr>
        <w:t xml:space="preserve">email: </w:t>
      </w:r>
      <w:r w:rsidRPr="002E6B55">
        <w:rPr>
          <w:rStyle w:val="Hypertextovodkaz"/>
          <w:szCs w:val="22"/>
        </w:rPr>
        <w:t>Sylva.Rezacova@dpo.cz</w:t>
      </w:r>
      <w:r w:rsidRPr="002E6B55">
        <w:rPr>
          <w:szCs w:val="22"/>
        </w:rPr>
        <w:t xml:space="preserve"> , tel.: 59 740 1044</w:t>
      </w:r>
    </w:p>
    <w:p w14:paraId="3652025A" w14:textId="77777777" w:rsidR="00055A4E" w:rsidRPr="002E6B55" w:rsidRDefault="00055A4E" w:rsidP="00055A4E">
      <w:pPr>
        <w:ind w:left="3969" w:right="21"/>
        <w:jc w:val="both"/>
        <w:rPr>
          <w:szCs w:val="22"/>
        </w:rPr>
      </w:pPr>
      <w:r w:rsidRPr="002E6B55">
        <w:rPr>
          <w:szCs w:val="22"/>
        </w:rPr>
        <w:t>Karel Žaluda, vedoucí střediska správa a údržba ostatního majetku</w:t>
      </w:r>
    </w:p>
    <w:p w14:paraId="03310047" w14:textId="77777777" w:rsidR="00055A4E" w:rsidRDefault="00055A4E" w:rsidP="00055A4E">
      <w:pPr>
        <w:ind w:left="3969" w:right="21"/>
        <w:jc w:val="both"/>
        <w:rPr>
          <w:szCs w:val="22"/>
        </w:rPr>
      </w:pPr>
      <w:r w:rsidRPr="002E6B55">
        <w:rPr>
          <w:szCs w:val="22"/>
        </w:rPr>
        <w:t xml:space="preserve">email: </w:t>
      </w:r>
      <w:hyperlink r:id="rId8" w:history="1">
        <w:r w:rsidRPr="002E6B55">
          <w:rPr>
            <w:rStyle w:val="Hypertextovodkaz"/>
            <w:szCs w:val="22"/>
          </w:rPr>
          <w:t>Karel.Zaluda@dpo.cz</w:t>
        </w:r>
      </w:hyperlink>
      <w:r w:rsidRPr="002E6B55">
        <w:rPr>
          <w:szCs w:val="22"/>
        </w:rPr>
        <w:t>, tel.: 59 740 2163</w:t>
      </w:r>
    </w:p>
    <w:p w14:paraId="09E46582" w14:textId="77777777" w:rsidR="00F77958" w:rsidRDefault="00F77958" w:rsidP="00055A4E">
      <w:pPr>
        <w:ind w:left="3969" w:right="21"/>
        <w:jc w:val="both"/>
        <w:rPr>
          <w:szCs w:val="22"/>
        </w:rPr>
      </w:pPr>
      <w:r>
        <w:rPr>
          <w:szCs w:val="22"/>
        </w:rPr>
        <w:t>Jaromír Chyla, vedoucí oddělení prodej jízdenek</w:t>
      </w:r>
    </w:p>
    <w:p w14:paraId="1A16EB2C" w14:textId="77777777" w:rsidR="00F77958" w:rsidRPr="002E6B55" w:rsidRDefault="00F77958" w:rsidP="00055A4E">
      <w:pPr>
        <w:ind w:left="3969" w:right="21"/>
        <w:jc w:val="both"/>
        <w:rPr>
          <w:szCs w:val="22"/>
        </w:rPr>
      </w:pPr>
      <w:r>
        <w:rPr>
          <w:szCs w:val="22"/>
        </w:rPr>
        <w:t xml:space="preserve">email: </w:t>
      </w:r>
      <w:hyperlink r:id="rId9" w:history="1">
        <w:r w:rsidRPr="00D45589">
          <w:rPr>
            <w:rStyle w:val="Hypertextovodkaz"/>
            <w:szCs w:val="22"/>
          </w:rPr>
          <w:t>Jaromir.Chyla@dpo.cz</w:t>
        </w:r>
      </w:hyperlink>
      <w:r>
        <w:rPr>
          <w:szCs w:val="22"/>
        </w:rPr>
        <w:t xml:space="preserve">, tel.: 59 740 1650 </w:t>
      </w:r>
    </w:p>
    <w:p w14:paraId="7C48B144" w14:textId="77777777" w:rsidR="001A7CEF" w:rsidRPr="002E6B55" w:rsidRDefault="001A7CEF" w:rsidP="00055A4E">
      <w:pPr>
        <w:tabs>
          <w:tab w:val="left" w:pos="3969"/>
        </w:tabs>
        <w:spacing w:line="240" w:lineRule="auto"/>
        <w:ind w:right="21"/>
        <w:rPr>
          <w:szCs w:val="22"/>
        </w:rPr>
      </w:pPr>
      <w:r w:rsidRPr="002E6B55">
        <w:rPr>
          <w:szCs w:val="22"/>
        </w:rPr>
        <w:t>osoba oprávněná pro změny díla:</w:t>
      </w:r>
      <w:r w:rsidR="00520E19" w:rsidRPr="002E6B55">
        <w:rPr>
          <w:szCs w:val="22"/>
        </w:rPr>
        <w:t xml:space="preserve"> </w:t>
      </w:r>
      <w:r w:rsidR="00520E19" w:rsidRPr="002E6B55">
        <w:rPr>
          <w:szCs w:val="22"/>
        </w:rPr>
        <w:tab/>
      </w:r>
      <w:r w:rsidR="00F77958" w:rsidRPr="002E6B55">
        <w:rPr>
          <w:szCs w:val="22"/>
        </w:rPr>
        <w:t>Ing. David Hýža, vedoucí oddělení příprava a realizace investic</w:t>
      </w:r>
      <w:r w:rsidR="00055A4E" w:rsidRPr="002E6B55">
        <w:rPr>
          <w:szCs w:val="22"/>
        </w:rPr>
        <w:t xml:space="preserve"> </w:t>
      </w:r>
    </w:p>
    <w:p w14:paraId="0BC57ACD" w14:textId="77777777" w:rsidR="00D54220" w:rsidRPr="002E6B55" w:rsidRDefault="00547489" w:rsidP="00E636F9">
      <w:pPr>
        <w:tabs>
          <w:tab w:val="left" w:pos="3969"/>
        </w:tabs>
        <w:spacing w:line="240" w:lineRule="auto"/>
        <w:ind w:right="21"/>
        <w:rPr>
          <w:szCs w:val="22"/>
        </w:rPr>
      </w:pPr>
      <w:r w:rsidRPr="002E6B55">
        <w:rPr>
          <w:szCs w:val="22"/>
        </w:rPr>
        <w:tab/>
      </w:r>
      <w:r w:rsidR="00D54220" w:rsidRPr="002E6B55">
        <w:rPr>
          <w:szCs w:val="22"/>
        </w:rPr>
        <w:tab/>
      </w:r>
      <w:r w:rsidR="00D54220" w:rsidRPr="002E6B55">
        <w:rPr>
          <w:szCs w:val="22"/>
        </w:rPr>
        <w:tab/>
        <w:t xml:space="preserve"> </w:t>
      </w:r>
    </w:p>
    <w:p w14:paraId="3204B45C" w14:textId="77777777" w:rsidR="00D54220" w:rsidRPr="002E6B55" w:rsidRDefault="007144F2" w:rsidP="001A7CEF">
      <w:pPr>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xml:space="preserve">) </w:t>
      </w:r>
    </w:p>
    <w:p w14:paraId="7987F580" w14:textId="77777777" w:rsidR="00D54220" w:rsidRPr="002E6B55" w:rsidRDefault="00D54220">
      <w:pPr>
        <w:widowControl w:val="0"/>
        <w:ind w:right="21"/>
        <w:jc w:val="both"/>
        <w:rPr>
          <w:szCs w:val="22"/>
        </w:rPr>
      </w:pPr>
      <w:r w:rsidRPr="002E6B55">
        <w:rPr>
          <w:szCs w:val="22"/>
        </w:rPr>
        <w:t>na straně jedné</w:t>
      </w:r>
    </w:p>
    <w:p w14:paraId="6FE225A9" w14:textId="77777777" w:rsidR="00D54220" w:rsidRPr="002E6B55" w:rsidRDefault="00D54220">
      <w:pPr>
        <w:widowControl w:val="0"/>
        <w:ind w:right="21"/>
        <w:jc w:val="center"/>
        <w:rPr>
          <w:szCs w:val="22"/>
        </w:rPr>
      </w:pPr>
    </w:p>
    <w:p w14:paraId="51CBAF77" w14:textId="77777777" w:rsidR="00547489" w:rsidRPr="002E6B55" w:rsidRDefault="00547489" w:rsidP="00547489">
      <w:pPr>
        <w:widowControl w:val="0"/>
        <w:ind w:right="21"/>
        <w:jc w:val="both"/>
        <w:rPr>
          <w:szCs w:val="22"/>
        </w:rPr>
      </w:pPr>
      <w:r w:rsidRPr="002E6B55">
        <w:rPr>
          <w:szCs w:val="22"/>
        </w:rPr>
        <w:t>a</w:t>
      </w:r>
    </w:p>
    <w:p w14:paraId="0E1757CD" w14:textId="77777777" w:rsidR="00547489" w:rsidRPr="002E6B55" w:rsidRDefault="00547489" w:rsidP="00547489">
      <w:pPr>
        <w:widowControl w:val="0"/>
        <w:ind w:right="21"/>
        <w:jc w:val="both"/>
        <w:rPr>
          <w:szCs w:val="22"/>
        </w:rPr>
      </w:pPr>
    </w:p>
    <w:p w14:paraId="309018B5" w14:textId="77777777"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permStart w:id="728437234" w:edGrp="everyone"/>
      <w:r w:rsidR="007144F2" w:rsidRPr="002E6B55">
        <w:rPr>
          <w:i/>
          <w:color w:val="00B0F0"/>
          <w:szCs w:val="22"/>
        </w:rPr>
        <w:t>(Pozn. Doplní dodavatel. Poté poznámku vymažte)</w:t>
      </w:r>
    </w:p>
    <w:p w14:paraId="2310AB4D" w14:textId="77777777"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518870C1" w14:textId="77777777"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7A5A7666" w14:textId="77777777"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7B7D2289" w14:textId="77777777"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0AA2C8CD" w14:textId="77777777"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1FE0AA9" w14:textId="77777777"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29EBB2FD" w14:textId="77777777"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523E5339" w14:textId="77777777"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C0B9E34" w14:textId="77777777"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t xml:space="preserve"> </w:t>
      </w:r>
    </w:p>
    <w:p w14:paraId="24C10B55" w14:textId="77777777" w:rsidR="001A7CEF" w:rsidRPr="002E6B55" w:rsidRDefault="001A7CEF" w:rsidP="00055A4E">
      <w:pPr>
        <w:tabs>
          <w:tab w:val="left" w:pos="3969"/>
        </w:tabs>
        <w:spacing w:line="240" w:lineRule="auto"/>
        <w:ind w:right="21"/>
        <w:rPr>
          <w:szCs w:val="22"/>
        </w:rPr>
      </w:pPr>
      <w:r w:rsidRPr="002E6B55">
        <w:rPr>
          <w:szCs w:val="22"/>
        </w:rPr>
        <w:t>tel.: …, e-mail: …</w:t>
      </w:r>
      <w:r w:rsidR="00055A4E" w:rsidRPr="002E6B55">
        <w:rPr>
          <w:szCs w:val="22"/>
        </w:rPr>
        <w:tab/>
      </w:r>
    </w:p>
    <w:p w14:paraId="1CDC7893" w14:textId="77777777"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510A57D3" w14:textId="77777777" w:rsidR="007144F2" w:rsidRPr="002E6B55" w:rsidRDefault="007144F2" w:rsidP="007144F2">
      <w:pPr>
        <w:widowControl w:val="0"/>
        <w:tabs>
          <w:tab w:val="left" w:pos="3969"/>
        </w:tabs>
        <w:ind w:right="21"/>
        <w:jc w:val="both"/>
        <w:rPr>
          <w:szCs w:val="22"/>
        </w:rPr>
      </w:pPr>
      <w:r w:rsidRPr="002E6B55">
        <w:rPr>
          <w:szCs w:val="22"/>
        </w:rPr>
        <w:t>e-mail:</w:t>
      </w:r>
      <w:r w:rsidRPr="002E6B55">
        <w:rPr>
          <w:szCs w:val="22"/>
        </w:rPr>
        <w:tab/>
      </w:r>
    </w:p>
    <w:permEnd w:id="728437234"/>
    <w:p w14:paraId="14D80AE1" w14:textId="77777777" w:rsidR="00547489" w:rsidRPr="002E6B55" w:rsidRDefault="00547489" w:rsidP="00547489">
      <w:pPr>
        <w:widowControl w:val="0"/>
        <w:ind w:right="21"/>
        <w:jc w:val="both"/>
        <w:rPr>
          <w:szCs w:val="22"/>
        </w:rPr>
      </w:pPr>
      <w:r w:rsidRPr="002E6B55">
        <w:rPr>
          <w:szCs w:val="22"/>
        </w:rPr>
        <w:tab/>
      </w:r>
      <w:r w:rsidRPr="002E6B55">
        <w:rPr>
          <w:szCs w:val="22"/>
        </w:rPr>
        <w:tab/>
      </w:r>
    </w:p>
    <w:p w14:paraId="3F260951" w14:textId="77777777" w:rsidR="00547489" w:rsidRPr="002E6B55" w:rsidRDefault="00547489" w:rsidP="00547489">
      <w:pPr>
        <w:widowControl w:val="0"/>
        <w:ind w:right="21"/>
        <w:jc w:val="both"/>
        <w:rPr>
          <w:szCs w:val="22"/>
        </w:rPr>
      </w:pPr>
      <w:r w:rsidRPr="002E6B55">
        <w:rPr>
          <w:szCs w:val="22"/>
        </w:rPr>
        <w:t xml:space="preserve">(dále jen </w:t>
      </w:r>
      <w:r w:rsidRPr="002E6B55">
        <w:rPr>
          <w:b/>
          <w:szCs w:val="22"/>
        </w:rPr>
        <w:t>„zhotovitel“</w:t>
      </w:r>
      <w:r w:rsidRPr="002E6B55">
        <w:rPr>
          <w:szCs w:val="22"/>
        </w:rPr>
        <w:t xml:space="preserve">) </w:t>
      </w:r>
    </w:p>
    <w:p w14:paraId="31404F61" w14:textId="77777777" w:rsidR="00547489" w:rsidRPr="002E6B55" w:rsidRDefault="00547489" w:rsidP="00547489">
      <w:pPr>
        <w:widowControl w:val="0"/>
        <w:ind w:right="21"/>
        <w:jc w:val="both"/>
        <w:rPr>
          <w:szCs w:val="22"/>
        </w:rPr>
      </w:pPr>
      <w:r w:rsidRPr="002E6B55">
        <w:rPr>
          <w:szCs w:val="22"/>
        </w:rPr>
        <w:t>na straně druhé</w:t>
      </w:r>
    </w:p>
    <w:p w14:paraId="0B3205BF" w14:textId="77777777" w:rsidR="00055A4E" w:rsidRPr="002E6B55" w:rsidRDefault="00055A4E">
      <w:pPr>
        <w:spacing w:line="240" w:lineRule="auto"/>
        <w:rPr>
          <w:szCs w:val="22"/>
        </w:rPr>
      </w:pPr>
      <w:r w:rsidRPr="002E6B55">
        <w:rPr>
          <w:szCs w:val="22"/>
        </w:rPr>
        <w:br w:type="page"/>
      </w:r>
    </w:p>
    <w:p w14:paraId="19132B22" w14:textId="3181AE4A" w:rsidR="009E1B68" w:rsidRPr="002E6B55" w:rsidRDefault="00547489" w:rsidP="00380B21">
      <w:pPr>
        <w:pStyle w:val="Zkladntext"/>
        <w:jc w:val="both"/>
        <w:rPr>
          <w:szCs w:val="22"/>
        </w:rPr>
      </w:pPr>
      <w:r w:rsidRPr="002E6B55">
        <w:rPr>
          <w:szCs w:val="22"/>
        </w:rPr>
        <w:lastRenderedPageBreak/>
        <w:t xml:space="preserve">uzavřely dále uvedeného dne, měsíce a roku v souladu s § 2586 a násl. zákona č. 89/2012 Sb., </w:t>
      </w:r>
      <w:r w:rsidR="00D32E91" w:rsidRPr="002E6B55">
        <w:rPr>
          <w:szCs w:val="22"/>
        </w:rPr>
        <w:t>O</w:t>
      </w:r>
      <w:r w:rsidRPr="002E6B55">
        <w:rPr>
          <w:szCs w:val="22"/>
        </w:rPr>
        <w:t>bčanský zákoník, v</w:t>
      </w:r>
      <w:r w:rsidR="000F2AEB" w:rsidRPr="002E6B55">
        <w:rPr>
          <w:szCs w:val="22"/>
        </w:rPr>
        <w:t> </w:t>
      </w:r>
      <w:r w:rsidRPr="002E6B55">
        <w:rPr>
          <w:szCs w:val="22"/>
        </w:rPr>
        <w:t xml:space="preserve">platném znění,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v rámci výběrového řízení vedeného u Dopravního podniku Ostrava a.s. pod </w:t>
      </w:r>
      <w:r w:rsidR="006D3D5F" w:rsidRPr="002E6B55">
        <w:rPr>
          <w:szCs w:val="22"/>
        </w:rPr>
        <w:t>číslem</w:t>
      </w:r>
      <w:r w:rsidR="00055A4E" w:rsidRPr="002E6B55">
        <w:rPr>
          <w:szCs w:val="22"/>
        </w:rPr>
        <w:t xml:space="preserve"> </w:t>
      </w:r>
      <w:r w:rsidR="00BB4DDB">
        <w:rPr>
          <w:szCs w:val="22"/>
        </w:rPr>
        <w:t>NR-69-18-PŘ-Če</w:t>
      </w:r>
      <w:r w:rsidR="004158CC" w:rsidRPr="002E6B55">
        <w:rPr>
          <w:szCs w:val="22"/>
        </w:rPr>
        <w:t>.</w:t>
      </w:r>
    </w:p>
    <w:p w14:paraId="0F6A7A6A" w14:textId="77777777" w:rsidR="00226230" w:rsidRPr="002E6B55" w:rsidRDefault="00226230" w:rsidP="00380B21">
      <w:pPr>
        <w:pStyle w:val="Zkladntext"/>
        <w:jc w:val="both"/>
        <w:rPr>
          <w:szCs w:val="22"/>
        </w:rPr>
      </w:pPr>
    </w:p>
    <w:p w14:paraId="02E6FDCB" w14:textId="77777777" w:rsidR="00E702D4" w:rsidRPr="002E6B55" w:rsidRDefault="00E702D4" w:rsidP="00E43692">
      <w:pPr>
        <w:pStyle w:val="Nadpis1"/>
        <w:ind w:left="0" w:firstLine="0"/>
        <w:jc w:val="center"/>
      </w:pPr>
      <w:r w:rsidRPr="002E6B55">
        <w:t>Předmět smlouvy</w:t>
      </w:r>
    </w:p>
    <w:p w14:paraId="72A2FA95" w14:textId="5383B26C" w:rsidR="009F1A61" w:rsidRPr="002E6B55" w:rsidRDefault="007144F2" w:rsidP="009F1A61">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E702D4" w:rsidRPr="002E6B55">
        <w:t xml:space="preserve"> pod názvem </w:t>
      </w:r>
      <w:r w:rsidR="00E702D4" w:rsidRPr="002E6B55">
        <w:rPr>
          <w:b/>
        </w:rPr>
        <w:t>„</w:t>
      </w:r>
      <w:r w:rsidR="00216B41">
        <w:rPr>
          <w:b/>
        </w:rPr>
        <w:t>Prodejna jízdenek Kotva – Prodejní přepážka</w:t>
      </w:r>
      <w:r w:rsidR="00E702D4" w:rsidRPr="002E6B55">
        <w:rPr>
          <w:b/>
        </w:rPr>
        <w:t>“</w:t>
      </w:r>
      <w:r w:rsidR="004C6562" w:rsidRPr="002E6B55">
        <w:t>,</w:t>
      </w:r>
      <w:r w:rsidR="00216B41">
        <w:t xml:space="preserve"> dle nabídky zhotovitele ze dne </w:t>
      </w:r>
      <w:permStart w:id="9836648" w:edGrp="everyone"/>
      <w:r w:rsidR="00216B41" w:rsidRPr="00320AE3">
        <w:t xml:space="preserve">…………… </w:t>
      </w:r>
      <w:r w:rsidR="00216B41" w:rsidRPr="00320AE3">
        <w:rPr>
          <w:i/>
          <w:color w:val="00B0F0"/>
        </w:rPr>
        <w:t>(POZ. Doplní uchazeč. Poté poznámku vymažte)</w:t>
      </w:r>
      <w:r w:rsidR="002430CE">
        <w:rPr>
          <w:i/>
          <w:color w:val="00B0F0"/>
        </w:rPr>
        <w:t>,</w:t>
      </w:r>
      <w:permEnd w:id="9836648"/>
      <w:r w:rsidR="002430CE">
        <w:rPr>
          <w:i/>
          <w:color w:val="00B0F0"/>
        </w:rPr>
        <w:t xml:space="preserve"> </w:t>
      </w:r>
      <w:r w:rsidR="002430CE">
        <w:t xml:space="preserve">jehož </w:t>
      </w:r>
      <w:r w:rsidR="002430CE" w:rsidRPr="001E595A">
        <w:t>předmětem je výroba a montáž prodejní přepážky se skleněnou nástavbou, vč. souvisejícího vybavení</w:t>
      </w:r>
      <w:r w:rsidR="002430CE">
        <w:t>, v rozsahu viz příloha č.</w:t>
      </w:r>
      <w:r w:rsidR="00A43FB6">
        <w:t xml:space="preserve"> </w:t>
      </w:r>
      <w:r w:rsidR="002430CE">
        <w:t>4, 5 a 6 této smlouvy.</w:t>
      </w:r>
      <w:r w:rsidR="002430CE" w:rsidRPr="002E6B55">
        <w:t xml:space="preserve"> </w:t>
      </w:r>
      <w:r w:rsidR="00110646" w:rsidRPr="002E6B55">
        <w:t xml:space="preserve">Objednatel se zavazuje za řádně a včas </w:t>
      </w:r>
      <w:r w:rsidR="004C6562" w:rsidRPr="002E6B55">
        <w:t>realizované</w:t>
      </w:r>
      <w:r w:rsidR="00110646" w:rsidRPr="002E6B55">
        <w:t xml:space="preserve"> dílo zaplatit zhotoviteli sjednanou cenu.</w:t>
      </w:r>
      <w:r w:rsidRPr="002E6B55">
        <w:t xml:space="preserve"> </w:t>
      </w:r>
    </w:p>
    <w:p w14:paraId="71741BEA" w14:textId="77777777" w:rsidR="007144F2" w:rsidRPr="002E6B55" w:rsidRDefault="004C6562" w:rsidP="007629BB">
      <w:pPr>
        <w:pStyle w:val="Odstavecseseznamem"/>
        <w:numPr>
          <w:ilvl w:val="0"/>
          <w:numId w:val="0"/>
        </w:numPr>
        <w:tabs>
          <w:tab w:val="clear" w:pos="709"/>
        </w:tabs>
        <w:ind w:left="567"/>
        <w:jc w:val="both"/>
      </w:pPr>
      <w:r w:rsidRPr="002E6B55">
        <w:t xml:space="preserve">K vyloučení pochybností se za dohodnutý předmět plnění považují všechny práce, dodávky a služby, které jsou nezbytné k realizaci a řádnému dokončení zcela funkčního díla, v souladu s příslušnými předpisy a technologickými postupy. </w:t>
      </w:r>
    </w:p>
    <w:p w14:paraId="0E5FE59C" w14:textId="77777777" w:rsidR="0020585D" w:rsidRPr="002E6B55" w:rsidRDefault="001D35C7">
      <w:pPr>
        <w:pStyle w:val="Odstavecseseznamem"/>
        <w:tabs>
          <w:tab w:val="clear" w:pos="709"/>
        </w:tabs>
        <w:ind w:left="567" w:hanging="567"/>
        <w:jc w:val="both"/>
      </w:pPr>
      <w:r w:rsidRPr="002E6B55">
        <w:t xml:space="preserve">Součástí předmětu plnění je rovněž: </w:t>
      </w:r>
    </w:p>
    <w:p w14:paraId="0FF8400E" w14:textId="77777777" w:rsidR="001D35C7" w:rsidRPr="002E6B55" w:rsidRDefault="001D35C7" w:rsidP="00FB74C9">
      <w:pPr>
        <w:pStyle w:val="Text"/>
        <w:numPr>
          <w:ilvl w:val="1"/>
          <w:numId w:val="9"/>
        </w:numPr>
        <w:tabs>
          <w:tab w:val="clear" w:pos="227"/>
        </w:tabs>
        <w:spacing w:before="90" w:line="240" w:lineRule="auto"/>
        <w:ind w:left="851" w:right="21" w:hanging="284"/>
        <w:rPr>
          <w:sz w:val="22"/>
          <w:szCs w:val="22"/>
        </w:rPr>
      </w:pPr>
      <w:r w:rsidRPr="002E6B55">
        <w:rPr>
          <w:b/>
          <w:sz w:val="22"/>
          <w:szCs w:val="22"/>
        </w:rPr>
        <w:t xml:space="preserve">Zpracování podrobné </w:t>
      </w:r>
      <w:r w:rsidR="00A205C7">
        <w:rPr>
          <w:b/>
          <w:sz w:val="22"/>
          <w:szCs w:val="22"/>
        </w:rPr>
        <w:t xml:space="preserve">výrobní </w:t>
      </w:r>
      <w:r w:rsidRPr="002E6B55">
        <w:rPr>
          <w:b/>
          <w:sz w:val="22"/>
          <w:szCs w:val="22"/>
        </w:rPr>
        <w:t>dokumentace</w:t>
      </w:r>
      <w:r w:rsidRPr="002E6B55">
        <w:rPr>
          <w:sz w:val="22"/>
          <w:szCs w:val="22"/>
        </w:rPr>
        <w:t xml:space="preserve"> </w:t>
      </w:r>
      <w:r w:rsidR="00A205C7">
        <w:rPr>
          <w:sz w:val="22"/>
          <w:szCs w:val="22"/>
        </w:rPr>
        <w:t xml:space="preserve">– vstupní zaměření stávajících prostor, zpracování </w:t>
      </w:r>
      <w:r w:rsidRPr="002E6B55">
        <w:rPr>
          <w:color w:val="auto"/>
          <w:sz w:val="22"/>
          <w:szCs w:val="22"/>
        </w:rPr>
        <w:t xml:space="preserve">výrobně technické dokumentace a dokumentace výrobků dodávaných na stavbu (dále jen podrobné </w:t>
      </w:r>
      <w:r w:rsidR="00B56DF4">
        <w:rPr>
          <w:color w:val="auto"/>
          <w:sz w:val="22"/>
          <w:szCs w:val="22"/>
        </w:rPr>
        <w:t>výrobn</w:t>
      </w:r>
      <w:r w:rsidRPr="002E6B55">
        <w:rPr>
          <w:color w:val="auto"/>
          <w:sz w:val="22"/>
          <w:szCs w:val="22"/>
        </w:rPr>
        <w:t>í dokumentace). P</w:t>
      </w:r>
      <w:r w:rsidRPr="002E6B55">
        <w:rPr>
          <w:sz w:val="22"/>
          <w:szCs w:val="22"/>
        </w:rPr>
        <w:t>řed zahájením prací musí být tyto dokumentace odsouhlasené objednatelem. Objednatel je povinen uplatnit své připomínky nebo odsouhlasit plán včas, nejpozději však do pěti pracovních dnů od doručení plánu objednateli zhotovitelem.</w:t>
      </w:r>
    </w:p>
    <w:p w14:paraId="41BE1D45" w14:textId="77777777" w:rsidR="001D35C7" w:rsidRPr="002E6B55" w:rsidRDefault="00A205C7" w:rsidP="00FB74C9">
      <w:pPr>
        <w:pStyle w:val="Text"/>
        <w:numPr>
          <w:ilvl w:val="1"/>
          <w:numId w:val="9"/>
        </w:numPr>
        <w:tabs>
          <w:tab w:val="clear" w:pos="227"/>
        </w:tabs>
        <w:spacing w:before="90" w:line="240" w:lineRule="auto"/>
        <w:ind w:left="851" w:right="21" w:hanging="284"/>
        <w:rPr>
          <w:sz w:val="22"/>
          <w:szCs w:val="22"/>
        </w:rPr>
      </w:pPr>
      <w:r w:rsidRPr="00E8367D">
        <w:rPr>
          <w:sz w:val="22"/>
          <w:szCs w:val="22"/>
        </w:rPr>
        <w:t>Součástí předmětu plnění je rovněž dodá</w:t>
      </w:r>
      <w:r>
        <w:rPr>
          <w:sz w:val="22"/>
          <w:szCs w:val="22"/>
        </w:rPr>
        <w:t>vka</w:t>
      </w:r>
      <w:r w:rsidRPr="00E8367D">
        <w:rPr>
          <w:sz w:val="22"/>
          <w:szCs w:val="22"/>
        </w:rPr>
        <w:t xml:space="preserve"> </w:t>
      </w:r>
      <w:r>
        <w:rPr>
          <w:sz w:val="22"/>
          <w:szCs w:val="22"/>
        </w:rPr>
        <w:t xml:space="preserve">všech </w:t>
      </w:r>
      <w:r w:rsidRPr="00E8367D">
        <w:rPr>
          <w:sz w:val="22"/>
          <w:szCs w:val="22"/>
        </w:rPr>
        <w:t>atest</w:t>
      </w:r>
      <w:r>
        <w:rPr>
          <w:sz w:val="22"/>
          <w:szCs w:val="22"/>
        </w:rPr>
        <w:t>ů</w:t>
      </w:r>
      <w:r w:rsidRPr="00E8367D">
        <w:rPr>
          <w:sz w:val="22"/>
          <w:szCs w:val="22"/>
        </w:rPr>
        <w:t xml:space="preserve"> použitých materiálů.</w:t>
      </w:r>
    </w:p>
    <w:p w14:paraId="3575C525" w14:textId="77777777" w:rsidR="001D35C7" w:rsidRPr="002E6B55" w:rsidRDefault="001D35C7" w:rsidP="00FB74C9">
      <w:pPr>
        <w:pStyle w:val="Text"/>
        <w:numPr>
          <w:ilvl w:val="1"/>
          <w:numId w:val="9"/>
        </w:numPr>
        <w:tabs>
          <w:tab w:val="clear" w:pos="227"/>
        </w:tabs>
        <w:spacing w:before="90" w:line="240" w:lineRule="auto"/>
        <w:ind w:left="851" w:right="21" w:hanging="284"/>
        <w:rPr>
          <w:color w:val="auto"/>
          <w:sz w:val="22"/>
          <w:szCs w:val="22"/>
        </w:rPr>
      </w:pPr>
      <w:r w:rsidRPr="002E6B55">
        <w:rPr>
          <w:b/>
          <w:sz w:val="22"/>
          <w:szCs w:val="22"/>
        </w:rPr>
        <w:t>Zpracování projektové dokumentace dle skutečného provedení stavby</w:t>
      </w:r>
      <w:r w:rsidRPr="002E6B55">
        <w:rPr>
          <w:sz w:val="22"/>
          <w:szCs w:val="22"/>
        </w:rPr>
        <w:t xml:space="preserve">. Dokumentace skutečného provedení stavby bude zpracována v rozsahu a obsahu uvedeném v příloze č. </w:t>
      </w:r>
      <w:r w:rsidR="008C3419" w:rsidRPr="002E6B55">
        <w:rPr>
          <w:sz w:val="22"/>
          <w:szCs w:val="22"/>
        </w:rPr>
        <w:t>14</w:t>
      </w:r>
      <w:r w:rsidRPr="002E6B55">
        <w:rPr>
          <w:sz w:val="22"/>
          <w:szCs w:val="22"/>
        </w:rPr>
        <w:t xml:space="preserve">, vyhlášky č. 499/2006 Sb., o dokumentaci staveb v platném znění. Dokumentace skutečného provedení stavby bude výhradně zpracována </w:t>
      </w:r>
      <w:r w:rsidRPr="002E6B55">
        <w:rPr>
          <w:color w:val="auto"/>
          <w:sz w:val="22"/>
          <w:szCs w:val="22"/>
        </w:rPr>
        <w:t xml:space="preserve">dle § 4, odst. 1 vyhlášky č. 499/2006 Sb., v platném znění. Při zpracování dokumentace skutečného provedení stavby nebude použito ustanovení § 4, odst. 2 vyhlášky č. 499/2006 Sb. v platném znění. </w:t>
      </w:r>
    </w:p>
    <w:p w14:paraId="0218F78F" w14:textId="77777777" w:rsidR="001D35C7" w:rsidRPr="002E6B55" w:rsidRDefault="001D35C7" w:rsidP="009F1A61">
      <w:pPr>
        <w:pStyle w:val="Text"/>
        <w:tabs>
          <w:tab w:val="clear" w:pos="227"/>
        </w:tabs>
        <w:spacing w:before="90" w:line="240" w:lineRule="auto"/>
        <w:ind w:left="851" w:right="21"/>
        <w:rPr>
          <w:color w:val="auto"/>
          <w:sz w:val="22"/>
          <w:szCs w:val="22"/>
        </w:rPr>
      </w:pPr>
      <w:r w:rsidRPr="002E6B55">
        <w:rPr>
          <w:color w:val="auto"/>
          <w:sz w:val="22"/>
          <w:szCs w:val="22"/>
        </w:rPr>
        <w:t>Dokumentace bude vyhotovena v českém jazyce, a to v následujícím rozsahu:</w:t>
      </w:r>
    </w:p>
    <w:p w14:paraId="12DDD7A2" w14:textId="77777777" w:rsidR="001D35C7" w:rsidRPr="002E6B55" w:rsidRDefault="001D35C7" w:rsidP="00FB74C9">
      <w:pPr>
        <w:pStyle w:val="Text"/>
        <w:numPr>
          <w:ilvl w:val="0"/>
          <w:numId w:val="8"/>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63A61B8C" w14:textId="77777777" w:rsidR="001D35C7" w:rsidRPr="002E6B55" w:rsidRDefault="001D35C7" w:rsidP="00FB74C9">
      <w:pPr>
        <w:pStyle w:val="Text"/>
        <w:numPr>
          <w:ilvl w:val="0"/>
          <w:numId w:val="8"/>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(CD, DVD, USB disk) </w:t>
      </w:r>
      <w:r w:rsidRPr="002E6B55">
        <w:rPr>
          <w:color w:val="auto"/>
          <w:sz w:val="22"/>
          <w:szCs w:val="22"/>
        </w:rPr>
        <w:t xml:space="preserve">– </w:t>
      </w:r>
      <w:r w:rsidRPr="002E6B55">
        <w:rPr>
          <w:sz w:val="22"/>
          <w:szCs w:val="22"/>
        </w:rPr>
        <w:t>výkresová dokumentace ve formátu *.</w:t>
      </w:r>
      <w:proofErr w:type="spellStart"/>
      <w:r w:rsidRPr="002E6B55">
        <w:rPr>
          <w:sz w:val="22"/>
          <w:szCs w:val="22"/>
        </w:rPr>
        <w:t>dwg</w:t>
      </w:r>
      <w:proofErr w:type="spellEnd"/>
      <w:r w:rsidRPr="002E6B55">
        <w:rPr>
          <w:sz w:val="22"/>
          <w:szCs w:val="22"/>
        </w:rPr>
        <w:t xml:space="preserve"> v editovatelné verzi, textová část ve formátu *.doc nebo*.docx , tabulková část ve formátu *.</w:t>
      </w:r>
      <w:proofErr w:type="spellStart"/>
      <w:r w:rsidRPr="002E6B55">
        <w:rPr>
          <w:sz w:val="22"/>
          <w:szCs w:val="22"/>
        </w:rPr>
        <w:t>xls</w:t>
      </w:r>
      <w:proofErr w:type="spellEnd"/>
      <w:r w:rsidRPr="002E6B55">
        <w:rPr>
          <w:sz w:val="22"/>
          <w:szCs w:val="22"/>
        </w:rPr>
        <w:t xml:space="preserve"> nebo *.</w:t>
      </w:r>
      <w:proofErr w:type="spellStart"/>
      <w:r w:rsidRPr="002E6B55">
        <w:rPr>
          <w:sz w:val="22"/>
          <w:szCs w:val="22"/>
        </w:rPr>
        <w:t>xlsx</w:t>
      </w:r>
      <w:proofErr w:type="spellEnd"/>
      <w:r w:rsidRPr="002E6B55">
        <w:rPr>
          <w:sz w:val="22"/>
          <w:szCs w:val="22"/>
        </w:rPr>
        <w:t xml:space="preserve">. </w:t>
      </w:r>
    </w:p>
    <w:p w14:paraId="767BB574" w14:textId="77777777" w:rsidR="002675DA" w:rsidRPr="002E6B55" w:rsidRDefault="002675DA" w:rsidP="00FB74C9">
      <w:pPr>
        <w:pStyle w:val="Text"/>
        <w:numPr>
          <w:ilvl w:val="0"/>
          <w:numId w:val="8"/>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(CD, DVD, USB disk) </w:t>
      </w:r>
      <w:r w:rsidRPr="002E6B55">
        <w:rPr>
          <w:color w:val="auto"/>
          <w:sz w:val="22"/>
          <w:szCs w:val="22"/>
        </w:rPr>
        <w:t xml:space="preserve">– </w:t>
      </w:r>
      <w:r w:rsidRPr="002E6B55">
        <w:rPr>
          <w:sz w:val="22"/>
          <w:szCs w:val="22"/>
        </w:rPr>
        <w:t>výkresová dokumentace a textová část ve formátu *.</w:t>
      </w:r>
      <w:proofErr w:type="spellStart"/>
      <w:r w:rsidRPr="002E6B55">
        <w:rPr>
          <w:sz w:val="22"/>
          <w:szCs w:val="22"/>
        </w:rPr>
        <w:t>pdf</w:t>
      </w:r>
      <w:proofErr w:type="spellEnd"/>
      <w:r w:rsidRPr="002E6B55">
        <w:rPr>
          <w:sz w:val="22"/>
          <w:szCs w:val="22"/>
        </w:rPr>
        <w:t>.</w:t>
      </w:r>
    </w:p>
    <w:p w14:paraId="02ED1D0E" w14:textId="77777777" w:rsidR="008C3419" w:rsidRDefault="008C3419" w:rsidP="008C3419">
      <w:pPr>
        <w:pStyle w:val="Text"/>
        <w:numPr>
          <w:ilvl w:val="1"/>
          <w:numId w:val="1"/>
        </w:numPr>
        <w:tabs>
          <w:tab w:val="clear" w:pos="227"/>
          <w:tab w:val="left" w:pos="709"/>
        </w:tabs>
        <w:spacing w:before="90" w:line="240" w:lineRule="auto"/>
        <w:ind w:left="709" w:right="21" w:hanging="709"/>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5D804394" w14:textId="77777777" w:rsidR="004A04EC" w:rsidRPr="002E6B55" w:rsidRDefault="004A04EC" w:rsidP="004A04EC">
      <w:pPr>
        <w:pStyle w:val="Nadpis1"/>
        <w:numPr>
          <w:ilvl w:val="0"/>
          <w:numId w:val="0"/>
        </w:numPr>
        <w:ind w:left="5104"/>
      </w:pPr>
    </w:p>
    <w:p w14:paraId="1CAD6607" w14:textId="4DC1EADB" w:rsidR="00EC2305" w:rsidRPr="002E6B55" w:rsidRDefault="003B6FE1" w:rsidP="00DD1184">
      <w:pPr>
        <w:pStyle w:val="Nadpis1"/>
        <w:ind w:left="0" w:firstLine="0"/>
        <w:jc w:val="center"/>
      </w:pPr>
      <w:r w:rsidRPr="002E6B55">
        <w:t>Nové stavební práce</w:t>
      </w:r>
      <w:r w:rsidR="00E30239" w:rsidRPr="002E6B55">
        <w:t>, dodávky či služby</w:t>
      </w:r>
      <w:r w:rsidR="00066683">
        <w:t xml:space="preserve"> a vícepráce</w:t>
      </w:r>
    </w:p>
    <w:p w14:paraId="432FDC2E" w14:textId="04CA9437" w:rsidR="008D21F8" w:rsidRPr="006C7346" w:rsidRDefault="006C7346" w:rsidP="00783649">
      <w:pPr>
        <w:pStyle w:val="Odstavecseseznamem"/>
        <w:tabs>
          <w:tab w:val="clear" w:pos="709"/>
        </w:tabs>
        <w:ind w:left="567" w:hanging="567"/>
        <w:jc w:val="both"/>
      </w:pPr>
      <w:r w:rsidRPr="006C7346">
        <w:t xml:space="preserve">Objednatel si vyhrazuje </w:t>
      </w:r>
      <w:r w:rsidRPr="006C7346">
        <w:rPr>
          <w:bCs/>
          <w:lang w:eastAsia="en-US"/>
        </w:rPr>
        <w:t xml:space="preserve">právo na provedení </w:t>
      </w:r>
      <w:r w:rsidRPr="00DE03F0">
        <w:t>d</w:t>
      </w:r>
      <w:r w:rsidR="002B51E5" w:rsidRPr="006C7346">
        <w:t>odatečn</w:t>
      </w:r>
      <w:r w:rsidRPr="00DE03F0">
        <w:t>ých</w:t>
      </w:r>
      <w:r w:rsidR="002B51E5" w:rsidRPr="006C7346">
        <w:t xml:space="preserve"> </w:t>
      </w:r>
      <w:r w:rsidR="007835F7" w:rsidRPr="006C7346">
        <w:t>pr</w:t>
      </w:r>
      <w:r w:rsidRPr="00DE03F0">
        <w:t>a</w:t>
      </w:r>
      <w:r w:rsidR="007835F7" w:rsidRPr="006C7346">
        <w:t>c</w:t>
      </w:r>
      <w:r w:rsidRPr="00DE03F0">
        <w:t>í</w:t>
      </w:r>
      <w:r w:rsidR="00066683" w:rsidRPr="00DE03F0">
        <w:t>, dodáv</w:t>
      </w:r>
      <w:r w:rsidRPr="00DE03F0">
        <w:t>e</w:t>
      </w:r>
      <w:r w:rsidR="00066683" w:rsidRPr="00DE03F0">
        <w:t>k</w:t>
      </w:r>
      <w:r w:rsidR="007835F7" w:rsidRPr="006C7346">
        <w:t xml:space="preserve"> a </w:t>
      </w:r>
      <w:r w:rsidR="002B51E5" w:rsidRPr="006C7346">
        <w:t>služ</w:t>
      </w:r>
      <w:r w:rsidRPr="00DE03F0">
        <w:t>e</w:t>
      </w:r>
      <w:r w:rsidR="002B51E5" w:rsidRPr="006C7346">
        <w:t>b (</w:t>
      </w:r>
      <w:r w:rsidRPr="00DE03F0">
        <w:t xml:space="preserve">souhrnně </w:t>
      </w:r>
      <w:r w:rsidR="002B51E5" w:rsidRPr="006C7346">
        <w:t>vícepráce), které nebyly obsaženy v původním předmětu plnění, a jejich potřeba vznikla v důsledku nepředvídatelných okolností, a tyto dodatečné práce</w:t>
      </w:r>
      <w:r w:rsidRPr="00DE03F0">
        <w:t>,</w:t>
      </w:r>
      <w:r w:rsidR="002B51E5" w:rsidRPr="006C7346">
        <w:t xml:space="preserve"> </w:t>
      </w:r>
      <w:r w:rsidR="00066683" w:rsidRPr="00DE03F0">
        <w:t xml:space="preserve">dodávky </w:t>
      </w:r>
      <w:r w:rsidR="002B51E5" w:rsidRPr="006C7346">
        <w:t>nebo služby jsou nezbytné pro poskytnutí původních služeb</w:t>
      </w:r>
      <w:r w:rsidR="00066683" w:rsidRPr="00DE03F0">
        <w:t xml:space="preserve"> dodávek či prací</w:t>
      </w:r>
      <w:r w:rsidR="002B51E5" w:rsidRPr="006C7346">
        <w:t xml:space="preserve">. </w:t>
      </w:r>
      <w:r w:rsidR="00066683" w:rsidRPr="006C7346">
        <w:t xml:space="preserve">Celkový rozsah těchto prací (víceprací a </w:t>
      </w:r>
      <w:proofErr w:type="spellStart"/>
      <w:r w:rsidR="00066683" w:rsidRPr="006C7346">
        <w:t>méněprací</w:t>
      </w:r>
      <w:proofErr w:type="spellEnd"/>
      <w:r w:rsidR="00066683" w:rsidRPr="006C7346">
        <w:t>) nesmí překročit v absolutním součtu 50 % z původní ceny díla dle této smlouvy</w:t>
      </w:r>
      <w:r w:rsidR="0045286D">
        <w:t>.</w:t>
      </w:r>
      <w:r w:rsidR="00066683" w:rsidRPr="00DE03F0">
        <w:t xml:space="preserve"> </w:t>
      </w:r>
      <w:r w:rsidR="002B51E5" w:rsidRPr="006C7346">
        <w:t xml:space="preserve">Tyto práce jsou oprávněni odsouhlasit zástupci objednatele uvedení v čl. I. oprávněni ve </w:t>
      </w:r>
      <w:r w:rsidR="002B51E5" w:rsidRPr="006C7346">
        <w:lastRenderedPageBreak/>
        <w:t>věcech technických, a to i každý samostatně. Pokud nastane potřeba víceprací, bude o tom mezi oběma smluvními stranami sepsán dodatek k této smlouvě.</w:t>
      </w:r>
    </w:p>
    <w:p w14:paraId="1E1EAF0C" w14:textId="19430D19" w:rsidR="002B51E5" w:rsidRPr="006C7346" w:rsidRDefault="002B51E5" w:rsidP="002B51E5">
      <w:pPr>
        <w:pStyle w:val="Odstavecseseznamem"/>
        <w:tabs>
          <w:tab w:val="clear" w:pos="709"/>
        </w:tabs>
        <w:ind w:left="567" w:hanging="567"/>
        <w:jc w:val="both"/>
      </w:pPr>
      <w:r w:rsidRPr="006C7346">
        <w:t>Objednatel si vyhrazuje po celou dobu trvání smlouvy právo na rozšíření sjednaného objemu a rozsahu předmětu veřejné zakázky, a to o další technické požadavky – dodávky</w:t>
      </w:r>
      <w:r w:rsidR="000B44DB" w:rsidRPr="00DE03F0">
        <w:t>,</w:t>
      </w:r>
      <w:r w:rsidRPr="006C7346">
        <w:t xml:space="preserve"> služby</w:t>
      </w:r>
      <w:r w:rsidR="000B44DB" w:rsidRPr="00DE03F0">
        <w:t xml:space="preserve"> nebo stavební práce</w:t>
      </w:r>
      <w:r w:rsidRPr="006C7346">
        <w:t xml:space="preserve">. </w:t>
      </w:r>
    </w:p>
    <w:p w14:paraId="1A2E2D23" w14:textId="5D4889C8" w:rsidR="002B51E5" w:rsidRPr="006C7346" w:rsidRDefault="002B51E5" w:rsidP="002B51E5">
      <w:pPr>
        <w:ind w:left="567"/>
        <w:jc w:val="both"/>
      </w:pPr>
      <w:r w:rsidRPr="006C7346">
        <w:t xml:space="preserve">V případě, že objednatel využije právo poskytnutí nových </w:t>
      </w:r>
      <w:r w:rsidR="00BB4DDB" w:rsidRPr="006C7346">
        <w:t xml:space="preserve">dodávek </w:t>
      </w:r>
      <w:r w:rsidRPr="006C7346">
        <w:t>služeb</w:t>
      </w:r>
      <w:r w:rsidR="000B44DB" w:rsidRPr="00DE03F0">
        <w:t xml:space="preserve"> či stavebních prací</w:t>
      </w:r>
      <w:r w:rsidRPr="006C7346">
        <w:t xml:space="preserve"> (opční právo), proběhne v této věci jednání smluvních stran za účelem stanovení a odsouhlasení podmínek plnění opce – zejména upřesnění rozsahu a obsahu opce, termínu plnění a ceny. Mezi oběma smluvními stranami bude k tomuto sepsán dodatek k této smlouvě. </w:t>
      </w:r>
    </w:p>
    <w:p w14:paraId="78866004" w14:textId="77777777" w:rsidR="00A205C7" w:rsidRPr="002E6B55" w:rsidRDefault="002B51E5" w:rsidP="002B51E5">
      <w:pPr>
        <w:ind w:left="567"/>
        <w:jc w:val="both"/>
      </w:pPr>
      <w:r w:rsidRPr="006C7346">
        <w:t>Objednatel předpokládá, že finanční objem hodnoty opčního práva nepřesáhne 30% z ceny předmětu plnění.</w:t>
      </w:r>
    </w:p>
    <w:p w14:paraId="561E8485" w14:textId="77777777" w:rsidR="00E702D4" w:rsidRPr="002E6B55" w:rsidRDefault="00E702D4" w:rsidP="0074493F">
      <w:pPr>
        <w:ind w:left="567"/>
        <w:jc w:val="both"/>
        <w:rPr>
          <w:szCs w:val="22"/>
        </w:rPr>
      </w:pPr>
    </w:p>
    <w:p w14:paraId="6BCEC0F3" w14:textId="77777777" w:rsidR="00E702D4" w:rsidRPr="002E6B55" w:rsidRDefault="00E702D4" w:rsidP="00DD1184">
      <w:pPr>
        <w:pStyle w:val="Nadpis1"/>
        <w:ind w:left="0" w:firstLine="0"/>
        <w:jc w:val="center"/>
      </w:pPr>
      <w:r w:rsidRPr="002E6B55">
        <w:t>Místo plnění</w:t>
      </w:r>
    </w:p>
    <w:p w14:paraId="75CD13EC" w14:textId="77777777" w:rsidR="0009097E" w:rsidRPr="002E6B55" w:rsidRDefault="00E702D4" w:rsidP="00CE6DBD">
      <w:pPr>
        <w:pStyle w:val="Odstavecseseznamem"/>
        <w:tabs>
          <w:tab w:val="clear" w:pos="709"/>
        </w:tabs>
        <w:ind w:left="567" w:hanging="567"/>
        <w:jc w:val="both"/>
      </w:pPr>
      <w:r w:rsidRPr="002E6B55">
        <w:t>Místem plnění je</w:t>
      </w:r>
      <w:r w:rsidR="0009097E" w:rsidRPr="002E6B55">
        <w:t>:</w:t>
      </w:r>
    </w:p>
    <w:p w14:paraId="5782496E" w14:textId="2D440306" w:rsidR="00E702D4" w:rsidRPr="002E6B55" w:rsidRDefault="002B51E5" w:rsidP="00567492">
      <w:pPr>
        <w:ind w:left="567"/>
        <w:jc w:val="both"/>
        <w:rPr>
          <w:b/>
          <w:szCs w:val="22"/>
        </w:rPr>
      </w:pPr>
      <w:r>
        <w:rPr>
          <w:b/>
          <w:szCs w:val="22"/>
        </w:rPr>
        <w:t xml:space="preserve">Prodejna jízdenek Kotva, nákupní centrum Kotva, </w:t>
      </w:r>
      <w:r w:rsidR="005602F8">
        <w:rPr>
          <w:b/>
          <w:szCs w:val="22"/>
        </w:rPr>
        <w:t xml:space="preserve">I. NP, </w:t>
      </w:r>
      <w:r w:rsidR="00E55926">
        <w:rPr>
          <w:b/>
          <w:szCs w:val="22"/>
        </w:rPr>
        <w:t>ul</w:t>
      </w:r>
      <w:r w:rsidR="00EA5BD0">
        <w:rPr>
          <w:b/>
          <w:szCs w:val="22"/>
        </w:rPr>
        <w:t>.</w:t>
      </w:r>
      <w:r w:rsidR="00E55926">
        <w:rPr>
          <w:b/>
          <w:szCs w:val="22"/>
        </w:rPr>
        <w:t xml:space="preserve"> Výškovická</w:t>
      </w:r>
      <w:r w:rsidR="00324FA5">
        <w:rPr>
          <w:b/>
          <w:szCs w:val="22"/>
        </w:rPr>
        <w:t xml:space="preserve"> </w:t>
      </w:r>
      <w:proofErr w:type="gramStart"/>
      <w:r w:rsidR="00324FA5">
        <w:rPr>
          <w:b/>
          <w:szCs w:val="22"/>
        </w:rPr>
        <w:t>č.p.</w:t>
      </w:r>
      <w:proofErr w:type="gramEnd"/>
      <w:r w:rsidR="00324FA5">
        <w:rPr>
          <w:b/>
          <w:szCs w:val="22"/>
        </w:rPr>
        <w:t xml:space="preserve"> 3067/116a</w:t>
      </w:r>
      <w:r w:rsidR="00E55926">
        <w:rPr>
          <w:b/>
          <w:szCs w:val="22"/>
        </w:rPr>
        <w:t xml:space="preserve">, </w:t>
      </w:r>
      <w:r>
        <w:rPr>
          <w:b/>
          <w:szCs w:val="22"/>
        </w:rPr>
        <w:t xml:space="preserve">Ostrava </w:t>
      </w:r>
      <w:r w:rsidR="005602F8">
        <w:rPr>
          <w:b/>
          <w:szCs w:val="22"/>
        </w:rPr>
        <w:t>–</w:t>
      </w:r>
      <w:r>
        <w:rPr>
          <w:b/>
          <w:szCs w:val="22"/>
        </w:rPr>
        <w:t xml:space="preserve"> </w:t>
      </w:r>
      <w:r w:rsidR="00324FA5">
        <w:rPr>
          <w:b/>
          <w:szCs w:val="22"/>
        </w:rPr>
        <w:t>Výškovice</w:t>
      </w:r>
      <w:r w:rsidR="00E55926">
        <w:rPr>
          <w:b/>
          <w:szCs w:val="22"/>
        </w:rPr>
        <w:t>.</w:t>
      </w:r>
    </w:p>
    <w:p w14:paraId="3C47F52D" w14:textId="77777777" w:rsidR="00E702D4" w:rsidRDefault="0097438D" w:rsidP="00CE6DBD">
      <w:pPr>
        <w:pStyle w:val="Odstavecseseznamem"/>
        <w:tabs>
          <w:tab w:val="clear" w:pos="709"/>
        </w:tabs>
        <w:ind w:left="567" w:hanging="567"/>
        <w:jc w:val="both"/>
      </w:pPr>
      <w:r w:rsidRPr="002E6B55">
        <w:t>Zhotovitel prohlašuje, že je mu místo realizace díla známo a rovněž tak jsou mu známy te</w:t>
      </w:r>
      <w:r w:rsidR="00E702D4" w:rsidRPr="002E6B55">
        <w:t xml:space="preserve">chnické </w:t>
      </w:r>
      <w:r w:rsidR="004A7C15" w:rsidRPr="002E6B55">
        <w:t>v</w:t>
      </w:r>
      <w:r w:rsidR="00E702D4" w:rsidRPr="002E6B55">
        <w:t xml:space="preserve">lastnosti </w:t>
      </w:r>
      <w:r w:rsidR="004A7C15" w:rsidRPr="002E6B55">
        <w:t>objektů</w:t>
      </w:r>
      <w:r w:rsidR="00E702D4" w:rsidRPr="002E6B55">
        <w:t xml:space="preserve">, </w:t>
      </w:r>
      <w:r w:rsidR="004A7C15" w:rsidRPr="002E6B55">
        <w:t xml:space="preserve">ve kterých má být dílo realizováno, a </w:t>
      </w:r>
      <w:r w:rsidR="00E702D4" w:rsidRPr="002E6B55">
        <w:t>které mohl zjistit vykonáním běžné prohlídky staveniště.</w:t>
      </w:r>
    </w:p>
    <w:p w14:paraId="2F958EA0" w14:textId="77777777" w:rsidR="00E55926" w:rsidRPr="00E55926" w:rsidRDefault="00E55926" w:rsidP="00E55926"/>
    <w:p w14:paraId="178D4A59" w14:textId="77777777" w:rsidR="00F666F6" w:rsidRPr="002E6B55" w:rsidRDefault="00F666F6" w:rsidP="00DD1184">
      <w:pPr>
        <w:pStyle w:val="Nadpis1"/>
        <w:ind w:left="0" w:firstLine="0"/>
        <w:jc w:val="center"/>
      </w:pPr>
      <w:r w:rsidRPr="002E6B55">
        <w:t>Termín plnění a dokončení díla</w:t>
      </w:r>
    </w:p>
    <w:p w14:paraId="2269F0FB" w14:textId="77777777" w:rsidR="007A6CBC" w:rsidRPr="002E6B55" w:rsidRDefault="00CD2848" w:rsidP="007A6CBC">
      <w:pPr>
        <w:pStyle w:val="Odstavecseseznamem"/>
        <w:tabs>
          <w:tab w:val="clear" w:pos="709"/>
        </w:tabs>
        <w:ind w:left="567" w:hanging="567"/>
        <w:jc w:val="both"/>
      </w:pPr>
      <w:r w:rsidRPr="002E6B55">
        <w:t>Termín předání díla</w:t>
      </w:r>
      <w:r w:rsidR="007A6CBC" w:rsidRPr="002E6B55">
        <w:rPr>
          <w:b/>
        </w:rPr>
        <w:t xml:space="preserve">: </w:t>
      </w:r>
    </w:p>
    <w:p w14:paraId="554E8CF2" w14:textId="487950A3" w:rsidR="00E55926" w:rsidRDefault="00CD2848" w:rsidP="00E55926">
      <w:pPr>
        <w:pStyle w:val="odrka"/>
        <w:tabs>
          <w:tab w:val="clear" w:pos="1560"/>
        </w:tabs>
        <w:ind w:left="851" w:hanging="284"/>
        <w:jc w:val="both"/>
      </w:pPr>
      <w:r w:rsidRPr="002E6B55">
        <w:t>D</w:t>
      </w:r>
      <w:r w:rsidR="004A6A2E">
        <w:t>ílo v rozsahu předmětu plnění dle článku II. této smlouvy bude dokončeno a předáno d</w:t>
      </w:r>
      <w:r w:rsidRPr="002E6B55">
        <w:t xml:space="preserve">o </w:t>
      </w:r>
      <w:r w:rsidR="00E55926" w:rsidRPr="00E55926">
        <w:rPr>
          <w:b/>
        </w:rPr>
        <w:t>30</w:t>
      </w:r>
      <w:r w:rsidRPr="00E55926">
        <w:rPr>
          <w:b/>
        </w:rPr>
        <w:t xml:space="preserve"> k</w:t>
      </w:r>
      <w:r w:rsidRPr="002E6B55">
        <w:rPr>
          <w:b/>
        </w:rPr>
        <w:t>alendářních dní</w:t>
      </w:r>
      <w:r w:rsidRPr="002E6B55">
        <w:t xml:space="preserve"> od </w:t>
      </w:r>
      <w:r w:rsidR="00014E74">
        <w:t xml:space="preserve">zaslání </w:t>
      </w:r>
      <w:r w:rsidRPr="002E6B55">
        <w:t>výzvy objednatele</w:t>
      </w:r>
      <w:r w:rsidR="004A6A2E">
        <w:t xml:space="preserve"> k zahájení realizace předmětu plnění dle článku II. této smlouvy</w:t>
      </w:r>
      <w:r w:rsidRPr="002E6B55">
        <w:t xml:space="preserve">, kterou zpracuje a zašle objednatel bez zbytečného odkladu po nabytí účinnosti této smlouvy. </w:t>
      </w:r>
      <w:r w:rsidR="00014E74" w:rsidRPr="002E6B55">
        <w:t xml:space="preserve">Výzvu objednatel </w:t>
      </w:r>
      <w:r w:rsidR="00014E74">
        <w:t>zašle</w:t>
      </w:r>
      <w:r w:rsidR="00014E74" w:rsidRPr="002E6B55">
        <w:t xml:space="preserve"> na adresu zhotovitele </w:t>
      </w:r>
      <w:permStart w:id="692158036" w:edGrp="everyone"/>
      <w:r w:rsidR="00014E74" w:rsidRPr="002E6B55">
        <w:t xml:space="preserve">…….. </w:t>
      </w:r>
      <w:r w:rsidR="00014E74" w:rsidRPr="002E6B55">
        <w:rPr>
          <w:i/>
          <w:color w:val="00B0F0"/>
        </w:rPr>
        <w:t>(POZ. Doplní dodavatel elektronickou adresu nebo adresu datové schránky. Poté poznámku vymažte).</w:t>
      </w:r>
      <w:permEnd w:id="692158036"/>
    </w:p>
    <w:p w14:paraId="41820FDB" w14:textId="048467F2" w:rsidR="00F666F6" w:rsidRPr="002E6B55" w:rsidRDefault="00F666F6" w:rsidP="00CE6DBD">
      <w:pPr>
        <w:pStyle w:val="Odstavecseseznamem"/>
        <w:tabs>
          <w:tab w:val="clear" w:pos="709"/>
        </w:tabs>
        <w:ind w:left="567" w:hanging="567"/>
        <w:jc w:val="both"/>
      </w:pPr>
      <w:r w:rsidRPr="002E6B55">
        <w:t>Doba dokončení díla</w:t>
      </w:r>
      <w:r w:rsidR="0033319A" w:rsidRPr="002E6B55">
        <w:t xml:space="preserve"> části</w:t>
      </w:r>
      <w:r w:rsidRPr="002E6B55">
        <w:t xml:space="preserve"> může být přiměřeně prodloužen</w:t>
      </w:r>
      <w:r w:rsidR="004A6A2E">
        <w:t>a</w:t>
      </w:r>
      <w:r w:rsidRPr="002E6B55">
        <w:t>:</w:t>
      </w:r>
    </w:p>
    <w:p w14:paraId="35A72CA3" w14:textId="77777777" w:rsidR="00F666F6" w:rsidRPr="002E6B55" w:rsidRDefault="00F666F6" w:rsidP="00CE6DBD">
      <w:pPr>
        <w:pStyle w:val="odrka"/>
        <w:tabs>
          <w:tab w:val="clear" w:pos="1560"/>
        </w:tabs>
        <w:ind w:left="851" w:hanging="284"/>
        <w:jc w:val="both"/>
      </w:pPr>
      <w:r w:rsidRPr="002E6B55">
        <w:t>vzniknou-li v průběhu provádění díla překážky na straně objednatele;</w:t>
      </w:r>
    </w:p>
    <w:p w14:paraId="69682827" w14:textId="77777777" w:rsidR="00F666F6" w:rsidRPr="002E6B55" w:rsidRDefault="00F666F6" w:rsidP="00CE6DBD">
      <w:pPr>
        <w:pStyle w:val="odrka"/>
        <w:tabs>
          <w:tab w:val="clear" w:pos="1560"/>
        </w:tabs>
        <w:ind w:left="851" w:hanging="284"/>
        <w:jc w:val="both"/>
      </w:pPr>
      <w:r w:rsidRPr="002E6B55">
        <w:t xml:space="preserve">jestliže přerušení prací bude způsobeno okolnostmi vylučujícími odpovědnost (tzv. </w:t>
      </w:r>
      <w:r w:rsidR="003E5274" w:rsidRPr="002E6B55">
        <w:t>„</w:t>
      </w:r>
      <w:r w:rsidRPr="002E6B55">
        <w:t>vyšší moc”), smluvní strany jsou povinny se bezprostředně vzájemně informovat o vzniku takové okolnosti a</w:t>
      </w:r>
      <w:r w:rsidR="000F2AEB" w:rsidRPr="002E6B55">
        <w:t> </w:t>
      </w:r>
      <w:r w:rsidRPr="002E6B55">
        <w:t>dohodnout způsob jejího řešení, jinak se vyšší moci nemohou dovolávat;</w:t>
      </w:r>
    </w:p>
    <w:p w14:paraId="5BD9502F" w14:textId="77777777" w:rsidR="00F666F6" w:rsidRPr="002E6B55" w:rsidRDefault="00F666F6" w:rsidP="00CE6DBD">
      <w:pPr>
        <w:pStyle w:val="odrka"/>
        <w:tabs>
          <w:tab w:val="clear" w:pos="1560"/>
        </w:tabs>
        <w:ind w:left="851" w:hanging="284"/>
        <w:jc w:val="both"/>
      </w:pPr>
      <w:r w:rsidRPr="002E6B55">
        <w:t xml:space="preserve">jestliže bude potřebné provést v průběhu realizace </w:t>
      </w:r>
      <w:r w:rsidR="008455FA" w:rsidRPr="002E6B55">
        <w:t>díla</w:t>
      </w:r>
      <w:r w:rsidRPr="002E6B55">
        <w:t xml:space="preserve"> další</w:t>
      </w:r>
      <w:r w:rsidR="003271CF" w:rsidRPr="002E6B55">
        <w:t xml:space="preserve"> vyvolané</w:t>
      </w:r>
      <w:r w:rsidRPr="002E6B55">
        <w:t xml:space="preserve"> práce vzniklé např. v důsledku legislativních nařízení na základě zákona (např. archeologických, památkových či jiných průzkumů).</w:t>
      </w:r>
    </w:p>
    <w:p w14:paraId="3AE60A1E" w14:textId="77777777" w:rsidR="00F44712" w:rsidRPr="002E6B55" w:rsidRDefault="00F44712" w:rsidP="00CE6DBD">
      <w:pPr>
        <w:pStyle w:val="odrka"/>
        <w:tabs>
          <w:tab w:val="clear" w:pos="1560"/>
        </w:tabs>
        <w:ind w:left="851" w:hanging="284"/>
        <w:jc w:val="both"/>
      </w:pPr>
      <w:r w:rsidRPr="002E6B55">
        <w:t>V případě nepříznivých klimatických podmínek brán</w:t>
      </w:r>
      <w:r w:rsidR="00D73716" w:rsidRPr="002E6B55">
        <w:t>í</w:t>
      </w:r>
      <w:r w:rsidRPr="002E6B55">
        <w:t xml:space="preserve">cích prokazatelně realizaci </w:t>
      </w:r>
      <w:r w:rsidR="00B543D3" w:rsidRPr="002E6B55">
        <w:t>díla</w:t>
      </w:r>
      <w:r w:rsidRPr="002E6B55">
        <w:t xml:space="preserve"> i při využití všech možných </w:t>
      </w:r>
      <w:r w:rsidR="007945FB" w:rsidRPr="002E6B55">
        <w:t xml:space="preserve">(dostupných) </w:t>
      </w:r>
      <w:r w:rsidRPr="002E6B55">
        <w:t>opatření umožňující práci v nepříznivých klimatických podmínkách.</w:t>
      </w:r>
    </w:p>
    <w:p w14:paraId="261F0215" w14:textId="77777777" w:rsidR="00F666F6" w:rsidRPr="002E6B55" w:rsidRDefault="00F666F6" w:rsidP="00CE6DBD">
      <w:pPr>
        <w:pStyle w:val="Odstavecseseznamem"/>
        <w:tabs>
          <w:tab w:val="clear" w:pos="709"/>
        </w:tabs>
        <w:ind w:left="567" w:hanging="567"/>
        <w:jc w:val="both"/>
      </w:pPr>
      <w:r w:rsidRPr="002E6B55">
        <w:t xml:space="preserve">Prodloužení doby </w:t>
      </w:r>
      <w:r w:rsidR="00452790" w:rsidRPr="002E6B55">
        <w:t>realizace</w:t>
      </w:r>
      <w:r w:rsidRPr="002E6B55">
        <w:t xml:space="preserve"> díla</w:t>
      </w:r>
      <w:r w:rsidR="0033319A" w:rsidRPr="002E6B55">
        <w:t xml:space="preserve"> </w:t>
      </w:r>
      <w:r w:rsidRPr="002E6B55">
        <w:t>se určí podle doby trvání překážky nebo neplnění závazků objednatele sjednaných v této smlouvě, s přihlédnutím k době nezbytné pro obnovení prací, po písemné dohodě smluvních stran.</w:t>
      </w:r>
    </w:p>
    <w:p w14:paraId="0E9FA9A9" w14:textId="255426ED"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D97EFA">
        <w:t>specialistovi stavebních investic ing. Sylvě Řezáčové nebo vedoucímu oddělení příprava a realizace investic – kontaktní údaje jsou uvedeny v</w:t>
      </w:r>
      <w:r w:rsidR="004A6A2E">
        <w:t xml:space="preserve"> článku </w:t>
      </w:r>
      <w:r w:rsidR="00D97EFA">
        <w:t xml:space="preserve"> I.</w:t>
      </w:r>
      <w:r w:rsidR="0049237F" w:rsidRPr="002E6B55">
        <w:t>)</w:t>
      </w:r>
      <w:r w:rsidR="00F44712" w:rsidRPr="002E6B55">
        <w:t xml:space="preserve"> </w:t>
      </w:r>
      <w:r w:rsidRPr="002E6B55">
        <w:t>dokončení díla nejpozději 10 kalendářních dnů předem</w:t>
      </w:r>
      <w:r w:rsidR="00F44712" w:rsidRPr="002E6B55">
        <w:t>.</w:t>
      </w:r>
      <w:r w:rsidRPr="002E6B55">
        <w:t xml:space="preserve"> Poté oprávněná osoba objednatele vyzve zhotovitele k přejímacímu řízení nejpozději do10 kalendářních dnů od doručení tohoto oznámení.</w:t>
      </w:r>
      <w:r w:rsidR="0060174F" w:rsidRPr="002E6B55">
        <w:t xml:space="preserve"> </w:t>
      </w:r>
    </w:p>
    <w:p w14:paraId="1E3C7D8E" w14:textId="15474720" w:rsidR="00F666F6" w:rsidRPr="002E6B55" w:rsidRDefault="0060174F" w:rsidP="00CE6DBD">
      <w:pPr>
        <w:pStyle w:val="Odstavecseseznamem"/>
        <w:tabs>
          <w:tab w:val="clear" w:pos="709"/>
        </w:tabs>
        <w:ind w:left="567" w:hanging="567"/>
        <w:jc w:val="both"/>
      </w:pPr>
      <w:r w:rsidRPr="002E6B55">
        <w:t>O předání a převzetí dokončeného díla</w:t>
      </w:r>
      <w:r w:rsidR="004A6A2E">
        <w:t xml:space="preserve"> bude</w:t>
      </w:r>
      <w:r w:rsidR="0049237F" w:rsidRPr="002E6B55">
        <w:t xml:space="preserve"> </w:t>
      </w:r>
      <w:r w:rsidRPr="002E6B55">
        <w:t xml:space="preserve">sepsán Protokol o předání a převzetí </w:t>
      </w:r>
      <w:r w:rsidR="0049237F" w:rsidRPr="002E6B55">
        <w:t>díla</w:t>
      </w:r>
      <w:r w:rsidRPr="002E6B55">
        <w:t>, ve kterém budou mimo jiné také uvedeny i vady a nedodělky s termínem jejich odstranění. Protokol bude podepsán oběma stranami, zástupci ve věcech technických uvedených v</w:t>
      </w:r>
      <w:r w:rsidR="004A6A2E">
        <w:t xml:space="preserve"> článku </w:t>
      </w:r>
      <w:r w:rsidRPr="002E6B55">
        <w:t xml:space="preserve"> I.</w:t>
      </w:r>
      <w:r w:rsidR="002A3069" w:rsidRPr="002E6B55">
        <w:t xml:space="preserve"> Objednatel je oprávněn odmítnout převzetí díla s vadami či nedodělky.</w:t>
      </w:r>
    </w:p>
    <w:p w14:paraId="11A97D2A" w14:textId="77777777" w:rsidR="00F666F6" w:rsidRDefault="00F666F6" w:rsidP="00CE6DBD">
      <w:pPr>
        <w:pStyle w:val="Odstavecseseznamem"/>
        <w:tabs>
          <w:tab w:val="clear" w:pos="709"/>
        </w:tabs>
        <w:ind w:left="567" w:hanging="567"/>
        <w:jc w:val="both"/>
      </w:pPr>
      <w:r w:rsidRPr="002E6B55">
        <w:lastRenderedPageBreak/>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2E338029" w14:textId="77777777" w:rsidR="004A04EC" w:rsidRPr="004A04EC" w:rsidRDefault="004A04EC" w:rsidP="004A04EC"/>
    <w:p w14:paraId="08C87ED0" w14:textId="77777777" w:rsidR="00F666F6" w:rsidRPr="002E6B55" w:rsidRDefault="00F666F6" w:rsidP="0060174F">
      <w:pPr>
        <w:pStyle w:val="Nadpis1"/>
        <w:ind w:left="0" w:firstLine="0"/>
        <w:jc w:val="center"/>
      </w:pPr>
      <w:r w:rsidRPr="002E6B55">
        <w:t xml:space="preserve">Cena předmětu smlouvy </w:t>
      </w:r>
    </w:p>
    <w:p w14:paraId="0EB5A3D8"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695B445F" w14:textId="77777777"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 xml:space="preserve">(viz </w:t>
      </w:r>
      <w:r w:rsidR="004A04EC">
        <w:t>kapitola II.</w:t>
      </w:r>
      <w:r w:rsidR="00B63E35" w:rsidRPr="002E6B55">
        <w:t xml:space="preserve"> a příloha č. 1 této smlouvy)</w:t>
      </w:r>
      <w:r w:rsidR="00087617" w:rsidRPr="002E6B55">
        <w:t xml:space="preserve"> a činí:</w:t>
      </w:r>
    </w:p>
    <w:p w14:paraId="6D5AE579" w14:textId="77777777" w:rsidR="00F666F6" w:rsidRPr="002E6B55" w:rsidRDefault="00880144" w:rsidP="00F823A5">
      <w:pPr>
        <w:tabs>
          <w:tab w:val="left" w:pos="1560"/>
        </w:tabs>
        <w:spacing w:line="240" w:lineRule="auto"/>
        <w:ind w:left="567"/>
        <w:rPr>
          <w:b/>
          <w:color w:val="auto"/>
          <w:szCs w:val="22"/>
        </w:rPr>
      </w:pPr>
      <w:r w:rsidRPr="002E6B55">
        <w:rPr>
          <w:b/>
          <w:szCs w:val="22"/>
        </w:rPr>
        <w:t xml:space="preserve">Cena celkem </w:t>
      </w:r>
      <w:r w:rsidR="002E79E5" w:rsidRPr="002E6B55">
        <w:rPr>
          <w:b/>
          <w:szCs w:val="22"/>
        </w:rPr>
        <w:t>za dílo</w:t>
      </w:r>
      <w:r w:rsidR="00CE2C4D" w:rsidRPr="002E6B55">
        <w:rPr>
          <w:b/>
          <w:szCs w:val="22"/>
        </w:rPr>
        <w:tab/>
      </w:r>
      <w:r w:rsidRPr="002E6B55">
        <w:rPr>
          <w:b/>
          <w:szCs w:val="22"/>
        </w:rPr>
        <w:tab/>
      </w:r>
      <w:r w:rsidRPr="002E6B55">
        <w:rPr>
          <w:b/>
          <w:szCs w:val="22"/>
        </w:rPr>
        <w:tab/>
      </w:r>
      <w:r w:rsidRPr="002E6B55">
        <w:rPr>
          <w:b/>
          <w:szCs w:val="22"/>
        </w:rPr>
        <w:tab/>
      </w:r>
      <w:r w:rsidRPr="002E6B55">
        <w:rPr>
          <w:b/>
          <w:szCs w:val="22"/>
        </w:rPr>
        <w:tab/>
      </w:r>
      <w:r w:rsidRPr="002E6B55">
        <w:rPr>
          <w:b/>
          <w:szCs w:val="22"/>
        </w:rPr>
        <w:tab/>
      </w:r>
      <w:r w:rsidRPr="002E6B55">
        <w:rPr>
          <w:b/>
          <w:szCs w:val="22"/>
        </w:rPr>
        <w:tab/>
      </w:r>
      <w:r w:rsidRPr="002E6B55">
        <w:rPr>
          <w:b/>
          <w:szCs w:val="22"/>
        </w:rPr>
        <w:tab/>
      </w:r>
      <w:r w:rsidRPr="002E6B55">
        <w:rPr>
          <w:b/>
          <w:szCs w:val="22"/>
        </w:rPr>
        <w:tab/>
      </w:r>
      <w:permStart w:id="771780903" w:edGrp="everyone"/>
      <w:r w:rsidR="00757252" w:rsidRPr="002E6B55">
        <w:rPr>
          <w:b/>
          <w:szCs w:val="22"/>
        </w:rPr>
        <w:tab/>
      </w:r>
      <w:permEnd w:id="771780903"/>
      <w:r w:rsidRPr="002E6B55">
        <w:rPr>
          <w:b/>
          <w:color w:val="auto"/>
          <w:szCs w:val="22"/>
        </w:rPr>
        <w:t>Kč bez DPH</w:t>
      </w:r>
    </w:p>
    <w:p w14:paraId="5322418D" w14:textId="77777777" w:rsidR="00880144" w:rsidRPr="002E6B55" w:rsidRDefault="007C33C9" w:rsidP="00F823A5">
      <w:pPr>
        <w:tabs>
          <w:tab w:val="left" w:pos="1560"/>
        </w:tabs>
        <w:spacing w:line="240" w:lineRule="auto"/>
        <w:ind w:left="567"/>
        <w:rPr>
          <w:b/>
          <w:szCs w:val="22"/>
        </w:rPr>
      </w:pPr>
      <w:permStart w:id="1041068931" w:edGrp="everyone"/>
      <w:r w:rsidRPr="002E6B55">
        <w:rPr>
          <w:i/>
          <w:color w:val="00B0F0"/>
          <w:szCs w:val="22"/>
        </w:rPr>
        <w:t>(Pozn. Doplní dodavatel</w:t>
      </w:r>
      <w:r w:rsidR="004A04EC">
        <w:rPr>
          <w:i/>
          <w:color w:val="00B0F0"/>
          <w:szCs w:val="22"/>
        </w:rPr>
        <w:t xml:space="preserve"> v souladu se svou nabídkou</w:t>
      </w:r>
      <w:r w:rsidRPr="002E6B55">
        <w:rPr>
          <w:i/>
          <w:color w:val="00B0F0"/>
          <w:szCs w:val="22"/>
        </w:rPr>
        <w:t>. Poté poznámku vymažte</w:t>
      </w:r>
      <w:r w:rsidR="003168CA" w:rsidRPr="002E6B55">
        <w:rPr>
          <w:i/>
          <w:color w:val="00B0F0"/>
          <w:szCs w:val="22"/>
        </w:rPr>
        <w:t>. Tento údaj bude předmětem hodnocení.</w:t>
      </w:r>
      <w:r w:rsidRPr="002E6B55">
        <w:rPr>
          <w:i/>
          <w:color w:val="00B0F0"/>
          <w:szCs w:val="22"/>
        </w:rPr>
        <w:t>)</w:t>
      </w:r>
      <w:permEnd w:id="1041068931"/>
    </w:p>
    <w:p w14:paraId="64399BF5" w14:textId="77777777"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1120E8C3"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368E43C0" w14:textId="77777777" w:rsidR="00F666F6" w:rsidRPr="002E6B55" w:rsidRDefault="00F666F6" w:rsidP="00F823A5">
      <w:pPr>
        <w:pStyle w:val="Odstavecseseznamem"/>
        <w:tabs>
          <w:tab w:val="clear" w:pos="709"/>
        </w:tabs>
        <w:ind w:left="567" w:hanging="567"/>
        <w:jc w:val="both"/>
      </w:pPr>
      <w:r w:rsidRPr="002E6B55">
        <w:t>Výši sjednané ceny lze překročit pouze v případě:</w:t>
      </w:r>
    </w:p>
    <w:p w14:paraId="0AC9FE76" w14:textId="05A3AB0F" w:rsidR="00F666F6" w:rsidRPr="002E6B55" w:rsidRDefault="00EC2305" w:rsidP="00F823A5">
      <w:pPr>
        <w:pStyle w:val="odrka"/>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4A6A2E">
        <w:t xml:space="preserve"> články </w:t>
      </w:r>
      <w:r w:rsidR="004A04EC">
        <w:t xml:space="preserve">II a III, a </w:t>
      </w:r>
      <w:r w:rsidR="00EF399E" w:rsidRPr="002E6B55">
        <w:t>bod</w:t>
      </w:r>
      <w:r w:rsidR="004A04EC">
        <w:t>em</w:t>
      </w:r>
      <w:r w:rsidR="00EF399E" w:rsidRPr="002E6B55">
        <w:t xml:space="preserve"> </w:t>
      </w:r>
      <w:r w:rsidR="00710367" w:rsidRPr="002E6B55">
        <w:t>6.</w:t>
      </w:r>
      <w:r w:rsidR="000D3F19" w:rsidRPr="002E6B55">
        <w:t>8</w:t>
      </w:r>
      <w:r w:rsidR="004574C8" w:rsidRPr="002E6B55">
        <w:t xml:space="preserve"> </w:t>
      </w:r>
      <w:r w:rsidR="0051486A" w:rsidRPr="002E6B55">
        <w:t>této smlouvy</w:t>
      </w:r>
      <w:r w:rsidR="00F666F6" w:rsidRPr="002E6B55">
        <w:t>, a to však pouze a výlučně, na základě písemného požadavku ze strany objednatele;</w:t>
      </w:r>
    </w:p>
    <w:p w14:paraId="0233A2F4" w14:textId="77777777" w:rsidR="00F666F6" w:rsidRPr="002E6B55" w:rsidRDefault="00F666F6" w:rsidP="00F823A5">
      <w:pPr>
        <w:pStyle w:val="odrka"/>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11FF12F5"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0186E9D9" w14:textId="77777777"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2FC5CDB9" w14:textId="77777777"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Pr="002E6B55">
        <w:t xml:space="preserve">. </w:t>
      </w:r>
    </w:p>
    <w:p w14:paraId="52720C45" w14:textId="77777777"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 xml:space="preserve">na základě ceníků ÚRS Praha v cenové úrovni příslušné roku podání nabídky zhotovitelem ponížené o 15 %. </w:t>
      </w:r>
    </w:p>
    <w:p w14:paraId="7C4DA524" w14:textId="77777777"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p>
    <w:p w14:paraId="49C55827" w14:textId="77777777" w:rsidR="004A04EC" w:rsidRPr="002E6B55" w:rsidRDefault="004A04EC" w:rsidP="00F823A5">
      <w:pPr>
        <w:ind w:left="567"/>
        <w:jc w:val="both"/>
        <w:rPr>
          <w:szCs w:val="22"/>
        </w:rPr>
      </w:pPr>
    </w:p>
    <w:p w14:paraId="32D3B699" w14:textId="77777777" w:rsidR="00F666F6" w:rsidRPr="002E6B55" w:rsidRDefault="00F666F6" w:rsidP="004574C8">
      <w:pPr>
        <w:pStyle w:val="Nadpis1"/>
        <w:ind w:left="0" w:firstLine="0"/>
        <w:jc w:val="center"/>
      </w:pPr>
      <w:r w:rsidRPr="002E6B55">
        <w:t>Platební podmínky</w:t>
      </w:r>
    </w:p>
    <w:p w14:paraId="7F10CAAB" w14:textId="55B13DB9" w:rsidR="004574C8" w:rsidRPr="0020431F" w:rsidRDefault="00B82E30" w:rsidP="009C7091">
      <w:pPr>
        <w:pStyle w:val="Odstavecseseznamem"/>
        <w:tabs>
          <w:tab w:val="clear" w:pos="709"/>
        </w:tabs>
        <w:ind w:left="567" w:hanging="567"/>
        <w:jc w:val="both"/>
      </w:pPr>
      <w:r w:rsidRPr="002E6B55">
        <w:t>Úhradu ceny za provedení díla provede objednatel na základě faktur</w:t>
      </w:r>
      <w:r w:rsidR="0020431F">
        <w:t>y</w:t>
      </w:r>
      <w:r w:rsidRPr="002E6B55">
        <w:t xml:space="preserve"> (daňov</w:t>
      </w:r>
      <w:r w:rsidR="0020431F">
        <w:t>ého</w:t>
      </w:r>
      <w:r w:rsidRPr="002E6B55">
        <w:t xml:space="preserve"> doklad</w:t>
      </w:r>
      <w:r w:rsidR="0020431F">
        <w:t>u</w:t>
      </w:r>
      <w:r w:rsidRPr="002E6B55">
        <w:t>) vystaven</w:t>
      </w:r>
      <w:r w:rsidR="0020431F">
        <w:t>é</w:t>
      </w:r>
      <w:r w:rsidRPr="002E6B55">
        <w:t xml:space="preserve"> zhotovitelem </w:t>
      </w:r>
      <w:r w:rsidR="002A3069" w:rsidRPr="002E6B55">
        <w:t xml:space="preserve">do </w:t>
      </w:r>
      <w:r w:rsidRPr="002E6B55">
        <w:t xml:space="preserve">15 dnů ode dne uskutečnění zdanitelného plnění. </w:t>
      </w:r>
      <w:r w:rsidR="0020431F">
        <w:t>D</w:t>
      </w:r>
      <w:r w:rsidR="00F666F6" w:rsidRPr="002E6B55">
        <w:t xml:space="preserve">nem </w:t>
      </w:r>
      <w:r w:rsidR="002A3069" w:rsidRPr="002E6B55">
        <w:t>uskutečnění zdanitelného plnění</w:t>
      </w:r>
      <w:r w:rsidR="0020431F">
        <w:t xml:space="preserve"> bude den předání a převzetí celkového díla </w:t>
      </w:r>
      <w:r w:rsidR="00F666F6" w:rsidRPr="0020431F">
        <w:t xml:space="preserve">stvrzený oběma smluvními stranami </w:t>
      </w:r>
      <w:r w:rsidR="003A5048" w:rsidRPr="0020431F">
        <w:t>Protokol</w:t>
      </w:r>
      <w:r w:rsidR="00F666F6" w:rsidRPr="0020431F">
        <w:t>em</w:t>
      </w:r>
      <w:r w:rsidR="00D26D18" w:rsidRPr="0020431F">
        <w:t xml:space="preserve"> o předání a převzetí</w:t>
      </w:r>
      <w:r w:rsidR="00BF29CA" w:rsidRPr="0020431F">
        <w:t xml:space="preserve"> díla</w:t>
      </w:r>
      <w:r w:rsidR="00F666F6" w:rsidRPr="0020431F">
        <w:t xml:space="preserve">. </w:t>
      </w:r>
    </w:p>
    <w:p w14:paraId="423C0013" w14:textId="77777777" w:rsidR="004574C8" w:rsidRPr="002E6B55" w:rsidRDefault="00F666F6" w:rsidP="00F823A5">
      <w:pPr>
        <w:ind w:left="567"/>
        <w:jc w:val="both"/>
        <w:rPr>
          <w:szCs w:val="22"/>
        </w:rPr>
      </w:pPr>
      <w:r w:rsidRPr="002E6B55">
        <w:rPr>
          <w:szCs w:val="22"/>
        </w:rPr>
        <w:lastRenderedPageBreak/>
        <w:t xml:space="preserve">Nedílnou součástí faktury </w:t>
      </w:r>
      <w:r w:rsidR="0020431F">
        <w:rPr>
          <w:szCs w:val="22"/>
        </w:rPr>
        <w:t>bude</w:t>
      </w:r>
      <w:r w:rsidRPr="002E6B55">
        <w:rPr>
          <w:szCs w:val="22"/>
        </w:rPr>
        <w:t xml:space="preserve">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12DBBFC8" w14:textId="77777777" w:rsidR="00F666F6" w:rsidRPr="002E6B55" w:rsidRDefault="003F002D" w:rsidP="00F823A5">
      <w:pPr>
        <w:pStyle w:val="Odstavecseseznamem"/>
        <w:tabs>
          <w:tab w:val="clear" w:pos="709"/>
        </w:tabs>
        <w:ind w:left="567" w:hanging="567"/>
        <w:jc w:val="both"/>
      </w:pPr>
      <w:r w:rsidRPr="002E6B55">
        <w:t>Vícepráce</w:t>
      </w:r>
      <w:r w:rsidR="007225BD" w:rsidRPr="002E6B55">
        <w:t xml:space="preserve"> </w:t>
      </w:r>
      <w:r w:rsidR="00710367" w:rsidRPr="002E6B55">
        <w:t xml:space="preserve">dle bodu </w:t>
      </w:r>
      <w:r w:rsidR="00951AB9" w:rsidRPr="002E6B55">
        <w:t>3.1</w:t>
      </w:r>
      <w:r w:rsidR="00581CE5" w:rsidRPr="002E6B55">
        <w:t xml:space="preserve"> </w:t>
      </w:r>
      <w:r w:rsidR="007225BD" w:rsidRPr="002E6B55">
        <w:t xml:space="preserve">a </w:t>
      </w:r>
      <w:r w:rsidRPr="002E6B55">
        <w:t>opční právo</w:t>
      </w:r>
      <w:r w:rsidR="007225BD" w:rsidRPr="002E6B55">
        <w:t xml:space="preserve"> dle bodu </w:t>
      </w:r>
      <w:r w:rsidR="00BF29CA" w:rsidRPr="002E6B55">
        <w:t>3</w:t>
      </w:r>
      <w:r w:rsidR="007225BD" w:rsidRPr="002E6B55">
        <w:t>.</w:t>
      </w:r>
      <w:r w:rsidR="00951AB9" w:rsidRPr="002E6B55">
        <w:t>2</w:t>
      </w:r>
      <w:r w:rsidR="007225BD" w:rsidRPr="002E6B55">
        <w:t xml:space="preserve"> budou fakturovány po uzavření příslušného smluvního dodatku</w:t>
      </w:r>
      <w:r w:rsidR="00C66B88" w:rsidRPr="002E6B55">
        <w:t>.</w:t>
      </w:r>
    </w:p>
    <w:p w14:paraId="13591E32" w14:textId="77777777" w:rsidR="00D26D18" w:rsidRPr="002E6B55" w:rsidRDefault="00F666F6" w:rsidP="00F823A5">
      <w:pPr>
        <w:pStyle w:val="Odstavecseseznamem"/>
        <w:tabs>
          <w:tab w:val="clear" w:pos="709"/>
        </w:tabs>
        <w:ind w:left="567" w:hanging="567"/>
        <w:jc w:val="both"/>
      </w:pPr>
      <w:r w:rsidRPr="002E6B55">
        <w:t>U daňového dokladu bude provedena 10% pozastávka</w:t>
      </w:r>
      <w:r w:rsidR="0020431F">
        <w:t>, která</w:t>
      </w:r>
      <w:r w:rsidR="00D26D18" w:rsidRPr="002E6B55">
        <w:t xml:space="preserve"> </w:t>
      </w:r>
      <w:r w:rsidRPr="002E6B55">
        <w:t xml:space="preserve">bude uvolněna do </w:t>
      </w:r>
      <w:r w:rsidR="00DB60F2" w:rsidRPr="002E6B55">
        <w:t xml:space="preserve">30 </w:t>
      </w:r>
      <w:r w:rsidRPr="002E6B55">
        <w:t xml:space="preserve">dnů </w:t>
      </w:r>
      <w:r w:rsidR="0020431F">
        <w:t>po</w:t>
      </w:r>
      <w:r w:rsidR="00BF29CA" w:rsidRPr="002E6B55">
        <w:t xml:space="preserve"> </w:t>
      </w:r>
      <w:r w:rsidRPr="002E6B55">
        <w:t>odstranění všech vad a</w:t>
      </w:r>
      <w:r w:rsidR="000F2AEB" w:rsidRPr="002E6B55">
        <w:t> </w:t>
      </w:r>
      <w:r w:rsidRPr="002E6B55">
        <w:t xml:space="preserve">nedodělků uvedených v </w:t>
      </w:r>
      <w:r w:rsidR="003F002D" w:rsidRPr="002E6B55">
        <w:t xml:space="preserve">Protokolu </w:t>
      </w:r>
      <w:r w:rsidRPr="002E6B55">
        <w:t xml:space="preserve">o předání a převzetí díla. </w:t>
      </w:r>
      <w:r w:rsidR="002F60C3" w:rsidRPr="002E6B55">
        <w:t>O odstranění vad a nedodělků bude sepsán samostatný protokol</w:t>
      </w:r>
      <w:r w:rsidR="0020431F">
        <w:t xml:space="preserve"> potvrzená zástupci obou stran</w:t>
      </w:r>
      <w:r w:rsidR="002F60C3" w:rsidRPr="002E6B55">
        <w:t xml:space="preserve">. </w:t>
      </w:r>
    </w:p>
    <w:p w14:paraId="5CE82307" w14:textId="77777777" w:rsidR="00F666F6" w:rsidRPr="002E6B55" w:rsidRDefault="00F666F6" w:rsidP="00F823A5">
      <w:pPr>
        <w:pStyle w:val="Odstavecseseznamem"/>
        <w:tabs>
          <w:tab w:val="clear" w:pos="709"/>
        </w:tabs>
        <w:ind w:left="567" w:hanging="567"/>
        <w:jc w:val="both"/>
      </w:pPr>
      <w:r w:rsidRPr="002E6B55">
        <w:t>Smluvní strany se dohodly na splatnosti faktur</w:t>
      </w:r>
      <w:r w:rsidR="0020431F">
        <w:t>y</w:t>
      </w:r>
      <w:r w:rsidRPr="002E6B55">
        <w:t xml:space="preserve"> 30 kalendářních dnů ode dne jej</w:t>
      </w:r>
      <w:r w:rsidR="0020431F">
        <w:t>ího</w:t>
      </w:r>
      <w:r w:rsidRPr="002E6B55">
        <w:t xml:space="preserve"> doručení objednateli, přičemž protokol o odsouhlasených pracích bude přílohou faktur. </w:t>
      </w:r>
    </w:p>
    <w:p w14:paraId="5094AC97" w14:textId="77777777"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951AB9" w:rsidRPr="002E6B55">
        <w:t>4</w:t>
      </w:r>
      <w:r w:rsidRPr="002E6B55">
        <w:t xml:space="preserve"> a nová lhůta splatnosti začne plynout až doručením opravené či doplněné faktury – daňového dokladu zpět objednateli. </w:t>
      </w:r>
    </w:p>
    <w:p w14:paraId="72AE1004" w14:textId="77777777" w:rsidR="00647E5C" w:rsidRPr="002E6B55" w:rsidRDefault="00647E5C" w:rsidP="00F823A5">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p>
    <w:p w14:paraId="1AA970A0" w14:textId="77777777" w:rsidR="00F666F6" w:rsidRPr="002E6B55" w:rsidRDefault="00F666F6" w:rsidP="00F823A5">
      <w:pPr>
        <w:pStyle w:val="Odstavecseseznamem"/>
        <w:tabs>
          <w:tab w:val="clear" w:pos="709"/>
        </w:tabs>
        <w:ind w:left="567" w:hanging="567"/>
        <w:jc w:val="both"/>
      </w:pPr>
      <w:r w:rsidRPr="002E6B55">
        <w:t xml:space="preserve">Bankovní účet, na který bude objednatelem placeno, musí být vždy bankovním účtem zhotovitele. </w:t>
      </w:r>
    </w:p>
    <w:p w14:paraId="715277AC" w14:textId="77777777" w:rsidR="00F666F6" w:rsidRPr="002E6B55" w:rsidRDefault="00F666F6" w:rsidP="00F823A5">
      <w:pPr>
        <w:pStyle w:val="Odstavecseseznamem"/>
        <w:tabs>
          <w:tab w:val="clear" w:pos="709"/>
        </w:tabs>
        <w:ind w:left="567" w:hanging="567"/>
        <w:jc w:val="both"/>
      </w:pPr>
      <w:r w:rsidRPr="002E6B55">
        <w:t>Objednatel nebude poskytovat zálohy.</w:t>
      </w:r>
    </w:p>
    <w:p w14:paraId="03C6019E" w14:textId="77777777" w:rsidR="00F666F6" w:rsidRPr="002E6B55" w:rsidRDefault="00F666F6" w:rsidP="00F823A5">
      <w:pPr>
        <w:pStyle w:val="Odstavecseseznamem"/>
        <w:tabs>
          <w:tab w:val="clear" w:pos="709"/>
        </w:tabs>
        <w:ind w:left="567" w:hanging="567"/>
        <w:jc w:val="both"/>
      </w:pPr>
      <w:r w:rsidRPr="002E6B55">
        <w:t>Zhotovitel uvede na faktuře číslo smlouvy objednatele.</w:t>
      </w:r>
      <w:r w:rsidR="00C72DBB" w:rsidRPr="002E6B55">
        <w:t xml:space="preserve"> </w:t>
      </w:r>
    </w:p>
    <w:p w14:paraId="5E38AEE3" w14:textId="77777777" w:rsidR="00FA1A1D" w:rsidRDefault="00F73C2C" w:rsidP="00F823A5">
      <w:pPr>
        <w:pStyle w:val="Odstavecseseznamem"/>
        <w:tabs>
          <w:tab w:val="clear" w:pos="709"/>
        </w:tabs>
        <w:ind w:left="567" w:hanging="567"/>
        <w:jc w:val="both"/>
      </w:pPr>
      <w:r w:rsidRPr="002E6B55">
        <w:t xml:space="preserve">Faktury </w:t>
      </w:r>
      <w:r w:rsidR="005604E1" w:rsidRPr="002E6B55">
        <w:t>mohou být</w:t>
      </w:r>
      <w:r w:rsidRPr="002E6B55">
        <w:t xml:space="preserve"> zhotovitelem vystavovány ve formátu PDF, podepsány zaručeným elektronickým podpisem a</w:t>
      </w:r>
      <w:r w:rsidR="000F2AEB" w:rsidRPr="002E6B55">
        <w:t> </w:t>
      </w:r>
      <w:r w:rsidRPr="002E6B55">
        <w:t xml:space="preserve">zasílány včetně naskenovaného soupisu </w:t>
      </w:r>
      <w:r w:rsidR="00D43E6D" w:rsidRPr="002E6B55">
        <w:t xml:space="preserve">provedených </w:t>
      </w:r>
      <w:r w:rsidRPr="002E6B55">
        <w:t xml:space="preserve">prací se zjišťovacím protokolem </w:t>
      </w:r>
      <w:r w:rsidR="00D43E6D" w:rsidRPr="002E6B55">
        <w:t xml:space="preserve">potvrzeným technickým dozorem </w:t>
      </w:r>
      <w:r w:rsidR="00A5795D" w:rsidRPr="002E6B55">
        <w:t>objednatele</w:t>
      </w:r>
      <w:r w:rsidR="00D43E6D" w:rsidRPr="002E6B55">
        <w:t xml:space="preserve"> </w:t>
      </w:r>
      <w:r w:rsidRPr="002E6B55">
        <w:t xml:space="preserve">(tyto dokumenty jsou nedílnou součástí faktury) na adresu </w:t>
      </w:r>
      <w:hyperlink r:id="rId10" w:history="1">
        <w:r w:rsidRPr="002E6B55">
          <w:rPr>
            <w:rStyle w:val="Hypertextovodkaz"/>
          </w:rPr>
          <w:t>elektronicka.fakturace@dpo.cz</w:t>
        </w:r>
      </w:hyperlink>
      <w:r w:rsidRPr="002E6B55">
        <w:t xml:space="preserve">. Pokud zhotovitel nemá možnost </w:t>
      </w:r>
      <w:r w:rsidR="00F5160B" w:rsidRPr="002E6B55">
        <w:t>takto zasílat faktury, bude je doručovat v písemném vyhotovení na adresu: Dopravní podnik Ostrava a.s., Poděbradova 494/2, Moravská Ostrava, 702</w:t>
      </w:r>
      <w:r w:rsidR="000F2AEB" w:rsidRPr="002E6B55">
        <w:t> </w:t>
      </w:r>
      <w:r w:rsidR="004574C8" w:rsidRPr="002E6B55">
        <w:t xml:space="preserve">00 Ostrava. </w:t>
      </w:r>
      <w:r w:rsidR="005604E1" w:rsidRPr="002E6B55">
        <w:t>V případě doručování poštou se v pochybnostech má za to, že faktura byla objednateli doručena třetí pracovní den po jejím odeslání.</w:t>
      </w:r>
    </w:p>
    <w:p w14:paraId="3F9A25EA" w14:textId="77777777" w:rsidR="000A663B" w:rsidRPr="002E6B55" w:rsidRDefault="000A663B" w:rsidP="000A663B">
      <w:pPr>
        <w:jc w:val="both"/>
      </w:pPr>
    </w:p>
    <w:p w14:paraId="17AD479E"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6DA1486B" w14:textId="77777777" w:rsidR="000A663B" w:rsidRPr="000A663B" w:rsidRDefault="000A663B" w:rsidP="000A663B">
      <w:pPr>
        <w:pStyle w:val="Odstavecseseznamem"/>
        <w:tabs>
          <w:tab w:val="clear" w:pos="709"/>
        </w:tabs>
        <w:ind w:left="567" w:hanging="567"/>
        <w:jc w:val="both"/>
      </w:pPr>
      <w:r w:rsidRPr="000A663B">
        <w:t>Zhotovitel</w:t>
      </w:r>
      <w:r w:rsidRPr="000A663B">
        <w:rPr>
          <w:rFonts w:cs="Arial"/>
          <w:color w:val="000000"/>
        </w:rPr>
        <w:t xml:space="preserve"> se zavazuje, že dílo bude mít vlastnosti stanovené touto smlouvou a příslušnými právními předpisy. Nelze-li takto některé vlastnosti díla stanovit, zavazuje se zhotovitel, že dílo bude mít vlastnosti obvyklé. Zhotovitel poskytuje objednateli záruku na jakost na provedené práce a dodaný materiál nebo dodané díly v délce 60 měsíců. </w:t>
      </w:r>
    </w:p>
    <w:p w14:paraId="5F6430C6" w14:textId="77777777" w:rsidR="00F666F6" w:rsidRPr="002E6B55" w:rsidRDefault="000A663B" w:rsidP="000A663B">
      <w:pPr>
        <w:ind w:left="567"/>
        <w:jc w:val="both"/>
      </w:pPr>
      <w:r w:rsidRPr="000A663B">
        <w:rPr>
          <w:rFonts w:cs="Arial"/>
        </w:rPr>
        <w:t>Záruční doba začíná plynout ode dne řádného převzetí předmětu smlouvy objednatelem, respektive odstraněním poslední vady či nedodělku uvedených v kontrolním listě/zápise z přejímky.</w:t>
      </w:r>
    </w:p>
    <w:p w14:paraId="21AFF82B" w14:textId="77777777"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na 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76D05419" w14:textId="777777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jakost</w:t>
      </w:r>
      <w:r w:rsidR="00180E9C" w:rsidRPr="002E6B55">
        <w:t>, za stavební a montážní práce a dodávku strojů a zařízení,</w:t>
      </w:r>
      <w:r w:rsidRPr="002E6B55">
        <w:t xml:space="preserve">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 xml:space="preserve">díla. V případě, že bylo dílo převzato s vadami či nedodělky, začíná záruka za jakost plynout ode dne </w:t>
      </w:r>
      <w:r w:rsidR="00A84AEE" w:rsidRPr="002E6B55">
        <w:t>odstranění poslední vady nebo nedodělku</w:t>
      </w:r>
      <w:r w:rsidR="00F666F6" w:rsidRPr="002E6B55">
        <w:t xml:space="preserve"> </w:t>
      </w:r>
      <w:r w:rsidR="00A84AEE" w:rsidRPr="002E6B55">
        <w:t>na díle</w:t>
      </w:r>
      <w:r w:rsidR="006F6760" w:rsidRPr="002E6B55">
        <w:t>, které byly</w:t>
      </w:r>
      <w:r w:rsidR="00A84AEE" w:rsidRPr="002E6B55">
        <w:t xml:space="preserve"> uvedené v protokolu o předání a převzetí </w:t>
      </w:r>
      <w:r w:rsidR="006F6760" w:rsidRPr="002E6B55">
        <w:t xml:space="preserve">díla </w:t>
      </w:r>
      <w:r w:rsidR="00A84AEE" w:rsidRPr="002E6B55">
        <w:t>nebo v jeho příloze</w:t>
      </w:r>
      <w:r w:rsidR="00F666F6" w:rsidRPr="002E6B55">
        <w:t>.</w:t>
      </w:r>
    </w:p>
    <w:p w14:paraId="3137320D" w14:textId="77777777" w:rsidR="0023186E" w:rsidRPr="002E6B55" w:rsidRDefault="0023186E" w:rsidP="00F823A5">
      <w:pPr>
        <w:pStyle w:val="Odstavecseseznamem"/>
        <w:tabs>
          <w:tab w:val="clear" w:pos="709"/>
        </w:tabs>
        <w:ind w:left="567" w:hanging="567"/>
        <w:jc w:val="both"/>
      </w:pPr>
      <w:r w:rsidRPr="002E6B55">
        <w:t>Pokud výrobce na strojní a technologická zařízení poskytuje záru</w:t>
      </w:r>
      <w:r w:rsidR="00D403CB" w:rsidRPr="002E6B55">
        <w:t>ku na jakost</w:t>
      </w:r>
      <w:r w:rsidRPr="002E6B55">
        <w:t xml:space="preserve"> </w:t>
      </w:r>
      <w:r w:rsidR="00D403CB" w:rsidRPr="002E6B55">
        <w:t xml:space="preserve">v trvání </w:t>
      </w:r>
      <w:r w:rsidRPr="002E6B55">
        <w:t xml:space="preserve">delší než uvedenou v bodě </w:t>
      </w:r>
      <w:r w:rsidR="00F37634" w:rsidRPr="002E6B55">
        <w:t>8</w:t>
      </w:r>
      <w:r w:rsidRPr="002E6B55">
        <w:t xml:space="preserve">.1, je zhotovitel povinen přenést tuto delší záruku na objednatele. </w:t>
      </w:r>
    </w:p>
    <w:p w14:paraId="2D87F703" w14:textId="77777777" w:rsidR="007C33C9" w:rsidRPr="002E6B55" w:rsidRDefault="007C33C9" w:rsidP="00F823A5">
      <w:pPr>
        <w:pStyle w:val="Odstavecseseznamem"/>
        <w:tabs>
          <w:tab w:val="clear" w:pos="709"/>
        </w:tabs>
        <w:ind w:left="567" w:hanging="567"/>
        <w:jc w:val="both"/>
      </w:pPr>
      <w:r w:rsidRPr="002E6B55">
        <w:lastRenderedPageBreak/>
        <w:t xml:space="preserve">Vyskytne-li se v průběhu záruční lhůty na provedeném díle vada, oznámí objednatel kontaktní osobě zhotovitele její výskyt, a to elektronicky na email </w:t>
      </w:r>
      <w:permStart w:id="1515865057" w:edGrp="everyone"/>
      <w:r w:rsidRPr="002E6B55">
        <w:t>…………………..</w:t>
      </w:r>
      <w:permEnd w:id="1515865057"/>
      <w:r w:rsidRPr="002E6B55">
        <w:t xml:space="preserve"> a</w:t>
      </w:r>
      <w:r w:rsidRPr="002E6B55">
        <w:rPr>
          <w:i/>
          <w:color w:val="00B0F0"/>
        </w:rPr>
        <w:t xml:space="preserve"> </w:t>
      </w:r>
      <w:r w:rsidRPr="002E6B55">
        <w:t xml:space="preserve">zároveň na telefonní číslo </w:t>
      </w:r>
      <w:permStart w:id="1555331952" w:edGrp="everyone"/>
      <w:r w:rsidRPr="002E6B55">
        <w:t xml:space="preserve">…………….. </w:t>
      </w:r>
      <w:r w:rsidRPr="002E6B55">
        <w:rPr>
          <w:i/>
          <w:color w:val="00B0F0"/>
        </w:rPr>
        <w:t>(Pozn. Doplní dodavatel. Poté poznámku vymažte)</w:t>
      </w:r>
      <w:permEnd w:id="1555331952"/>
    </w:p>
    <w:p w14:paraId="541C0335"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51B3EF48" w14:textId="77777777" w:rsidR="006F6760" w:rsidRPr="002E6B55" w:rsidRDefault="006F6760" w:rsidP="008550CB">
      <w:pPr>
        <w:pStyle w:val="odrka"/>
        <w:tabs>
          <w:tab w:val="clear" w:pos="1560"/>
        </w:tabs>
        <w:ind w:left="851" w:hanging="284"/>
        <w:jc w:val="both"/>
      </w:pPr>
      <w:r w:rsidRPr="002E6B55">
        <w:t>Zhotovitel je povinen vad</w:t>
      </w:r>
      <w:r w:rsidR="008550CB" w:rsidRPr="002E6B55">
        <w:t>u</w:t>
      </w:r>
      <w:r w:rsidRPr="002E6B55">
        <w:t xml:space="preserve"> odstranit bezodkladně nejpozději však do 3</w:t>
      </w:r>
      <w:r w:rsidR="00CE7B99" w:rsidRPr="002E6B55">
        <w:t> </w:t>
      </w:r>
      <w:r w:rsidRPr="002E6B55">
        <w:t>pracovních dní od jejího nahlášení tzn. od doručení zprávy, pokud nebude dohodnuto jinak.</w:t>
      </w:r>
    </w:p>
    <w:p w14:paraId="7EEF6DA0"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424D9679" w14:textId="77777777"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D403CB" w:rsidRPr="002E6B55">
        <w:t xml:space="preserve">na 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0A663B">
        <w:t>5</w:t>
      </w:r>
      <w:r w:rsidR="009C6E6F" w:rsidRPr="002E6B55">
        <w:t xml:space="preserve"> </w:t>
      </w:r>
      <w:r w:rsidRPr="002E6B55">
        <w:t>této smlouvy.</w:t>
      </w:r>
    </w:p>
    <w:p w14:paraId="359289D5" w14:textId="77777777" w:rsidR="00F666F6"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r w:rsidR="000405DB" w:rsidRPr="002E6B55">
        <w:t xml:space="preserve"> </w:t>
      </w:r>
    </w:p>
    <w:p w14:paraId="51BE7D1B" w14:textId="77777777" w:rsidR="000A663B" w:rsidRPr="002E6B55" w:rsidRDefault="000A663B" w:rsidP="000A663B">
      <w:pPr>
        <w:pStyle w:val="Nadpis1"/>
        <w:numPr>
          <w:ilvl w:val="0"/>
          <w:numId w:val="0"/>
        </w:numPr>
        <w:ind w:left="5104"/>
      </w:pPr>
    </w:p>
    <w:p w14:paraId="13D24EA7" w14:textId="77777777" w:rsidR="00F666F6" w:rsidRPr="002E6B55" w:rsidRDefault="00F666F6" w:rsidP="00F73D1F">
      <w:pPr>
        <w:pStyle w:val="Nadpis1"/>
        <w:ind w:hanging="5404"/>
        <w:jc w:val="center"/>
      </w:pPr>
      <w:r w:rsidRPr="002E6B55">
        <w:t>Sankční ujednání</w:t>
      </w:r>
    </w:p>
    <w:p w14:paraId="062007FB" w14:textId="77777777" w:rsidR="00F666F6" w:rsidRPr="002E6B55" w:rsidRDefault="00F666F6" w:rsidP="002974B3">
      <w:pPr>
        <w:pStyle w:val="Odstavecseseznamem"/>
        <w:tabs>
          <w:tab w:val="clear" w:pos="709"/>
        </w:tabs>
        <w:ind w:left="567" w:hanging="567"/>
        <w:jc w:val="both"/>
      </w:pPr>
      <w:r w:rsidRPr="002E6B55">
        <w:t>V případě, že zhotovitel bude v prodlení s</w:t>
      </w:r>
      <w:r w:rsidR="00962C3B" w:rsidRPr="002E6B55">
        <w:t xml:space="preserve"> předáním díla </w:t>
      </w:r>
      <w:r w:rsidRPr="002E6B55">
        <w:t xml:space="preserve">oproti </w:t>
      </w:r>
      <w:r w:rsidR="006B7BD3" w:rsidRPr="002E6B55">
        <w:t xml:space="preserve">sjednanému </w:t>
      </w:r>
      <w:r w:rsidRPr="002E6B55">
        <w:t xml:space="preserve">termínu, je objednatel oprávněn požadovat, a zhotovitel v tomto případě zaplatí objednateli, smluvní pokutu ve výši </w:t>
      </w:r>
      <w:r w:rsidR="003A5048" w:rsidRPr="002E6B55">
        <w:t xml:space="preserve">1.000,- Kč (slovy </w:t>
      </w:r>
      <w:proofErr w:type="spellStart"/>
      <w:r w:rsidR="003A5048" w:rsidRPr="002E6B55">
        <w:t>jedentisíc</w:t>
      </w:r>
      <w:proofErr w:type="spellEnd"/>
      <w:r w:rsidR="003A5048" w:rsidRPr="002E6B55">
        <w:t xml:space="preserve"> korun) </w:t>
      </w:r>
      <w:r w:rsidR="009C6E6F" w:rsidRPr="002E6B55">
        <w:t xml:space="preserve">za </w:t>
      </w:r>
      <w:r w:rsidR="003A5048" w:rsidRPr="002E6B55">
        <w:t>k</w:t>
      </w:r>
      <w:r w:rsidRPr="002E6B55">
        <w:t>aždý i započatý den prodlení.</w:t>
      </w:r>
      <w:r w:rsidR="00962C3B" w:rsidRPr="002E6B55">
        <w:t xml:space="preserve"> </w:t>
      </w:r>
    </w:p>
    <w:p w14:paraId="15DEDB36" w14:textId="06364639" w:rsidR="006F6760" w:rsidRPr="002E6B55" w:rsidRDefault="006F6760" w:rsidP="002974B3">
      <w:pPr>
        <w:pStyle w:val="Odstavecseseznamem"/>
        <w:tabs>
          <w:tab w:val="clear" w:pos="709"/>
        </w:tabs>
        <w:ind w:left="567" w:hanging="567"/>
        <w:jc w:val="both"/>
      </w:pPr>
      <w:r w:rsidRPr="002E6B55">
        <w:t xml:space="preserve">V případě, že se zhotovitel dostane do prodlení s odstraněním záručních vad </w:t>
      </w:r>
      <w:r w:rsidR="008550CB" w:rsidRPr="002E6B55">
        <w:t>(</w:t>
      </w:r>
      <w:r w:rsidRPr="002E6B55">
        <w:t xml:space="preserve">viz bod </w:t>
      </w:r>
      <w:proofErr w:type="gramStart"/>
      <w:r w:rsidRPr="002E6B55">
        <w:t>8.</w:t>
      </w:r>
      <w:r w:rsidR="000A663B">
        <w:t>5</w:t>
      </w:r>
      <w:r w:rsidR="00ED59A4" w:rsidRPr="002E6B55">
        <w:t xml:space="preserve"> </w:t>
      </w:r>
      <w:r w:rsidRPr="002E6B55">
        <w:t>), je</w:t>
      </w:r>
      <w:proofErr w:type="gramEnd"/>
      <w:r w:rsidRPr="002E6B55">
        <w:t xml:space="preserve"> objednatel oprávněn účtovat zhotoviteli smluvní pokutu ve výši 1.</w:t>
      </w:r>
      <w:r w:rsidR="00D97EFA">
        <w:t>5</w:t>
      </w:r>
      <w:r w:rsidRPr="002E6B55">
        <w:t xml:space="preserve">00,- Kč (slovy </w:t>
      </w:r>
      <w:proofErr w:type="spellStart"/>
      <w:r w:rsidRPr="002E6B55">
        <w:t>tisíc</w:t>
      </w:r>
      <w:r w:rsidR="00D97EFA">
        <w:t>pětset</w:t>
      </w:r>
      <w:proofErr w:type="spellEnd"/>
      <w:r w:rsidRPr="002E6B55">
        <w:t xml:space="preserve"> korun) za každý i započatý </w:t>
      </w:r>
      <w:r w:rsidR="00ED59A4" w:rsidRPr="002E6B55">
        <w:t>den</w:t>
      </w:r>
      <w:r w:rsidRPr="002E6B55">
        <w:t xml:space="preserve"> prodlení.</w:t>
      </w:r>
    </w:p>
    <w:p w14:paraId="218C74D8" w14:textId="77777777" w:rsidR="00F666F6" w:rsidRPr="002E6B55" w:rsidRDefault="00E0623E" w:rsidP="002974B3">
      <w:pPr>
        <w:pStyle w:val="Odstavecseseznamem"/>
        <w:tabs>
          <w:tab w:val="clear" w:pos="709"/>
        </w:tabs>
        <w:ind w:left="567" w:hanging="567"/>
        <w:jc w:val="both"/>
      </w:pPr>
      <w:r w:rsidRPr="002E6B55">
        <w:t xml:space="preserve">Při prodlení </w:t>
      </w:r>
      <w:r w:rsidR="00927BF2" w:rsidRPr="002E6B55">
        <w:t xml:space="preserve">zhotovitele </w:t>
      </w:r>
      <w:r w:rsidRPr="002E6B55">
        <w:t xml:space="preserve">s odstraněním vad a nedodělků, uvedených v zápise o předání a převzetí díla po dohodnutém termínu, je objednatel oprávněn účtovat zhotoviteli smluvní pokutu ve výši </w:t>
      </w:r>
      <w:r w:rsidR="000A663B">
        <w:t>2.0</w:t>
      </w:r>
      <w:r w:rsidRPr="002E6B55">
        <w:t xml:space="preserve">00,- Kč (slovy </w:t>
      </w:r>
      <w:proofErr w:type="spellStart"/>
      <w:r w:rsidRPr="002E6B55">
        <w:t>dvatisíce</w:t>
      </w:r>
      <w:proofErr w:type="spellEnd"/>
      <w:r w:rsidRPr="002E6B55">
        <w:t xml:space="preserve"> korun) za každý i započatý den prodlení při odstranění každé jednotlivé vady. </w:t>
      </w:r>
    </w:p>
    <w:p w14:paraId="246B4E39" w14:textId="77777777" w:rsidR="00F666F6" w:rsidRPr="002E6B55" w:rsidRDefault="00F666F6" w:rsidP="002974B3">
      <w:pPr>
        <w:pStyle w:val="Odstavecseseznamem"/>
        <w:tabs>
          <w:tab w:val="clear" w:pos="709"/>
        </w:tabs>
        <w:ind w:left="567" w:hanging="567"/>
        <w:jc w:val="both"/>
      </w:pPr>
      <w:r w:rsidRPr="002E6B55">
        <w:t>Při prodlení s vyklizením staveniště je objednatel oprávněn účtovat zhotoviteli smluvní pokutu ve výši 2.000</w:t>
      </w:r>
      <w:r w:rsidR="000F2AEB" w:rsidRPr="002E6B55">
        <w:t>,- </w:t>
      </w:r>
      <w:r w:rsidRPr="002E6B55">
        <w:t xml:space="preserve">Kč (slovy </w:t>
      </w:r>
      <w:proofErr w:type="spellStart"/>
      <w:r w:rsidRPr="002E6B55">
        <w:t>dvatisíce</w:t>
      </w:r>
      <w:proofErr w:type="spellEnd"/>
      <w:r w:rsidRPr="002E6B55">
        <w:t xml:space="preserve"> korun) za každý i započatý den prodlení.</w:t>
      </w:r>
    </w:p>
    <w:p w14:paraId="43A4ACAF" w14:textId="607B607B" w:rsidR="00E0623E" w:rsidRPr="002E6B55"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EA5BD0">
        <w:t>2</w:t>
      </w:r>
      <w:r w:rsidRPr="002E6B55">
        <w:t xml:space="preserve">: Základní požadavky k zajištění BOZP, je objednatel oprávněn účtovat zhotoviteli smluvní pokutu ve výši 2.000,- Kč (slovy </w:t>
      </w:r>
      <w:proofErr w:type="spellStart"/>
      <w:r w:rsidRPr="002E6B55">
        <w:t>dvatisíce</w:t>
      </w:r>
      <w:proofErr w:type="spellEnd"/>
      <w:r w:rsidRPr="002E6B55">
        <w:t xml:space="preserve"> korun). </w:t>
      </w:r>
    </w:p>
    <w:p w14:paraId="1F819675" w14:textId="77777777" w:rsidR="00F666F6" w:rsidRPr="002E6B55"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4975DB06"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49604AD3" w14:textId="77777777"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0E234BBC" w14:textId="77777777" w:rsidR="000A663B" w:rsidRPr="000A663B" w:rsidRDefault="000A663B" w:rsidP="000A663B"/>
    <w:p w14:paraId="7B1D1EEB" w14:textId="77777777" w:rsidR="00F666F6" w:rsidRPr="002E6B55" w:rsidRDefault="00F666F6" w:rsidP="00757252">
      <w:pPr>
        <w:pStyle w:val="Nadpis1"/>
        <w:ind w:hanging="5404"/>
        <w:jc w:val="center"/>
      </w:pPr>
      <w:r w:rsidRPr="002E6B55">
        <w:t>Stavební deník</w:t>
      </w:r>
    </w:p>
    <w:p w14:paraId="27382358" w14:textId="77777777" w:rsidR="00F666F6" w:rsidRPr="002E6B55" w:rsidRDefault="00F666F6" w:rsidP="002974B3">
      <w:pPr>
        <w:pStyle w:val="Odstavecseseznamem"/>
        <w:tabs>
          <w:tab w:val="clear" w:pos="709"/>
        </w:tabs>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2E6B55">
        <w:t>(</w:t>
      </w:r>
      <w:r w:rsidR="001107B1" w:rsidRPr="002E6B55">
        <w:t xml:space="preserve">co se týče </w:t>
      </w:r>
      <w:r w:rsidR="00646AB8" w:rsidRPr="002E6B55">
        <w:t>druhu, množství</w:t>
      </w:r>
      <w:r w:rsidR="001107B1" w:rsidRPr="002E6B55">
        <w:t>, atd.</w:t>
      </w:r>
      <w:r w:rsidR="00646AB8" w:rsidRPr="002E6B55">
        <w:t xml:space="preserve">) </w:t>
      </w:r>
      <w:r w:rsidRPr="002E6B55">
        <w:t>od projektové dokumentace a údaje potřebné pro posouzení prací orgány státní správy.</w:t>
      </w:r>
    </w:p>
    <w:p w14:paraId="2FB0B81E" w14:textId="77777777" w:rsidR="00F666F6" w:rsidRPr="002E6B55" w:rsidRDefault="00F666F6" w:rsidP="002974B3">
      <w:pPr>
        <w:pStyle w:val="Odstavecseseznamem"/>
        <w:tabs>
          <w:tab w:val="clear" w:pos="709"/>
        </w:tabs>
        <w:ind w:left="567" w:hanging="567"/>
        <w:jc w:val="both"/>
      </w:pPr>
      <w:r w:rsidRPr="002E6B55">
        <w:lastRenderedPageBreak/>
        <w:t>Objednatel je povinen stavební deník sledovat a k zápisům připojovat své stanovisko.</w:t>
      </w:r>
    </w:p>
    <w:p w14:paraId="299425E0"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337DC716" w14:textId="77777777" w:rsidR="00F666F6" w:rsidRPr="002E6B55" w:rsidRDefault="00F666F6" w:rsidP="002974B3">
      <w:pPr>
        <w:pStyle w:val="odrka"/>
        <w:tabs>
          <w:tab w:val="clear" w:pos="1560"/>
        </w:tabs>
        <w:ind w:left="851" w:hanging="284"/>
        <w:jc w:val="both"/>
      </w:pPr>
      <w:r w:rsidRPr="002E6B55">
        <w:t>základní list, ve kterém se uvádí název a sídlo objednatele, projektanta a změny těchto údajů;</w:t>
      </w:r>
    </w:p>
    <w:p w14:paraId="7B4B601E" w14:textId="77777777" w:rsidR="00F666F6" w:rsidRPr="002E6B55" w:rsidRDefault="00F666F6" w:rsidP="002974B3">
      <w:pPr>
        <w:pStyle w:val="odrka"/>
        <w:tabs>
          <w:tab w:val="clear" w:pos="1560"/>
        </w:tabs>
        <w:ind w:left="851" w:hanging="284"/>
        <w:jc w:val="both"/>
      </w:pPr>
      <w:r w:rsidRPr="002E6B55">
        <w:t>identifikační údaje stavby podle projektové dokumentace;</w:t>
      </w:r>
    </w:p>
    <w:p w14:paraId="15B369E5" w14:textId="77777777" w:rsidR="00F666F6" w:rsidRPr="002E6B55" w:rsidRDefault="00F666F6" w:rsidP="002974B3">
      <w:pPr>
        <w:pStyle w:val="odrka"/>
        <w:tabs>
          <w:tab w:val="clear" w:pos="1560"/>
        </w:tabs>
        <w:ind w:left="851" w:hanging="284"/>
        <w:jc w:val="both"/>
      </w:pPr>
      <w:r w:rsidRPr="002E6B55">
        <w:t>přehled smluv včetně dodatků a změn;</w:t>
      </w:r>
    </w:p>
    <w:p w14:paraId="1EF22792" w14:textId="77777777" w:rsidR="00F666F6" w:rsidRPr="002E6B55" w:rsidRDefault="00F666F6" w:rsidP="002974B3">
      <w:pPr>
        <w:pStyle w:val="odrka"/>
        <w:tabs>
          <w:tab w:val="clear" w:pos="1560"/>
        </w:tabs>
        <w:ind w:left="851" w:hanging="284"/>
        <w:jc w:val="both"/>
      </w:pPr>
      <w:r w:rsidRPr="002E6B55">
        <w:t>seznam dokladů a úředních opatření týkajících se stavby;</w:t>
      </w:r>
    </w:p>
    <w:p w14:paraId="4AE4DA6A" w14:textId="77777777" w:rsidR="00F666F6" w:rsidRPr="002E6B55" w:rsidRDefault="00F666F6" w:rsidP="002974B3">
      <w:pPr>
        <w:pStyle w:val="odrka"/>
        <w:tabs>
          <w:tab w:val="clear" w:pos="1560"/>
        </w:tabs>
        <w:ind w:left="851" w:hanging="284"/>
        <w:jc w:val="both"/>
      </w:pPr>
      <w:r w:rsidRPr="002E6B55">
        <w:t>seznam dokumentace stavby, jejich změn a doplnění;</w:t>
      </w:r>
    </w:p>
    <w:p w14:paraId="489BEE32" w14:textId="77777777" w:rsidR="00F666F6" w:rsidRPr="002E6B55" w:rsidRDefault="00F666F6" w:rsidP="002974B3">
      <w:pPr>
        <w:pStyle w:val="odrka"/>
        <w:tabs>
          <w:tab w:val="clear" w:pos="1560"/>
        </w:tabs>
        <w:ind w:left="851" w:hanging="284"/>
        <w:jc w:val="both"/>
      </w:pPr>
      <w:r w:rsidRPr="002E6B55">
        <w:t>přehled zkoušek všech druhů.</w:t>
      </w:r>
    </w:p>
    <w:p w14:paraId="210DDE44" w14:textId="77777777" w:rsidR="00F666F6" w:rsidRPr="002E6B55" w:rsidRDefault="00F666F6" w:rsidP="002974B3">
      <w:pPr>
        <w:pStyle w:val="Odstavecseseznamem"/>
        <w:tabs>
          <w:tab w:val="clear" w:pos="709"/>
        </w:tabs>
        <w:ind w:left="567" w:hanging="567"/>
        <w:jc w:val="both"/>
      </w:pPr>
      <w:r w:rsidRPr="002E6B55">
        <w:t>Denní záznamy budou zapisovány do deníku s očíslovanými listy, jednak pevnými, jednak perforovanými pro dva oddělitelné průpisy</w:t>
      </w:r>
      <w:r w:rsidR="00CD130D" w:rsidRPr="002E6B55">
        <w:t>, a to vzestupnou řadou</w:t>
      </w:r>
      <w:r w:rsidRPr="002E6B55">
        <w:t>. Perforované listy budou číslovány shodně s listy pevnými.</w:t>
      </w:r>
    </w:p>
    <w:p w14:paraId="2C1491F9" w14:textId="77777777" w:rsidR="00F666F6" w:rsidRPr="002E6B55" w:rsidRDefault="00F666F6" w:rsidP="002974B3">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 Při denních záznamech nesmí být vynechána volná místa.</w:t>
      </w:r>
    </w:p>
    <w:p w14:paraId="2C30CAEF" w14:textId="77777777" w:rsidR="00F666F6" w:rsidRPr="002E6B55" w:rsidRDefault="00F666F6" w:rsidP="002974B3">
      <w:pPr>
        <w:pStyle w:val="Odstavecseseznamem"/>
        <w:tabs>
          <w:tab w:val="clear" w:pos="709"/>
        </w:tabs>
        <w:ind w:left="567" w:hanging="567"/>
        <w:jc w:val="both"/>
      </w:pPr>
      <w:r w:rsidRPr="002E6B55">
        <w:t xml:space="preserve">Do deníku je oprávněn provádět záznamy kromě státního stavebního dohledu také zástupce objednatele </w:t>
      </w:r>
      <w:r w:rsidR="006E7FF9" w:rsidRPr="002E6B55">
        <w:t xml:space="preserve">oprávněný jednat ve věcech technických, </w:t>
      </w:r>
      <w:r w:rsidRPr="002E6B55">
        <w:t>projektant v rámci autorského dozoru, případně osoby objednatelem pověřené zápisem do stavebního deníku.</w:t>
      </w:r>
    </w:p>
    <w:p w14:paraId="66E6059E" w14:textId="77777777" w:rsidR="00F666F6" w:rsidRPr="002E6B55" w:rsidRDefault="00F666F6" w:rsidP="002974B3">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21727397" w14:textId="77777777" w:rsidR="00F666F6" w:rsidRPr="002E6B55" w:rsidRDefault="00F666F6" w:rsidP="002974B3">
      <w:pPr>
        <w:pStyle w:val="Odstavecseseznamem"/>
        <w:tabs>
          <w:tab w:val="clear" w:pos="709"/>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3EC91EA1" w14:textId="32832DBB" w:rsidR="006E7FF9" w:rsidRDefault="00F666F6" w:rsidP="00041A3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w:t>
      </w:r>
      <w:r w:rsidR="00F46C47" w:rsidRPr="002E6B55">
        <w:t xml:space="preserve"> </w:t>
      </w:r>
      <w:r w:rsidR="006E7FF9" w:rsidRPr="002E6B55">
        <w:t xml:space="preserve">V době provádění </w:t>
      </w:r>
      <w:r w:rsidR="00C66B88" w:rsidRPr="002E6B55">
        <w:t xml:space="preserve">díla </w:t>
      </w:r>
      <w:r w:rsidR="006E7FF9" w:rsidRPr="002E6B55">
        <w:t>musí být stavební deník trvale dostupný na staveništi.</w:t>
      </w:r>
    </w:p>
    <w:p w14:paraId="6D7E1C99" w14:textId="77777777" w:rsidR="00B211D4" w:rsidRPr="002E6B55" w:rsidRDefault="00B211D4" w:rsidP="00B211D4">
      <w:pPr>
        <w:jc w:val="both"/>
      </w:pPr>
    </w:p>
    <w:p w14:paraId="44A8D7DC" w14:textId="77777777" w:rsidR="00F666F6" w:rsidRPr="002E6B55" w:rsidRDefault="00F666F6" w:rsidP="00757252">
      <w:pPr>
        <w:pStyle w:val="Nadpis1"/>
        <w:ind w:hanging="5404"/>
        <w:jc w:val="center"/>
      </w:pPr>
      <w:r w:rsidRPr="002E6B55">
        <w:t>Provádění díla</w:t>
      </w:r>
    </w:p>
    <w:p w14:paraId="1C6DF6CE" w14:textId="049CD796" w:rsidR="00473137" w:rsidRPr="002E6B55" w:rsidRDefault="00F666F6" w:rsidP="002974B3">
      <w:pPr>
        <w:pStyle w:val="Odstavecseseznamem"/>
        <w:tabs>
          <w:tab w:val="clear" w:pos="709"/>
        </w:tabs>
        <w:ind w:left="567" w:hanging="567"/>
        <w:jc w:val="both"/>
      </w:pPr>
      <w:r w:rsidRPr="002E6B55">
        <w:rPr>
          <w:b/>
        </w:rPr>
        <w:t xml:space="preserve">Staveniště bude předáno a převzato </w:t>
      </w:r>
      <w:r w:rsidR="002845BB" w:rsidRPr="002E6B55">
        <w:rPr>
          <w:b/>
        </w:rPr>
        <w:t xml:space="preserve">do </w:t>
      </w:r>
      <w:r w:rsidR="000A663B">
        <w:rPr>
          <w:b/>
        </w:rPr>
        <w:t>5</w:t>
      </w:r>
      <w:r w:rsidR="002845BB" w:rsidRPr="002E6B55">
        <w:rPr>
          <w:b/>
        </w:rPr>
        <w:t xml:space="preserve"> pracovních</w:t>
      </w:r>
      <w:r w:rsidRPr="002E6B55">
        <w:rPr>
          <w:b/>
        </w:rPr>
        <w:t xml:space="preserve"> dnů od </w:t>
      </w:r>
      <w:r w:rsidR="00014E74">
        <w:rPr>
          <w:b/>
        </w:rPr>
        <w:t>zaslání</w:t>
      </w:r>
      <w:r w:rsidRPr="002E6B55">
        <w:rPr>
          <w:b/>
        </w:rPr>
        <w:t xml:space="preserve"> výzvy ze strany objednatele</w:t>
      </w:r>
      <w:r w:rsidR="00014E74">
        <w:rPr>
          <w:b/>
        </w:rPr>
        <w:t>.</w:t>
      </w:r>
      <w:r w:rsidR="00014E74">
        <w:t xml:space="preserve"> </w:t>
      </w:r>
      <w:r w:rsidR="00014E74" w:rsidRPr="002E6B55">
        <w:t xml:space="preserve">Objednatel </w:t>
      </w:r>
      <w:r w:rsidR="00014E74">
        <w:t>zašle</w:t>
      </w:r>
      <w:r w:rsidR="00014E74" w:rsidRPr="002E6B55">
        <w:t xml:space="preserve"> výzvu k předání a převzetí staveniště souběžně s výzvou objednatele k zahájení </w:t>
      </w:r>
      <w:r w:rsidR="00014E74">
        <w:t xml:space="preserve">realizace předmětu plnění dle článku II. této smlouvy (viz bod 5.1). </w:t>
      </w:r>
      <w:r w:rsidR="00984C4E" w:rsidRPr="002E6B55">
        <w:t>O předání staveniště bude vypracován Protokol o předání a převzetí staveniště dle příslušného vzoru objednatele</w:t>
      </w:r>
      <w:r w:rsidR="00D1304B" w:rsidRPr="002E6B55">
        <w:t>.</w:t>
      </w:r>
      <w:r w:rsidR="00473137" w:rsidRPr="002E6B55">
        <w:t xml:space="preserve"> </w:t>
      </w:r>
    </w:p>
    <w:p w14:paraId="7D47D653" w14:textId="77777777" w:rsidR="00B420B9" w:rsidRPr="002E6B55" w:rsidRDefault="002845BB" w:rsidP="002974B3">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47F62E94" w14:textId="77777777" w:rsidR="00F666F6" w:rsidRPr="002E6B55" w:rsidRDefault="00F666F6" w:rsidP="002974B3">
      <w:pPr>
        <w:pStyle w:val="Odstavecseseznamem"/>
        <w:tabs>
          <w:tab w:val="clear" w:pos="709"/>
        </w:tabs>
        <w:ind w:left="567" w:hanging="567"/>
        <w:jc w:val="both"/>
      </w:pPr>
      <w:r w:rsidRPr="002E6B55">
        <w:t xml:space="preserve">Zhotovitel provede </w:t>
      </w:r>
      <w:r w:rsidR="00B95DB1" w:rsidRPr="002E6B55">
        <w:t>dílo</w:t>
      </w:r>
      <w:r w:rsidRPr="002E6B55">
        <w:t xml:space="preserve"> </w:t>
      </w:r>
      <w:r w:rsidR="00D1304B" w:rsidRPr="002E6B55">
        <w:t xml:space="preserve">dle dokumentace </w:t>
      </w:r>
      <w:r w:rsidRPr="002E6B55">
        <w:t>pro provádění stavby, zápisu z předání staveniště a případných dodatků uplatněných objednatelem zápisem ve stavebním deníku a dohodnutých smluvně mezi oběma stranami.</w:t>
      </w:r>
    </w:p>
    <w:p w14:paraId="4A65CA7E" w14:textId="77777777" w:rsidR="00F666F6" w:rsidRPr="002E6B55"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E161EBD"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lastRenderedPageBreak/>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71A5FFC4" w14:textId="77777777" w:rsidR="00F666F6" w:rsidRPr="002E6B55"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p>
    <w:p w14:paraId="0851EA82" w14:textId="77777777" w:rsidR="00F666F6" w:rsidRPr="002E6B55" w:rsidRDefault="00F666F6" w:rsidP="002974B3">
      <w:pPr>
        <w:pStyle w:val="Odstavecseseznamem"/>
        <w:tabs>
          <w:tab w:val="clear" w:pos="709"/>
        </w:tabs>
        <w:ind w:left="567" w:hanging="567"/>
        <w:jc w:val="both"/>
      </w:pPr>
      <w:r w:rsidRPr="002E6B55">
        <w:t>Zhotovitel je povinen udržovat na staveništi a na přenechaných inženýrských sítích pořádek a čistotu, je povinen odstraňovat odpady a nečistoty vzniklé jeho činností. Zhotovitel je podle § 4 odst. 1 písm. x) zákona č.</w:t>
      </w:r>
      <w:r w:rsidR="000F2AEB" w:rsidRPr="002E6B55">
        <w:t> </w:t>
      </w:r>
      <w:r w:rsidRPr="002E6B55">
        <w:t>185/2001Sb., o odpadech a o změně některých dalších předpisů v platném znění, původcem odpadů.</w:t>
      </w:r>
    </w:p>
    <w:p w14:paraId="499E2AB5" w14:textId="3F9B49FB" w:rsidR="00F666F6" w:rsidRPr="002E6B55" w:rsidRDefault="00F666F6" w:rsidP="002974B3">
      <w:pPr>
        <w:pStyle w:val="Odstavecseseznamem"/>
        <w:tabs>
          <w:tab w:val="clear" w:pos="709"/>
        </w:tabs>
        <w:ind w:left="567" w:hanging="567"/>
        <w:jc w:val="both"/>
      </w:pPr>
      <w:r w:rsidRPr="002E6B55">
        <w:t>Objednatel má právo v době realizace předmětu plnění provádět kontroly, zda odpad vznikající činností zhotovitele není neoprávněně ukládán na pozemky nebo do nádob objednatele</w:t>
      </w:r>
      <w:r w:rsidR="00400DE7">
        <w:t xml:space="preserve"> nebo do nádob ostatních subjektů</w:t>
      </w:r>
      <w:r w:rsidRPr="002E6B55">
        <w:t xml:space="preserve">. Při zjištění takovéto skutečnosti si objednatel vyhrazuje právo účtovat zhotoviteli smluvní pokutu ve výši 10.000,- Kč (slovy </w:t>
      </w:r>
      <w:proofErr w:type="spellStart"/>
      <w:r w:rsidRPr="002E6B55">
        <w:t>desettisíc</w:t>
      </w:r>
      <w:proofErr w:type="spellEnd"/>
      <w:r w:rsidRPr="002E6B55">
        <w:t xml:space="preserve"> korun) za každý zjištěný případ. Zaplacením smluvní pokuty není dotčeno 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1" w:history="1">
        <w:r w:rsidR="007C33C9" w:rsidRPr="002E6B55">
          <w:rPr>
            <w:rStyle w:val="Hypertextovodkaz"/>
          </w:rPr>
          <w:t>ekologie@dpo.cz</w:t>
        </w:r>
      </w:hyperlink>
      <w:r w:rsidRPr="002E6B55">
        <w:t>. Zhotovitel odpovídá občanům a majitelům pozemků dle ustanovení občanského zákoníku v platném znění za škody vzniklé mimo staveniště, které způsobil svou stavební činností.</w:t>
      </w:r>
    </w:p>
    <w:p w14:paraId="53D94568" w14:textId="77777777" w:rsidR="00F666F6" w:rsidRPr="002E6B55"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514896F3" w14:textId="77777777"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 převzetí provedeného díla, a to i každý jednotlivě.</w:t>
      </w:r>
    </w:p>
    <w:p w14:paraId="68D3BEE4" w14:textId="77777777"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 xml:space="preserve">a ke kterému zhotovitel doloží veškeré dokumenty (revizní zprávy, výsledky zkoušek, atesty použitých materiálů, </w:t>
      </w:r>
      <w:r w:rsidR="00CA154A">
        <w:t>v souladu se zákonem</w:t>
      </w:r>
      <w:r w:rsidRPr="002E6B55">
        <w:t xml:space="preserve"> č. 183/2006 Sb., stavební zákon v platném znění a jeho prováděcích předpisů a navazujících vyhlášek</w:t>
      </w:r>
      <w:r w:rsidR="00D1304B" w:rsidRPr="002E6B55">
        <w:t>.</w:t>
      </w:r>
      <w:r w:rsidR="00A416E2" w:rsidRPr="002E6B55">
        <w:t xml:space="preserve"> </w:t>
      </w:r>
    </w:p>
    <w:p w14:paraId="1E4F3022" w14:textId="77777777" w:rsidR="00F666F6" w:rsidRPr="002E6B55" w:rsidRDefault="00A416E2" w:rsidP="002974B3">
      <w:pPr>
        <w:pStyle w:val="Odstavecseseznamem"/>
        <w:tabs>
          <w:tab w:val="clear" w:pos="709"/>
        </w:tabs>
        <w:ind w:left="567" w:hanging="567"/>
        <w:jc w:val="both"/>
      </w:pPr>
      <w:r w:rsidRPr="002E6B55">
        <w:t xml:space="preserve">Při přejímce zhotovitel předá objednateli rovněž doklady o nakládání s odpady vzniklými při výstavbě a podrobnou fotografickou dokumentaci průběhu výstavby </w:t>
      </w:r>
      <w:r w:rsidR="00826B7C" w:rsidRPr="002E6B55">
        <w:t xml:space="preserve">a zakrývaných částí díla </w:t>
      </w:r>
      <w:r w:rsidRPr="002E6B55">
        <w:t>1x v papírové formě a 1x na elektronickém nosiči.</w:t>
      </w:r>
      <w:r w:rsidR="00B95DB1" w:rsidRPr="002E6B55">
        <w:t xml:space="preserve"> Zhotovitel bude pořizovat detailní fotodokumentaci dokumentující průběh prací na staveništi a všechny části díla, které budou při dalším provádění prací zakryty včetně pořízení fotodokumentace vad a nedodělků bránících a nebránících užívání díla.</w:t>
      </w:r>
    </w:p>
    <w:p w14:paraId="5EF65321"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2ADFFD78" w14:textId="13C6DD4F"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4A6A2E">
        <w:t>článku</w:t>
      </w:r>
      <w:r w:rsidRPr="002E6B55">
        <w:t xml:space="preserve"> I. této smlouvy. </w:t>
      </w:r>
    </w:p>
    <w:p w14:paraId="6E0BAE52"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512B75CD" w14:textId="77777777"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6380A" w:rsidRPr="002E6B55">
        <w:t>1</w:t>
      </w:r>
      <w:r w:rsidR="00CA154A">
        <w:t>3</w:t>
      </w:r>
      <w:r w:rsidR="0046380A" w:rsidRPr="002E6B55">
        <w:t xml:space="preserve"> </w:t>
      </w:r>
      <w:r w:rsidRPr="002E6B55">
        <w:t xml:space="preserve">této smlouvy. </w:t>
      </w:r>
    </w:p>
    <w:p w14:paraId="0B53169D" w14:textId="09892EA2" w:rsidR="00F666F6" w:rsidRPr="002E6B55" w:rsidRDefault="00F666F6" w:rsidP="002974B3">
      <w:pPr>
        <w:pStyle w:val="Odstavecseseznamem"/>
        <w:tabs>
          <w:tab w:val="clear" w:pos="709"/>
        </w:tabs>
        <w:ind w:left="567" w:hanging="567"/>
        <w:jc w:val="both"/>
      </w:pPr>
      <w:r w:rsidRPr="002E6B55">
        <w:t xml:space="preserve">Základní požadavky k zajištění BOZP jsou stanoveny v Příloze č. </w:t>
      </w:r>
      <w:r w:rsidR="00EA5BD0">
        <w:t>2</w:t>
      </w:r>
      <w:r w:rsidR="00EA5BD0" w:rsidRPr="002E6B55">
        <w:t xml:space="preserve"> </w:t>
      </w:r>
      <w:proofErr w:type="gramStart"/>
      <w:r w:rsidR="00B95DB1" w:rsidRPr="002E6B55">
        <w:t>této</w:t>
      </w:r>
      <w:proofErr w:type="gramEnd"/>
      <w:r w:rsidR="00B95DB1" w:rsidRPr="002E6B55">
        <w:t xml:space="preserve"> smlouvy</w:t>
      </w:r>
      <w:r w:rsidRPr="002E6B55">
        <w:t>.</w:t>
      </w:r>
    </w:p>
    <w:p w14:paraId="0D97300C" w14:textId="77777777" w:rsidR="008403ED" w:rsidRDefault="00244383" w:rsidP="008403ED">
      <w:pPr>
        <w:pStyle w:val="Odstavecseseznamem"/>
        <w:tabs>
          <w:tab w:val="clear" w:pos="709"/>
        </w:tabs>
        <w:ind w:left="567" w:hanging="567"/>
        <w:jc w:val="both"/>
      </w:pPr>
      <w:r w:rsidRPr="002E6B55">
        <w:lastRenderedPageBreak/>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31F0E516" w14:textId="77777777" w:rsidR="00244383" w:rsidRPr="002E6B55" w:rsidRDefault="00244383" w:rsidP="00757252">
      <w:pPr>
        <w:pStyle w:val="Nadpis1"/>
        <w:ind w:hanging="5404"/>
        <w:jc w:val="center"/>
      </w:pPr>
      <w:r w:rsidRPr="002E6B55">
        <w:t>Další práva a povinnosti smluvních stran</w:t>
      </w:r>
    </w:p>
    <w:p w14:paraId="01914740" w14:textId="77777777"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zákonem č. 89/2012 Sb., </w:t>
      </w:r>
      <w:r w:rsidR="005365D0" w:rsidRPr="002E6B55">
        <w:t>o</w:t>
      </w:r>
      <w:r w:rsidRPr="002E6B55">
        <w:t>bčanský zákoník, v platném znění. Objednatel je dále oprávněn od smlouvy odstoupit v případě stanovených v </w:t>
      </w:r>
      <w:r w:rsidR="0023186E" w:rsidRPr="006C7346">
        <w:t>Z</w:t>
      </w:r>
      <w:r w:rsidRPr="006C7346">
        <w:t>ZVZ</w:t>
      </w:r>
      <w:r w:rsidRPr="002E6B55">
        <w:t>, tj. v případě, že zhotovitel uvedl v nabídce informace nebo doklady, které neodpovídají skutečnosti a měly nebo mohly mít vliv na výsledek zadávacího řízení, na jehož základě došlo k uzavření této smlouvy o dílo</w:t>
      </w:r>
      <w:r w:rsidR="001107B1" w:rsidRPr="002E6B55">
        <w:t>.</w:t>
      </w:r>
    </w:p>
    <w:p w14:paraId="3D6715F3"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36C1F1DB" w14:textId="77777777" w:rsidR="00244383" w:rsidRPr="002E6B55" w:rsidRDefault="00244383" w:rsidP="002974B3">
      <w:pPr>
        <w:pStyle w:val="Odstavecseseznamem"/>
        <w:tabs>
          <w:tab w:val="clear" w:pos="709"/>
        </w:tabs>
        <w:ind w:left="567" w:hanging="567"/>
        <w:jc w:val="both"/>
      </w:pPr>
      <w:r w:rsidRPr="002E6B55">
        <w:t>Odstoupení od smlouvy musí být provedeno písemně, jinak je neplatné. Odstoupení od smlouvy musí být doručeno druhé smluvní straně písemnou zásilkou na doručenku.</w:t>
      </w:r>
    </w:p>
    <w:p w14:paraId="4968370C"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3E14B50E" w14:textId="77777777" w:rsidR="00244383" w:rsidRPr="002E6B55" w:rsidRDefault="00244383" w:rsidP="002974B3">
      <w:pPr>
        <w:pStyle w:val="Odstavecseseznamem"/>
        <w:tabs>
          <w:tab w:val="clear" w:pos="709"/>
        </w:tabs>
        <w:ind w:left="567" w:hanging="567"/>
        <w:jc w:val="both"/>
      </w:pPr>
      <w:r w:rsidRPr="002E6B55">
        <w:t>Pokud nebylo v této smlouvě ujednáno jinak, řídí se práva a povinnosti a právní poměry z této smlouvy vyplývající, vznikající a související, ustanoveními zákona č. 89/2012 Sb.</w:t>
      </w:r>
      <w:r w:rsidR="005365D0" w:rsidRPr="002E6B55">
        <w:t>,</w:t>
      </w:r>
      <w:r w:rsidRPr="002E6B55">
        <w:t xml:space="preserve"> </w:t>
      </w:r>
      <w:r w:rsidR="005365D0" w:rsidRPr="002E6B55">
        <w:t>o</w:t>
      </w:r>
      <w:r w:rsidRPr="002E6B55">
        <w:t>bčanský zákoník</w:t>
      </w:r>
      <w:r w:rsidR="005365D0" w:rsidRPr="002E6B55">
        <w:t>,</w:t>
      </w:r>
      <w:r w:rsidRPr="002E6B55">
        <w:t xml:space="preserve"> v platném znění. Dojde-li mezi smluvními stranami ke sporu, a tento bude řešen soudní cestou, pak místně příslušným soudem bude soud objednatele a rozhodným právem je české právo.</w:t>
      </w:r>
    </w:p>
    <w:p w14:paraId="3B72B0EE" w14:textId="77777777" w:rsidR="00244383" w:rsidRDefault="00244383" w:rsidP="002974B3">
      <w:pPr>
        <w:pStyle w:val="Odstavecseseznamem"/>
        <w:tabs>
          <w:tab w:val="clear" w:pos="709"/>
        </w:tabs>
        <w:ind w:left="567" w:hanging="567"/>
        <w:jc w:val="both"/>
      </w:pPr>
      <w:r w:rsidRPr="002E6B55">
        <w:t>Technický dozor této stavby nesmí provádět osoba či osoby zhotovitele, jakož i osoby, které jsou propojeny se zhotovitelem. Toto ustanovení se nepoužije, pokud si technický dozor objednatel provádí sám.</w:t>
      </w:r>
    </w:p>
    <w:p w14:paraId="39FA61F1" w14:textId="77777777" w:rsidR="00B56DF4" w:rsidRPr="002E6B55" w:rsidRDefault="00B56DF4" w:rsidP="00B56DF4">
      <w:pPr>
        <w:pStyle w:val="Nadpis1"/>
        <w:numPr>
          <w:ilvl w:val="0"/>
          <w:numId w:val="0"/>
        </w:numPr>
        <w:ind w:left="5104"/>
      </w:pPr>
    </w:p>
    <w:p w14:paraId="558C3F54"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00665F1F" w14:textId="77777777"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 xml:space="preserve">a to na e-mailovou adresu </w:t>
      </w:r>
      <w:permStart w:id="125335036" w:edGrp="everyone"/>
      <w:r w:rsidR="0046380A" w:rsidRPr="002E6B55">
        <w:t xml:space="preserve">….. </w:t>
      </w:r>
      <w:r w:rsidR="0046380A" w:rsidRPr="002E6B55">
        <w:rPr>
          <w:i/>
          <w:color w:val="00B0F0"/>
        </w:rPr>
        <w:t xml:space="preserve">(Pozn. Doplní dodavatel elektronickou adresu. Poté poznámku vymažte.) </w:t>
      </w:r>
      <w:permEnd w:id="125335036"/>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725BE76C" w14:textId="77777777" w:rsidR="00244383" w:rsidRPr="002E6B55"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B95DB1" w:rsidRPr="002E6B55">
        <w:t>0,2</w:t>
      </w:r>
      <w:r w:rsidR="009E07D2" w:rsidRPr="002E6B55">
        <w:t xml:space="preserve"> </w:t>
      </w:r>
      <w:r w:rsidRPr="002E6B55">
        <w:t xml:space="preserve">mil. Kč pro jednu pojistnou událost a celková částka pojistného plnění minimálně </w:t>
      </w:r>
      <w:r w:rsidR="00B95DB1" w:rsidRPr="002E6B55">
        <w:t>0,5</w:t>
      </w:r>
      <w:r w:rsidR="00CF21B3" w:rsidRPr="002E6B55">
        <w:t xml:space="preserve"> </w:t>
      </w:r>
      <w:r w:rsidRPr="002E6B55">
        <w:t>mil. Kč ročně.</w:t>
      </w:r>
    </w:p>
    <w:p w14:paraId="4ACA1F29" w14:textId="77777777"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471A3299" w14:textId="77777777" w:rsidR="00307D5F" w:rsidRPr="002E6B55" w:rsidRDefault="00307D5F" w:rsidP="002974B3">
      <w:pPr>
        <w:pStyle w:val="Odstavecseseznamem"/>
        <w:tabs>
          <w:tab w:val="clear" w:pos="709"/>
        </w:tabs>
        <w:ind w:left="567" w:hanging="567"/>
        <w:jc w:val="both"/>
      </w:pPr>
      <w:r w:rsidRPr="002E6B55">
        <w:lastRenderedPageBreak/>
        <w:t>Zhotovitel podpisem této smlouvy bere na vědomí, že Dopravní podnik Ostrava a.s. je povinným subjektem v souladu se zákonem č. 106/1999 Sb., o svobodném přístupu k informacím (dále také jen „zákon“) a</w:t>
      </w:r>
      <w:r w:rsidR="000F2AEB" w:rsidRPr="002E6B55">
        <w:t> </w:t>
      </w:r>
      <w:r w:rsidRPr="002E6B55">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p>
    <w:p w14:paraId="5313F517" w14:textId="77777777" w:rsidR="00757252" w:rsidRPr="002E6B55" w:rsidRDefault="00757252" w:rsidP="002974B3">
      <w:pPr>
        <w:pStyle w:val="Odstavecseseznamem"/>
        <w:tabs>
          <w:tab w:val="clear" w:pos="709"/>
        </w:tabs>
        <w:ind w:left="567" w:hanging="567"/>
        <w:jc w:val="both"/>
      </w:pPr>
      <w:r w:rsidRPr="002E6B55">
        <w:t>Tato smlouva je vyhotovena v 3 (</w:t>
      </w:r>
      <w:r w:rsidR="00E21F18" w:rsidRPr="002E6B55">
        <w:t>třech</w:t>
      </w:r>
      <w:r w:rsidRPr="002E6B55">
        <w:t>) stejnopisech dle určení:</w:t>
      </w:r>
    </w:p>
    <w:p w14:paraId="3FAE6792" w14:textId="77777777" w:rsidR="00757252" w:rsidRPr="002E6B55" w:rsidRDefault="00757252" w:rsidP="00FB74C9">
      <w:pPr>
        <w:pStyle w:val="Odstavecseseznamem"/>
        <w:numPr>
          <w:ilvl w:val="0"/>
          <w:numId w:val="7"/>
        </w:numPr>
        <w:tabs>
          <w:tab w:val="clear" w:pos="709"/>
        </w:tabs>
        <w:ind w:left="851" w:hanging="284"/>
        <w:jc w:val="both"/>
      </w:pPr>
      <w:r w:rsidRPr="002E6B55">
        <w:t>2 x objednatel</w:t>
      </w:r>
    </w:p>
    <w:p w14:paraId="20C81B51" w14:textId="77777777" w:rsidR="00757252" w:rsidRPr="002E6B55" w:rsidRDefault="00757252" w:rsidP="00FB74C9">
      <w:pPr>
        <w:pStyle w:val="Odstavecseseznamem"/>
        <w:numPr>
          <w:ilvl w:val="0"/>
          <w:numId w:val="7"/>
        </w:numPr>
        <w:tabs>
          <w:tab w:val="clear" w:pos="709"/>
        </w:tabs>
        <w:ind w:left="851" w:hanging="284"/>
        <w:jc w:val="both"/>
      </w:pPr>
      <w:r w:rsidRPr="002E6B55">
        <w:t>1 x zhotovitel</w:t>
      </w:r>
    </w:p>
    <w:p w14:paraId="37CCACA5"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420814F3" w14:textId="77777777" w:rsidR="004707AE" w:rsidRPr="002E6B55" w:rsidRDefault="004707AE" w:rsidP="002E6B55">
      <w:pPr>
        <w:spacing w:before="360" w:line="240" w:lineRule="auto"/>
        <w:ind w:right="23"/>
        <w:rPr>
          <w:szCs w:val="22"/>
        </w:rPr>
      </w:pPr>
      <w:r w:rsidRPr="002E6B55">
        <w:rPr>
          <w:szCs w:val="22"/>
        </w:rPr>
        <w:t>Přílohy této smlouvy tvoří:</w:t>
      </w:r>
    </w:p>
    <w:p w14:paraId="4B189467" w14:textId="77777777" w:rsidR="008044F5" w:rsidRPr="002E6B55" w:rsidRDefault="004707AE" w:rsidP="002E6B55">
      <w:pPr>
        <w:tabs>
          <w:tab w:val="left" w:pos="1701"/>
        </w:tabs>
        <w:spacing w:line="240" w:lineRule="auto"/>
        <w:ind w:right="21"/>
        <w:rPr>
          <w:szCs w:val="22"/>
        </w:rPr>
      </w:pPr>
      <w:r w:rsidRPr="002E6B55">
        <w:rPr>
          <w:szCs w:val="22"/>
        </w:rPr>
        <w:t>Příloha č. 1:</w:t>
      </w:r>
      <w:r w:rsidRPr="002E6B55">
        <w:rPr>
          <w:szCs w:val="22"/>
        </w:rPr>
        <w:tab/>
      </w:r>
      <w:r w:rsidR="008044F5" w:rsidRPr="002E6B55">
        <w:rPr>
          <w:szCs w:val="22"/>
        </w:rPr>
        <w:t>Rekapitulace ceny.</w:t>
      </w:r>
    </w:p>
    <w:p w14:paraId="0902235D" w14:textId="77777777" w:rsidR="008044F5" w:rsidRPr="002E6B55" w:rsidRDefault="008044F5" w:rsidP="002E6B55">
      <w:pPr>
        <w:tabs>
          <w:tab w:val="left" w:pos="1701"/>
        </w:tabs>
        <w:spacing w:line="240" w:lineRule="auto"/>
        <w:ind w:right="21"/>
        <w:rPr>
          <w:szCs w:val="22"/>
        </w:rPr>
      </w:pPr>
      <w:r w:rsidRPr="002E6B55">
        <w:rPr>
          <w:szCs w:val="22"/>
        </w:rPr>
        <w:t xml:space="preserve">Příloha č. 2: </w:t>
      </w:r>
      <w:r w:rsidRPr="002E6B55">
        <w:rPr>
          <w:szCs w:val="22"/>
        </w:rPr>
        <w:tab/>
      </w:r>
      <w:r w:rsidR="00F77958" w:rsidRPr="002E6B55">
        <w:rPr>
          <w:szCs w:val="22"/>
        </w:rPr>
        <w:t>Základní požadavky k zajištění BOZP</w:t>
      </w:r>
      <w:r w:rsidRPr="002E6B55">
        <w:rPr>
          <w:szCs w:val="22"/>
        </w:rPr>
        <w:t xml:space="preserve">. </w:t>
      </w:r>
    </w:p>
    <w:p w14:paraId="32136880" w14:textId="77777777" w:rsidR="00932BE5" w:rsidRPr="002E6B55" w:rsidRDefault="008044F5" w:rsidP="002E6B55">
      <w:pPr>
        <w:tabs>
          <w:tab w:val="left" w:pos="1701"/>
        </w:tabs>
        <w:spacing w:line="240" w:lineRule="auto"/>
        <w:ind w:right="21"/>
        <w:rPr>
          <w:szCs w:val="22"/>
        </w:rPr>
      </w:pPr>
      <w:r w:rsidRPr="002E6B55">
        <w:rPr>
          <w:szCs w:val="22"/>
        </w:rPr>
        <w:t xml:space="preserve">Příloha č. 3: </w:t>
      </w:r>
      <w:r w:rsidRPr="002E6B55">
        <w:rPr>
          <w:szCs w:val="22"/>
        </w:rPr>
        <w:tab/>
      </w:r>
      <w:r w:rsidR="00F77958">
        <w:rPr>
          <w:szCs w:val="22"/>
        </w:rPr>
        <w:t>Vymezení obchodního tajemství zhotovitele</w:t>
      </w:r>
      <w:r w:rsidR="000D3F83" w:rsidRPr="002E6B55">
        <w:rPr>
          <w:szCs w:val="22"/>
        </w:rPr>
        <w:t>.</w:t>
      </w:r>
    </w:p>
    <w:p w14:paraId="2D9CB571" w14:textId="77777777" w:rsidR="00B3426E" w:rsidRDefault="00B3426E" w:rsidP="002E6B55">
      <w:pPr>
        <w:tabs>
          <w:tab w:val="left" w:pos="1701"/>
        </w:tabs>
        <w:spacing w:line="240" w:lineRule="auto"/>
        <w:ind w:right="21"/>
        <w:rPr>
          <w:szCs w:val="22"/>
        </w:rPr>
      </w:pPr>
      <w:r w:rsidRPr="002E6B55">
        <w:rPr>
          <w:szCs w:val="22"/>
        </w:rPr>
        <w:t xml:space="preserve">Příloha č. 4: </w:t>
      </w:r>
      <w:r w:rsidR="002E6B55">
        <w:rPr>
          <w:szCs w:val="22"/>
        </w:rPr>
        <w:tab/>
      </w:r>
      <w:r w:rsidR="00F77958">
        <w:rPr>
          <w:szCs w:val="22"/>
        </w:rPr>
        <w:t>Půdorys prodejny jízdenek Kotva</w:t>
      </w:r>
      <w:r w:rsidRPr="002E6B55">
        <w:rPr>
          <w:szCs w:val="22"/>
        </w:rPr>
        <w:t xml:space="preserve">. </w:t>
      </w:r>
    </w:p>
    <w:p w14:paraId="6FE979B4" w14:textId="77777777" w:rsidR="00F77958" w:rsidRDefault="00F77958" w:rsidP="002E6B55">
      <w:pPr>
        <w:tabs>
          <w:tab w:val="left" w:pos="1701"/>
        </w:tabs>
        <w:spacing w:line="240" w:lineRule="auto"/>
        <w:ind w:right="21"/>
        <w:rPr>
          <w:szCs w:val="22"/>
        </w:rPr>
      </w:pPr>
      <w:r>
        <w:rPr>
          <w:szCs w:val="22"/>
        </w:rPr>
        <w:t xml:space="preserve">Příloha č. 5: </w:t>
      </w:r>
      <w:r>
        <w:rPr>
          <w:szCs w:val="22"/>
        </w:rPr>
        <w:tab/>
        <w:t>Prodejní přepážka – Pohled, řez.</w:t>
      </w:r>
    </w:p>
    <w:p w14:paraId="6AEEDD6F" w14:textId="77777777" w:rsidR="00F77958" w:rsidRPr="002E6B55" w:rsidRDefault="00F77958" w:rsidP="002E6B55">
      <w:pPr>
        <w:tabs>
          <w:tab w:val="left" w:pos="1701"/>
        </w:tabs>
        <w:spacing w:line="240" w:lineRule="auto"/>
        <w:ind w:right="21"/>
        <w:rPr>
          <w:szCs w:val="22"/>
        </w:rPr>
      </w:pPr>
      <w:r>
        <w:rPr>
          <w:szCs w:val="22"/>
        </w:rPr>
        <w:t xml:space="preserve">Příloha č. 6: </w:t>
      </w:r>
      <w:r>
        <w:rPr>
          <w:szCs w:val="22"/>
        </w:rPr>
        <w:tab/>
        <w:t>Truhlářské pódium.</w:t>
      </w:r>
    </w:p>
    <w:p w14:paraId="68B1CCA7" w14:textId="77777777" w:rsidR="008831AA" w:rsidRPr="002E6B55" w:rsidRDefault="008831AA" w:rsidP="008C126D">
      <w:pPr>
        <w:tabs>
          <w:tab w:val="left" w:pos="1701"/>
        </w:tabs>
        <w:spacing w:line="240" w:lineRule="auto"/>
        <w:ind w:left="1701" w:right="21" w:hanging="1417"/>
        <w:rPr>
          <w:szCs w:val="22"/>
        </w:rPr>
      </w:pPr>
    </w:p>
    <w:p w14:paraId="08052113" w14:textId="77777777" w:rsidR="00BA659F" w:rsidRPr="002E6B55" w:rsidRDefault="00BA659F" w:rsidP="00E21F18">
      <w:pPr>
        <w:pStyle w:val="Text"/>
        <w:tabs>
          <w:tab w:val="clear" w:pos="227"/>
          <w:tab w:val="left" w:pos="960"/>
          <w:tab w:val="left" w:pos="5670"/>
        </w:tabs>
        <w:spacing w:line="240" w:lineRule="auto"/>
        <w:ind w:right="21"/>
        <w:rPr>
          <w:sz w:val="22"/>
          <w:szCs w:val="22"/>
        </w:rPr>
      </w:pPr>
    </w:p>
    <w:p w14:paraId="47D299CA" w14:textId="77777777" w:rsidR="00E21F18" w:rsidRPr="002E6B55" w:rsidRDefault="00E21F18" w:rsidP="00E21F18">
      <w:pPr>
        <w:pStyle w:val="Text"/>
        <w:tabs>
          <w:tab w:val="clear" w:pos="227"/>
          <w:tab w:val="left" w:pos="960"/>
          <w:tab w:val="left" w:pos="5670"/>
        </w:tabs>
        <w:spacing w:line="240" w:lineRule="auto"/>
        <w:ind w:right="21"/>
        <w:rPr>
          <w:sz w:val="22"/>
          <w:szCs w:val="22"/>
        </w:rPr>
      </w:pPr>
      <w:permStart w:id="2117940767" w:edGrp="everyone"/>
      <w:r w:rsidRPr="002E6B55">
        <w:rPr>
          <w:sz w:val="22"/>
          <w:szCs w:val="22"/>
        </w:rPr>
        <w:t>V Ostravě dne ………………</w:t>
      </w:r>
      <w:r w:rsidRPr="002E6B55">
        <w:rPr>
          <w:sz w:val="22"/>
          <w:szCs w:val="22"/>
        </w:rPr>
        <w:tab/>
        <w:t>V ………………</w:t>
      </w:r>
      <w:proofErr w:type="gramStart"/>
      <w:r w:rsidRPr="002E6B55">
        <w:rPr>
          <w:sz w:val="22"/>
          <w:szCs w:val="22"/>
        </w:rPr>
        <w:t>…</w:t>
      </w:r>
      <w:proofErr w:type="gramEnd"/>
      <w:r w:rsidRPr="002E6B55">
        <w:rPr>
          <w:sz w:val="22"/>
          <w:szCs w:val="22"/>
        </w:rPr>
        <w:t xml:space="preserve">. </w:t>
      </w:r>
      <w:proofErr w:type="gramStart"/>
      <w:r w:rsidRPr="002E6B55">
        <w:rPr>
          <w:sz w:val="22"/>
          <w:szCs w:val="22"/>
        </w:rPr>
        <w:t>dne</w:t>
      </w:r>
      <w:proofErr w:type="gramEnd"/>
      <w:r w:rsidRPr="002E6B55">
        <w:rPr>
          <w:sz w:val="22"/>
          <w:szCs w:val="22"/>
        </w:rPr>
        <w:t xml:space="preserve"> ....................</w:t>
      </w:r>
    </w:p>
    <w:p w14:paraId="7562A396" w14:textId="77777777" w:rsidR="00BA659F" w:rsidRPr="002E6B55" w:rsidRDefault="00BA659F" w:rsidP="00E21F18">
      <w:pPr>
        <w:pStyle w:val="Text"/>
        <w:spacing w:line="240" w:lineRule="auto"/>
        <w:ind w:left="567" w:right="21" w:hanging="567"/>
        <w:rPr>
          <w:sz w:val="22"/>
          <w:szCs w:val="22"/>
        </w:rPr>
      </w:pPr>
    </w:p>
    <w:p w14:paraId="642A9D16" w14:textId="77777777" w:rsidR="00226230" w:rsidRPr="002E6B55" w:rsidRDefault="00226230" w:rsidP="00E21F18">
      <w:pPr>
        <w:pStyle w:val="Text"/>
        <w:spacing w:line="240" w:lineRule="auto"/>
        <w:ind w:left="567" w:right="21" w:hanging="567"/>
        <w:rPr>
          <w:sz w:val="22"/>
          <w:szCs w:val="22"/>
        </w:rPr>
      </w:pPr>
    </w:p>
    <w:p w14:paraId="51D94EE6" w14:textId="77777777" w:rsidR="00226230" w:rsidRPr="002E6B55" w:rsidRDefault="00226230" w:rsidP="00E21F18">
      <w:pPr>
        <w:pStyle w:val="Text"/>
        <w:spacing w:line="240" w:lineRule="auto"/>
        <w:ind w:left="567" w:right="21" w:hanging="567"/>
        <w:rPr>
          <w:sz w:val="22"/>
          <w:szCs w:val="22"/>
        </w:rPr>
      </w:pPr>
    </w:p>
    <w:p w14:paraId="18B4BBB4" w14:textId="77777777" w:rsidR="00226230" w:rsidRPr="002E6B55" w:rsidRDefault="00226230" w:rsidP="00E21F18">
      <w:pPr>
        <w:pStyle w:val="Text"/>
        <w:spacing w:line="240" w:lineRule="auto"/>
        <w:ind w:left="567" w:right="21" w:hanging="567"/>
        <w:rPr>
          <w:sz w:val="22"/>
          <w:szCs w:val="22"/>
        </w:rPr>
      </w:pPr>
    </w:p>
    <w:p w14:paraId="68919C50" w14:textId="77777777" w:rsidR="00226230" w:rsidRPr="002E6B55" w:rsidRDefault="00226230" w:rsidP="00E21F18">
      <w:pPr>
        <w:pStyle w:val="Text"/>
        <w:spacing w:line="240" w:lineRule="auto"/>
        <w:ind w:left="567" w:right="21" w:hanging="567"/>
        <w:rPr>
          <w:sz w:val="22"/>
          <w:szCs w:val="22"/>
        </w:rPr>
      </w:pPr>
    </w:p>
    <w:p w14:paraId="3526A48C" w14:textId="77777777" w:rsidR="00683E38" w:rsidRPr="002E6B55" w:rsidRDefault="00683E38" w:rsidP="00E21F18">
      <w:pPr>
        <w:pStyle w:val="Text"/>
        <w:spacing w:line="240" w:lineRule="auto"/>
        <w:ind w:left="567" w:right="21" w:hanging="567"/>
        <w:rPr>
          <w:sz w:val="22"/>
          <w:szCs w:val="22"/>
        </w:rPr>
      </w:pPr>
    </w:p>
    <w:p w14:paraId="26834F86" w14:textId="77777777" w:rsidR="00335FA8" w:rsidRPr="002E6B55" w:rsidRDefault="00E21F18" w:rsidP="00335FA8">
      <w:pPr>
        <w:pStyle w:val="Zkladntext"/>
        <w:tabs>
          <w:tab w:val="left" w:pos="5670"/>
        </w:tabs>
        <w:rPr>
          <w:szCs w:val="22"/>
        </w:rPr>
      </w:pPr>
      <w:r w:rsidRPr="002E6B55">
        <w:rPr>
          <w:szCs w:val="22"/>
        </w:rPr>
        <w:t>………………………………….</w:t>
      </w:r>
      <w:r w:rsidRPr="002E6B55">
        <w:rPr>
          <w:szCs w:val="22"/>
        </w:rPr>
        <w:tab/>
        <w:t>………………………………….</w:t>
      </w:r>
    </w:p>
    <w:p w14:paraId="168E9828" w14:textId="77777777" w:rsidR="00122C99" w:rsidRPr="002E6B55" w:rsidRDefault="00495C0D" w:rsidP="00335FA8">
      <w:pPr>
        <w:pStyle w:val="Zkladntext"/>
        <w:tabs>
          <w:tab w:val="left" w:pos="5670"/>
        </w:tabs>
        <w:rPr>
          <w:szCs w:val="22"/>
        </w:rPr>
      </w:pPr>
      <w:r w:rsidRPr="002E6B55">
        <w:rPr>
          <w:i/>
          <w:color w:val="00B0F0"/>
          <w:szCs w:val="22"/>
        </w:rPr>
        <w:t>(POZN. doplní objednatel)</w:t>
      </w:r>
      <w:r w:rsidR="00E21F18" w:rsidRPr="002E6B55">
        <w:rPr>
          <w:i/>
          <w:color w:val="00B0F0"/>
          <w:szCs w:val="22"/>
        </w:rPr>
        <w:tab/>
        <w:t>(POZN. doplní dodavatel, poté poznámku vymažte)</w:t>
      </w:r>
      <w:permEnd w:id="2117940767"/>
    </w:p>
    <w:sectPr w:rsidR="00122C99" w:rsidRPr="002E6B55" w:rsidSect="00F42B0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56EFD" w14:textId="77777777" w:rsidR="00693128" w:rsidRDefault="00693128">
      <w:r>
        <w:separator/>
      </w:r>
    </w:p>
  </w:endnote>
  <w:endnote w:type="continuationSeparator" w:id="0">
    <w:p w14:paraId="58165334" w14:textId="77777777" w:rsidR="00693128" w:rsidRDefault="0069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A5FC7" w14:textId="77777777" w:rsidR="005A712E" w:rsidRDefault="005A712E">
    <w:pPr>
      <w:pStyle w:val="Zpat"/>
      <w:jc w:val="right"/>
    </w:pPr>
    <w:r>
      <w:rPr>
        <w:i/>
        <w:szCs w:val="22"/>
      </w:rPr>
      <w:t xml:space="preserve">Stránka </w:t>
    </w:r>
    <w:r w:rsidR="00FD7C89">
      <w:rPr>
        <w:i/>
        <w:szCs w:val="22"/>
      </w:rPr>
      <w:fldChar w:fldCharType="begin"/>
    </w:r>
    <w:r>
      <w:rPr>
        <w:i/>
        <w:szCs w:val="22"/>
      </w:rPr>
      <w:instrText>PAGE</w:instrText>
    </w:r>
    <w:r w:rsidR="00FD7C89">
      <w:rPr>
        <w:i/>
        <w:szCs w:val="22"/>
      </w:rPr>
      <w:fldChar w:fldCharType="separate"/>
    </w:r>
    <w:r>
      <w:rPr>
        <w:i/>
        <w:noProof/>
        <w:szCs w:val="22"/>
      </w:rPr>
      <w:t>12</w:t>
    </w:r>
    <w:r w:rsidR="00FD7C89">
      <w:rPr>
        <w:i/>
        <w:szCs w:val="22"/>
      </w:rPr>
      <w:fldChar w:fldCharType="end"/>
    </w:r>
    <w:r>
      <w:rPr>
        <w:i/>
        <w:szCs w:val="22"/>
      </w:rPr>
      <w:t xml:space="preserve"> z </w:t>
    </w:r>
    <w:r w:rsidR="00FD7C89">
      <w:rPr>
        <w:i/>
        <w:szCs w:val="22"/>
      </w:rPr>
      <w:fldChar w:fldCharType="begin"/>
    </w:r>
    <w:r>
      <w:rPr>
        <w:i/>
        <w:szCs w:val="22"/>
      </w:rPr>
      <w:instrText>NUMPAGES</w:instrText>
    </w:r>
    <w:r w:rsidR="00FD7C89">
      <w:rPr>
        <w:i/>
        <w:szCs w:val="22"/>
      </w:rPr>
      <w:fldChar w:fldCharType="separate"/>
    </w:r>
    <w:r w:rsidR="00297ED2">
      <w:rPr>
        <w:i/>
        <w:noProof/>
        <w:szCs w:val="22"/>
      </w:rPr>
      <w:t>14</w:t>
    </w:r>
    <w:r w:rsidR="00FD7C89">
      <w:rPr>
        <w:i/>
        <w:szCs w:val="22"/>
      </w:rPr>
      <w:fldChar w:fldCharType="end"/>
    </w:r>
  </w:p>
  <w:p w14:paraId="1ED92877" w14:textId="77777777" w:rsidR="005A712E" w:rsidRDefault="005A712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9D84C" w14:textId="2369B8C7" w:rsidR="005A712E" w:rsidRPr="00D05DA2" w:rsidRDefault="005A712E" w:rsidP="00472266">
    <w:pPr>
      <w:pStyle w:val="Pata"/>
      <w:pBdr>
        <w:top w:val="single" w:sz="4" w:space="1" w:color="auto"/>
      </w:pBdr>
      <w:rPr>
        <w:rFonts w:ascii="Times New Roman" w:hAnsi="Times New Roman" w:cs="Times New Roman"/>
        <w:i/>
        <w:sz w:val="20"/>
        <w:szCs w:val="20"/>
      </w:rPr>
    </w:pPr>
    <w:r w:rsidRPr="00F77958">
      <w:rPr>
        <w:rFonts w:ascii="Times New Roman" w:hAnsi="Times New Roman" w:cs="Times New Roman"/>
        <w:i/>
        <w:sz w:val="20"/>
        <w:szCs w:val="20"/>
      </w:rPr>
      <w:t>„</w:t>
    </w:r>
    <w:r w:rsidR="00F77958" w:rsidRPr="00F77958">
      <w:rPr>
        <w:rFonts w:ascii="Times New Roman" w:hAnsi="Times New Roman" w:cs="Times New Roman"/>
        <w:i/>
        <w:sz w:val="20"/>
        <w:szCs w:val="20"/>
      </w:rPr>
      <w:t>Prodejna jízdenek Kotva – Prodejní přepážka</w:t>
    </w:r>
    <w:r w:rsidRPr="00F77958">
      <w:rPr>
        <w:rFonts w:ascii="Times New Roman" w:hAnsi="Times New Roman" w:cs="Times New Roman"/>
        <w:i/>
        <w:sz w:val="20"/>
        <w:szCs w:val="20"/>
      </w:rPr>
      <w:t>“</w:t>
    </w:r>
    <w:r w:rsidRPr="00D05DA2">
      <w:rPr>
        <w:rFonts w:ascii="Times New Roman" w:hAnsi="Times New Roman" w:cs="Times New Roman"/>
        <w:sz w:val="20"/>
        <w:szCs w:val="20"/>
      </w:rPr>
      <w:t xml:space="preserve"> </w:t>
    </w:r>
    <w:r w:rsidRPr="00D05DA2">
      <w:rPr>
        <w:rFonts w:ascii="Times New Roman" w:hAnsi="Times New Roman" w:cs="Times New Roman"/>
        <w:sz w:val="20"/>
        <w:szCs w:val="20"/>
      </w:rPr>
      <w:tab/>
    </w:r>
    <w:sdt>
      <w:sdtPr>
        <w:rPr>
          <w:rFonts w:ascii="Times New Roman" w:hAnsi="Times New Roman" w:cs="Times New Roman"/>
          <w:sz w:val="20"/>
          <w:szCs w:val="20"/>
        </w:rPr>
        <w:id w:val="22652585"/>
        <w:docPartObj>
          <w:docPartGallery w:val="Page Numbers (Bottom of Page)"/>
          <w:docPartUnique/>
        </w:docPartObj>
      </w:sdtPr>
      <w:sdtEndPr>
        <w:rPr>
          <w:i/>
        </w:rPr>
      </w:sdtEndPr>
      <w:sdtContent>
        <w:sdt>
          <w:sdtPr>
            <w:rPr>
              <w:rFonts w:ascii="Times New Roman" w:hAnsi="Times New Roman" w:cs="Times New Roman"/>
              <w:sz w:val="20"/>
              <w:szCs w:val="20"/>
            </w:rPr>
            <w:id w:val="22652586"/>
            <w:docPartObj>
              <w:docPartGallery w:val="Page Numbers (Top of Page)"/>
              <w:docPartUnique/>
            </w:docPartObj>
          </w:sdtPr>
          <w:sdtEndPr>
            <w:rPr>
              <w:i/>
            </w:rPr>
          </w:sdtEndPr>
          <w:sdtContent>
            <w:r w:rsidRPr="00D05DA2">
              <w:rPr>
                <w:rFonts w:ascii="Times New Roman" w:hAnsi="Times New Roman" w:cs="Times New Roman"/>
                <w:i/>
                <w:sz w:val="20"/>
                <w:szCs w:val="20"/>
              </w:rPr>
              <w:t xml:space="preserve">strana </w:t>
            </w:r>
            <w:r w:rsidR="00FD7C89" w:rsidRPr="00D05DA2">
              <w:rPr>
                <w:rFonts w:ascii="Times New Roman" w:hAnsi="Times New Roman" w:cs="Times New Roman"/>
                <w:i/>
                <w:sz w:val="20"/>
                <w:szCs w:val="20"/>
              </w:rPr>
              <w:fldChar w:fldCharType="begin"/>
            </w:r>
            <w:r w:rsidRPr="00D05DA2">
              <w:rPr>
                <w:rFonts w:ascii="Times New Roman" w:hAnsi="Times New Roman" w:cs="Times New Roman"/>
                <w:i/>
                <w:sz w:val="20"/>
                <w:szCs w:val="20"/>
              </w:rPr>
              <w:instrText>PAGE</w:instrText>
            </w:r>
            <w:r w:rsidR="00FD7C89" w:rsidRPr="00D05DA2">
              <w:rPr>
                <w:rFonts w:ascii="Times New Roman" w:hAnsi="Times New Roman" w:cs="Times New Roman"/>
                <w:i/>
                <w:sz w:val="20"/>
                <w:szCs w:val="20"/>
              </w:rPr>
              <w:fldChar w:fldCharType="separate"/>
            </w:r>
            <w:r w:rsidR="005A7897">
              <w:rPr>
                <w:rFonts w:ascii="Times New Roman" w:hAnsi="Times New Roman" w:cs="Times New Roman"/>
                <w:i/>
                <w:noProof/>
                <w:sz w:val="20"/>
                <w:szCs w:val="20"/>
              </w:rPr>
              <w:t>3</w:t>
            </w:r>
            <w:r w:rsidR="00FD7C89" w:rsidRPr="00D05DA2">
              <w:rPr>
                <w:rFonts w:ascii="Times New Roman" w:hAnsi="Times New Roman" w:cs="Times New Roman"/>
                <w:i/>
                <w:noProof/>
                <w:sz w:val="20"/>
                <w:szCs w:val="20"/>
              </w:rPr>
              <w:fldChar w:fldCharType="end"/>
            </w:r>
            <w:r w:rsidRPr="00D05DA2">
              <w:rPr>
                <w:rFonts w:ascii="Times New Roman" w:hAnsi="Times New Roman" w:cs="Times New Roman"/>
                <w:i/>
                <w:sz w:val="20"/>
                <w:szCs w:val="20"/>
              </w:rPr>
              <w:t>/</w:t>
            </w:r>
            <w:r w:rsidR="00FD7C89" w:rsidRPr="00D05DA2">
              <w:rPr>
                <w:rFonts w:ascii="Times New Roman" w:hAnsi="Times New Roman" w:cs="Times New Roman"/>
                <w:i/>
                <w:sz w:val="20"/>
                <w:szCs w:val="20"/>
              </w:rPr>
              <w:fldChar w:fldCharType="begin"/>
            </w:r>
            <w:r w:rsidRPr="00D05DA2">
              <w:rPr>
                <w:rFonts w:ascii="Times New Roman" w:hAnsi="Times New Roman" w:cs="Times New Roman"/>
                <w:i/>
                <w:sz w:val="20"/>
                <w:szCs w:val="20"/>
              </w:rPr>
              <w:instrText>NUMPAGES</w:instrText>
            </w:r>
            <w:r w:rsidR="00FD7C89" w:rsidRPr="00D05DA2">
              <w:rPr>
                <w:rFonts w:ascii="Times New Roman" w:hAnsi="Times New Roman" w:cs="Times New Roman"/>
                <w:i/>
                <w:sz w:val="20"/>
                <w:szCs w:val="20"/>
              </w:rPr>
              <w:fldChar w:fldCharType="separate"/>
            </w:r>
            <w:r w:rsidR="005A7897">
              <w:rPr>
                <w:rFonts w:ascii="Times New Roman" w:hAnsi="Times New Roman" w:cs="Times New Roman"/>
                <w:i/>
                <w:noProof/>
                <w:sz w:val="20"/>
                <w:szCs w:val="20"/>
              </w:rPr>
              <w:t>10</w:t>
            </w:r>
            <w:r w:rsidR="00FD7C89" w:rsidRPr="00D05DA2">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774D1" w14:textId="77777777" w:rsidR="005A712E" w:rsidRPr="001526C2" w:rsidRDefault="005A712E"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51D96B0A" w14:textId="7139E338" w:rsidR="005A712E" w:rsidRDefault="005A7897"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5A712E" w:rsidRPr="001526C2">
              <w:t xml:space="preserve">strana </w:t>
            </w:r>
            <w:r w:rsidR="00C9177F">
              <w:fldChar w:fldCharType="begin"/>
            </w:r>
            <w:r w:rsidR="00C9177F">
              <w:instrText>PAGE</w:instrText>
            </w:r>
            <w:r w:rsidR="00C9177F">
              <w:fldChar w:fldCharType="separate"/>
            </w:r>
            <w:r>
              <w:rPr>
                <w:noProof/>
              </w:rPr>
              <w:t>1</w:t>
            </w:r>
            <w:r w:rsidR="00C9177F">
              <w:rPr>
                <w:noProof/>
              </w:rPr>
              <w:fldChar w:fldCharType="end"/>
            </w:r>
            <w:r w:rsidR="005A712E" w:rsidRPr="001526C2">
              <w:t>/</w:t>
            </w:r>
            <w:r w:rsidR="00C9177F">
              <w:fldChar w:fldCharType="begin"/>
            </w:r>
            <w:r w:rsidR="00C9177F">
              <w:instrText>NUMPAGES</w:instrText>
            </w:r>
            <w:r w:rsidR="00C9177F">
              <w:fldChar w:fldCharType="separate"/>
            </w:r>
            <w:r>
              <w:rPr>
                <w:noProof/>
              </w:rPr>
              <w:t>10</w:t>
            </w:r>
            <w:r w:rsidR="00C9177F">
              <w:rPr>
                <w:noProof/>
              </w:rPr>
              <w:fldChar w:fldCharType="end"/>
            </w:r>
            <w:r w:rsidR="005A712E" w:rsidRPr="001526C2">
              <w:tab/>
            </w:r>
            <w:r w:rsidR="005A712E">
              <w:t>Statutární město Ostrava je jediným akcionářem Dopravního podniku Ostrava a.s.</w:t>
            </w:r>
          </w:sdtContent>
        </w:sdt>
      </w:sdtContent>
    </w:sdt>
  </w:p>
  <w:p w14:paraId="1CEC34E1" w14:textId="77777777" w:rsidR="005A712E" w:rsidRDefault="005A712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D0E6D" w14:textId="77777777" w:rsidR="00693128" w:rsidRDefault="00693128">
      <w:r>
        <w:separator/>
      </w:r>
    </w:p>
  </w:footnote>
  <w:footnote w:type="continuationSeparator" w:id="0">
    <w:p w14:paraId="6D7B035B" w14:textId="77777777" w:rsidR="00693128" w:rsidRDefault="006931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2DCCF" w14:textId="77777777" w:rsidR="005A712E" w:rsidRDefault="005A712E">
    <w:pPr>
      <w:pStyle w:val="Zhlav"/>
      <w:tabs>
        <w:tab w:val="clear" w:pos="4536"/>
        <w:tab w:val="clear" w:pos="9072"/>
      </w:tabs>
      <w:jc w:val="both"/>
      <w:rPr>
        <w:szCs w:val="22"/>
      </w:rPr>
    </w:pPr>
    <w:r>
      <w:rPr>
        <w:szCs w:val="22"/>
      </w:rPr>
      <w:t>Příloha č. 1 – Návrh smlouvy</w:t>
    </w:r>
  </w:p>
  <w:p w14:paraId="2E1DE4D1" w14:textId="77777777" w:rsidR="005A712E" w:rsidRDefault="005A712E">
    <w:pPr>
      <w:pStyle w:val="Zhlav"/>
      <w:tabs>
        <w:tab w:val="clear" w:pos="4536"/>
        <w:tab w:val="clear" w:pos="9072"/>
      </w:tabs>
      <w:jc w:val="both"/>
      <w:rPr>
        <w:szCs w:val="22"/>
      </w:rPr>
    </w:pPr>
  </w:p>
  <w:p w14:paraId="4BDFE3D1" w14:textId="77777777" w:rsidR="005A712E" w:rsidRDefault="005A712E">
    <w:pPr>
      <w:pStyle w:val="Zhlav"/>
      <w:tabs>
        <w:tab w:val="clear" w:pos="4536"/>
        <w:tab w:val="clear" w:pos="9072"/>
      </w:tabs>
      <w:jc w:val="center"/>
    </w:pPr>
    <w:r>
      <w:rPr>
        <w:noProof/>
      </w:rPr>
      <w:drawing>
        <wp:inline distT="0" distB="0" distL="0" distR="0" wp14:anchorId="0C54D43C" wp14:editId="2D5EB6C6">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6733A41D" w14:textId="77777777" w:rsidR="005A712E" w:rsidRDefault="005A712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97ECD" w14:textId="77777777" w:rsidR="005A712E" w:rsidRDefault="005A712E">
    <w:pPr>
      <w:pStyle w:val="Zhlav"/>
      <w:tabs>
        <w:tab w:val="clear" w:pos="4536"/>
        <w:tab w:val="clear" w:pos="9072"/>
      </w:tabs>
      <w:jc w:val="center"/>
    </w:pPr>
  </w:p>
  <w:p w14:paraId="44422D14" w14:textId="77777777" w:rsidR="005A712E" w:rsidRDefault="005A712E"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25968D84" wp14:editId="1BBFD4A7">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F979E" w14:textId="77777777" w:rsidR="005A712E" w:rsidRDefault="005A712E">
    <w:pPr>
      <w:pStyle w:val="Zhlav"/>
    </w:pPr>
    <w:r w:rsidRPr="00F42B09">
      <w:rPr>
        <w:noProof/>
      </w:rPr>
      <w:drawing>
        <wp:anchor distT="0" distB="0" distL="114300" distR="114300" simplePos="0" relativeHeight="251660288" behindDoc="0" locked="0" layoutInCell="1" allowOverlap="1" wp14:anchorId="294DBA06" wp14:editId="25E64A3A">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0EBA68F1" wp14:editId="20589F2C">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BC1C2B22"/>
    <w:lvl w:ilvl="0">
      <w:start w:val="1"/>
      <w:numFmt w:val="upperRoman"/>
      <w:pStyle w:val="Nadpis1"/>
      <w:lvlText w:val="%1."/>
      <w:lvlJc w:val="left"/>
      <w:pPr>
        <w:ind w:left="5404"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20673DD6"/>
    <w:multiLevelType w:val="hybridMultilevel"/>
    <w:tmpl w:val="E01E874A"/>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0061DB2"/>
    <w:multiLevelType w:val="hybridMultilevel"/>
    <w:tmpl w:val="C20028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6"/>
  </w:num>
  <w:num w:numId="6">
    <w:abstractNumId w:val="8"/>
  </w:num>
  <w:num w:numId="7">
    <w:abstractNumId w:val="7"/>
  </w:num>
  <w:num w:numId="8">
    <w:abstractNumId w:val="4"/>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ocumentProtection w:edit="readOnly" w:enforcement="1" w:cryptProviderType="rsaAES" w:cryptAlgorithmClass="hash" w:cryptAlgorithmType="typeAny" w:cryptAlgorithmSid="14" w:cryptSpinCount="100000" w:hash="ZFiSwD5jbNmwuUD5l1Z6qoH0Ip5dOivmD6e759TINFl7xPEHETIs5Zehgs8bNVL76gJLYYPdzSuaz/DmyX74TQ==" w:salt="epZ1Fbbfl1c/8bWw6gpXkA=="/>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3595"/>
    <w:rsid w:val="00014E74"/>
    <w:rsid w:val="00016D8E"/>
    <w:rsid w:val="0001726A"/>
    <w:rsid w:val="000213D6"/>
    <w:rsid w:val="00026548"/>
    <w:rsid w:val="00027403"/>
    <w:rsid w:val="00027CF9"/>
    <w:rsid w:val="00032B9E"/>
    <w:rsid w:val="000364AF"/>
    <w:rsid w:val="0003722C"/>
    <w:rsid w:val="000405DB"/>
    <w:rsid w:val="00043350"/>
    <w:rsid w:val="00050A61"/>
    <w:rsid w:val="000541E8"/>
    <w:rsid w:val="00055A4E"/>
    <w:rsid w:val="0006217B"/>
    <w:rsid w:val="00066683"/>
    <w:rsid w:val="00072704"/>
    <w:rsid w:val="00072984"/>
    <w:rsid w:val="00077A70"/>
    <w:rsid w:val="00081276"/>
    <w:rsid w:val="00085148"/>
    <w:rsid w:val="00087617"/>
    <w:rsid w:val="0009097E"/>
    <w:rsid w:val="00092B5A"/>
    <w:rsid w:val="00093E95"/>
    <w:rsid w:val="000948A3"/>
    <w:rsid w:val="00095708"/>
    <w:rsid w:val="000A4702"/>
    <w:rsid w:val="000A663B"/>
    <w:rsid w:val="000A7EA9"/>
    <w:rsid w:val="000B1BF9"/>
    <w:rsid w:val="000B44DB"/>
    <w:rsid w:val="000B7BA7"/>
    <w:rsid w:val="000C0379"/>
    <w:rsid w:val="000C31F0"/>
    <w:rsid w:val="000C5E73"/>
    <w:rsid w:val="000C7BEC"/>
    <w:rsid w:val="000D3F19"/>
    <w:rsid w:val="000D3F83"/>
    <w:rsid w:val="000E028C"/>
    <w:rsid w:val="000E1783"/>
    <w:rsid w:val="000E1E22"/>
    <w:rsid w:val="000E46FC"/>
    <w:rsid w:val="000E4CBC"/>
    <w:rsid w:val="000F050A"/>
    <w:rsid w:val="000F0CA9"/>
    <w:rsid w:val="000F2AEB"/>
    <w:rsid w:val="000F2B2C"/>
    <w:rsid w:val="000F2BD2"/>
    <w:rsid w:val="000F443D"/>
    <w:rsid w:val="000F4C97"/>
    <w:rsid w:val="000F52B5"/>
    <w:rsid w:val="0010089A"/>
    <w:rsid w:val="00102E5D"/>
    <w:rsid w:val="0010617B"/>
    <w:rsid w:val="00110646"/>
    <w:rsid w:val="001107B1"/>
    <w:rsid w:val="001128BE"/>
    <w:rsid w:val="00117142"/>
    <w:rsid w:val="00117A0A"/>
    <w:rsid w:val="001228EF"/>
    <w:rsid w:val="00122C99"/>
    <w:rsid w:val="00122D6A"/>
    <w:rsid w:val="0012621E"/>
    <w:rsid w:val="00126A08"/>
    <w:rsid w:val="00127B7A"/>
    <w:rsid w:val="00127EAE"/>
    <w:rsid w:val="0013085E"/>
    <w:rsid w:val="00130DDB"/>
    <w:rsid w:val="00136497"/>
    <w:rsid w:val="00143009"/>
    <w:rsid w:val="00151355"/>
    <w:rsid w:val="0015159D"/>
    <w:rsid w:val="00157151"/>
    <w:rsid w:val="0015747B"/>
    <w:rsid w:val="0016037E"/>
    <w:rsid w:val="001635F6"/>
    <w:rsid w:val="0017000D"/>
    <w:rsid w:val="001706B7"/>
    <w:rsid w:val="00171005"/>
    <w:rsid w:val="00173EBF"/>
    <w:rsid w:val="001757F6"/>
    <w:rsid w:val="00175B55"/>
    <w:rsid w:val="00180E9C"/>
    <w:rsid w:val="00181049"/>
    <w:rsid w:val="00182F72"/>
    <w:rsid w:val="00185224"/>
    <w:rsid w:val="00190ED8"/>
    <w:rsid w:val="00191DB9"/>
    <w:rsid w:val="00192E6C"/>
    <w:rsid w:val="00195D47"/>
    <w:rsid w:val="00195F4F"/>
    <w:rsid w:val="00197397"/>
    <w:rsid w:val="001A1493"/>
    <w:rsid w:val="001A5BD4"/>
    <w:rsid w:val="001A5C61"/>
    <w:rsid w:val="001A62D3"/>
    <w:rsid w:val="001A7448"/>
    <w:rsid w:val="001A7CEF"/>
    <w:rsid w:val="001B41BA"/>
    <w:rsid w:val="001B4332"/>
    <w:rsid w:val="001B4CD3"/>
    <w:rsid w:val="001B62A1"/>
    <w:rsid w:val="001B7B7B"/>
    <w:rsid w:val="001C06F0"/>
    <w:rsid w:val="001C0D97"/>
    <w:rsid w:val="001C36F2"/>
    <w:rsid w:val="001D2E53"/>
    <w:rsid w:val="001D35C7"/>
    <w:rsid w:val="001D4D08"/>
    <w:rsid w:val="001D5484"/>
    <w:rsid w:val="001D796A"/>
    <w:rsid w:val="001F17E2"/>
    <w:rsid w:val="001F40B3"/>
    <w:rsid w:val="001F458E"/>
    <w:rsid w:val="00201217"/>
    <w:rsid w:val="0020431F"/>
    <w:rsid w:val="0020585D"/>
    <w:rsid w:val="002104F9"/>
    <w:rsid w:val="00212757"/>
    <w:rsid w:val="00216B41"/>
    <w:rsid w:val="00220476"/>
    <w:rsid w:val="00221D75"/>
    <w:rsid w:val="00221EC1"/>
    <w:rsid w:val="00224EF9"/>
    <w:rsid w:val="002257E2"/>
    <w:rsid w:val="00226230"/>
    <w:rsid w:val="002274A1"/>
    <w:rsid w:val="00231019"/>
    <w:rsid w:val="0023186E"/>
    <w:rsid w:val="002359D3"/>
    <w:rsid w:val="002430CE"/>
    <w:rsid w:val="00244383"/>
    <w:rsid w:val="00245EC2"/>
    <w:rsid w:val="0025321C"/>
    <w:rsid w:val="0025385E"/>
    <w:rsid w:val="00255F07"/>
    <w:rsid w:val="002579E6"/>
    <w:rsid w:val="00262A3B"/>
    <w:rsid w:val="0026375A"/>
    <w:rsid w:val="00264E3F"/>
    <w:rsid w:val="00265960"/>
    <w:rsid w:val="002675DA"/>
    <w:rsid w:val="00270AF5"/>
    <w:rsid w:val="00270DDE"/>
    <w:rsid w:val="0027175A"/>
    <w:rsid w:val="002747CA"/>
    <w:rsid w:val="00276C96"/>
    <w:rsid w:val="00277110"/>
    <w:rsid w:val="0028227F"/>
    <w:rsid w:val="002842CC"/>
    <w:rsid w:val="002845BB"/>
    <w:rsid w:val="0028539A"/>
    <w:rsid w:val="00285886"/>
    <w:rsid w:val="002908DC"/>
    <w:rsid w:val="00294C4A"/>
    <w:rsid w:val="00295D43"/>
    <w:rsid w:val="0029721B"/>
    <w:rsid w:val="002974B3"/>
    <w:rsid w:val="00297ED2"/>
    <w:rsid w:val="002A29E8"/>
    <w:rsid w:val="002A3069"/>
    <w:rsid w:val="002A320C"/>
    <w:rsid w:val="002A533D"/>
    <w:rsid w:val="002B17C0"/>
    <w:rsid w:val="002B4999"/>
    <w:rsid w:val="002B51E5"/>
    <w:rsid w:val="002B7576"/>
    <w:rsid w:val="002B7A49"/>
    <w:rsid w:val="002C2ACB"/>
    <w:rsid w:val="002D17E6"/>
    <w:rsid w:val="002D182E"/>
    <w:rsid w:val="002D3B83"/>
    <w:rsid w:val="002D54D2"/>
    <w:rsid w:val="002D583B"/>
    <w:rsid w:val="002D62B3"/>
    <w:rsid w:val="002E24E4"/>
    <w:rsid w:val="002E6B55"/>
    <w:rsid w:val="002E79E5"/>
    <w:rsid w:val="002F27CE"/>
    <w:rsid w:val="002F5653"/>
    <w:rsid w:val="002F60C3"/>
    <w:rsid w:val="003014E1"/>
    <w:rsid w:val="00304731"/>
    <w:rsid w:val="00306250"/>
    <w:rsid w:val="00307080"/>
    <w:rsid w:val="00307725"/>
    <w:rsid w:val="00307D5F"/>
    <w:rsid w:val="00311C26"/>
    <w:rsid w:val="003122F1"/>
    <w:rsid w:val="00312873"/>
    <w:rsid w:val="00312C54"/>
    <w:rsid w:val="00314519"/>
    <w:rsid w:val="003145DA"/>
    <w:rsid w:val="003148D7"/>
    <w:rsid w:val="003168CA"/>
    <w:rsid w:val="00316C68"/>
    <w:rsid w:val="00320399"/>
    <w:rsid w:val="00324FA5"/>
    <w:rsid w:val="003267FC"/>
    <w:rsid w:val="0032716A"/>
    <w:rsid w:val="003271CF"/>
    <w:rsid w:val="0033319A"/>
    <w:rsid w:val="00335FA8"/>
    <w:rsid w:val="003368AF"/>
    <w:rsid w:val="00336D62"/>
    <w:rsid w:val="00340DA0"/>
    <w:rsid w:val="00343052"/>
    <w:rsid w:val="003447F2"/>
    <w:rsid w:val="00347421"/>
    <w:rsid w:val="003475E3"/>
    <w:rsid w:val="003476B4"/>
    <w:rsid w:val="0035174F"/>
    <w:rsid w:val="003519D9"/>
    <w:rsid w:val="00351D8C"/>
    <w:rsid w:val="00352CDC"/>
    <w:rsid w:val="003552BA"/>
    <w:rsid w:val="00355E0A"/>
    <w:rsid w:val="00357869"/>
    <w:rsid w:val="00373131"/>
    <w:rsid w:val="00375C74"/>
    <w:rsid w:val="00375E14"/>
    <w:rsid w:val="0037654E"/>
    <w:rsid w:val="00380B21"/>
    <w:rsid w:val="00381DE5"/>
    <w:rsid w:val="00383CB1"/>
    <w:rsid w:val="00385FC5"/>
    <w:rsid w:val="00387B45"/>
    <w:rsid w:val="00387E96"/>
    <w:rsid w:val="00391C2A"/>
    <w:rsid w:val="003A5048"/>
    <w:rsid w:val="003A79CB"/>
    <w:rsid w:val="003B18E7"/>
    <w:rsid w:val="003B1BF2"/>
    <w:rsid w:val="003B292D"/>
    <w:rsid w:val="003B38FD"/>
    <w:rsid w:val="003B6FE1"/>
    <w:rsid w:val="003B799A"/>
    <w:rsid w:val="003C26C4"/>
    <w:rsid w:val="003C3B33"/>
    <w:rsid w:val="003D0C15"/>
    <w:rsid w:val="003D31BF"/>
    <w:rsid w:val="003E0A6E"/>
    <w:rsid w:val="003E1BC6"/>
    <w:rsid w:val="003E25D0"/>
    <w:rsid w:val="003E5274"/>
    <w:rsid w:val="003E7C48"/>
    <w:rsid w:val="003F002D"/>
    <w:rsid w:val="003F5955"/>
    <w:rsid w:val="0040039B"/>
    <w:rsid w:val="00400DE7"/>
    <w:rsid w:val="0040355F"/>
    <w:rsid w:val="00405552"/>
    <w:rsid w:val="00407DEB"/>
    <w:rsid w:val="0041088B"/>
    <w:rsid w:val="0041129B"/>
    <w:rsid w:val="00412C5D"/>
    <w:rsid w:val="004158CC"/>
    <w:rsid w:val="004200E0"/>
    <w:rsid w:val="004230EA"/>
    <w:rsid w:val="004242DE"/>
    <w:rsid w:val="004332FF"/>
    <w:rsid w:val="004347BE"/>
    <w:rsid w:val="00437AE7"/>
    <w:rsid w:val="00437F39"/>
    <w:rsid w:val="0044339C"/>
    <w:rsid w:val="00443C5A"/>
    <w:rsid w:val="00443E9E"/>
    <w:rsid w:val="00451445"/>
    <w:rsid w:val="00451DF9"/>
    <w:rsid w:val="00452790"/>
    <w:rsid w:val="0045286D"/>
    <w:rsid w:val="004529AE"/>
    <w:rsid w:val="00455368"/>
    <w:rsid w:val="00455712"/>
    <w:rsid w:val="004574C8"/>
    <w:rsid w:val="00461D09"/>
    <w:rsid w:val="0046380A"/>
    <w:rsid w:val="004707AE"/>
    <w:rsid w:val="00471183"/>
    <w:rsid w:val="00472266"/>
    <w:rsid w:val="004723A6"/>
    <w:rsid w:val="004728E3"/>
    <w:rsid w:val="00473137"/>
    <w:rsid w:val="00473ABB"/>
    <w:rsid w:val="004742B9"/>
    <w:rsid w:val="00475A13"/>
    <w:rsid w:val="004837FF"/>
    <w:rsid w:val="00484EBB"/>
    <w:rsid w:val="00485089"/>
    <w:rsid w:val="0048766B"/>
    <w:rsid w:val="0049237F"/>
    <w:rsid w:val="00492B09"/>
    <w:rsid w:val="004931EB"/>
    <w:rsid w:val="004954E7"/>
    <w:rsid w:val="00495C0D"/>
    <w:rsid w:val="004A04EC"/>
    <w:rsid w:val="004A2A91"/>
    <w:rsid w:val="004A3041"/>
    <w:rsid w:val="004A3C7C"/>
    <w:rsid w:val="004A6A2E"/>
    <w:rsid w:val="004A6B6A"/>
    <w:rsid w:val="004A7B8B"/>
    <w:rsid w:val="004A7C15"/>
    <w:rsid w:val="004B3A5D"/>
    <w:rsid w:val="004B60CC"/>
    <w:rsid w:val="004B732F"/>
    <w:rsid w:val="004C0EA7"/>
    <w:rsid w:val="004C4603"/>
    <w:rsid w:val="004C4A0D"/>
    <w:rsid w:val="004C6562"/>
    <w:rsid w:val="004D063A"/>
    <w:rsid w:val="004D0D41"/>
    <w:rsid w:val="004D14B5"/>
    <w:rsid w:val="004D47B1"/>
    <w:rsid w:val="004D61DF"/>
    <w:rsid w:val="004E3566"/>
    <w:rsid w:val="004E4180"/>
    <w:rsid w:val="004E76DA"/>
    <w:rsid w:val="004F186B"/>
    <w:rsid w:val="004F2FEC"/>
    <w:rsid w:val="004F6E9F"/>
    <w:rsid w:val="00501EA2"/>
    <w:rsid w:val="00504B5A"/>
    <w:rsid w:val="00507EDE"/>
    <w:rsid w:val="0051486A"/>
    <w:rsid w:val="005161DD"/>
    <w:rsid w:val="00516FF5"/>
    <w:rsid w:val="00520727"/>
    <w:rsid w:val="00520E19"/>
    <w:rsid w:val="00523E5A"/>
    <w:rsid w:val="00525CC7"/>
    <w:rsid w:val="005303D3"/>
    <w:rsid w:val="005365D0"/>
    <w:rsid w:val="005378A7"/>
    <w:rsid w:val="00540C4F"/>
    <w:rsid w:val="0054118E"/>
    <w:rsid w:val="00545704"/>
    <w:rsid w:val="00547489"/>
    <w:rsid w:val="00547C11"/>
    <w:rsid w:val="00551937"/>
    <w:rsid w:val="00553027"/>
    <w:rsid w:val="00553CE7"/>
    <w:rsid w:val="00554D22"/>
    <w:rsid w:val="005562CF"/>
    <w:rsid w:val="005602F8"/>
    <w:rsid w:val="005604E1"/>
    <w:rsid w:val="00564810"/>
    <w:rsid w:val="00564BF6"/>
    <w:rsid w:val="00567492"/>
    <w:rsid w:val="005700B3"/>
    <w:rsid w:val="00574EAA"/>
    <w:rsid w:val="00581907"/>
    <w:rsid w:val="00581CE5"/>
    <w:rsid w:val="005839B3"/>
    <w:rsid w:val="00592709"/>
    <w:rsid w:val="005A19D7"/>
    <w:rsid w:val="005A1DF3"/>
    <w:rsid w:val="005A4D34"/>
    <w:rsid w:val="005A56FA"/>
    <w:rsid w:val="005A712E"/>
    <w:rsid w:val="005A7897"/>
    <w:rsid w:val="005B42C2"/>
    <w:rsid w:val="005B53EC"/>
    <w:rsid w:val="005B5D4D"/>
    <w:rsid w:val="005B6B2A"/>
    <w:rsid w:val="005C00E0"/>
    <w:rsid w:val="005C2BC4"/>
    <w:rsid w:val="005C303E"/>
    <w:rsid w:val="005C3C67"/>
    <w:rsid w:val="005C495F"/>
    <w:rsid w:val="005C68A2"/>
    <w:rsid w:val="005C6ACC"/>
    <w:rsid w:val="005D1EDB"/>
    <w:rsid w:val="005D2137"/>
    <w:rsid w:val="005D3C0E"/>
    <w:rsid w:val="005E1A05"/>
    <w:rsid w:val="005E3626"/>
    <w:rsid w:val="005E53B6"/>
    <w:rsid w:val="005E61AF"/>
    <w:rsid w:val="005E6985"/>
    <w:rsid w:val="005E7FD8"/>
    <w:rsid w:val="005F1967"/>
    <w:rsid w:val="005F245D"/>
    <w:rsid w:val="005F4F4E"/>
    <w:rsid w:val="005F73F3"/>
    <w:rsid w:val="0060008B"/>
    <w:rsid w:val="006009FD"/>
    <w:rsid w:val="00600D74"/>
    <w:rsid w:val="006015AC"/>
    <w:rsid w:val="0060174F"/>
    <w:rsid w:val="006029AE"/>
    <w:rsid w:val="006048F1"/>
    <w:rsid w:val="006109F2"/>
    <w:rsid w:val="00611759"/>
    <w:rsid w:val="00611866"/>
    <w:rsid w:val="006143F4"/>
    <w:rsid w:val="006148F5"/>
    <w:rsid w:val="00617354"/>
    <w:rsid w:val="00624D5A"/>
    <w:rsid w:val="00627967"/>
    <w:rsid w:val="00630446"/>
    <w:rsid w:val="00633F17"/>
    <w:rsid w:val="006342E3"/>
    <w:rsid w:val="00635BD8"/>
    <w:rsid w:val="00636489"/>
    <w:rsid w:val="0063797C"/>
    <w:rsid w:val="0064389F"/>
    <w:rsid w:val="006454D0"/>
    <w:rsid w:val="006462B5"/>
    <w:rsid w:val="0064645A"/>
    <w:rsid w:val="00646AB8"/>
    <w:rsid w:val="0064725D"/>
    <w:rsid w:val="006473D9"/>
    <w:rsid w:val="00647E5C"/>
    <w:rsid w:val="0065218B"/>
    <w:rsid w:val="0065419E"/>
    <w:rsid w:val="00654F63"/>
    <w:rsid w:val="00656E4D"/>
    <w:rsid w:val="00656E54"/>
    <w:rsid w:val="00670022"/>
    <w:rsid w:val="00670338"/>
    <w:rsid w:val="0067093F"/>
    <w:rsid w:val="0067395F"/>
    <w:rsid w:val="00683E38"/>
    <w:rsid w:val="00686290"/>
    <w:rsid w:val="00693128"/>
    <w:rsid w:val="00694DB3"/>
    <w:rsid w:val="0069744C"/>
    <w:rsid w:val="006A0EBC"/>
    <w:rsid w:val="006A3AC2"/>
    <w:rsid w:val="006A59EA"/>
    <w:rsid w:val="006A6040"/>
    <w:rsid w:val="006B4E50"/>
    <w:rsid w:val="006B4E90"/>
    <w:rsid w:val="006B73CF"/>
    <w:rsid w:val="006B7BD3"/>
    <w:rsid w:val="006C282F"/>
    <w:rsid w:val="006C4793"/>
    <w:rsid w:val="006C528E"/>
    <w:rsid w:val="006C7346"/>
    <w:rsid w:val="006C783C"/>
    <w:rsid w:val="006D00EB"/>
    <w:rsid w:val="006D0CD7"/>
    <w:rsid w:val="006D31CD"/>
    <w:rsid w:val="006D3D5F"/>
    <w:rsid w:val="006D4668"/>
    <w:rsid w:val="006D7B15"/>
    <w:rsid w:val="006E20E7"/>
    <w:rsid w:val="006E2D6F"/>
    <w:rsid w:val="006E44BC"/>
    <w:rsid w:val="006E4CBA"/>
    <w:rsid w:val="006E7FF9"/>
    <w:rsid w:val="006F0950"/>
    <w:rsid w:val="006F552D"/>
    <w:rsid w:val="006F6760"/>
    <w:rsid w:val="007001D0"/>
    <w:rsid w:val="00700287"/>
    <w:rsid w:val="00700614"/>
    <w:rsid w:val="00710367"/>
    <w:rsid w:val="00713B74"/>
    <w:rsid w:val="00713C6C"/>
    <w:rsid w:val="007144F2"/>
    <w:rsid w:val="0072222C"/>
    <w:rsid w:val="007225BD"/>
    <w:rsid w:val="00722D63"/>
    <w:rsid w:val="007232B2"/>
    <w:rsid w:val="00726120"/>
    <w:rsid w:val="00727385"/>
    <w:rsid w:val="00731273"/>
    <w:rsid w:val="00733F4B"/>
    <w:rsid w:val="0073548D"/>
    <w:rsid w:val="0073672B"/>
    <w:rsid w:val="00737916"/>
    <w:rsid w:val="007407B1"/>
    <w:rsid w:val="00740913"/>
    <w:rsid w:val="00741C2D"/>
    <w:rsid w:val="007426CD"/>
    <w:rsid w:val="0074304D"/>
    <w:rsid w:val="00743198"/>
    <w:rsid w:val="00743C39"/>
    <w:rsid w:val="0074493F"/>
    <w:rsid w:val="00745706"/>
    <w:rsid w:val="00747C52"/>
    <w:rsid w:val="00751000"/>
    <w:rsid w:val="007511E7"/>
    <w:rsid w:val="00751BD0"/>
    <w:rsid w:val="00753518"/>
    <w:rsid w:val="00754806"/>
    <w:rsid w:val="00754ADD"/>
    <w:rsid w:val="00757252"/>
    <w:rsid w:val="0075787A"/>
    <w:rsid w:val="007600AA"/>
    <w:rsid w:val="00761487"/>
    <w:rsid w:val="007629BB"/>
    <w:rsid w:val="00763F94"/>
    <w:rsid w:val="007653F3"/>
    <w:rsid w:val="00766711"/>
    <w:rsid w:val="00766721"/>
    <w:rsid w:val="00767B99"/>
    <w:rsid w:val="0077126F"/>
    <w:rsid w:val="0077155B"/>
    <w:rsid w:val="00775714"/>
    <w:rsid w:val="0078099B"/>
    <w:rsid w:val="00780C64"/>
    <w:rsid w:val="00781605"/>
    <w:rsid w:val="007820FF"/>
    <w:rsid w:val="00782383"/>
    <w:rsid w:val="007835F7"/>
    <w:rsid w:val="00783649"/>
    <w:rsid w:val="00783790"/>
    <w:rsid w:val="00783C00"/>
    <w:rsid w:val="00790AB4"/>
    <w:rsid w:val="00792432"/>
    <w:rsid w:val="007945FB"/>
    <w:rsid w:val="007974F3"/>
    <w:rsid w:val="00797FBE"/>
    <w:rsid w:val="007A02F6"/>
    <w:rsid w:val="007A13CE"/>
    <w:rsid w:val="007A2593"/>
    <w:rsid w:val="007A3901"/>
    <w:rsid w:val="007A4006"/>
    <w:rsid w:val="007A40FB"/>
    <w:rsid w:val="007A66E6"/>
    <w:rsid w:val="007A6CBC"/>
    <w:rsid w:val="007A7FD1"/>
    <w:rsid w:val="007B3BF9"/>
    <w:rsid w:val="007B7881"/>
    <w:rsid w:val="007C33C9"/>
    <w:rsid w:val="007D15B6"/>
    <w:rsid w:val="007D3A8A"/>
    <w:rsid w:val="007D68F3"/>
    <w:rsid w:val="007D7797"/>
    <w:rsid w:val="007D7D69"/>
    <w:rsid w:val="007E20AB"/>
    <w:rsid w:val="007E4EA1"/>
    <w:rsid w:val="007F24CE"/>
    <w:rsid w:val="0080021F"/>
    <w:rsid w:val="008007BA"/>
    <w:rsid w:val="008044F5"/>
    <w:rsid w:val="00804DAF"/>
    <w:rsid w:val="00805D5C"/>
    <w:rsid w:val="00810CCB"/>
    <w:rsid w:val="008112FD"/>
    <w:rsid w:val="008156B5"/>
    <w:rsid w:val="00823CA6"/>
    <w:rsid w:val="00826B7C"/>
    <w:rsid w:val="00830095"/>
    <w:rsid w:val="00831B27"/>
    <w:rsid w:val="00831C62"/>
    <w:rsid w:val="00833877"/>
    <w:rsid w:val="00835007"/>
    <w:rsid w:val="00836493"/>
    <w:rsid w:val="00837D6F"/>
    <w:rsid w:val="00837D96"/>
    <w:rsid w:val="0084028B"/>
    <w:rsid w:val="008403ED"/>
    <w:rsid w:val="0084196E"/>
    <w:rsid w:val="00842C90"/>
    <w:rsid w:val="00843725"/>
    <w:rsid w:val="008455FA"/>
    <w:rsid w:val="00847BBB"/>
    <w:rsid w:val="00851351"/>
    <w:rsid w:val="00852F31"/>
    <w:rsid w:val="00854570"/>
    <w:rsid w:val="008550A7"/>
    <w:rsid w:val="008550CB"/>
    <w:rsid w:val="008560D0"/>
    <w:rsid w:val="00860302"/>
    <w:rsid w:val="00861E1A"/>
    <w:rsid w:val="0086594E"/>
    <w:rsid w:val="00866F9F"/>
    <w:rsid w:val="00870416"/>
    <w:rsid w:val="008714B2"/>
    <w:rsid w:val="00875A80"/>
    <w:rsid w:val="00880144"/>
    <w:rsid w:val="008831AA"/>
    <w:rsid w:val="00883D19"/>
    <w:rsid w:val="00883E20"/>
    <w:rsid w:val="00884B2E"/>
    <w:rsid w:val="00886554"/>
    <w:rsid w:val="008A03AB"/>
    <w:rsid w:val="008A2856"/>
    <w:rsid w:val="008A47A9"/>
    <w:rsid w:val="008A6787"/>
    <w:rsid w:val="008B00DC"/>
    <w:rsid w:val="008B1010"/>
    <w:rsid w:val="008B19CD"/>
    <w:rsid w:val="008B40F2"/>
    <w:rsid w:val="008B69F1"/>
    <w:rsid w:val="008C126D"/>
    <w:rsid w:val="008C3419"/>
    <w:rsid w:val="008C41F9"/>
    <w:rsid w:val="008D048C"/>
    <w:rsid w:val="008D21F8"/>
    <w:rsid w:val="008D3B6E"/>
    <w:rsid w:val="008D631B"/>
    <w:rsid w:val="008D7C7B"/>
    <w:rsid w:val="008E1F4F"/>
    <w:rsid w:val="008E4153"/>
    <w:rsid w:val="008E475E"/>
    <w:rsid w:val="008E5689"/>
    <w:rsid w:val="008F586C"/>
    <w:rsid w:val="00901717"/>
    <w:rsid w:val="00902546"/>
    <w:rsid w:val="00910514"/>
    <w:rsid w:val="00910B22"/>
    <w:rsid w:val="00911734"/>
    <w:rsid w:val="009121F2"/>
    <w:rsid w:val="009145EC"/>
    <w:rsid w:val="00914A69"/>
    <w:rsid w:val="00917B69"/>
    <w:rsid w:val="00922C35"/>
    <w:rsid w:val="00927BF2"/>
    <w:rsid w:val="00927C6E"/>
    <w:rsid w:val="00932B6F"/>
    <w:rsid w:val="00932BE5"/>
    <w:rsid w:val="00933871"/>
    <w:rsid w:val="009429FF"/>
    <w:rsid w:val="00946300"/>
    <w:rsid w:val="00947C77"/>
    <w:rsid w:val="009502F7"/>
    <w:rsid w:val="00951AB9"/>
    <w:rsid w:val="00951B3D"/>
    <w:rsid w:val="00952BAF"/>
    <w:rsid w:val="00955D87"/>
    <w:rsid w:val="00962C3B"/>
    <w:rsid w:val="00967F35"/>
    <w:rsid w:val="0097438D"/>
    <w:rsid w:val="00974C15"/>
    <w:rsid w:val="0098049B"/>
    <w:rsid w:val="00982BD2"/>
    <w:rsid w:val="00982E86"/>
    <w:rsid w:val="009846F3"/>
    <w:rsid w:val="00984C4E"/>
    <w:rsid w:val="00986397"/>
    <w:rsid w:val="009977A4"/>
    <w:rsid w:val="009A16FA"/>
    <w:rsid w:val="009A2A0F"/>
    <w:rsid w:val="009A4082"/>
    <w:rsid w:val="009A51A4"/>
    <w:rsid w:val="009B5484"/>
    <w:rsid w:val="009C1794"/>
    <w:rsid w:val="009C1BCB"/>
    <w:rsid w:val="009C53F6"/>
    <w:rsid w:val="009C6BE6"/>
    <w:rsid w:val="009C6E6F"/>
    <w:rsid w:val="009D3EED"/>
    <w:rsid w:val="009D5015"/>
    <w:rsid w:val="009E0508"/>
    <w:rsid w:val="009E07D2"/>
    <w:rsid w:val="009E0F32"/>
    <w:rsid w:val="009E1B68"/>
    <w:rsid w:val="009E39C1"/>
    <w:rsid w:val="009E748F"/>
    <w:rsid w:val="009F1A61"/>
    <w:rsid w:val="009F2045"/>
    <w:rsid w:val="009F3306"/>
    <w:rsid w:val="00A025B4"/>
    <w:rsid w:val="00A03A82"/>
    <w:rsid w:val="00A0437F"/>
    <w:rsid w:val="00A05600"/>
    <w:rsid w:val="00A06D8C"/>
    <w:rsid w:val="00A06EF2"/>
    <w:rsid w:val="00A071AF"/>
    <w:rsid w:val="00A201BE"/>
    <w:rsid w:val="00A205C7"/>
    <w:rsid w:val="00A229A1"/>
    <w:rsid w:val="00A2627D"/>
    <w:rsid w:val="00A30331"/>
    <w:rsid w:val="00A31DD1"/>
    <w:rsid w:val="00A34D45"/>
    <w:rsid w:val="00A36FE2"/>
    <w:rsid w:val="00A37617"/>
    <w:rsid w:val="00A40DFF"/>
    <w:rsid w:val="00A416E2"/>
    <w:rsid w:val="00A43851"/>
    <w:rsid w:val="00A43FB6"/>
    <w:rsid w:val="00A4406F"/>
    <w:rsid w:val="00A4760E"/>
    <w:rsid w:val="00A5177F"/>
    <w:rsid w:val="00A5795D"/>
    <w:rsid w:val="00A612BD"/>
    <w:rsid w:val="00A7090C"/>
    <w:rsid w:val="00A7515B"/>
    <w:rsid w:val="00A84378"/>
    <w:rsid w:val="00A84AEE"/>
    <w:rsid w:val="00A85362"/>
    <w:rsid w:val="00A86D0A"/>
    <w:rsid w:val="00A91978"/>
    <w:rsid w:val="00A91B3F"/>
    <w:rsid w:val="00A94781"/>
    <w:rsid w:val="00A94FC7"/>
    <w:rsid w:val="00A972FD"/>
    <w:rsid w:val="00A976D0"/>
    <w:rsid w:val="00A97878"/>
    <w:rsid w:val="00AA0176"/>
    <w:rsid w:val="00AA2D1A"/>
    <w:rsid w:val="00AA301B"/>
    <w:rsid w:val="00AA3417"/>
    <w:rsid w:val="00AA504A"/>
    <w:rsid w:val="00AA599C"/>
    <w:rsid w:val="00AA65DD"/>
    <w:rsid w:val="00AB15CA"/>
    <w:rsid w:val="00AB287A"/>
    <w:rsid w:val="00AB2DFB"/>
    <w:rsid w:val="00AB50F2"/>
    <w:rsid w:val="00AB605F"/>
    <w:rsid w:val="00AC4CD9"/>
    <w:rsid w:val="00AC6086"/>
    <w:rsid w:val="00AD3B5D"/>
    <w:rsid w:val="00AD7A0C"/>
    <w:rsid w:val="00AE2D25"/>
    <w:rsid w:val="00AE4ACC"/>
    <w:rsid w:val="00AE58A8"/>
    <w:rsid w:val="00AF1B2D"/>
    <w:rsid w:val="00B003B3"/>
    <w:rsid w:val="00B01924"/>
    <w:rsid w:val="00B02FCF"/>
    <w:rsid w:val="00B03700"/>
    <w:rsid w:val="00B03810"/>
    <w:rsid w:val="00B04D98"/>
    <w:rsid w:val="00B0704A"/>
    <w:rsid w:val="00B07725"/>
    <w:rsid w:val="00B11143"/>
    <w:rsid w:val="00B12EDA"/>
    <w:rsid w:val="00B211D4"/>
    <w:rsid w:val="00B2400A"/>
    <w:rsid w:val="00B26D65"/>
    <w:rsid w:val="00B3156E"/>
    <w:rsid w:val="00B317A4"/>
    <w:rsid w:val="00B3266C"/>
    <w:rsid w:val="00B33D90"/>
    <w:rsid w:val="00B3426E"/>
    <w:rsid w:val="00B406AB"/>
    <w:rsid w:val="00B420B9"/>
    <w:rsid w:val="00B442C4"/>
    <w:rsid w:val="00B543D3"/>
    <w:rsid w:val="00B5632B"/>
    <w:rsid w:val="00B56B5D"/>
    <w:rsid w:val="00B56DF4"/>
    <w:rsid w:val="00B60A74"/>
    <w:rsid w:val="00B63E35"/>
    <w:rsid w:val="00B66E6F"/>
    <w:rsid w:val="00B67779"/>
    <w:rsid w:val="00B71675"/>
    <w:rsid w:val="00B7185F"/>
    <w:rsid w:val="00B72CCE"/>
    <w:rsid w:val="00B749FE"/>
    <w:rsid w:val="00B80383"/>
    <w:rsid w:val="00B813F6"/>
    <w:rsid w:val="00B82E30"/>
    <w:rsid w:val="00B854B1"/>
    <w:rsid w:val="00B86FE7"/>
    <w:rsid w:val="00B91854"/>
    <w:rsid w:val="00B948F3"/>
    <w:rsid w:val="00B95DB1"/>
    <w:rsid w:val="00B975B6"/>
    <w:rsid w:val="00BA659F"/>
    <w:rsid w:val="00BA671A"/>
    <w:rsid w:val="00BB0F2B"/>
    <w:rsid w:val="00BB4DDB"/>
    <w:rsid w:val="00BC1F20"/>
    <w:rsid w:val="00BC2833"/>
    <w:rsid w:val="00BC2F83"/>
    <w:rsid w:val="00BC4291"/>
    <w:rsid w:val="00BC43EC"/>
    <w:rsid w:val="00BC5A92"/>
    <w:rsid w:val="00BC6ABD"/>
    <w:rsid w:val="00BC6B23"/>
    <w:rsid w:val="00BD2DDA"/>
    <w:rsid w:val="00BD7617"/>
    <w:rsid w:val="00BE690C"/>
    <w:rsid w:val="00BE6E12"/>
    <w:rsid w:val="00BF2036"/>
    <w:rsid w:val="00BF2905"/>
    <w:rsid w:val="00BF29CA"/>
    <w:rsid w:val="00BF3091"/>
    <w:rsid w:val="00BF3356"/>
    <w:rsid w:val="00BF6E7C"/>
    <w:rsid w:val="00C03ED4"/>
    <w:rsid w:val="00C04CFF"/>
    <w:rsid w:val="00C16D12"/>
    <w:rsid w:val="00C2507F"/>
    <w:rsid w:val="00C3136F"/>
    <w:rsid w:val="00C420D2"/>
    <w:rsid w:val="00C437F4"/>
    <w:rsid w:val="00C43EAD"/>
    <w:rsid w:val="00C440A0"/>
    <w:rsid w:val="00C47399"/>
    <w:rsid w:val="00C47976"/>
    <w:rsid w:val="00C47AA7"/>
    <w:rsid w:val="00C47D29"/>
    <w:rsid w:val="00C50465"/>
    <w:rsid w:val="00C53D21"/>
    <w:rsid w:val="00C561CD"/>
    <w:rsid w:val="00C57402"/>
    <w:rsid w:val="00C6162D"/>
    <w:rsid w:val="00C61C41"/>
    <w:rsid w:val="00C64A87"/>
    <w:rsid w:val="00C66B88"/>
    <w:rsid w:val="00C72DBB"/>
    <w:rsid w:val="00C7364B"/>
    <w:rsid w:val="00C767E2"/>
    <w:rsid w:val="00C76A3B"/>
    <w:rsid w:val="00C83523"/>
    <w:rsid w:val="00C87F4C"/>
    <w:rsid w:val="00C9177F"/>
    <w:rsid w:val="00CA0C64"/>
    <w:rsid w:val="00CA154A"/>
    <w:rsid w:val="00CA7816"/>
    <w:rsid w:val="00CC3765"/>
    <w:rsid w:val="00CC3F97"/>
    <w:rsid w:val="00CD0558"/>
    <w:rsid w:val="00CD130D"/>
    <w:rsid w:val="00CD2848"/>
    <w:rsid w:val="00CD2B70"/>
    <w:rsid w:val="00CE2C4D"/>
    <w:rsid w:val="00CE6DBD"/>
    <w:rsid w:val="00CE7B99"/>
    <w:rsid w:val="00CF21B3"/>
    <w:rsid w:val="00CF2AB7"/>
    <w:rsid w:val="00D034F8"/>
    <w:rsid w:val="00D0397F"/>
    <w:rsid w:val="00D0508B"/>
    <w:rsid w:val="00D05DA2"/>
    <w:rsid w:val="00D06107"/>
    <w:rsid w:val="00D06DA0"/>
    <w:rsid w:val="00D10136"/>
    <w:rsid w:val="00D1304B"/>
    <w:rsid w:val="00D146F3"/>
    <w:rsid w:val="00D1517A"/>
    <w:rsid w:val="00D156E4"/>
    <w:rsid w:val="00D21C96"/>
    <w:rsid w:val="00D22819"/>
    <w:rsid w:val="00D25A98"/>
    <w:rsid w:val="00D26557"/>
    <w:rsid w:val="00D26D18"/>
    <w:rsid w:val="00D32E91"/>
    <w:rsid w:val="00D36DA5"/>
    <w:rsid w:val="00D36EEF"/>
    <w:rsid w:val="00D403CB"/>
    <w:rsid w:val="00D41BBC"/>
    <w:rsid w:val="00D41E1B"/>
    <w:rsid w:val="00D43E6D"/>
    <w:rsid w:val="00D441EF"/>
    <w:rsid w:val="00D45419"/>
    <w:rsid w:val="00D45760"/>
    <w:rsid w:val="00D45A06"/>
    <w:rsid w:val="00D46EBB"/>
    <w:rsid w:val="00D54220"/>
    <w:rsid w:val="00D5754D"/>
    <w:rsid w:val="00D61C14"/>
    <w:rsid w:val="00D65E7F"/>
    <w:rsid w:val="00D66A48"/>
    <w:rsid w:val="00D67D85"/>
    <w:rsid w:val="00D72129"/>
    <w:rsid w:val="00D73716"/>
    <w:rsid w:val="00D74DE9"/>
    <w:rsid w:val="00D74E2D"/>
    <w:rsid w:val="00D81F27"/>
    <w:rsid w:val="00D83A25"/>
    <w:rsid w:val="00D841CD"/>
    <w:rsid w:val="00D84C14"/>
    <w:rsid w:val="00D910AD"/>
    <w:rsid w:val="00D92757"/>
    <w:rsid w:val="00D954E4"/>
    <w:rsid w:val="00D97743"/>
    <w:rsid w:val="00D97EFA"/>
    <w:rsid w:val="00DA2168"/>
    <w:rsid w:val="00DA3D6A"/>
    <w:rsid w:val="00DA59A7"/>
    <w:rsid w:val="00DB242E"/>
    <w:rsid w:val="00DB60F2"/>
    <w:rsid w:val="00DB7E59"/>
    <w:rsid w:val="00DC5D14"/>
    <w:rsid w:val="00DD1184"/>
    <w:rsid w:val="00DD3427"/>
    <w:rsid w:val="00DD6891"/>
    <w:rsid w:val="00DE02E6"/>
    <w:rsid w:val="00DE03F0"/>
    <w:rsid w:val="00DE4989"/>
    <w:rsid w:val="00DE7A36"/>
    <w:rsid w:val="00E0477C"/>
    <w:rsid w:val="00E055EA"/>
    <w:rsid w:val="00E0623E"/>
    <w:rsid w:val="00E12767"/>
    <w:rsid w:val="00E133C0"/>
    <w:rsid w:val="00E135DF"/>
    <w:rsid w:val="00E14A12"/>
    <w:rsid w:val="00E16175"/>
    <w:rsid w:val="00E168FE"/>
    <w:rsid w:val="00E202C4"/>
    <w:rsid w:val="00E2140E"/>
    <w:rsid w:val="00E21F18"/>
    <w:rsid w:val="00E23265"/>
    <w:rsid w:val="00E26D65"/>
    <w:rsid w:val="00E2778B"/>
    <w:rsid w:val="00E30239"/>
    <w:rsid w:val="00E326BA"/>
    <w:rsid w:val="00E33093"/>
    <w:rsid w:val="00E359C7"/>
    <w:rsid w:val="00E43692"/>
    <w:rsid w:val="00E43D6E"/>
    <w:rsid w:val="00E46948"/>
    <w:rsid w:val="00E534FD"/>
    <w:rsid w:val="00E54577"/>
    <w:rsid w:val="00E54CFC"/>
    <w:rsid w:val="00E558C9"/>
    <w:rsid w:val="00E55926"/>
    <w:rsid w:val="00E56C34"/>
    <w:rsid w:val="00E6352D"/>
    <w:rsid w:val="00E636F9"/>
    <w:rsid w:val="00E64D2B"/>
    <w:rsid w:val="00E702D4"/>
    <w:rsid w:val="00E711D4"/>
    <w:rsid w:val="00E7622B"/>
    <w:rsid w:val="00E76639"/>
    <w:rsid w:val="00E82533"/>
    <w:rsid w:val="00E82CDF"/>
    <w:rsid w:val="00E83A7F"/>
    <w:rsid w:val="00E8498C"/>
    <w:rsid w:val="00E872AF"/>
    <w:rsid w:val="00E90BAA"/>
    <w:rsid w:val="00E92A61"/>
    <w:rsid w:val="00E9509D"/>
    <w:rsid w:val="00E97A54"/>
    <w:rsid w:val="00EA5BD0"/>
    <w:rsid w:val="00EB1A86"/>
    <w:rsid w:val="00EB70C5"/>
    <w:rsid w:val="00EC1D1D"/>
    <w:rsid w:val="00EC2305"/>
    <w:rsid w:val="00ED1F3C"/>
    <w:rsid w:val="00ED36F7"/>
    <w:rsid w:val="00ED474C"/>
    <w:rsid w:val="00ED59A4"/>
    <w:rsid w:val="00ED686F"/>
    <w:rsid w:val="00EE03C8"/>
    <w:rsid w:val="00EE04B8"/>
    <w:rsid w:val="00EE2FC2"/>
    <w:rsid w:val="00EE5F2A"/>
    <w:rsid w:val="00EF10ED"/>
    <w:rsid w:val="00EF399E"/>
    <w:rsid w:val="00EF5378"/>
    <w:rsid w:val="00F10468"/>
    <w:rsid w:val="00F1407A"/>
    <w:rsid w:val="00F14EE1"/>
    <w:rsid w:val="00F160F2"/>
    <w:rsid w:val="00F20C71"/>
    <w:rsid w:val="00F20DF6"/>
    <w:rsid w:val="00F24A84"/>
    <w:rsid w:val="00F25476"/>
    <w:rsid w:val="00F25DCA"/>
    <w:rsid w:val="00F26556"/>
    <w:rsid w:val="00F26EDA"/>
    <w:rsid w:val="00F279CD"/>
    <w:rsid w:val="00F349E0"/>
    <w:rsid w:val="00F34FFF"/>
    <w:rsid w:val="00F37634"/>
    <w:rsid w:val="00F407A3"/>
    <w:rsid w:val="00F412CC"/>
    <w:rsid w:val="00F42B09"/>
    <w:rsid w:val="00F42BCB"/>
    <w:rsid w:val="00F44712"/>
    <w:rsid w:val="00F46631"/>
    <w:rsid w:val="00F46C47"/>
    <w:rsid w:val="00F501A5"/>
    <w:rsid w:val="00F5160B"/>
    <w:rsid w:val="00F55CBE"/>
    <w:rsid w:val="00F569C2"/>
    <w:rsid w:val="00F62172"/>
    <w:rsid w:val="00F666F6"/>
    <w:rsid w:val="00F70EFB"/>
    <w:rsid w:val="00F71989"/>
    <w:rsid w:val="00F73C2C"/>
    <w:rsid w:val="00F73D1F"/>
    <w:rsid w:val="00F740A8"/>
    <w:rsid w:val="00F77958"/>
    <w:rsid w:val="00F77D18"/>
    <w:rsid w:val="00F80E22"/>
    <w:rsid w:val="00F823A5"/>
    <w:rsid w:val="00F84746"/>
    <w:rsid w:val="00F861F6"/>
    <w:rsid w:val="00F86BA7"/>
    <w:rsid w:val="00F86C9C"/>
    <w:rsid w:val="00F944D7"/>
    <w:rsid w:val="00F95BB8"/>
    <w:rsid w:val="00FA02E0"/>
    <w:rsid w:val="00FA1A1D"/>
    <w:rsid w:val="00FA4453"/>
    <w:rsid w:val="00FA4A2E"/>
    <w:rsid w:val="00FA4ED0"/>
    <w:rsid w:val="00FB14A0"/>
    <w:rsid w:val="00FB74C9"/>
    <w:rsid w:val="00FC2FE5"/>
    <w:rsid w:val="00FC47F9"/>
    <w:rsid w:val="00FC4EF1"/>
    <w:rsid w:val="00FC789F"/>
    <w:rsid w:val="00FD0601"/>
    <w:rsid w:val="00FD2B00"/>
    <w:rsid w:val="00FD7C89"/>
    <w:rsid w:val="00FE1782"/>
    <w:rsid w:val="00FE17D1"/>
    <w:rsid w:val="00FE1BB0"/>
    <w:rsid w:val="00FE6506"/>
    <w:rsid w:val="00FF07C1"/>
    <w:rsid w:val="00FF210C"/>
    <w:rsid w:val="00FF5163"/>
    <w:rsid w:val="00FF5EEC"/>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25C967"/>
  <w15:docId w15:val="{C5DC8DCB-2913-488B-BEC0-99D2D9CB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5"/>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6"/>
      </w:numPr>
      <w:spacing w:after="80"/>
      <w:jc w:val="both"/>
    </w:pPr>
    <w:rPr>
      <w:rFonts w:ascii="Arial" w:hAnsi="Arial"/>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luda@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ktronicka.fakturac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romir.Chyla@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ACD3B-0C7D-40D3-8390-DDBF546B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246</TotalTime>
  <Pages>10</Pages>
  <Words>4459</Words>
  <Characters>26318</Characters>
  <Application>Microsoft Office Word</Application>
  <DocSecurity>8</DocSecurity>
  <Lines>219</Lines>
  <Paragraphs>61</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Řezáčová Sylva, Ing.</dc:creator>
  <cp:lastModifiedBy>Červenková Jana</cp:lastModifiedBy>
  <cp:revision>15</cp:revision>
  <cp:lastPrinted>2017-08-03T05:04:00Z</cp:lastPrinted>
  <dcterms:created xsi:type="dcterms:W3CDTF">2018-10-10T07:59:00Z</dcterms:created>
  <dcterms:modified xsi:type="dcterms:W3CDTF">2018-10-16T06:17:00Z</dcterms:modified>
</cp:coreProperties>
</file>