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431189" w:rsidRPr="00F809D3">
        <w:rPr>
          <w:b/>
          <w:szCs w:val="22"/>
        </w:rPr>
        <w:t>PD – Tramvaje Poruba – lávka mezi 12. a 13. kolejí</w:t>
      </w:r>
      <w:r w:rsidR="00364FBB" w:rsidRPr="00746D96">
        <w:rPr>
          <w:b/>
          <w:szCs w:val="22"/>
        </w:rPr>
        <w:t>“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 xml:space="preserve">(POZN. </w:t>
      </w:r>
      <w:r w:rsidR="0096124D" w:rsidRPr="00746D96">
        <w:rPr>
          <w:i/>
          <w:color w:val="00B0F0"/>
        </w:rPr>
        <w:t>D</w:t>
      </w:r>
      <w:r w:rsidR="00FF6D80" w:rsidRPr="00746D96">
        <w:rPr>
          <w:i/>
          <w:color w:val="00B0F0"/>
        </w:rPr>
        <w:t>oplní objednatel)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:rsidR="00431189" w:rsidRPr="00431189" w:rsidRDefault="00431189" w:rsidP="00431189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ve stupni DSP i DPS budou zpracovány min. v tomto rozsahu: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Lávka bude umístěna na pomocné ocelové konstrukci ukotvené do nosné konstrukce podlahy. 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Minimální </w:t>
      </w:r>
      <w:proofErr w:type="spellStart"/>
      <w:r>
        <w:rPr>
          <w:szCs w:val="22"/>
        </w:rPr>
        <w:t>podchůzí</w:t>
      </w:r>
      <w:proofErr w:type="spellEnd"/>
      <w:r>
        <w:rPr>
          <w:szCs w:val="22"/>
        </w:rPr>
        <w:t xml:space="preserve"> výška lávky bude 2,50 m od stávající betonové podlahy. </w:t>
      </w:r>
    </w:p>
    <w:p w:rsidR="00431189" w:rsidRPr="004C4CE7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Pracovní lávka bude umístěna po celé délce montážního kanálu.</w:t>
      </w:r>
      <w:r w:rsidDel="002104CA">
        <w:rPr>
          <w:szCs w:val="22"/>
        </w:rPr>
        <w:t xml:space="preserve"> 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Průchozí šířka lávky bude po celé šířce betonového ochozu, dle platných norem.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Přístup z lávky bude na 12. a 13. kolej, z obou čel bude vstup na lávku realizován pomocí schůdků, u ostatních vstupů mohou být použity žebříky se zajištěním dle normy.</w:t>
      </w:r>
    </w:p>
    <w:p w:rsidR="00431189" w:rsidRPr="004C4CE7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 xml:space="preserve">Materiál </w:t>
      </w:r>
      <w:r>
        <w:rPr>
          <w:szCs w:val="22"/>
        </w:rPr>
        <w:t>lávky</w:t>
      </w:r>
      <w:r w:rsidRPr="004C4CE7">
        <w:rPr>
          <w:szCs w:val="22"/>
        </w:rPr>
        <w:t xml:space="preserve"> bude kov</w:t>
      </w:r>
      <w:r>
        <w:rPr>
          <w:szCs w:val="22"/>
        </w:rPr>
        <w:t xml:space="preserve">, podlaha bude </w:t>
      </w:r>
      <w:proofErr w:type="spellStart"/>
      <w:r>
        <w:rPr>
          <w:szCs w:val="22"/>
        </w:rPr>
        <w:t>pororošt</w:t>
      </w:r>
      <w:proofErr w:type="spellEnd"/>
      <w:r w:rsidRPr="004C4CE7">
        <w:rPr>
          <w:szCs w:val="22"/>
        </w:rPr>
        <w:t>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4C4CE7">
        <w:rPr>
          <w:szCs w:val="22"/>
        </w:rPr>
        <w:t>Materiál výplně</w:t>
      </w:r>
      <w:r>
        <w:rPr>
          <w:szCs w:val="22"/>
        </w:rPr>
        <w:t xml:space="preserve"> rámu</w:t>
      </w:r>
      <w:r w:rsidRPr="004C4CE7">
        <w:rPr>
          <w:szCs w:val="22"/>
        </w:rPr>
        <w:t xml:space="preserve"> bude </w:t>
      </w:r>
      <w:proofErr w:type="spellStart"/>
      <w:r>
        <w:rPr>
          <w:szCs w:val="22"/>
        </w:rPr>
        <w:t>tahokov</w:t>
      </w:r>
      <w:proofErr w:type="spellEnd"/>
      <w:r w:rsidRPr="004C4CE7">
        <w:rPr>
          <w:szCs w:val="22"/>
        </w:rPr>
        <w:t>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výstupu z lávky na střechu tramvají pomocí zabezpečených branek.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také zábrana zamezující pádu ze střechy vozu.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lávky bude rozvod elektroinstalace (</w:t>
      </w:r>
      <w:r w:rsidRPr="002104CA">
        <w:rPr>
          <w:szCs w:val="22"/>
        </w:rPr>
        <w:t>z kteréhokoli místa na plošině musí být přístupna alespoň jedna zásuvka ve vzdálenosti max. 10m</w:t>
      </w:r>
      <w:r>
        <w:rPr>
          <w:szCs w:val="22"/>
        </w:rPr>
        <w:t>), osvětlení pod lávkou, rozvod tlakového vzduchu.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Zajištění ochrany proti dotyku tramvajového trolejového vedení.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Zabezpečení vypnutí napájení trakčního vedení pomocí rychlovypínačů, včetně světelné signalizace.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Na pracovní lávku musí být možno dopravit materiál o hmotnosti 150 kg (pracovní plošina)</w:t>
      </w:r>
    </w:p>
    <w:p w:rsidR="00431189" w:rsidRDefault="00431189" w:rsidP="00431189">
      <w:pPr>
        <w:pStyle w:val="Odstavecseseznamem"/>
        <w:numPr>
          <w:ilvl w:val="0"/>
          <w:numId w:val="29"/>
        </w:numPr>
        <w:spacing w:after="240"/>
        <w:ind w:left="1418" w:hanging="567"/>
        <w:rPr>
          <w:szCs w:val="22"/>
        </w:rPr>
      </w:pPr>
      <w:r>
        <w:rPr>
          <w:szCs w:val="22"/>
        </w:rPr>
        <w:t>Součástí díla bude oprava PKO mezi 12. a 13. kolejí.</w:t>
      </w:r>
    </w:p>
    <w:p w:rsidR="00431189" w:rsidRPr="004C4CE7" w:rsidRDefault="00431189" w:rsidP="00431189">
      <w:pPr>
        <w:pStyle w:val="Odstavecseseznamem"/>
        <w:spacing w:after="240"/>
        <w:ind w:left="1418"/>
        <w:rPr>
          <w:szCs w:val="22"/>
        </w:rPr>
      </w:pPr>
    </w:p>
    <w:p w:rsidR="00431189" w:rsidRPr="005F76E5" w:rsidRDefault="00431189" w:rsidP="00431189">
      <w:pPr>
        <w:pStyle w:val="Odstavecseseznamem"/>
        <w:numPr>
          <w:ilvl w:val="1"/>
          <w:numId w:val="30"/>
        </w:numPr>
        <w:spacing w:before="240" w:after="200"/>
        <w:ind w:left="851" w:hanging="425"/>
        <w:contextualSpacing w:val="0"/>
        <w:rPr>
          <w:szCs w:val="22"/>
        </w:rPr>
      </w:pPr>
      <w:r w:rsidRPr="005F76E5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5F76E5">
        <w:rPr>
          <w:szCs w:val="22"/>
        </w:rPr>
        <w:t xml:space="preserve"> bude </w:t>
      </w:r>
      <w:r w:rsidRPr="005F76E5">
        <w:rPr>
          <w:b/>
          <w:szCs w:val="22"/>
        </w:rPr>
        <w:t>Statický výpočet</w:t>
      </w:r>
      <w:r w:rsidRPr="005F76E5">
        <w:rPr>
          <w:szCs w:val="22"/>
        </w:rPr>
        <w:t xml:space="preserve"> na zatížení </w:t>
      </w:r>
      <w:r>
        <w:rPr>
          <w:szCs w:val="22"/>
        </w:rPr>
        <w:t xml:space="preserve">nosné konstrukce nesoucí lávku </w:t>
      </w:r>
      <w:r w:rsidRPr="005F76E5">
        <w:rPr>
          <w:szCs w:val="22"/>
        </w:rPr>
        <w:t xml:space="preserve">a </w:t>
      </w:r>
      <w:r>
        <w:rPr>
          <w:szCs w:val="22"/>
        </w:rPr>
        <w:t>lávky samotné</w:t>
      </w:r>
      <w:r w:rsidRPr="005F76E5">
        <w:rPr>
          <w:szCs w:val="22"/>
        </w:rPr>
        <w:t>.</w:t>
      </w:r>
    </w:p>
    <w:p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D26612">
        <w:rPr>
          <w:szCs w:val="22"/>
        </w:rPr>
        <w:t xml:space="preserve"> 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:rsidR="00431189" w:rsidRPr="00431189" w:rsidRDefault="00431189" w:rsidP="00431189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 DSP.</w:t>
      </w:r>
      <w:r w:rsidRPr="00431189">
        <w:rPr>
          <w:szCs w:val="22"/>
        </w:rPr>
        <w:t xml:space="preserve"> Dokladová část k projektové dokumentaci bude mimo jiné obsahovat kladné/souhlasné vyjádření/stanovisko: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:rsidR="00431189" w:rsidRPr="00AE4473" w:rsidRDefault="00431189" w:rsidP="00431189">
      <w:pPr>
        <w:spacing w:after="200"/>
        <w:ind w:left="426"/>
        <w:rPr>
          <w:szCs w:val="22"/>
        </w:rPr>
      </w:pPr>
      <w:r w:rsidRPr="00AE4473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:rsidR="00431189" w:rsidRPr="00AE4473" w:rsidRDefault="00431189" w:rsidP="00431189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lastRenderedPageBreak/>
        <w:t>C)</w:t>
      </w:r>
      <w:r>
        <w:rPr>
          <w:szCs w:val="22"/>
        </w:rPr>
        <w:t xml:space="preserve"> </w:t>
      </w:r>
      <w:r w:rsidRPr="00AE4473">
        <w:rPr>
          <w:szCs w:val="22"/>
        </w:rPr>
        <w:t>Zaměření a zakreslení stávajícího stavu objektu pro potřeby vypracování PD provede zhotovitel. Součástí zpracování PD je, zajištění vyjádření k existenci inženýrských sítí, vč. úhrady všech poplatků.</w:t>
      </w:r>
    </w:p>
    <w:p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uvedena v příloze č. 2 </w:t>
      </w:r>
      <w:proofErr w:type="gramStart"/>
      <w:r w:rsidRPr="00AE4473">
        <w:rPr>
          <w:szCs w:val="22"/>
        </w:rPr>
        <w:t>této</w:t>
      </w:r>
      <w:proofErr w:type="gramEnd"/>
      <w:r w:rsidRPr="00AE4473">
        <w:rPr>
          <w:szCs w:val="22"/>
        </w:rPr>
        <w:t xml:space="preserve"> smlouvy. </w:t>
      </w:r>
    </w:p>
    <w:p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>
        <w:rPr>
          <w:szCs w:val="22"/>
        </w:rPr>
        <w:t>rojektová dokumentace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ve stupni DSP </w:t>
      </w:r>
      <w:r w:rsidRPr="00AE4473">
        <w:rPr>
          <w:szCs w:val="22"/>
        </w:rPr>
        <w:t>bude vypracována v českém jazyce, a to v následujícím rozsahu: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F)</w:t>
      </w:r>
      <w:r>
        <w:rPr>
          <w:szCs w:val="22"/>
        </w:rPr>
        <w:t xml:space="preserve"> Projektová dokumentace stavby ve stupni DPS</w:t>
      </w:r>
      <w:r w:rsidRPr="00E13129">
        <w:rPr>
          <w:szCs w:val="22"/>
        </w:rPr>
        <w:t xml:space="preserve"> </w:t>
      </w:r>
      <w:r w:rsidRPr="00AE4473">
        <w:rPr>
          <w:szCs w:val="22"/>
        </w:rPr>
        <w:t>bude vypracována v českém jazyce, a to v následujícím rozsahu: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:rsidR="00431189" w:rsidRDefault="00431189" w:rsidP="00431189"/>
    <w:p w:rsidR="00431189" w:rsidRDefault="00431189" w:rsidP="00431189"/>
    <w:p w:rsidR="00431189" w:rsidRDefault="00431189" w:rsidP="00431189"/>
    <w:p w:rsidR="00431189" w:rsidRDefault="00431189" w:rsidP="00431189"/>
    <w:p w:rsidR="00431189" w:rsidRDefault="00431189" w:rsidP="00431189"/>
    <w:p w:rsidR="00431189" w:rsidRDefault="00431189" w:rsidP="00431189"/>
    <w:p w:rsidR="00431189" w:rsidRPr="00AE4473" w:rsidRDefault="00431189" w:rsidP="00431189">
      <w:pPr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:rsidR="00431189" w:rsidRDefault="00431189" w:rsidP="00CC5A9F">
      <w:pPr>
        <w:tabs>
          <w:tab w:val="left" w:pos="5670"/>
        </w:tabs>
        <w:spacing w:after="0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:rsidR="00CC5A9F" w:rsidRPr="00AE4473" w:rsidRDefault="00CC5A9F" w:rsidP="00CC5A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>Ing. Pavel Štok,</w:t>
      </w:r>
      <w:bookmarkStart w:id="0" w:name="_GoBack"/>
      <w:bookmarkEnd w:id="0"/>
    </w:p>
    <w:p w:rsidR="00431189" w:rsidRPr="00AE4473" w:rsidRDefault="00CC5A9F" w:rsidP="00431189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szCs w:val="22"/>
        </w:rPr>
        <w:t>vedoucí odboru investice</w:t>
      </w:r>
      <w:r>
        <w:rPr>
          <w:color w:val="000000"/>
        </w:rPr>
        <w:t xml:space="preserve"> </w:t>
      </w:r>
      <w:r w:rsidR="00EE6F5A">
        <w:rPr>
          <w:color w:val="000000"/>
          <w:szCs w:val="24"/>
        </w:rPr>
        <w:t xml:space="preserve">                </w:t>
      </w:r>
      <w:r w:rsidR="00431189" w:rsidRPr="00AE4473">
        <w:rPr>
          <w:i/>
          <w:color w:val="00B0F0"/>
          <w:szCs w:val="22"/>
        </w:rPr>
        <w:tab/>
        <w:t>(</w:t>
      </w:r>
      <w:proofErr w:type="spellStart"/>
      <w:r w:rsidR="00431189" w:rsidRPr="00AE4473">
        <w:rPr>
          <w:i/>
          <w:color w:val="00B0F0"/>
          <w:szCs w:val="22"/>
        </w:rPr>
        <w:t>POZN.:doplní</w:t>
      </w:r>
      <w:proofErr w:type="spellEnd"/>
      <w:r w:rsidR="00431189" w:rsidRPr="00AE4473">
        <w:rPr>
          <w:i/>
          <w:color w:val="00B0F0"/>
          <w:szCs w:val="22"/>
        </w:rPr>
        <w:t xml:space="preserve"> dodavatel, poté poznámku vymažte.)</w:t>
      </w:r>
    </w:p>
    <w:p w:rsidR="00431189" w:rsidRPr="00AE4473" w:rsidRDefault="00431189" w:rsidP="00431189">
      <w:pPr>
        <w:tabs>
          <w:tab w:val="left" w:pos="4820"/>
        </w:tabs>
        <w:ind w:left="4820" w:hanging="4820"/>
        <w:rPr>
          <w:szCs w:val="22"/>
        </w:rPr>
      </w:pPr>
    </w:p>
    <w:p w:rsidR="00431189" w:rsidRPr="00431189" w:rsidRDefault="00431189" w:rsidP="00431189"/>
    <w:sectPr w:rsidR="00431189" w:rsidRPr="00431189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CA" w:rsidRDefault="00413CCA" w:rsidP="00360830">
      <w:r>
        <w:separator/>
      </w:r>
    </w:p>
  </w:endnote>
  <w:endnote w:type="continuationSeparator" w:id="0">
    <w:p w:rsidR="00413CCA" w:rsidRDefault="00413CC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 w:rsidP="004171F9"/>
  <w:p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31189" w:rsidRPr="00431189">
      <w:rPr>
        <w:rFonts w:ascii="Times New Roman" w:hAnsi="Times New Roman" w:cs="Times New Roman"/>
        <w:i/>
        <w:sz w:val="20"/>
        <w:szCs w:val="20"/>
      </w:rPr>
      <w:t>PD – Tramvaje Poruba – lávka mezi 12. a 13. kolejí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i/>
        <w:sz w:val="20"/>
        <w:szCs w:val="20"/>
      </w:rPr>
      <w:t>2</w:t>
    </w:r>
  </w:p>
  <w:p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:rsidR="00224FBA" w:rsidRDefault="00224FBA">
        <w:pPr>
          <w:pStyle w:val="Zpat"/>
        </w:pPr>
        <w:r>
          <w:t>[Zadejte text.]</w:t>
        </w:r>
      </w:p>
    </w:sdtContent>
  </w:sdt>
  <w:p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CA" w:rsidRDefault="00413CCA" w:rsidP="00360830">
      <w:r>
        <w:separator/>
      </w:r>
    </w:p>
  </w:footnote>
  <w:footnote w:type="continuationSeparator" w:id="0">
    <w:p w:rsidR="00413CCA" w:rsidRDefault="00413CC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>
    <w:pPr>
      <w:pStyle w:val="Zhlav"/>
    </w:pPr>
  </w:p>
  <w:p w:rsidR="004171F9" w:rsidRDefault="004171F9">
    <w:pPr>
      <w:pStyle w:val="Zhlav"/>
    </w:pPr>
  </w:p>
  <w:p w:rsidR="004171F9" w:rsidRDefault="004171F9">
    <w:pPr>
      <w:pStyle w:val="Zhlav"/>
    </w:pPr>
  </w:p>
  <w:p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54E0A9A6" wp14:editId="49D9224A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594D9A19" wp14:editId="111D938A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4CB3"/>
    <w:rsid w:val="000C4E61"/>
    <w:rsid w:val="000C5B9D"/>
    <w:rsid w:val="000C5D05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76730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3CCA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31189"/>
    <w:rsid w:val="00450110"/>
    <w:rsid w:val="00453662"/>
    <w:rsid w:val="00463392"/>
    <w:rsid w:val="00467C9E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D0F83"/>
    <w:rsid w:val="005D55D8"/>
    <w:rsid w:val="005E08C7"/>
    <w:rsid w:val="005E2FB6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5C91"/>
    <w:rsid w:val="0068199D"/>
    <w:rsid w:val="00681E24"/>
    <w:rsid w:val="00683635"/>
    <w:rsid w:val="0068372C"/>
    <w:rsid w:val="0068472F"/>
    <w:rsid w:val="00686795"/>
    <w:rsid w:val="00695E4E"/>
    <w:rsid w:val="006B0CE5"/>
    <w:rsid w:val="006B24FD"/>
    <w:rsid w:val="006C25E2"/>
    <w:rsid w:val="006D3861"/>
    <w:rsid w:val="006E19A8"/>
    <w:rsid w:val="006F3C6F"/>
    <w:rsid w:val="006F40C1"/>
    <w:rsid w:val="007040E9"/>
    <w:rsid w:val="007048AE"/>
    <w:rsid w:val="00706382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A2BFE"/>
    <w:rsid w:val="008B2BEF"/>
    <w:rsid w:val="008C13AA"/>
    <w:rsid w:val="008F0855"/>
    <w:rsid w:val="008F6179"/>
    <w:rsid w:val="00901E55"/>
    <w:rsid w:val="00904DA8"/>
    <w:rsid w:val="009062BF"/>
    <w:rsid w:val="00910F47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702A"/>
    <w:rsid w:val="0099271A"/>
    <w:rsid w:val="00995448"/>
    <w:rsid w:val="009A123B"/>
    <w:rsid w:val="009A2F50"/>
    <w:rsid w:val="009A5912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3507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73B3"/>
    <w:rsid w:val="00BC236D"/>
    <w:rsid w:val="00BD1FF3"/>
    <w:rsid w:val="00BD3427"/>
    <w:rsid w:val="00BE044B"/>
    <w:rsid w:val="00BE7CA6"/>
    <w:rsid w:val="00C00DF5"/>
    <w:rsid w:val="00C02C68"/>
    <w:rsid w:val="00C0719D"/>
    <w:rsid w:val="00C123E3"/>
    <w:rsid w:val="00C162A1"/>
    <w:rsid w:val="00C21181"/>
    <w:rsid w:val="00C22105"/>
    <w:rsid w:val="00C22D4F"/>
    <w:rsid w:val="00C33E47"/>
    <w:rsid w:val="00C37193"/>
    <w:rsid w:val="00C41200"/>
    <w:rsid w:val="00C60D33"/>
    <w:rsid w:val="00C722BD"/>
    <w:rsid w:val="00C756E1"/>
    <w:rsid w:val="00C777AE"/>
    <w:rsid w:val="00C77A8E"/>
    <w:rsid w:val="00C80F3E"/>
    <w:rsid w:val="00C906E0"/>
    <w:rsid w:val="00C94CF0"/>
    <w:rsid w:val="00CA1A2F"/>
    <w:rsid w:val="00CA54C2"/>
    <w:rsid w:val="00CB0F11"/>
    <w:rsid w:val="00CB587B"/>
    <w:rsid w:val="00CB5F7B"/>
    <w:rsid w:val="00CB6C33"/>
    <w:rsid w:val="00CC5A9F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43FB"/>
    <w:rsid w:val="00D06921"/>
    <w:rsid w:val="00D12089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55D49"/>
    <w:rsid w:val="00E56B62"/>
    <w:rsid w:val="00E61A16"/>
    <w:rsid w:val="00E662CF"/>
    <w:rsid w:val="00E66AC2"/>
    <w:rsid w:val="00E8117C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E6F5A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71D36"/>
    <w:rsid w:val="00F77596"/>
    <w:rsid w:val="00F84A6E"/>
    <w:rsid w:val="00F94B91"/>
    <w:rsid w:val="00F97F7F"/>
    <w:rsid w:val="00FB501C"/>
    <w:rsid w:val="00FC1769"/>
    <w:rsid w:val="00FC4690"/>
    <w:rsid w:val="00FC73A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48321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1A583A"/>
    <w:rsid w:val="00244014"/>
    <w:rsid w:val="00371346"/>
    <w:rsid w:val="00427F9A"/>
    <w:rsid w:val="00444F66"/>
    <w:rsid w:val="0053622D"/>
    <w:rsid w:val="005F400F"/>
    <w:rsid w:val="00882417"/>
    <w:rsid w:val="008B4444"/>
    <w:rsid w:val="008C39F8"/>
    <w:rsid w:val="00944EFA"/>
    <w:rsid w:val="00A1555F"/>
    <w:rsid w:val="00A72876"/>
    <w:rsid w:val="00B61B98"/>
    <w:rsid w:val="00B9552D"/>
    <w:rsid w:val="00BA320F"/>
    <w:rsid w:val="00DB28E4"/>
    <w:rsid w:val="00E87691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9868-FBD3-4E41-A71E-A09B7675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16</cp:revision>
  <cp:lastPrinted>2011-01-11T13:57:00Z</cp:lastPrinted>
  <dcterms:created xsi:type="dcterms:W3CDTF">2018-02-28T12:31:00Z</dcterms:created>
  <dcterms:modified xsi:type="dcterms:W3CDTF">2018-07-03T07:48:00Z</dcterms:modified>
</cp:coreProperties>
</file>