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685" w:rsidRDefault="00071685" w:rsidP="00071685">
      <w:bookmarkStart w:id="0" w:name="_GoBack"/>
      <w:bookmarkEnd w:id="0"/>
      <w:r>
        <w:t>Příloha č. 1 ZD - Vzor čestného prohlášení</w:t>
      </w:r>
    </w:p>
    <w:p w:rsidR="00071685" w:rsidRPr="00774743" w:rsidRDefault="00071685" w:rsidP="00071685"/>
    <w:p w:rsidR="00071685" w:rsidRDefault="00071685" w:rsidP="00071685">
      <w:pPr>
        <w:pStyle w:val="Nadpis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Čestné prohlášení dodavatele</w:t>
      </w:r>
    </w:p>
    <w:p w:rsidR="00071685" w:rsidRPr="00B0009C" w:rsidRDefault="00491B0F" w:rsidP="00071685">
      <w:pPr>
        <w:spacing w:before="120" w:after="0"/>
      </w:pPr>
      <w:r>
        <w:t>k </w:t>
      </w:r>
      <w:r w:rsidR="00071685">
        <w:t>prokázání</w:t>
      </w:r>
      <w:r>
        <w:t xml:space="preserve"> základní</w:t>
      </w:r>
      <w:r w:rsidR="00071685">
        <w:t xml:space="preserve"> </w:t>
      </w:r>
      <w:r>
        <w:t xml:space="preserve">způsobilosti </w:t>
      </w:r>
      <w:r w:rsidR="00071685">
        <w:t xml:space="preserve">v rámci </w:t>
      </w:r>
      <w:r>
        <w:t>zadávacího</w:t>
      </w:r>
      <w:r w:rsidR="00071685">
        <w:t xml:space="preserve"> řízení </w:t>
      </w:r>
      <w:r w:rsidR="00071685" w:rsidRPr="00226706">
        <w:rPr>
          <w:bCs/>
          <w:szCs w:val="22"/>
        </w:rPr>
        <w:t>„</w:t>
      </w:r>
      <w:r w:rsidR="00071685" w:rsidRPr="00226706">
        <w:rPr>
          <w:szCs w:val="22"/>
        </w:rPr>
        <w:t xml:space="preserve">Dodávka 40 ks nových </w:t>
      </w:r>
      <w:r w:rsidR="00071685">
        <w:rPr>
          <w:szCs w:val="22"/>
        </w:rPr>
        <w:t>nízkopodlažních velko</w:t>
      </w:r>
      <w:r w:rsidR="00071685" w:rsidRPr="00226706">
        <w:rPr>
          <w:szCs w:val="22"/>
        </w:rPr>
        <w:t>kapacitních tramvají</w:t>
      </w:r>
      <w:r w:rsidR="00071685" w:rsidRPr="00226706">
        <w:rPr>
          <w:iCs/>
          <w:szCs w:val="22"/>
        </w:rPr>
        <w:t>“.</w:t>
      </w:r>
    </w:p>
    <w:p w:rsidR="00071685" w:rsidRDefault="00071685" w:rsidP="00071685">
      <w:pPr>
        <w:spacing w:after="0"/>
      </w:pPr>
    </w:p>
    <w:p w:rsidR="00071685" w:rsidRPr="00396CB7" w:rsidRDefault="00071685" w:rsidP="00071685">
      <w:pPr>
        <w:widowControl w:val="0"/>
        <w:ind w:right="21"/>
        <w:rPr>
          <w:szCs w:val="22"/>
        </w:rPr>
      </w:pPr>
      <w:r>
        <w:t xml:space="preserve">Účastník: </w:t>
      </w:r>
      <w:r w:rsidRPr="00396CB7">
        <w:rPr>
          <w:i/>
          <w:color w:val="00B0F0"/>
          <w:szCs w:val="22"/>
        </w:rPr>
        <w:t xml:space="preserve">(POZ. Doplní </w:t>
      </w:r>
      <w:r>
        <w:rPr>
          <w:i/>
          <w:color w:val="00B0F0"/>
          <w:szCs w:val="22"/>
        </w:rPr>
        <w:t>účastník</w:t>
      </w:r>
      <w:r w:rsidRPr="00396CB7">
        <w:rPr>
          <w:i/>
          <w:color w:val="00B0F0"/>
          <w:szCs w:val="22"/>
        </w:rPr>
        <w:t>)</w:t>
      </w:r>
    </w:p>
    <w:p w:rsidR="00071685" w:rsidRDefault="00071685" w:rsidP="00071685">
      <w:pPr>
        <w:shd w:val="solid" w:color="FFFFFF" w:fill="FFFFFF"/>
        <w:spacing w:after="0"/>
      </w:pPr>
      <w:r>
        <w:t xml:space="preserve">prohlašuje, že: </w:t>
      </w:r>
    </w:p>
    <w:p w:rsidR="00071685" w:rsidRDefault="00071685" w:rsidP="00071685">
      <w:pPr>
        <w:pStyle w:val="Zkladntextodsazen"/>
        <w:numPr>
          <w:ilvl w:val="1"/>
          <w:numId w:val="2"/>
        </w:numPr>
        <w:tabs>
          <w:tab w:val="clear" w:pos="2160"/>
        </w:tabs>
        <w:spacing w:before="120"/>
        <w:ind w:left="360"/>
      </w:pPr>
      <w:r w:rsidRPr="00071685">
        <w:t xml:space="preserve">nemá v České republice nebo v zemi svého sídla </w:t>
      </w:r>
      <w:r w:rsidR="003F26F4">
        <w:t xml:space="preserve">splatný </w:t>
      </w:r>
      <w:r w:rsidRPr="00071685">
        <w:t>nedoplatek na spotřební dani,</w:t>
      </w:r>
    </w:p>
    <w:p w:rsidR="00071685" w:rsidRDefault="00071685" w:rsidP="00071685">
      <w:pPr>
        <w:pStyle w:val="Zkladntextodsazen"/>
        <w:numPr>
          <w:ilvl w:val="1"/>
          <w:numId w:val="2"/>
        </w:numPr>
        <w:tabs>
          <w:tab w:val="clear" w:pos="2160"/>
        </w:tabs>
        <w:spacing w:before="120"/>
        <w:ind w:left="360"/>
      </w:pPr>
      <w:r>
        <w:t>ne</w:t>
      </w:r>
      <w:r w:rsidRPr="00071685">
        <w:t>má v České republice nebo v zemi svého sídla splatný nedoplatek na pojistném nebo na penále na veřejné zdravotní pojištění,</w:t>
      </w:r>
    </w:p>
    <w:p w:rsidR="00071685" w:rsidRDefault="00071685" w:rsidP="00071685">
      <w:pPr>
        <w:pStyle w:val="Zkladntextodsazen"/>
        <w:numPr>
          <w:ilvl w:val="1"/>
          <w:numId w:val="2"/>
        </w:numPr>
        <w:tabs>
          <w:tab w:val="clear" w:pos="2160"/>
        </w:tabs>
        <w:spacing w:before="120"/>
        <w:ind w:left="360"/>
      </w:pPr>
      <w:r w:rsidRPr="00071685">
        <w:t>není v</w:t>
      </w:r>
      <w:r w:rsidR="00491B0F">
        <w:t> </w:t>
      </w:r>
      <w:r w:rsidRPr="00071685">
        <w:t>likvidaci</w:t>
      </w:r>
      <w:r w:rsidR="00491B0F">
        <w:t xml:space="preserve"> a nebylo</w:t>
      </w:r>
      <w:r w:rsidRPr="00071685">
        <w:t xml:space="preserve"> proti němu vydáno rozhodnutí o úpadku, </w:t>
      </w:r>
      <w:r w:rsidR="00491B0F">
        <w:t>ne</w:t>
      </w:r>
      <w:r w:rsidRPr="00071685">
        <w:t>byla</w:t>
      </w:r>
      <w:r w:rsidR="00491B0F">
        <w:t xml:space="preserve"> vůči němu</w:t>
      </w:r>
      <w:r w:rsidRPr="00071685">
        <w:t xml:space="preserve"> nařízena nucená správa podle jiného právního předpisu </w:t>
      </w:r>
      <w:r w:rsidR="00491B0F">
        <w:t xml:space="preserve">nebo </w:t>
      </w:r>
      <w:r w:rsidRPr="00071685">
        <w:t>neb</w:t>
      </w:r>
      <w:r w:rsidR="00491B0F">
        <w:t>yl</w:t>
      </w:r>
      <w:r w:rsidRPr="00071685">
        <w:t xml:space="preserve"> v obdobné situaci podle právního řádu země sídla dodavatele</w:t>
      </w:r>
      <w:r w:rsidR="00263A8C">
        <w:t xml:space="preserve"> </w:t>
      </w:r>
      <w:r w:rsidR="003F26F4" w:rsidRPr="003F26F4">
        <w:rPr>
          <w:i/>
          <w:color w:val="00B0F0"/>
          <w:szCs w:val="22"/>
        </w:rPr>
        <w:t>(</w:t>
      </w:r>
      <w:r w:rsidR="003F26F4">
        <w:rPr>
          <w:i/>
          <w:color w:val="00B0F0"/>
          <w:szCs w:val="22"/>
        </w:rPr>
        <w:t xml:space="preserve">POZ. účastník prohlásí, </w:t>
      </w:r>
      <w:r w:rsidR="00263A8C" w:rsidRPr="003F26F4">
        <w:rPr>
          <w:i/>
          <w:color w:val="00B0F0"/>
          <w:szCs w:val="22"/>
        </w:rPr>
        <w:t>pokud není zapsán v obchodním rejstříku</w:t>
      </w:r>
      <w:r w:rsidR="003F26F4" w:rsidRPr="003F26F4">
        <w:rPr>
          <w:i/>
          <w:color w:val="00B0F0"/>
          <w:szCs w:val="22"/>
        </w:rPr>
        <w:t>)</w:t>
      </w:r>
      <w:r w:rsidRPr="003F26F4">
        <w:t>.</w:t>
      </w:r>
    </w:p>
    <w:p w:rsidR="00071685" w:rsidRDefault="00071685" w:rsidP="00071685">
      <w:pPr>
        <w:spacing w:before="120" w:after="0"/>
      </w:pPr>
    </w:p>
    <w:p w:rsidR="00071685" w:rsidRDefault="00071685" w:rsidP="00071685">
      <w:pPr>
        <w:widowControl w:val="0"/>
        <w:ind w:right="21"/>
      </w:pPr>
    </w:p>
    <w:p w:rsidR="00071685" w:rsidRPr="00396CB7" w:rsidRDefault="00071685" w:rsidP="00071685">
      <w:pPr>
        <w:widowControl w:val="0"/>
        <w:ind w:right="21"/>
        <w:rPr>
          <w:szCs w:val="22"/>
        </w:rPr>
      </w:pPr>
      <w:r>
        <w:t xml:space="preserve"> V ……..... dne  </w:t>
      </w:r>
      <w:r>
        <w:rPr>
          <w:i/>
          <w:color w:val="00B0F0"/>
          <w:szCs w:val="22"/>
        </w:rPr>
        <w:t xml:space="preserve">(POZ. Doplní </w:t>
      </w:r>
      <w:r w:rsidR="00491B0F">
        <w:rPr>
          <w:i/>
          <w:color w:val="00B0F0"/>
          <w:szCs w:val="22"/>
        </w:rPr>
        <w:t>účastník</w:t>
      </w:r>
      <w:r w:rsidRPr="00396CB7">
        <w:rPr>
          <w:i/>
          <w:color w:val="00B0F0"/>
          <w:szCs w:val="22"/>
        </w:rPr>
        <w:t>)</w:t>
      </w:r>
    </w:p>
    <w:p w:rsidR="00071685" w:rsidRDefault="00071685" w:rsidP="00071685">
      <w:pPr>
        <w:pStyle w:val="Zkladntextodsazen"/>
        <w:ind w:left="0" w:firstLine="0"/>
      </w:pPr>
    </w:p>
    <w:p w:rsidR="00071685" w:rsidRDefault="00071685" w:rsidP="00071685">
      <w:pPr>
        <w:pStyle w:val="Zkladntextodsazen"/>
        <w:ind w:left="0" w:firstLine="0"/>
      </w:pPr>
    </w:p>
    <w:p w:rsidR="00071685" w:rsidRDefault="00071685" w:rsidP="00071685">
      <w:pPr>
        <w:pStyle w:val="Zkladntextodsazen"/>
        <w:ind w:left="0" w:firstLine="0"/>
      </w:pPr>
    </w:p>
    <w:p w:rsidR="00071685" w:rsidRDefault="00071685" w:rsidP="00071685">
      <w:pPr>
        <w:pStyle w:val="Zkladntextodsazen"/>
        <w:ind w:left="0" w:firstLine="0"/>
      </w:pPr>
    </w:p>
    <w:p w:rsidR="00071685" w:rsidRDefault="00071685" w:rsidP="00071685">
      <w:pPr>
        <w:pStyle w:val="Zkladntextodsazen"/>
        <w:ind w:left="0" w:firstLine="0"/>
      </w:pPr>
    </w:p>
    <w:p w:rsidR="00071685" w:rsidRDefault="00071685" w:rsidP="00071685">
      <w:pPr>
        <w:pStyle w:val="Zkladntextodsazen"/>
        <w:ind w:left="0" w:firstLine="0"/>
      </w:pPr>
    </w:p>
    <w:p w:rsidR="00071685" w:rsidRDefault="00071685" w:rsidP="00071685">
      <w:pPr>
        <w:pStyle w:val="Prosttext"/>
        <w:tabs>
          <w:tab w:val="left" w:pos="5529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……….…………………..</w:t>
      </w:r>
    </w:p>
    <w:p w:rsidR="00071685" w:rsidRDefault="00071685" w:rsidP="00071685">
      <w:pPr>
        <w:tabs>
          <w:tab w:val="left" w:pos="5387"/>
        </w:tabs>
        <w:spacing w:after="0"/>
        <w:rPr>
          <w:i/>
          <w:iCs/>
        </w:rPr>
      </w:pPr>
      <w:r>
        <w:t xml:space="preserve"> </w:t>
      </w:r>
      <w:r>
        <w:rPr>
          <w:i/>
          <w:iCs/>
        </w:rPr>
        <w:t xml:space="preserve">jméno a funkce oprávněného zástupce </w:t>
      </w:r>
      <w:r w:rsidR="00491B0F">
        <w:rPr>
          <w:i/>
          <w:iCs/>
        </w:rPr>
        <w:t>účastníka</w:t>
      </w:r>
    </w:p>
    <w:p w:rsidR="00071685" w:rsidRDefault="00071685" w:rsidP="00071685">
      <w:pPr>
        <w:widowControl w:val="0"/>
        <w:ind w:right="21"/>
        <w:rPr>
          <w:i/>
          <w:iCs/>
        </w:rPr>
      </w:pPr>
      <w:r w:rsidRPr="00396CB7">
        <w:rPr>
          <w:i/>
          <w:color w:val="00B0F0"/>
          <w:szCs w:val="22"/>
        </w:rPr>
        <w:t xml:space="preserve">(POZ. Doplní </w:t>
      </w:r>
      <w:r>
        <w:rPr>
          <w:i/>
          <w:color w:val="00B0F0"/>
          <w:szCs w:val="22"/>
        </w:rPr>
        <w:t>účastník</w:t>
      </w:r>
      <w:r w:rsidR="00B22346">
        <w:rPr>
          <w:i/>
          <w:color w:val="00B0F0"/>
          <w:szCs w:val="22"/>
        </w:rPr>
        <w:t>)</w:t>
      </w:r>
      <w:r w:rsidRPr="00396CB7">
        <w:rPr>
          <w:i/>
          <w:color w:val="00B0F0"/>
          <w:szCs w:val="22"/>
        </w:rPr>
        <w:t xml:space="preserve"> </w:t>
      </w:r>
    </w:p>
    <w:p w:rsidR="00FD1659" w:rsidRDefault="00FD1659"/>
    <w:sectPr w:rsidR="00FD1659" w:rsidSect="0007168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91" w:right="851" w:bottom="993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2A6" w:rsidRDefault="002962A6">
      <w:pPr>
        <w:spacing w:after="0"/>
      </w:pPr>
      <w:r>
        <w:separator/>
      </w:r>
    </w:p>
  </w:endnote>
  <w:endnote w:type="continuationSeparator" w:id="0">
    <w:p w:rsidR="002962A6" w:rsidRDefault="002962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85" w:rsidRDefault="00071685">
    <w:pPr>
      <w:pStyle w:val="Pata"/>
    </w:pPr>
    <w:r>
      <w:t xml:space="preserve">strana </w:t>
    </w:r>
    <w:r w:rsidR="00313BD8">
      <w:fldChar w:fldCharType="begin"/>
    </w:r>
    <w:r w:rsidR="002962A6">
      <w:instrText>PAGE</w:instrText>
    </w:r>
    <w:r w:rsidR="00313BD8">
      <w:fldChar w:fldCharType="separate"/>
    </w:r>
    <w:r>
      <w:rPr>
        <w:noProof/>
      </w:rPr>
      <w:t>2</w:t>
    </w:r>
    <w:r w:rsidR="00313BD8">
      <w:rPr>
        <w:noProof/>
      </w:rPr>
      <w:fldChar w:fldCharType="end"/>
    </w:r>
    <w:r>
      <w:t>/</w:t>
    </w:r>
    <w:r w:rsidR="00313BD8">
      <w:fldChar w:fldCharType="begin"/>
    </w:r>
    <w:r w:rsidR="002962A6">
      <w:instrText>NUMPAGES</w:instrText>
    </w:r>
    <w:r w:rsidR="00313BD8">
      <w:fldChar w:fldCharType="separate"/>
    </w:r>
    <w:r>
      <w:rPr>
        <w:noProof/>
      </w:rPr>
      <w:t>2</w:t>
    </w:r>
    <w:r w:rsidR="00313BD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85" w:rsidRDefault="00071685">
    <w:pPr>
      <w:pStyle w:val="Pata"/>
    </w:pPr>
    <w:r>
      <w:t xml:space="preserve">strana </w:t>
    </w:r>
    <w:r w:rsidR="00313BD8">
      <w:fldChar w:fldCharType="begin"/>
    </w:r>
    <w:r w:rsidR="002962A6">
      <w:instrText>PAGE</w:instrText>
    </w:r>
    <w:r w:rsidR="00313BD8">
      <w:fldChar w:fldCharType="separate"/>
    </w:r>
    <w:r w:rsidR="005A4937">
      <w:rPr>
        <w:noProof/>
      </w:rPr>
      <w:t>1</w:t>
    </w:r>
    <w:r w:rsidR="00313BD8">
      <w:rPr>
        <w:noProof/>
      </w:rPr>
      <w:fldChar w:fldCharType="end"/>
    </w:r>
    <w:r>
      <w:t>/</w:t>
    </w:r>
    <w:r w:rsidR="00313BD8">
      <w:fldChar w:fldCharType="begin"/>
    </w:r>
    <w:r w:rsidR="002962A6">
      <w:instrText>NUMPAGES</w:instrText>
    </w:r>
    <w:r w:rsidR="00313BD8">
      <w:fldChar w:fldCharType="separate"/>
    </w:r>
    <w:r w:rsidR="005A4937">
      <w:rPr>
        <w:noProof/>
      </w:rPr>
      <w:t>1</w:t>
    </w:r>
    <w:r w:rsidR="00313BD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2A6" w:rsidRDefault="002962A6">
      <w:pPr>
        <w:spacing w:after="0"/>
      </w:pPr>
      <w:r>
        <w:separator/>
      </w:r>
    </w:p>
  </w:footnote>
  <w:footnote w:type="continuationSeparator" w:id="0">
    <w:p w:rsidR="002962A6" w:rsidRDefault="002962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85" w:rsidRDefault="00071685">
    <w:pPr>
      <w:pStyle w:val="Zhlav"/>
      <w:spacing w:after="0"/>
      <w:jc w:val="left"/>
      <w:rPr>
        <w:sz w:val="24"/>
        <w:szCs w:val="24"/>
      </w:rPr>
    </w:pPr>
  </w:p>
  <w:p w:rsidR="00071685" w:rsidRDefault="00071685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0" t="0" r="1905" b="127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85" w:rsidRDefault="00071685" w:rsidP="00071685">
    <w:pPr>
      <w:pStyle w:val="Nzev"/>
      <w:jc w:val="both"/>
      <w:rPr>
        <w:b w:val="0"/>
        <w:noProof/>
        <w:sz w:val="16"/>
        <w:szCs w:val="16"/>
      </w:rPr>
    </w:pPr>
  </w:p>
  <w:p w:rsidR="00071685" w:rsidRDefault="00071685" w:rsidP="00071685">
    <w:pPr>
      <w:pStyle w:val="Nzev"/>
      <w:rPr>
        <w:b w:val="0"/>
        <w:sz w:val="16"/>
        <w:szCs w:val="16"/>
      </w:rPr>
    </w:pPr>
    <w:r>
      <w:rPr>
        <w:b w:val="0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564515</wp:posOffset>
          </wp:positionV>
          <wp:extent cx="1737995" cy="46863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995" cy="468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 w:val="0"/>
        <w:sz w:val="16"/>
        <w:szCs w:val="16"/>
      </w:rPr>
      <w:t xml:space="preserve">                                                                             </w:t>
    </w:r>
    <w:r>
      <w:rPr>
        <w:noProof/>
        <w:color w:val="1F497D"/>
      </w:rPr>
      <w:drawing>
        <wp:inline distT="0" distB="0" distL="0" distR="0">
          <wp:extent cx="4230094" cy="698171"/>
          <wp:effectExtent l="19050" t="0" r="0" b="0"/>
          <wp:docPr id="5" name="Obrázek 5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913" cy="69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85"/>
    <w:rsid w:val="00071685"/>
    <w:rsid w:val="00263A8C"/>
    <w:rsid w:val="002962A6"/>
    <w:rsid w:val="00313BD8"/>
    <w:rsid w:val="003F26F4"/>
    <w:rsid w:val="00491B0F"/>
    <w:rsid w:val="00543603"/>
    <w:rsid w:val="005A4937"/>
    <w:rsid w:val="006D0D0E"/>
    <w:rsid w:val="007F7631"/>
    <w:rsid w:val="00B22346"/>
    <w:rsid w:val="00E043D9"/>
    <w:rsid w:val="00FD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FC439-0B95-418C-9809-3F1EE37C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68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071685"/>
    <w:pPr>
      <w:numPr>
        <w:numId w:val="1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71685"/>
    <w:rPr>
      <w:rFonts w:ascii="Arial Black" w:eastAsia="Times New Roman" w:hAnsi="Arial Black" w:cs="Arial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071685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71685"/>
    <w:rPr>
      <w:rFonts w:ascii="Calibri" w:eastAsia="Calibri" w:hAnsi="Calibri" w:cs="Times New Roman"/>
    </w:rPr>
  </w:style>
  <w:style w:type="paragraph" w:customStyle="1" w:styleId="Pata">
    <w:name w:val="Pata"/>
    <w:uiPriority w:val="99"/>
    <w:rsid w:val="00071685"/>
    <w:pPr>
      <w:tabs>
        <w:tab w:val="right" w:pos="10206"/>
      </w:tabs>
      <w:spacing w:after="0"/>
    </w:pPr>
    <w:rPr>
      <w:rFonts w:ascii="Arial" w:eastAsia="Calibri" w:hAnsi="Arial" w:cs="Arial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rsid w:val="00071685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1685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07168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71685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zev">
    <w:name w:val="Title"/>
    <w:basedOn w:val="Normln"/>
    <w:link w:val="NzevChar"/>
    <w:qFormat/>
    <w:rsid w:val="00071685"/>
    <w:pPr>
      <w:spacing w:after="0"/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07168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6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685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168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071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n/d45cHCVxMt6LC3lSDcMbCIcOU=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ep6Q7DiECFZgfjqXUawvKnNxSGq1emgqzuWF1Mz953WQU+KEympewiRAc5iZNluhKTxMq5go
    otnoKmTEXrRLsSqiFcE2cJYXNk/jG7qTKRl0o1DxE9WhuZC+IN7TjAQYKkE0Jn4CgdBYNY41
    iJyC6dYXNFM7VebzlQBQk/lPebhW+Dl6PdrOnuRGjI9NvTX3rJn00z2JGZIB369eTEeJw5mZ
    WHbhdeVhpUNX3y3eg2Gscst3V9uKSzXXuoA+dhzZtjgsIchka+HSgXU2Fb+amJsn6NWnoP4I
    jBPVQhRI5+qQA5IkE8w2kKh8P2oGAWQS9HXCgRFHrjWi7JCB7VQYTw==
  </SignatureValue>
  <KeyInfo>
    <KeyValue>
      <RSAKeyValue>
        <Modulus>
            uOiDN/ZqFxijSlvdVTQng9lqI782ghQxfjapiaHsPpswq9ktMcz6Xyc2gEl5QarXPoOeSkmi
            3Iccnj/6hX+x6v1TX9Z7AWVwQtdnGr9zBo2FqFX9QXGf+DvlO0WwfT6MM2oF+Ooraz0VKQu5
            ruqdds057IEJMxSBOXLo3GL/oX34zscmwL3Lk8STl/9FIf3kXTE+/cYfYLv22ZvY+p9F+Wu9
            j1Ea8DJrD1wZhCb7IZc+RKQ0n5/P689VmkAnMB1lwt10MKSFY3AnucIUzflZWtxwsjHfFYMC
            s2XNYl6rixYWWQRQvDy3U4n9N1kNZjB9dM5fNSohsJ/s/0Kr2iY9cQ==
          </Modulus>
        <Exponent>AQAB</Exponent>
      </RSAKeyValue>
    </KeyValue>
    <X509Data>
      <X509Certificate>
          MIIHrjCCBpagAwIBAgIDIpk9MA0GCSqGSIb3DQEBCwUAMF8xCzAJBgNVBAYTAkNaMSwwKgYD
          VQQKDCPEjGVza8OhIHBvxaF0YSwgcy5wLiBbScSMIDQ3MTE0OTgzXTEiMCAGA1UEAxMZUG9z
          dFNpZ251bSBRdWFsaWZpZWQgQ0EgMjAeFw0xNzAzMTYwODQyMjJaFw0xODA0MDUwODQyMjJa
          MIG9MQswCQYDVQQGEwJDWjEXMBUGA1UEYRMOTlRSQ1otNjE5NzQ3NTcxNTAzBgNVBAoMLERv
          cHJhdm7DrSBwb2RuaWsgT3N0cmF2YSBhLnMuIFtJxIwgNjE5NzQ3NTddMQowCAYDVQQLEwE1
          MR0wGwYDVQQDDBRJbmcuIEJvaHVzbGF2IEtvxI3DrTEPMA0GA1UEBAwGS2/EjcOtMREwDwYD
          VQQqEwhCb2h1c2xhdjEPMA0GA1UEBRMGUDU3MTM5MIIBIjANBgkqhkiG9w0BAQEFAAOCAQ8A
          MIIBCgKCAQEAuOiDN/ZqFxijSlvdVTQng9lqI782ghQxfjapiaHsPpswq9ktMcz6Xyc2gEl5
          QarXPoOeSkmi3Iccnj/6hX+x6v1TX9Z7AWVwQtdnGr9zBo2FqFX9QXGf+DvlO0WwfT6MM2oF
          +Ooraz0VKQu5ruqdds057IEJMxSBOXLo3GL/oX34zscmwL3Lk8STl/9FIf3kXTE+/cYfYLv2
          2ZvY+p9F+Wu9j1Ea8DJrD1wZhCb7IZc+RKQ0n5/P689VmkAnMB1lwt10MKSFY3AnucIUzflZ
          WtxwsjHfFYMCs2XNYl6rixYWWQRQvDy3U4n9N1kNZjB9dM5fNSohsJ/s/0Kr2iY9cQIDAQAB
          o4IEEjCCBA4wMwYDVR0RBCwwKoEMYmtvY2lAZHBvLmN6oA8GCSsGAQQB3BkCAaACEwCgCQYD
          VQQNoAITADAJBgNVHRMEAjAAMIIBKwYDVR0gBIIBIjCCAR4wggEPBghngQYBBAERZDCCAQEw
          gdgGCCsGAQUFBwICMIHLGoHIVGVudG8ga3ZhbGlmaWtvdmFueSBjZXJ0aWZpa2F0IHBybyBl
          bGVrdHJvbmlja3kgcG9kcGlzIGJ5bCB2eWRhbiB2IHNvdWxhZHUgcyBuYXJpemVuaW0gRVUg
          Yy4gOTEwLzIwMTQuVGhpcyBpcyBhIHF1YWxpZmllZCBjZXJ0aWZpY2F0ZSBmb3IgZWxlY3Ry
          b25pYyBzaWduYXR1cmUgYWNjb3JkaW5nIHRvIFJlZ3VsYXRpb24gKEVVKSBObyA5MTAvMjAx
          NC4wJAYIKwYBBQUHAgEWGGh0dHA6Ly93d3cucG9zdHNpZ251bS5jejAJBgcEAIvsQAEAMIGb
          BggrBgEFBQcBAwSBjjCBizAIBgYEAI5GAQEwagYGBACORgEFMGAwLhYoaHR0cHM6Ly93d3cu
          cG9zdHNpZ251bS5jei9wZHMvcGRzX2VuLnBkZhMCZW4wLhYoaHR0cHM6Ly93d3cucG9zdHNp
          Z251bS5jei9wZHMvcGRzX2NzLnBkZhMCY3MwEwYGBACORgEGMAkGBwQAjkYBBgEwgfoGCCsG
          AQUFBwEBBIHtMIHqMDsGCCsGAQUFBzAChi9odHRwOi8vd3d3LnBvc3RzaWdudW0uY3ovY3J0
          L3BzcXVhbGlmaWVkY2EyLmNydDA8BggrBgEFBQcwAoYwaHR0cDovL3d3dzIucG9zdHNpZ251
          bS5jei9jcnQvcHNxdWFsaWZpZWRjYTIuY3J0MDsGCCsGAQUFBzAChi9odHRwOi8vcG9zdHNp
          Z251bS50dGMuY3ovY3J0L3BzcXVhbGlmaWVkY2EyLmNydDAwBggrBgEFBQcwAYYkaHR0cDov
          L29jc3AucG9zdHNpZ251bS5jei9PQ1NQL1FDQTIvMA4GA1UdDwEB/wQEAwIF4DAfBgNVHSME
          GDAWgBSJ6EzfiyY5PtckLhIOeufmJ+XWlzCBsQYDVR0fBIGpMIGmMDWgM6Axhi9odHRwOi8v
          d3d3LnBvc3RzaWdudW0uY3ovY3JsL3BzcXVhbGlmaWVkY2EyLmNybDA2oDSgMoYwaHR0cDov
          L3d3dzIucG9zdHNpZ251bS5jei9jcmwvcHNxdWFsaWZpZWRjYTIuY3JsMDWgM6Axhi9odHRw
          Oi8vcG9zdHNpZ251bS50dGMuY3ovY3JsL3BzcXVhbGlmaWVkY2EyLmNybDAdBgNVHQ4EFgQU
          gYsylvO5FNO2aZ3DIfbBpFR13NEwDQYJKoZIhvcNAQELBQADggEBAE6j9hyaDk9+q0BZy18P
          Xl55S7fqkIAylnYWRBKZ9q3cMDgQLYq2zax0nEasvMDAljWMrApDGLEEAaCpUKrN9ADEsRS2
          YD/9o1Vpj0SXpQGvJqocuwEX03eZy4uwSXBwhCG8jrU33RgyRPgK5sV6y48f6lTTISOHpzVs
          9cRIcTQM2yO59/5RID1lRRRcr2kNacQo8z8ILO0Ffo/NV6ixAaDzwYR/ZGcOV1hLB2+HtkF9
          biUPqFIC8ll0ixtuZnz/yTO5OXaBjVndeEkn0vK9QDERbKZCs1b5j6OPGbhptxdc2JLYQy8Q
          uMMJHKBzxCphBYsFqXtWyesM6x6t1rZBONI=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KL0QvygcCPFw4eMO99HAKn6yKH4=</DigestValue>
      </Reference>
      <Reference URI="/word/document.xml?ContentType=application/vnd.openxmlformats-officedocument.wordprocessingml.document.main+xml">
        <DigestMethod Algorithm="http://www.w3.org/2000/09/xmldsig#sha1"/>
        <DigestValue>QlUhCp12WWBM6Jc3TY6bfc/Alqw=</DigestValue>
      </Reference>
      <Reference URI="/word/endnotes.xml?ContentType=application/vnd.openxmlformats-officedocument.wordprocessingml.endnotes+xml">
        <DigestMethod Algorithm="http://www.w3.org/2000/09/xmldsig#sha1"/>
        <DigestValue>SGLC8clpveHR2lYowcQZmEhDGUc=</DigestValue>
      </Reference>
      <Reference URI="/word/fontTable.xml?ContentType=application/vnd.openxmlformats-officedocument.wordprocessingml.fontTable+xml">
        <DigestMethod Algorithm="http://www.w3.org/2000/09/xmldsig#sha1"/>
        <DigestValue>iei0THn3E8MHruJjrlNeqtr+AAk=</DigestValue>
      </Reference>
      <Reference URI="/word/footer1.xml?ContentType=application/vnd.openxmlformats-officedocument.wordprocessingml.footer+xml">
        <DigestMethod Algorithm="http://www.w3.org/2000/09/xmldsig#sha1"/>
        <DigestValue>vsqHx1wjYN+JnnV8ry/nKHO2kXs=</DigestValue>
      </Reference>
      <Reference URI="/word/footer2.xml?ContentType=application/vnd.openxmlformats-officedocument.wordprocessingml.footer+xml">
        <DigestMethod Algorithm="http://www.w3.org/2000/09/xmldsig#sha1"/>
        <DigestValue>cIjQfYYMiwJUoR/Fqm9sTMNkhUk=</DigestValue>
      </Reference>
      <Reference URI="/word/footnotes.xml?ContentType=application/vnd.openxmlformats-officedocument.wordprocessingml.footnotes+xml">
        <DigestMethod Algorithm="http://www.w3.org/2000/09/xmldsig#sha1"/>
        <DigestValue>ajRoQSF8piqzh2lXQfoGwxEFN/g=</DigestValue>
      </Reference>
      <Reference URI="/word/header1.xml?ContentType=application/vnd.openxmlformats-officedocument.wordprocessingml.header+xml">
        <DigestMethod Algorithm="http://www.w3.org/2000/09/xmldsig#sha1"/>
        <DigestValue>WpPAtDznllpOmNBjiUsyQWyR1P4=</DigestValue>
      </Reference>
      <Reference URI="/word/header2.xml?ContentType=application/vnd.openxmlformats-officedocument.wordprocessingml.header+xml">
        <DigestMethod Algorithm="http://www.w3.org/2000/09/xmldsig#sha1"/>
        <DigestValue>0GJx0cpHAfnP6SnrihHTumQaA8E=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mHg5dQinbGMEfBvHpnyZRYelCWs=</DigestValue>
      </Reference>
      <Reference URI="/word/settings.xml?ContentType=application/vnd.openxmlformats-officedocument.wordprocessingml.settings+xml">
        <DigestMethod Algorithm="http://www.w3.org/2000/09/xmldsig#sha1"/>
        <DigestValue>dt1Pfih3a+sja4Pc2lxqYS3xPo8=</DigestValue>
      </Reference>
      <Reference URI="/word/styles.xml?ContentType=application/vnd.openxmlformats-officedocument.wordprocessingml.styles+xml">
        <DigestMethod Algorithm="http://www.w3.org/2000/09/xmldsig#sha1"/>
        <DigestValue>odwsKQ6juc2HgUAhzj2ek5ltCR4=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+066fqj8E2jBjYMBAsR3CiwKe8Q=</DigestValue>
      </Reference>
    </Manifest>
    <SignatureProperties>
      <SignatureProperty Id="idSignatureTime" Target="#idPackageSignature">
        <mdssi:SignatureTime>
          <mdssi:Format>YYYY-MM-DDThh:mm:ssTZD</mdssi:Format>
          <mdssi:Value>2017-08-29T11:53:28Z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Látal</dc:creator>
  <cp:lastModifiedBy>Martin Kašný</cp:lastModifiedBy>
  <cp:revision>2</cp:revision>
  <dcterms:created xsi:type="dcterms:W3CDTF">2017-06-09T07:56:00Z</dcterms:created>
  <dcterms:modified xsi:type="dcterms:W3CDTF">2017-06-09T07:56:00Z</dcterms:modified>
</cp:coreProperties>
</file>