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130ED95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AB7A48" w:rsidRPr="00AB7A48">
        <w:rPr>
          <w:rFonts w:ascii="Times New Roman" w:eastAsia="Times New Roman" w:hAnsi="Times New Roman"/>
          <w:b/>
          <w:szCs w:val="20"/>
          <w:lang w:eastAsia="cs-CZ"/>
        </w:rPr>
        <w:t>Areál trolejbusy Ostrava – Oplocení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16E59096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692DF6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692DF6">
        <w:rPr>
          <w:rFonts w:ascii="Times New Roman" w:eastAsia="Times New Roman" w:hAnsi="Times New Roman"/>
          <w:szCs w:val="20"/>
          <w:lang w:eastAsia="cs-CZ"/>
        </w:rPr>
        <w:tab/>
        <w:t>DOD20250</w:t>
      </w:r>
      <w:r w:rsidR="00AB7A48">
        <w:rPr>
          <w:rFonts w:ascii="Times New Roman" w:eastAsia="Times New Roman" w:hAnsi="Times New Roman"/>
          <w:szCs w:val="20"/>
          <w:lang w:eastAsia="cs-CZ"/>
        </w:rPr>
        <w:t>860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76E4BE77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AB7A48">
        <w:rPr>
          <w:rFonts w:ascii="Arial Black" w:eastAsia="Times New Roman" w:hAnsi="Arial Black" w:cs="Arial"/>
          <w:sz w:val="26"/>
          <w:szCs w:val="26"/>
          <w:lang w:eastAsia="cs-CZ"/>
        </w:rPr>
        <w:t>3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4A55A" w14:textId="77777777" w:rsidR="00BA743C" w:rsidRDefault="00BA743C" w:rsidP="009F37D8">
      <w:pPr>
        <w:spacing w:after="0" w:line="240" w:lineRule="auto"/>
      </w:pPr>
      <w:r>
        <w:separator/>
      </w:r>
    </w:p>
  </w:endnote>
  <w:endnote w:type="continuationSeparator" w:id="0">
    <w:p w14:paraId="339A534D" w14:textId="77777777" w:rsidR="00BA743C" w:rsidRDefault="00BA743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F3CC" w14:textId="77777777" w:rsidR="005219DE" w:rsidRDefault="005219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17C17EB5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AB7A48" w:rsidRPr="00AB7A48">
      <w:rPr>
        <w:rFonts w:ascii="Times New Roman" w:hAnsi="Times New Roman"/>
        <w:i/>
        <w:sz w:val="20"/>
        <w:szCs w:val="20"/>
      </w:rPr>
      <w:t>Areál trolejbusy Ostrava – Oplocení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219D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219D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7CCBF" w14:textId="77777777" w:rsidR="005219DE" w:rsidRDefault="005219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49C04" w14:textId="77777777" w:rsidR="00BA743C" w:rsidRDefault="00BA743C" w:rsidP="009F37D8">
      <w:pPr>
        <w:spacing w:after="0" w:line="240" w:lineRule="auto"/>
      </w:pPr>
      <w:r>
        <w:separator/>
      </w:r>
    </w:p>
  </w:footnote>
  <w:footnote w:type="continuationSeparator" w:id="0">
    <w:p w14:paraId="13069B61" w14:textId="77777777" w:rsidR="00BA743C" w:rsidRDefault="00BA743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10127" w14:textId="77777777" w:rsidR="005219DE" w:rsidRDefault="005219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130CAA7A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5219DE">
      <w:rPr>
        <w:rFonts w:ascii="Times New Roman" w:eastAsiaTheme="minorHAnsi" w:hAnsi="Times New Roman"/>
        <w:i/>
      </w:rPr>
      <w:t>3</w:t>
    </w:r>
    <w:r w:rsidRPr="007572E5">
      <w:rPr>
        <w:rFonts w:ascii="Times New Roman" w:eastAsiaTheme="minorHAnsi" w:hAnsi="Times New Roman"/>
        <w:i/>
      </w:rPr>
      <w:t xml:space="preserve"> ZD</w:t>
    </w:r>
    <w:r w:rsidR="005219DE">
      <w:rPr>
        <w:rFonts w:ascii="Times New Roman" w:eastAsiaTheme="minorHAnsi" w:hAnsi="Times New Roman"/>
        <w:i/>
      </w:rPr>
      <w:t xml:space="preserve"> a </w:t>
    </w:r>
    <w:r w:rsidR="005219DE">
      <w:rPr>
        <w:rFonts w:ascii="Times New Roman" w:eastAsiaTheme="minorHAnsi" w:hAnsi="Times New Roman"/>
        <w:i/>
      </w:rPr>
      <w:t>SoD</w:t>
    </w:r>
    <w:bookmarkStart w:id="0" w:name="_GoBack"/>
    <w:bookmarkEnd w:id="0"/>
    <w:r w:rsidRPr="007572E5">
      <w:rPr>
        <w:rFonts w:ascii="Times New Roman" w:eastAsiaTheme="minorHAnsi" w:hAnsi="Times New Roman"/>
        <w:i/>
      </w:rPr>
      <w:t xml:space="preserve">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FC0B4" w14:textId="77777777" w:rsidR="005219DE" w:rsidRDefault="005219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219DE"/>
    <w:rsid w:val="0053360B"/>
    <w:rsid w:val="00535F2C"/>
    <w:rsid w:val="00541264"/>
    <w:rsid w:val="00543968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2DF6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3D0B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2601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B0E57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B7A48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A743C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2C75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7</cp:revision>
  <cp:lastPrinted>2011-11-09T07:37:00Z</cp:lastPrinted>
  <dcterms:created xsi:type="dcterms:W3CDTF">2024-09-03T04:42:00Z</dcterms:created>
  <dcterms:modified xsi:type="dcterms:W3CDTF">2025-05-28T11:39:00Z</dcterms:modified>
</cp:coreProperties>
</file>