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1EB49A8C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921A5">
        <w:rPr>
          <w:rFonts w:asciiTheme="minorHAnsi" w:hAnsiTheme="minorHAnsi" w:cstheme="minorHAnsi"/>
          <w:i/>
          <w:sz w:val="22"/>
          <w:szCs w:val="22"/>
        </w:rPr>
        <w:t>9</w:t>
      </w:r>
      <w:bookmarkStart w:id="0" w:name="_GoBack"/>
      <w:bookmarkEnd w:id="0"/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48F0A3EE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1" w:name="_Hlk84494278"/>
      <w:r w:rsidRPr="007701BF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„</w:t>
      </w:r>
      <w:r w:rsidR="007701BF" w:rsidRPr="007701BF">
        <w:rPr>
          <w:rFonts w:ascii="Calibri" w:eastAsia="Calibri" w:hAnsi="Calibri" w:cs="Calibri"/>
          <w:b/>
          <w:iCs/>
          <w:sz w:val="22"/>
          <w:szCs w:val="22"/>
          <w:lang w:eastAsia="en-US"/>
        </w:rPr>
        <w:t>Areál trolejbusy Ostrava – Oplocení</w:t>
      </w:r>
      <w:r w:rsidRPr="007701BF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1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80593" w14:textId="77777777" w:rsidR="00695DD2" w:rsidRDefault="00695DD2">
      <w:r>
        <w:separator/>
      </w:r>
    </w:p>
  </w:endnote>
  <w:endnote w:type="continuationSeparator" w:id="0">
    <w:p w14:paraId="4079EE9A" w14:textId="77777777" w:rsidR="00695DD2" w:rsidRDefault="0069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031E" w14:textId="77777777" w:rsidR="00695DD2" w:rsidRDefault="00695DD2">
      <w:r>
        <w:separator/>
      </w:r>
    </w:p>
  </w:footnote>
  <w:footnote w:type="continuationSeparator" w:id="0">
    <w:p w14:paraId="62D6CC2C" w14:textId="77777777" w:rsidR="00695DD2" w:rsidRDefault="00695DD2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95DD2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01BF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1A5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Červenková Jana</cp:lastModifiedBy>
  <cp:revision>7</cp:revision>
  <cp:lastPrinted>1899-12-31T23:00:00Z</cp:lastPrinted>
  <dcterms:created xsi:type="dcterms:W3CDTF">2025-01-28T06:26:00Z</dcterms:created>
  <dcterms:modified xsi:type="dcterms:W3CDTF">2025-05-28T11:42:00Z</dcterms:modified>
</cp:coreProperties>
</file>