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066E6FB0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C13033">
        <w:rPr>
          <w:rFonts w:asciiTheme="minorHAnsi" w:hAnsiTheme="minorHAnsi" w:cstheme="minorHAnsi"/>
          <w:i/>
          <w:sz w:val="22"/>
          <w:szCs w:val="22"/>
        </w:rPr>
        <w:t>10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55BF7373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r w:rsidR="00C13033">
        <w:rPr>
          <w:rFonts w:ascii="Calibri" w:hAnsi="Calibri" w:cs="Calibri"/>
          <w:b/>
          <w:bCs/>
          <w:sz w:val="22"/>
          <w:szCs w:val="22"/>
        </w:rPr>
        <w:t>Dodání 9 ks serverů a operačních systémů</w:t>
      </w:r>
      <w:bookmarkStart w:id="1" w:name="_GoBack"/>
      <w:bookmarkEnd w:id="1"/>
      <w:r w:rsidRPr="007E2D74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obchodní společností, ve které veřejný funkcionář uvedený v ust.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8532D" w14:textId="77777777" w:rsidR="000544A3" w:rsidRDefault="000544A3">
      <w:r>
        <w:separator/>
      </w:r>
    </w:p>
  </w:endnote>
  <w:endnote w:type="continuationSeparator" w:id="0">
    <w:p w14:paraId="64AE4D2A" w14:textId="77777777" w:rsidR="000544A3" w:rsidRDefault="0005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EA5D5" w14:textId="77777777" w:rsidR="000544A3" w:rsidRDefault="000544A3">
      <w:r>
        <w:separator/>
      </w:r>
    </w:p>
  </w:footnote>
  <w:footnote w:type="continuationSeparator" w:id="0">
    <w:p w14:paraId="286F7B81" w14:textId="77777777" w:rsidR="000544A3" w:rsidRDefault="000544A3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44A3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D30DD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4528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13033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15F04"/>
    <w:rsid w:val="00F21CAE"/>
    <w:rsid w:val="00F21DAD"/>
    <w:rsid w:val="00F24798"/>
    <w:rsid w:val="00F30BCC"/>
    <w:rsid w:val="00F34FFF"/>
    <w:rsid w:val="00F52C9A"/>
    <w:rsid w:val="00F544A1"/>
    <w:rsid w:val="00F734C0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Kubátková Hana, Ing.</cp:lastModifiedBy>
  <cp:revision>5</cp:revision>
  <cp:lastPrinted>1899-12-31T23:00:00Z</cp:lastPrinted>
  <dcterms:created xsi:type="dcterms:W3CDTF">2025-03-18T08:49:00Z</dcterms:created>
  <dcterms:modified xsi:type="dcterms:W3CDTF">2025-06-06T09:59:00Z</dcterms:modified>
</cp:coreProperties>
</file>