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C1B50E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504B926E" w14:textId="77777777" w:rsidR="003E4387" w:rsidRPr="00683821" w:rsidRDefault="003E4387" w:rsidP="003E4387">
      <w:pPr>
        <w:jc w:val="center"/>
        <w:outlineLvl w:val="0"/>
        <w:rPr>
          <w:b/>
          <w:sz w:val="28"/>
          <w:szCs w:val="28"/>
        </w:rPr>
      </w:pPr>
      <w:r>
        <w:rPr>
          <w:b/>
          <w:sz w:val="40"/>
          <w:szCs w:val="28"/>
        </w:rPr>
        <w:t xml:space="preserve">KUPNÍ </w:t>
      </w:r>
      <w:r w:rsidRPr="004454AA">
        <w:rPr>
          <w:b/>
          <w:sz w:val="40"/>
          <w:szCs w:val="28"/>
        </w:rPr>
        <w:t>SMLOUVA</w:t>
      </w:r>
    </w:p>
    <w:p w14:paraId="7E3D7693" w14:textId="77777777" w:rsidR="003E4387" w:rsidRPr="00683821" w:rsidRDefault="003E4387" w:rsidP="003E4387">
      <w:pPr>
        <w:jc w:val="center"/>
        <w:outlineLvl w:val="0"/>
        <w:rPr>
          <w:i/>
        </w:rPr>
      </w:pPr>
      <w:r w:rsidRPr="00822DF6">
        <w:rPr>
          <w:i/>
        </w:rPr>
        <w:t>uzavřená podle ust. § 2</w:t>
      </w:r>
      <w:r w:rsidRPr="00822DF6">
        <w:rPr>
          <w:i/>
          <w:sz w:val="22"/>
          <w:szCs w:val="22"/>
        </w:rPr>
        <w:t>079</w:t>
      </w:r>
      <w:r w:rsidRPr="00822DF6">
        <w:rPr>
          <w:i/>
        </w:rPr>
        <w:t xml:space="preserve"> a násl. z. č. 89/2012 Sb.,</w:t>
      </w:r>
      <w:r w:rsidRPr="00683821">
        <w:rPr>
          <w:i/>
        </w:rPr>
        <w:t xml:space="preserve"> občanský zákoník </w:t>
      </w:r>
    </w:p>
    <w:p w14:paraId="16FAE5D5" w14:textId="77777777" w:rsidR="003E4387" w:rsidRPr="00683821" w:rsidRDefault="003E4387" w:rsidP="003E4387">
      <w:pPr>
        <w:jc w:val="center"/>
        <w:outlineLvl w:val="0"/>
      </w:pPr>
    </w:p>
    <w:p w14:paraId="324FDCBE" w14:textId="77777777" w:rsidR="003E4387" w:rsidRDefault="003E4387" w:rsidP="003E4387">
      <w:pPr>
        <w:spacing w:line="276" w:lineRule="auto"/>
        <w:jc w:val="center"/>
        <w:outlineLvl w:val="0"/>
        <w:rPr>
          <w:sz w:val="22"/>
          <w:szCs w:val="22"/>
        </w:rPr>
      </w:pPr>
      <w:r w:rsidRPr="00683821">
        <w:rPr>
          <w:sz w:val="22"/>
          <w:szCs w:val="22"/>
        </w:rPr>
        <w:t>na akci:</w:t>
      </w:r>
    </w:p>
    <w:p w14:paraId="3CD43FFD" w14:textId="77777777" w:rsidR="003E4387" w:rsidRDefault="003E4387" w:rsidP="003E4387">
      <w:pPr>
        <w:spacing w:line="276" w:lineRule="auto"/>
        <w:jc w:val="center"/>
        <w:outlineLvl w:val="0"/>
        <w:rPr>
          <w:b/>
          <w:sz w:val="22"/>
          <w:szCs w:val="22"/>
        </w:rPr>
      </w:pPr>
    </w:p>
    <w:p w14:paraId="35A79405" w14:textId="6B0E5419" w:rsidR="003E4387" w:rsidRPr="00895203" w:rsidRDefault="00D734C1" w:rsidP="003E4387">
      <w:pPr>
        <w:spacing w:line="276" w:lineRule="auto"/>
        <w:jc w:val="center"/>
        <w:outlineLvl w:val="0"/>
        <w:rPr>
          <w:b/>
        </w:rPr>
      </w:pPr>
      <w:r>
        <w:rPr>
          <w:b/>
        </w:rPr>
        <w:t>„</w:t>
      </w:r>
      <w:r w:rsidR="003A69E1">
        <w:rPr>
          <w:b/>
        </w:rPr>
        <w:t>ZŠ Vančurova - Klimatizace</w:t>
      </w:r>
      <w:r>
        <w:rPr>
          <w:b/>
        </w:rPr>
        <w:t>“</w:t>
      </w:r>
    </w:p>
    <w:p w14:paraId="78E645C0" w14:textId="77777777" w:rsidR="00895203" w:rsidRPr="00683821" w:rsidRDefault="00895203" w:rsidP="003E4387">
      <w:pPr>
        <w:spacing w:line="276" w:lineRule="auto"/>
        <w:jc w:val="center"/>
        <w:outlineLvl w:val="0"/>
        <w:rPr>
          <w:sz w:val="22"/>
          <w:szCs w:val="22"/>
        </w:rPr>
      </w:pPr>
    </w:p>
    <w:p w14:paraId="350ED0F6" w14:textId="77777777" w:rsidR="003E4387" w:rsidRPr="00683821" w:rsidRDefault="003E4387" w:rsidP="003E4387">
      <w:pPr>
        <w:jc w:val="center"/>
        <w:outlineLvl w:val="0"/>
        <w:rPr>
          <w:b/>
          <w:sz w:val="20"/>
        </w:rPr>
      </w:pPr>
    </w:p>
    <w:p w14:paraId="14732ABD" w14:textId="77777777" w:rsidR="003E4387" w:rsidRPr="00683821" w:rsidRDefault="003E4387" w:rsidP="003E4387">
      <w:pPr>
        <w:spacing w:after="120" w:line="276" w:lineRule="auto"/>
        <w:jc w:val="both"/>
        <w:outlineLvl w:val="0"/>
        <w:rPr>
          <w:sz w:val="22"/>
          <w:szCs w:val="22"/>
        </w:rPr>
      </w:pPr>
      <w:r>
        <w:rPr>
          <w:sz w:val="22"/>
          <w:szCs w:val="22"/>
        </w:rPr>
        <w:t>Kupující</w:t>
      </w:r>
      <w:r w:rsidRPr="00683821">
        <w:rPr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683821">
        <w:rPr>
          <w:b/>
          <w:sz w:val="22"/>
          <w:szCs w:val="22"/>
        </w:rPr>
        <w:t>Město HODONÍN</w:t>
      </w:r>
    </w:p>
    <w:p w14:paraId="213B3F12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  <w:t>Masarykovo náměstí 53/1,695 35 Hodonín</w:t>
      </w:r>
    </w:p>
    <w:p w14:paraId="78EF6808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  <w:t>002 84 891</w:t>
      </w:r>
    </w:p>
    <w:p w14:paraId="1376FA96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DIČ:</w:t>
      </w:r>
      <w:r w:rsidRPr="00683821">
        <w:rPr>
          <w:sz w:val="22"/>
          <w:szCs w:val="22"/>
        </w:rPr>
        <w:tab/>
        <w:t>CZ 699001303</w:t>
      </w:r>
    </w:p>
    <w:p w14:paraId="567813BF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  <w:t>Komerční banka, a.s., pobočka Hodonín, č.ú. 424671/0100</w:t>
      </w:r>
    </w:p>
    <w:p w14:paraId="579A7C9F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</w:p>
    <w:p w14:paraId="62669368" w14:textId="77777777" w:rsidR="00835216" w:rsidRPr="00835216" w:rsidRDefault="00662C70" w:rsidP="00835216">
      <w:pPr>
        <w:spacing w:line="276" w:lineRule="auto"/>
        <w:ind w:left="2124" w:hanging="2124"/>
        <w:rPr>
          <w:sz w:val="22"/>
          <w:szCs w:val="22"/>
        </w:rPr>
      </w:pPr>
      <w:r>
        <w:rPr>
          <w:sz w:val="22"/>
          <w:szCs w:val="22"/>
        </w:rPr>
        <w:t>Zastoupené:</w:t>
      </w:r>
      <w:r>
        <w:rPr>
          <w:sz w:val="22"/>
          <w:szCs w:val="22"/>
        </w:rPr>
        <w:tab/>
      </w:r>
      <w:r w:rsidR="00835216" w:rsidRPr="00835216">
        <w:rPr>
          <w:sz w:val="22"/>
          <w:szCs w:val="22"/>
        </w:rPr>
        <w:t>ve smluvních záležitostech Liborem Střechou, starostou města Hodonína</w:t>
      </w:r>
    </w:p>
    <w:p w14:paraId="11272996" w14:textId="033A311C" w:rsidR="00C41E28" w:rsidRDefault="00C374AE" w:rsidP="00C374AE">
      <w:pPr>
        <w:spacing w:line="276" w:lineRule="auto"/>
        <w:ind w:left="2124" w:hanging="708"/>
        <w:rPr>
          <w:sz w:val="22"/>
          <w:szCs w:val="22"/>
        </w:rPr>
      </w:pPr>
      <w:r>
        <w:rPr>
          <w:sz w:val="22"/>
          <w:szCs w:val="22"/>
        </w:rPr>
        <w:tab/>
      </w:r>
      <w:r w:rsidR="00835216" w:rsidRPr="00835216">
        <w:rPr>
          <w:sz w:val="22"/>
          <w:szCs w:val="22"/>
        </w:rPr>
        <w:t xml:space="preserve">v technických záležitostech  Ing. Martinem Křižanem (vedoucí IaÚ) a Jiřím Hořínkem, (referent IaÚ) </w:t>
      </w:r>
      <w:r w:rsidR="004320D3" w:rsidRPr="004320D3">
        <w:rPr>
          <w:sz w:val="22"/>
          <w:szCs w:val="22"/>
        </w:rPr>
        <w:t xml:space="preserve">                                   </w:t>
      </w:r>
    </w:p>
    <w:p w14:paraId="26730CE7" w14:textId="77777777" w:rsidR="003E4387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„kupující“</w:t>
      </w:r>
      <w:r w:rsidRPr="00683821">
        <w:rPr>
          <w:sz w:val="22"/>
          <w:szCs w:val="22"/>
        </w:rPr>
        <w:t>/</w:t>
      </w:r>
    </w:p>
    <w:p w14:paraId="26C2B03E" w14:textId="77777777" w:rsidR="003E4387" w:rsidRDefault="003E4387" w:rsidP="003E4387">
      <w:pPr>
        <w:spacing w:after="120" w:line="276" w:lineRule="auto"/>
        <w:jc w:val="both"/>
        <w:rPr>
          <w:b/>
          <w:sz w:val="22"/>
          <w:szCs w:val="22"/>
        </w:rPr>
      </w:pPr>
    </w:p>
    <w:p w14:paraId="15F00874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 w:rsidRPr="00435F19">
        <w:rPr>
          <w:sz w:val="22"/>
          <w:szCs w:val="22"/>
        </w:rPr>
        <w:t>Prodávající</w:t>
      </w:r>
      <w:r w:rsidRPr="00683821">
        <w:rPr>
          <w:sz w:val="22"/>
          <w:szCs w:val="22"/>
        </w:rPr>
        <w:t>:</w:t>
      </w:r>
      <w:r w:rsidRPr="00683821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3480FA05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Adresa: 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53046E47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IČO: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6C07792D" w14:textId="77777777" w:rsidR="003E4387" w:rsidRPr="00683821" w:rsidRDefault="003E4387" w:rsidP="003E4387">
      <w:pPr>
        <w:tabs>
          <w:tab w:val="left" w:pos="2127"/>
        </w:tabs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>DIČ :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75C095F3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 w:rsidRPr="00683821">
        <w:rPr>
          <w:sz w:val="22"/>
          <w:szCs w:val="22"/>
        </w:rPr>
        <w:t xml:space="preserve">Bankovní spojení: </w:t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78458CFA" w14:textId="77777777" w:rsidR="003E4387" w:rsidRPr="00683821" w:rsidRDefault="003E4387" w:rsidP="003E4387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Zastoupen:</w:t>
      </w:r>
      <w:r w:rsidRPr="00683821">
        <w:rPr>
          <w:sz w:val="22"/>
          <w:szCs w:val="22"/>
        </w:rPr>
        <w:tab/>
      </w:r>
      <w:r w:rsidRPr="00683821">
        <w:rPr>
          <w:sz w:val="22"/>
          <w:szCs w:val="22"/>
        </w:rPr>
        <w:tab/>
      </w:r>
      <w:r w:rsidRPr="00357C17">
        <w:rPr>
          <w:sz w:val="22"/>
          <w:szCs w:val="22"/>
          <w:highlight w:val="yellow"/>
        </w:rPr>
        <w:t>…………………………</w:t>
      </w:r>
    </w:p>
    <w:p w14:paraId="1F3E3CD9" w14:textId="77777777" w:rsidR="003E4387" w:rsidRPr="00683821" w:rsidRDefault="003E4387" w:rsidP="003E4387">
      <w:pPr>
        <w:spacing w:line="276" w:lineRule="auto"/>
        <w:jc w:val="both"/>
        <w:rPr>
          <w:smallCaps/>
          <w:sz w:val="22"/>
          <w:szCs w:val="22"/>
        </w:rPr>
      </w:pPr>
      <w:r w:rsidRPr="00683821">
        <w:rPr>
          <w:sz w:val="22"/>
          <w:szCs w:val="22"/>
        </w:rPr>
        <w:t>Společnost je zapsána v obchodním rejstříku vedeném u Krajského soudu v </w:t>
      </w:r>
      <w:r w:rsidRPr="008C173C">
        <w:rPr>
          <w:sz w:val="22"/>
          <w:szCs w:val="22"/>
          <w:highlight w:val="yellow"/>
        </w:rPr>
        <w:t>……</w:t>
      </w:r>
      <w:r w:rsidRPr="00683821">
        <w:rPr>
          <w:sz w:val="22"/>
          <w:szCs w:val="22"/>
        </w:rPr>
        <w:t xml:space="preserve">, oddíl </w:t>
      </w:r>
      <w:r w:rsidRPr="008C173C">
        <w:rPr>
          <w:sz w:val="22"/>
          <w:szCs w:val="22"/>
          <w:highlight w:val="yellow"/>
        </w:rPr>
        <w:t>…</w:t>
      </w:r>
      <w:r w:rsidRPr="00683821">
        <w:rPr>
          <w:sz w:val="22"/>
          <w:szCs w:val="22"/>
        </w:rPr>
        <w:t xml:space="preserve">, vložka </w:t>
      </w:r>
      <w:r w:rsidRPr="008C173C">
        <w:rPr>
          <w:sz w:val="22"/>
          <w:szCs w:val="22"/>
          <w:highlight w:val="yellow"/>
        </w:rPr>
        <w:t>…</w:t>
      </w:r>
    </w:p>
    <w:p w14:paraId="31B10535" w14:textId="77777777" w:rsidR="00C41E28" w:rsidRDefault="00C41E28" w:rsidP="003E4387">
      <w:pPr>
        <w:spacing w:after="120" w:line="276" w:lineRule="auto"/>
        <w:jc w:val="both"/>
        <w:rPr>
          <w:sz w:val="22"/>
          <w:szCs w:val="22"/>
        </w:rPr>
      </w:pPr>
    </w:p>
    <w:p w14:paraId="6F219AD1" w14:textId="77777777" w:rsidR="003E4387" w:rsidRPr="00683821" w:rsidRDefault="003E4387" w:rsidP="003E4387">
      <w:pPr>
        <w:spacing w:after="120"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/dále jen „prodávající“</w:t>
      </w:r>
      <w:r w:rsidRPr="00683821">
        <w:rPr>
          <w:sz w:val="22"/>
          <w:szCs w:val="22"/>
        </w:rPr>
        <w:t>/</w:t>
      </w:r>
    </w:p>
    <w:p w14:paraId="773D3896" w14:textId="77777777" w:rsidR="003E4387" w:rsidRDefault="003E4387" w:rsidP="003E4387">
      <w:pPr>
        <w:widowControl w:val="0"/>
        <w:spacing w:line="360" w:lineRule="auto"/>
        <w:jc w:val="center"/>
        <w:rPr>
          <w:b/>
        </w:rPr>
      </w:pPr>
    </w:p>
    <w:p w14:paraId="02B0CBA8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Předmět smlouvy a rozsah plnění</w:t>
      </w:r>
    </w:p>
    <w:p w14:paraId="53819491" w14:textId="3A4AE7DE" w:rsidR="00874789" w:rsidRPr="00750A30" w:rsidRDefault="003E4387" w:rsidP="00E214EA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750A30">
        <w:rPr>
          <w:sz w:val="22"/>
          <w:szCs w:val="22"/>
        </w:rPr>
        <w:t>Prodávající se zavazuje na základě této Kupní smlouvy</w:t>
      </w:r>
      <w:r w:rsidR="00874789" w:rsidRPr="00750A30">
        <w:rPr>
          <w:sz w:val="22"/>
          <w:szCs w:val="22"/>
        </w:rPr>
        <w:t xml:space="preserve"> </w:t>
      </w:r>
      <w:r w:rsidR="00977D38" w:rsidRPr="000614D4">
        <w:rPr>
          <w:b/>
          <w:sz w:val="22"/>
          <w:szCs w:val="22"/>
        </w:rPr>
        <w:t>dodat a provést</w:t>
      </w:r>
      <w:r w:rsidR="00874789" w:rsidRPr="000614D4">
        <w:rPr>
          <w:b/>
          <w:sz w:val="22"/>
          <w:szCs w:val="22"/>
        </w:rPr>
        <w:t xml:space="preserve"> </w:t>
      </w:r>
      <w:r w:rsidR="00977D38" w:rsidRPr="000614D4">
        <w:rPr>
          <w:b/>
          <w:sz w:val="22"/>
          <w:szCs w:val="22"/>
        </w:rPr>
        <w:t xml:space="preserve">instalaci </w:t>
      </w:r>
      <w:r w:rsidR="00C374AE">
        <w:rPr>
          <w:b/>
          <w:sz w:val="22"/>
          <w:szCs w:val="22"/>
        </w:rPr>
        <w:t>klimatizačních jednotek dle výkazu výměr</w:t>
      </w:r>
      <w:r w:rsidR="00CC475E">
        <w:rPr>
          <w:sz w:val="22"/>
          <w:szCs w:val="22"/>
        </w:rPr>
        <w:t xml:space="preserve"> </w:t>
      </w:r>
      <w:r w:rsidR="00D82873">
        <w:rPr>
          <w:sz w:val="22"/>
          <w:szCs w:val="22"/>
        </w:rPr>
        <w:t>specifikovan</w:t>
      </w:r>
      <w:r w:rsidR="00863CBE">
        <w:rPr>
          <w:sz w:val="22"/>
          <w:szCs w:val="22"/>
        </w:rPr>
        <w:t>ých</w:t>
      </w:r>
      <w:r w:rsidR="00D82873">
        <w:rPr>
          <w:sz w:val="22"/>
          <w:szCs w:val="22"/>
        </w:rPr>
        <w:t xml:space="preserve"> v </w:t>
      </w:r>
      <w:r w:rsidR="00D82873" w:rsidRPr="00E214EA">
        <w:rPr>
          <w:sz w:val="22"/>
          <w:szCs w:val="22"/>
        </w:rPr>
        <w:t>příloze</w:t>
      </w:r>
      <w:r w:rsidR="00D82873">
        <w:rPr>
          <w:sz w:val="22"/>
          <w:szCs w:val="22"/>
        </w:rPr>
        <w:t xml:space="preserve"> č.</w:t>
      </w:r>
      <w:r w:rsidR="00734226">
        <w:rPr>
          <w:sz w:val="22"/>
          <w:szCs w:val="22"/>
        </w:rPr>
        <w:t xml:space="preserve"> </w:t>
      </w:r>
      <w:r w:rsidR="001875B5">
        <w:rPr>
          <w:sz w:val="22"/>
          <w:szCs w:val="22"/>
        </w:rPr>
        <w:t>2</w:t>
      </w:r>
      <w:r w:rsidR="00D82873">
        <w:rPr>
          <w:sz w:val="22"/>
          <w:szCs w:val="22"/>
        </w:rPr>
        <w:t xml:space="preserve"> </w:t>
      </w:r>
      <w:r w:rsidR="003A756A">
        <w:rPr>
          <w:sz w:val="22"/>
          <w:szCs w:val="22"/>
        </w:rPr>
        <w:t>–</w:t>
      </w:r>
      <w:r w:rsidR="00E214EA" w:rsidRPr="00E214EA">
        <w:rPr>
          <w:sz w:val="22"/>
          <w:szCs w:val="22"/>
        </w:rPr>
        <w:t xml:space="preserve"> </w:t>
      </w:r>
      <w:r w:rsidR="003A756A">
        <w:rPr>
          <w:sz w:val="22"/>
          <w:szCs w:val="22"/>
        </w:rPr>
        <w:t>Položkový rozpočet – výkaz výměr</w:t>
      </w:r>
      <w:r w:rsidR="00874789" w:rsidRPr="00F83872">
        <w:rPr>
          <w:sz w:val="22"/>
          <w:szCs w:val="22"/>
        </w:rPr>
        <w:t xml:space="preserve"> </w:t>
      </w:r>
      <w:r w:rsidR="00851941" w:rsidRPr="00750A30">
        <w:rPr>
          <w:sz w:val="22"/>
          <w:szCs w:val="22"/>
        </w:rPr>
        <w:t>(dále také „předmět plnění“)</w:t>
      </w:r>
    </w:p>
    <w:p w14:paraId="2D2D62C9" w14:textId="2FB1C62A" w:rsidR="003E4387" w:rsidRDefault="00F83872" w:rsidP="00224741">
      <w:pPr>
        <w:widowControl w:val="0"/>
        <w:numPr>
          <w:ilvl w:val="1"/>
          <w:numId w:val="2"/>
        </w:numPr>
        <w:tabs>
          <w:tab w:val="left" w:pos="360"/>
          <w:tab w:val="left" w:pos="567"/>
        </w:tabs>
        <w:spacing w:line="360" w:lineRule="auto"/>
        <w:jc w:val="both"/>
        <w:rPr>
          <w:sz w:val="22"/>
          <w:szCs w:val="22"/>
        </w:rPr>
      </w:pPr>
      <w:r w:rsidRPr="00224741">
        <w:rPr>
          <w:sz w:val="22"/>
          <w:szCs w:val="22"/>
        </w:rPr>
        <w:t>Prodávající se zavazuje jako součást předmětu plnění</w:t>
      </w:r>
      <w:r w:rsidR="00224741" w:rsidRPr="00224741">
        <w:rPr>
          <w:sz w:val="22"/>
          <w:szCs w:val="22"/>
        </w:rPr>
        <w:t xml:space="preserve"> dodat </w:t>
      </w:r>
      <w:r w:rsidR="00C374AE">
        <w:rPr>
          <w:sz w:val="22"/>
          <w:szCs w:val="22"/>
        </w:rPr>
        <w:t>klimatizační jednotky</w:t>
      </w:r>
      <w:r w:rsidR="00224741">
        <w:rPr>
          <w:sz w:val="22"/>
          <w:szCs w:val="22"/>
        </w:rPr>
        <w:t xml:space="preserve"> </w:t>
      </w:r>
      <w:r w:rsidRPr="00224741">
        <w:rPr>
          <w:sz w:val="22"/>
          <w:szCs w:val="22"/>
        </w:rPr>
        <w:t>včetně nezbytné certifikace splňující normy ČSN</w:t>
      </w:r>
      <w:r w:rsidR="00C374AE">
        <w:rPr>
          <w:sz w:val="22"/>
          <w:szCs w:val="22"/>
        </w:rPr>
        <w:t xml:space="preserve"> .</w:t>
      </w:r>
    </w:p>
    <w:p w14:paraId="4C4AFE64" w14:textId="77777777" w:rsidR="00E214EA" w:rsidRPr="003E4387" w:rsidRDefault="00E214EA" w:rsidP="003E4387">
      <w:p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</w:p>
    <w:p w14:paraId="740E1E43" w14:textId="77777777" w:rsidR="003E4387" w:rsidRPr="003E4387" w:rsidRDefault="00E214EA" w:rsidP="003E438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Doba plnění </w:t>
      </w:r>
      <w:r w:rsidR="003E4387" w:rsidRPr="003E4387">
        <w:rPr>
          <w:b/>
          <w:sz w:val="22"/>
          <w:szCs w:val="22"/>
        </w:rPr>
        <w:t xml:space="preserve"> </w:t>
      </w:r>
      <w:r w:rsidR="00D82873">
        <w:rPr>
          <w:b/>
          <w:sz w:val="22"/>
          <w:szCs w:val="22"/>
        </w:rPr>
        <w:t xml:space="preserve">    </w:t>
      </w:r>
    </w:p>
    <w:p w14:paraId="5CABEBAC" w14:textId="77777777" w:rsidR="00EA56C5" w:rsidRPr="00EA56C5" w:rsidRDefault="005735F2" w:rsidP="00EA56C5">
      <w:pPr>
        <w:widowControl w:val="0"/>
        <w:numPr>
          <w:ilvl w:val="1"/>
          <w:numId w:val="3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</w:t>
      </w:r>
      <w:r w:rsidR="00EA56C5" w:rsidRPr="00EA56C5">
        <w:rPr>
          <w:sz w:val="22"/>
          <w:szCs w:val="22"/>
        </w:rPr>
        <w:t xml:space="preserve">Termín dodání kompletního předmětu plnění vč. montáže a dopravy, uvedení do provozu: </w:t>
      </w:r>
    </w:p>
    <w:p w14:paraId="4A7CFEB9" w14:textId="4D9DD9AE" w:rsidR="003E4387" w:rsidRPr="00EA56C5" w:rsidRDefault="00EA56C5" w:rsidP="00EA56C5">
      <w:pPr>
        <w:widowControl w:val="0"/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EA56C5">
        <w:rPr>
          <w:sz w:val="22"/>
          <w:szCs w:val="22"/>
        </w:rPr>
        <w:t xml:space="preserve">       </w:t>
      </w:r>
      <w:r w:rsidR="00ED52C2">
        <w:rPr>
          <w:sz w:val="22"/>
          <w:szCs w:val="22"/>
        </w:rPr>
        <w:t xml:space="preserve">  </w:t>
      </w:r>
      <w:r w:rsidRPr="00EA56C5">
        <w:rPr>
          <w:sz w:val="22"/>
          <w:szCs w:val="22"/>
        </w:rPr>
        <w:t xml:space="preserve">nejpozději do </w:t>
      </w:r>
      <w:r w:rsidR="002E089F">
        <w:rPr>
          <w:b/>
          <w:sz w:val="22"/>
          <w:szCs w:val="22"/>
        </w:rPr>
        <w:t>31.08.2025</w:t>
      </w:r>
      <w:r w:rsidRPr="00EA56C5">
        <w:rPr>
          <w:sz w:val="22"/>
          <w:szCs w:val="22"/>
        </w:rPr>
        <w:t>.</w:t>
      </w:r>
      <w:r w:rsidR="005735F2" w:rsidRPr="00EA56C5">
        <w:rPr>
          <w:sz w:val="22"/>
          <w:szCs w:val="22"/>
        </w:rPr>
        <w:t xml:space="preserve">     </w:t>
      </w:r>
    </w:p>
    <w:p w14:paraId="3844E5DC" w14:textId="77777777" w:rsidR="00D82873" w:rsidRDefault="00D82873" w:rsidP="005735F2">
      <w:pPr>
        <w:widowControl w:val="0"/>
        <w:spacing w:line="360" w:lineRule="auto"/>
        <w:ind w:left="1004"/>
        <w:jc w:val="both"/>
        <w:rPr>
          <w:b/>
          <w:sz w:val="22"/>
          <w:szCs w:val="22"/>
        </w:rPr>
      </w:pPr>
    </w:p>
    <w:p w14:paraId="4632FCEB" w14:textId="77777777" w:rsidR="005735F2" w:rsidRPr="005735F2" w:rsidRDefault="009C73B6" w:rsidP="009C73B6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 xml:space="preserve">Místo plnění </w:t>
      </w:r>
    </w:p>
    <w:p w14:paraId="2D1D8E9A" w14:textId="77777777" w:rsidR="00595686" w:rsidRPr="009C73B6" w:rsidRDefault="00EA56C5" w:rsidP="00EA56C5">
      <w:pPr>
        <w:pStyle w:val="Odstavecseseznamem"/>
        <w:widowControl w:val="0"/>
        <w:numPr>
          <w:ilvl w:val="1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       </w:t>
      </w:r>
      <w:r w:rsidR="005735F2" w:rsidRPr="009C73B6">
        <w:rPr>
          <w:b/>
          <w:sz w:val="22"/>
          <w:szCs w:val="22"/>
        </w:rPr>
        <w:t>(</w:t>
      </w:r>
      <w:r w:rsidR="005735F2" w:rsidRPr="009C73B6">
        <w:rPr>
          <w:sz w:val="22"/>
          <w:szCs w:val="22"/>
        </w:rPr>
        <w:t>Protokolární předání a převzetí plnění se uskuteční na tomto místě):</w:t>
      </w:r>
    </w:p>
    <w:p w14:paraId="61F46B81" w14:textId="255697F7" w:rsidR="00595686" w:rsidRDefault="00C374AE" w:rsidP="00EA56C5">
      <w:pPr>
        <w:ind w:firstLine="709"/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Základní škola Vančurova 3432/2, </w:t>
      </w:r>
      <w:r w:rsidR="00595686">
        <w:rPr>
          <w:b/>
          <w:sz w:val="22"/>
          <w:szCs w:val="22"/>
        </w:rPr>
        <w:t>Hodonín</w:t>
      </w:r>
      <w:r>
        <w:rPr>
          <w:b/>
          <w:sz w:val="22"/>
          <w:szCs w:val="22"/>
        </w:rPr>
        <w:t>.</w:t>
      </w:r>
    </w:p>
    <w:p w14:paraId="78CD3197" w14:textId="77777777" w:rsidR="005735F2" w:rsidRDefault="005735F2" w:rsidP="00595686">
      <w:pPr>
        <w:ind w:firstLine="709"/>
        <w:rPr>
          <w:b/>
          <w:sz w:val="22"/>
          <w:szCs w:val="22"/>
        </w:rPr>
      </w:pPr>
    </w:p>
    <w:p w14:paraId="72F4661D" w14:textId="77777777" w:rsidR="000614D4" w:rsidRDefault="000614D4" w:rsidP="00595686">
      <w:pPr>
        <w:ind w:firstLine="709"/>
        <w:rPr>
          <w:b/>
          <w:sz w:val="22"/>
          <w:szCs w:val="22"/>
        </w:rPr>
      </w:pPr>
    </w:p>
    <w:p w14:paraId="24FE54E8" w14:textId="4E99FAD0" w:rsidR="00595686" w:rsidRDefault="00595686" w:rsidP="00EA56C5">
      <w:pPr>
        <w:widowControl w:val="0"/>
        <w:numPr>
          <w:ilvl w:val="2"/>
          <w:numId w:val="12"/>
        </w:numPr>
        <w:tabs>
          <w:tab w:val="left" w:pos="567"/>
        </w:tabs>
        <w:spacing w:line="360" w:lineRule="auto"/>
        <w:jc w:val="both"/>
        <w:rPr>
          <w:sz w:val="22"/>
          <w:szCs w:val="22"/>
        </w:rPr>
      </w:pPr>
      <w:r w:rsidRPr="00595686">
        <w:rPr>
          <w:sz w:val="22"/>
          <w:szCs w:val="22"/>
        </w:rPr>
        <w:t xml:space="preserve">Nezbytnou podmínkou umístění </w:t>
      </w:r>
      <w:r w:rsidR="00C374AE">
        <w:rPr>
          <w:sz w:val="22"/>
          <w:szCs w:val="22"/>
        </w:rPr>
        <w:t>klimatizačních jednotek je pracovní postup v souladu s</w:t>
      </w:r>
      <w:r w:rsidR="002E1997">
        <w:rPr>
          <w:sz w:val="22"/>
          <w:szCs w:val="22"/>
        </w:rPr>
        <w:t>e zjednodušenou projektovou dokumentací, včetně rozpočtu, která je přílohou této smlouvy</w:t>
      </w:r>
      <w:r w:rsidRPr="00595686">
        <w:rPr>
          <w:sz w:val="22"/>
          <w:szCs w:val="22"/>
        </w:rPr>
        <w:t>.</w:t>
      </w:r>
    </w:p>
    <w:p w14:paraId="4C0C1130" w14:textId="77777777" w:rsidR="000614D4" w:rsidRDefault="000614D4" w:rsidP="00EA56C5">
      <w:pPr>
        <w:widowControl w:val="0"/>
        <w:numPr>
          <w:ilvl w:val="2"/>
          <w:numId w:val="12"/>
        </w:numPr>
        <w:spacing w:line="360" w:lineRule="auto"/>
        <w:jc w:val="both"/>
        <w:rPr>
          <w:sz w:val="22"/>
          <w:szCs w:val="22"/>
        </w:rPr>
      </w:pPr>
      <w:r w:rsidRPr="00595686">
        <w:rPr>
          <w:sz w:val="22"/>
          <w:szCs w:val="22"/>
        </w:rPr>
        <w:t>Přesné umístění jednotlivých herních prvků bude předem odsouhlaseno objednatelem.</w:t>
      </w:r>
    </w:p>
    <w:p w14:paraId="05FC2E2A" w14:textId="4767C7A2" w:rsidR="00F836EE" w:rsidRPr="00C50D43" w:rsidRDefault="00942B8F" w:rsidP="00EA56C5">
      <w:pPr>
        <w:widowControl w:val="0"/>
        <w:numPr>
          <w:ilvl w:val="2"/>
          <w:numId w:val="12"/>
        </w:numPr>
        <w:spacing w:line="360" w:lineRule="auto"/>
        <w:jc w:val="both"/>
        <w:rPr>
          <w:sz w:val="22"/>
          <w:szCs w:val="22"/>
        </w:rPr>
      </w:pPr>
      <w:r w:rsidRPr="000C1B26">
        <w:rPr>
          <w:bCs/>
          <w:sz w:val="22"/>
          <w:szCs w:val="22"/>
        </w:rPr>
        <w:t>Dodavatel nejpozději v den předání a přev</w:t>
      </w:r>
      <w:r w:rsidR="00087EB3">
        <w:rPr>
          <w:bCs/>
          <w:sz w:val="22"/>
          <w:szCs w:val="22"/>
        </w:rPr>
        <w:t xml:space="preserve">zetí dodávky předá objednateli </w:t>
      </w:r>
      <w:r w:rsidR="00087EB3" w:rsidRPr="000C1B26">
        <w:rPr>
          <w:bCs/>
          <w:sz w:val="22"/>
          <w:szCs w:val="22"/>
        </w:rPr>
        <w:t>certifikáty</w:t>
      </w:r>
      <w:r w:rsidRPr="000C1B26">
        <w:rPr>
          <w:bCs/>
          <w:sz w:val="22"/>
          <w:szCs w:val="22"/>
        </w:rPr>
        <w:t xml:space="preserve"> všech dodaných </w:t>
      </w:r>
      <w:r w:rsidR="002E1997">
        <w:rPr>
          <w:bCs/>
          <w:sz w:val="22"/>
          <w:szCs w:val="22"/>
        </w:rPr>
        <w:t>klimatizačních jednotek včetně příslušenství</w:t>
      </w:r>
      <w:r w:rsidR="00B90BA5">
        <w:rPr>
          <w:bCs/>
          <w:sz w:val="22"/>
          <w:szCs w:val="22"/>
        </w:rPr>
        <w:t>.</w:t>
      </w:r>
    </w:p>
    <w:p w14:paraId="3683BEED" w14:textId="77777777" w:rsidR="00C50D43" w:rsidRPr="005735F2" w:rsidRDefault="00C50D43" w:rsidP="00C50D43">
      <w:pPr>
        <w:widowControl w:val="0"/>
        <w:spacing w:line="360" w:lineRule="auto"/>
        <w:ind w:left="1004"/>
        <w:jc w:val="both"/>
        <w:rPr>
          <w:sz w:val="22"/>
          <w:szCs w:val="22"/>
        </w:rPr>
      </w:pPr>
    </w:p>
    <w:p w14:paraId="77405061" w14:textId="77777777" w:rsidR="003E4387" w:rsidRPr="003E4387" w:rsidRDefault="003E4387" w:rsidP="007056E7">
      <w:pPr>
        <w:widowControl w:val="0"/>
        <w:numPr>
          <w:ilvl w:val="0"/>
          <w:numId w:val="1"/>
        </w:numPr>
        <w:tabs>
          <w:tab w:val="left" w:pos="567"/>
        </w:tabs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Ostatní podmínky:</w:t>
      </w:r>
    </w:p>
    <w:p w14:paraId="7B9F4B68" w14:textId="0BA11893" w:rsidR="004E5DFD" w:rsidRDefault="003E4387" w:rsidP="004E5DFD">
      <w:pPr>
        <w:widowControl w:val="0"/>
        <w:numPr>
          <w:ilvl w:val="2"/>
          <w:numId w:val="11"/>
        </w:numPr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  <w:r w:rsidRPr="00ED3715">
        <w:rPr>
          <w:sz w:val="22"/>
          <w:szCs w:val="22"/>
        </w:rPr>
        <w:t xml:space="preserve">Termínem dodání se rozumí řádně provedené plnění a jeho úspěšné protokolární předání a převzetí bez vad a nedodělků. </w:t>
      </w:r>
      <w:r w:rsidR="00ED3715" w:rsidRPr="00ED3715">
        <w:rPr>
          <w:sz w:val="22"/>
          <w:szCs w:val="22"/>
        </w:rPr>
        <w:t xml:space="preserve"> </w:t>
      </w:r>
      <w:r w:rsidRPr="00390932">
        <w:rPr>
          <w:sz w:val="22"/>
          <w:szCs w:val="22"/>
        </w:rPr>
        <w:t xml:space="preserve">Prodávající se zavazuje dodržet cenové </w:t>
      </w:r>
      <w:r w:rsidR="006143EE" w:rsidRPr="00390932">
        <w:rPr>
          <w:sz w:val="22"/>
          <w:szCs w:val="22"/>
        </w:rPr>
        <w:t>podmínky, které</w:t>
      </w:r>
      <w:r w:rsidRPr="00390932">
        <w:rPr>
          <w:sz w:val="22"/>
          <w:szCs w:val="22"/>
        </w:rPr>
        <w:t xml:space="preserve"> deklaruje v </w:t>
      </w:r>
      <w:r w:rsidR="00ED3715" w:rsidRPr="00390932">
        <w:rPr>
          <w:sz w:val="22"/>
          <w:szCs w:val="22"/>
        </w:rPr>
        <w:t xml:space="preserve">příloze </w:t>
      </w:r>
      <w:r w:rsidR="00390932" w:rsidRPr="00390932">
        <w:rPr>
          <w:sz w:val="22"/>
          <w:szCs w:val="22"/>
        </w:rPr>
        <w:t xml:space="preserve">č. </w:t>
      </w:r>
      <w:r w:rsidR="00390932">
        <w:rPr>
          <w:sz w:val="22"/>
          <w:szCs w:val="22"/>
        </w:rPr>
        <w:t xml:space="preserve"> </w:t>
      </w:r>
      <w:r w:rsidR="00390932" w:rsidRPr="00390932">
        <w:rPr>
          <w:sz w:val="22"/>
          <w:szCs w:val="22"/>
        </w:rPr>
        <w:t xml:space="preserve">2 </w:t>
      </w:r>
      <w:r w:rsidR="00390932">
        <w:rPr>
          <w:sz w:val="22"/>
          <w:szCs w:val="22"/>
        </w:rPr>
        <w:t xml:space="preserve"> této </w:t>
      </w:r>
      <w:r w:rsidR="00390932" w:rsidRPr="00390932">
        <w:rPr>
          <w:sz w:val="22"/>
          <w:szCs w:val="22"/>
        </w:rPr>
        <w:t>smlouvy</w:t>
      </w:r>
      <w:r w:rsidR="006143EE" w:rsidRPr="00390932">
        <w:rPr>
          <w:sz w:val="22"/>
          <w:szCs w:val="22"/>
        </w:rPr>
        <w:t xml:space="preserve"> a technické parametry, které jsou specifikovány</w:t>
      </w:r>
      <w:r w:rsidR="00390932" w:rsidRPr="00390932">
        <w:t xml:space="preserve"> </w:t>
      </w:r>
      <w:r w:rsidR="00390932">
        <w:t>v příloze č. 1</w:t>
      </w:r>
      <w:r w:rsidR="00390932">
        <w:rPr>
          <w:sz w:val="22"/>
          <w:szCs w:val="22"/>
        </w:rPr>
        <w:t xml:space="preserve">. této smlouvy. </w:t>
      </w:r>
      <w:r w:rsidRPr="00ED3715">
        <w:rPr>
          <w:sz w:val="22"/>
          <w:szCs w:val="22"/>
        </w:rPr>
        <w:t xml:space="preserve">Pokud by tento závazek prodávající nesplnil, vzniká kupujícímu nárok vůči prodávajícímu na vrácení </w:t>
      </w:r>
      <w:r w:rsidR="00ED3715" w:rsidRPr="00ED3715">
        <w:rPr>
          <w:sz w:val="22"/>
          <w:szCs w:val="22"/>
        </w:rPr>
        <w:t>předmětu plnění</w:t>
      </w:r>
      <w:r w:rsidRPr="00ED3715">
        <w:rPr>
          <w:sz w:val="22"/>
          <w:szCs w:val="22"/>
        </w:rPr>
        <w:t>. Právo na náhradu škody není tímto ustanovením dotčeno.</w:t>
      </w:r>
      <w:r w:rsidRPr="00ED3715">
        <w:rPr>
          <w:color w:val="1F497D"/>
          <w:sz w:val="22"/>
          <w:szCs w:val="22"/>
        </w:rPr>
        <w:t xml:space="preserve"> </w:t>
      </w:r>
    </w:p>
    <w:p w14:paraId="5390A5C6" w14:textId="35934457" w:rsidR="004E5DFD" w:rsidRDefault="004E5DFD" w:rsidP="004E5DFD">
      <w:pPr>
        <w:widowControl w:val="0"/>
        <w:numPr>
          <w:ilvl w:val="2"/>
          <w:numId w:val="11"/>
        </w:numPr>
        <w:spacing w:after="120" w:line="360" w:lineRule="auto"/>
        <w:jc w:val="both"/>
        <w:rPr>
          <w:szCs w:val="22"/>
          <w:lang w:eastAsia="en-US"/>
        </w:rPr>
      </w:pPr>
      <w:r>
        <w:t xml:space="preserve">Dodavatel se zavazuje mít </w:t>
      </w:r>
      <w:r>
        <w:rPr>
          <w:b/>
        </w:rPr>
        <w:t>po celou dobu provádění předmětu plnění</w:t>
      </w:r>
      <w:r>
        <w:t xml:space="preserve"> do doby protokolárního předání a převzetí předmětu plnění</w:t>
      </w:r>
      <w:r>
        <w:rPr>
          <w:b/>
        </w:rPr>
        <w:t xml:space="preserve">, </w:t>
      </w:r>
      <w:r>
        <w:t xml:space="preserve">uzavřenou </w:t>
      </w:r>
      <w:r>
        <w:rPr>
          <w:b/>
        </w:rPr>
        <w:t>pojistnou smlouvu proti škodám</w:t>
      </w:r>
      <w:r>
        <w:t xml:space="preserve"> způsobeným jeho činností (výkon podnikatelské činnosti) včetně možných škod pracovníků dodavatele, a proti vnějším podmínkám (viz vyšší moc). Minimální pojistné plnění související s výkonem podnikatelské činnosti je 500 000 Kč;</w:t>
      </w:r>
    </w:p>
    <w:p w14:paraId="09478D86" w14:textId="77777777" w:rsid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color w:val="1F497D"/>
          <w:sz w:val="22"/>
          <w:szCs w:val="22"/>
        </w:rPr>
      </w:pPr>
    </w:p>
    <w:p w14:paraId="4C4E5E9D" w14:textId="55F2830C" w:rsid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color w:val="1F497D"/>
          <w:sz w:val="22"/>
          <w:szCs w:val="22"/>
        </w:rPr>
      </w:pPr>
    </w:p>
    <w:p w14:paraId="2C7915E9" w14:textId="21B8DB7A" w:rsidR="004E5DFD" w:rsidRPr="004E5DFD" w:rsidRDefault="004E5DFD" w:rsidP="004E5DFD">
      <w:pPr>
        <w:widowControl w:val="0"/>
        <w:tabs>
          <w:tab w:val="left" w:pos="360"/>
        </w:tabs>
        <w:spacing w:line="360" w:lineRule="auto"/>
        <w:ind w:left="1004"/>
        <w:jc w:val="both"/>
        <w:rPr>
          <w:sz w:val="22"/>
          <w:szCs w:val="22"/>
        </w:rPr>
      </w:pPr>
    </w:p>
    <w:p w14:paraId="6BAC83E6" w14:textId="6A9669CF" w:rsidR="004E5DFD" w:rsidRPr="004E5DFD" w:rsidRDefault="004E5DFD" w:rsidP="004E5DFD">
      <w:pPr>
        <w:widowControl w:val="0"/>
        <w:tabs>
          <w:tab w:val="left" w:pos="360"/>
        </w:tabs>
        <w:spacing w:line="360" w:lineRule="auto"/>
        <w:jc w:val="both"/>
        <w:rPr>
          <w:color w:val="1F497D"/>
          <w:sz w:val="22"/>
          <w:szCs w:val="22"/>
        </w:rPr>
      </w:pPr>
    </w:p>
    <w:p w14:paraId="57B8BF7E" w14:textId="77777777" w:rsidR="004E5DFD" w:rsidRPr="004E5DFD" w:rsidRDefault="004E5DFD" w:rsidP="004E5DFD">
      <w:pPr>
        <w:pStyle w:val="Odstavecseseznamem"/>
        <w:widowControl w:val="0"/>
        <w:tabs>
          <w:tab w:val="left" w:pos="360"/>
        </w:tabs>
        <w:spacing w:line="360" w:lineRule="auto"/>
        <w:ind w:left="360"/>
        <w:jc w:val="both"/>
        <w:rPr>
          <w:color w:val="1F497D"/>
          <w:sz w:val="22"/>
          <w:szCs w:val="22"/>
        </w:rPr>
      </w:pPr>
    </w:p>
    <w:p w14:paraId="53713EEC" w14:textId="77777777" w:rsidR="003E4387" w:rsidRPr="00F421F5" w:rsidRDefault="003E4387" w:rsidP="003E4387">
      <w:pPr>
        <w:widowControl w:val="0"/>
        <w:tabs>
          <w:tab w:val="left" w:pos="360"/>
        </w:tabs>
        <w:spacing w:line="360" w:lineRule="auto"/>
        <w:ind w:left="862"/>
        <w:jc w:val="both"/>
        <w:rPr>
          <w:color w:val="1F497D"/>
          <w:sz w:val="22"/>
          <w:szCs w:val="22"/>
        </w:rPr>
      </w:pPr>
    </w:p>
    <w:p w14:paraId="3A87CA50" w14:textId="77777777" w:rsidR="003E4387" w:rsidRPr="00F421F5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>Cena a platební podmínky</w:t>
      </w:r>
    </w:p>
    <w:p w14:paraId="06692C18" w14:textId="77777777" w:rsidR="003E4387" w:rsidRPr="00F421F5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F421F5">
        <w:rPr>
          <w:b/>
          <w:sz w:val="22"/>
          <w:szCs w:val="22"/>
        </w:rPr>
        <w:t xml:space="preserve">Cena: </w:t>
      </w:r>
    </w:p>
    <w:p w14:paraId="0BCD3DB5" w14:textId="77777777" w:rsidR="003E4387" w:rsidRPr="00927FB5" w:rsidRDefault="003E4387" w:rsidP="00087EB3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>
        <w:rPr>
          <w:sz w:val="22"/>
          <w:szCs w:val="22"/>
        </w:rPr>
        <w:t>Celková cena za předmět smlouvy</w:t>
      </w:r>
      <w:r w:rsidRPr="00F421F5">
        <w:rPr>
          <w:sz w:val="22"/>
          <w:szCs w:val="22"/>
        </w:rPr>
        <w:t xml:space="preserve"> je stanovena dohodou smluvních stran a činí</w:t>
      </w:r>
      <w:r>
        <w:rPr>
          <w:sz w:val="22"/>
          <w:szCs w:val="22"/>
        </w:rPr>
        <w:t xml:space="preserve"> </w:t>
      </w:r>
      <w:r w:rsidRPr="00927FB5">
        <w:rPr>
          <w:sz w:val="22"/>
          <w:szCs w:val="22"/>
        </w:rPr>
        <w:t>celkem:</w:t>
      </w:r>
    </w:p>
    <w:p w14:paraId="5BC509F1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 xml:space="preserve">- cena bez DPH:         </w:t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_________________</w:t>
      </w:r>
      <w:r w:rsidRPr="000C1B26">
        <w:rPr>
          <w:sz w:val="22"/>
          <w:szCs w:val="22"/>
        </w:rPr>
        <w:t>,- Kč</w:t>
      </w:r>
    </w:p>
    <w:p w14:paraId="311B3D71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DPH 21%:</w:t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_________________</w:t>
      </w:r>
      <w:r w:rsidRPr="000C1B26">
        <w:rPr>
          <w:sz w:val="22"/>
          <w:szCs w:val="22"/>
        </w:rPr>
        <w:t>,- Kč</w:t>
      </w:r>
    </w:p>
    <w:p w14:paraId="7D10D830" w14:textId="77777777" w:rsidR="003E4387" w:rsidRPr="000C1B26" w:rsidRDefault="003E4387" w:rsidP="003E4387">
      <w:pPr>
        <w:spacing w:line="360" w:lineRule="auto"/>
        <w:ind w:firstLine="709"/>
        <w:rPr>
          <w:sz w:val="22"/>
          <w:szCs w:val="22"/>
        </w:rPr>
      </w:pPr>
      <w:r w:rsidRPr="000C1B26">
        <w:rPr>
          <w:sz w:val="22"/>
          <w:szCs w:val="22"/>
        </w:rPr>
        <w:t>- cena vč. DPH:</w:t>
      </w:r>
      <w:r w:rsidRPr="000C1B26">
        <w:rPr>
          <w:sz w:val="22"/>
          <w:szCs w:val="22"/>
        </w:rPr>
        <w:tab/>
      </w:r>
      <w:r w:rsidR="00C41E28" w:rsidRPr="000C1B26">
        <w:rPr>
          <w:sz w:val="22"/>
          <w:szCs w:val="22"/>
        </w:rPr>
        <w:tab/>
      </w:r>
      <w:r w:rsidRPr="000C1B26">
        <w:rPr>
          <w:sz w:val="22"/>
          <w:szCs w:val="22"/>
          <w:shd w:val="clear" w:color="auto" w:fill="FFFF00"/>
        </w:rPr>
        <w:t>_________________</w:t>
      </w:r>
      <w:r w:rsidRPr="000C1B26">
        <w:rPr>
          <w:sz w:val="22"/>
          <w:szCs w:val="22"/>
        </w:rPr>
        <w:t>,- Kč</w:t>
      </w:r>
    </w:p>
    <w:p w14:paraId="377BEC78" w14:textId="77777777" w:rsidR="003E4387" w:rsidRPr="00F421F5" w:rsidRDefault="003E4387" w:rsidP="003E4387">
      <w:pPr>
        <w:spacing w:line="360" w:lineRule="auto"/>
        <w:rPr>
          <w:sz w:val="22"/>
          <w:szCs w:val="22"/>
        </w:rPr>
      </w:pPr>
    </w:p>
    <w:p w14:paraId="282B7F60" w14:textId="77777777" w:rsidR="003E4387" w:rsidRDefault="003E4387" w:rsidP="003E4387">
      <w:pPr>
        <w:spacing w:line="360" w:lineRule="auto"/>
        <w:ind w:left="709"/>
        <w:jc w:val="both"/>
        <w:rPr>
          <w:sz w:val="22"/>
          <w:szCs w:val="22"/>
        </w:rPr>
      </w:pPr>
      <w:r w:rsidRPr="000C1B26">
        <w:rPr>
          <w:sz w:val="22"/>
          <w:szCs w:val="22"/>
        </w:rPr>
        <w:lastRenderedPageBreak/>
        <w:t xml:space="preserve">Smluvní cena je závazná a zahrnuje veškeré náklady prodávajícího pro řádnou realizaci sjednaného předmětu této smlouvy (doprava do sjednaného místa plnění, </w:t>
      </w:r>
      <w:r w:rsidR="00734226" w:rsidRPr="000C1B26">
        <w:rPr>
          <w:sz w:val="22"/>
          <w:szCs w:val="22"/>
        </w:rPr>
        <w:t>instalace</w:t>
      </w:r>
      <w:r w:rsidR="00734226">
        <w:rPr>
          <w:sz w:val="22"/>
          <w:szCs w:val="22"/>
        </w:rPr>
        <w:t>, montáž</w:t>
      </w:r>
      <w:r w:rsidR="00ED3715">
        <w:rPr>
          <w:sz w:val="22"/>
          <w:szCs w:val="22"/>
        </w:rPr>
        <w:t xml:space="preserve"> </w:t>
      </w:r>
      <w:r w:rsidRPr="000C1B26">
        <w:rPr>
          <w:sz w:val="22"/>
          <w:szCs w:val="22"/>
        </w:rPr>
        <w:t xml:space="preserve">apod.). Smluvní cena je cenou nejvýše přípustnou a její překročení je možné pouze v souvislosti se změnou daňových předpisů. </w:t>
      </w:r>
    </w:p>
    <w:p w14:paraId="27C2602A" w14:textId="77777777" w:rsidR="0092034C" w:rsidRPr="000C1B26" w:rsidRDefault="0092034C" w:rsidP="003E4387">
      <w:pPr>
        <w:spacing w:line="360" w:lineRule="auto"/>
        <w:ind w:left="709"/>
        <w:jc w:val="both"/>
        <w:rPr>
          <w:sz w:val="22"/>
          <w:szCs w:val="22"/>
        </w:rPr>
      </w:pPr>
    </w:p>
    <w:p w14:paraId="66F00060" w14:textId="77777777" w:rsidR="003E4387" w:rsidRDefault="003E4387" w:rsidP="003E4387">
      <w:pPr>
        <w:widowControl w:val="0"/>
        <w:numPr>
          <w:ilvl w:val="2"/>
          <w:numId w:val="1"/>
        </w:numPr>
        <w:spacing w:line="360" w:lineRule="auto"/>
        <w:jc w:val="both"/>
        <w:rPr>
          <w:sz w:val="22"/>
          <w:szCs w:val="22"/>
        </w:rPr>
      </w:pPr>
      <w:r w:rsidRPr="00792139">
        <w:rPr>
          <w:sz w:val="22"/>
          <w:szCs w:val="22"/>
        </w:rPr>
        <w:t>Položkový rozpo</w:t>
      </w:r>
      <w:r w:rsidR="00792139" w:rsidRPr="00792139">
        <w:rPr>
          <w:sz w:val="22"/>
          <w:szCs w:val="22"/>
        </w:rPr>
        <w:t>čet je uveden v Příloze č. 2</w:t>
      </w:r>
      <w:r w:rsidRPr="00792139">
        <w:rPr>
          <w:sz w:val="22"/>
          <w:szCs w:val="22"/>
        </w:rPr>
        <w:t xml:space="preserve"> </w:t>
      </w:r>
      <w:r w:rsidR="006143EE" w:rsidRPr="00792139">
        <w:rPr>
          <w:sz w:val="22"/>
          <w:szCs w:val="22"/>
        </w:rPr>
        <w:t xml:space="preserve">této </w:t>
      </w:r>
      <w:r w:rsidR="00B020A8" w:rsidRPr="00792139">
        <w:rPr>
          <w:sz w:val="22"/>
          <w:szCs w:val="22"/>
        </w:rPr>
        <w:t xml:space="preserve">smlouvy, příloha tvoří nedílnou součást smlouvy. </w:t>
      </w:r>
      <w:r w:rsidR="00BD4A9E">
        <w:rPr>
          <w:sz w:val="22"/>
          <w:szCs w:val="22"/>
        </w:rPr>
        <w:t>S</w:t>
      </w:r>
      <w:r w:rsidR="006143EE" w:rsidRPr="00792139">
        <w:rPr>
          <w:sz w:val="22"/>
          <w:szCs w:val="22"/>
        </w:rPr>
        <w:t>pecifikace</w:t>
      </w:r>
      <w:r w:rsidRPr="00792139">
        <w:rPr>
          <w:sz w:val="22"/>
          <w:szCs w:val="22"/>
        </w:rPr>
        <w:t xml:space="preserve"> předmětu plnění je</w:t>
      </w:r>
      <w:r w:rsidR="001F19CB" w:rsidRPr="00792139">
        <w:rPr>
          <w:sz w:val="22"/>
          <w:szCs w:val="22"/>
        </w:rPr>
        <w:t> </w:t>
      </w:r>
      <w:r w:rsidRPr="00792139">
        <w:rPr>
          <w:sz w:val="22"/>
          <w:szCs w:val="22"/>
        </w:rPr>
        <w:t>uvedena</w:t>
      </w:r>
      <w:r w:rsidR="00792139" w:rsidRPr="00792139">
        <w:t xml:space="preserve"> </w:t>
      </w:r>
      <w:r w:rsidR="00792139">
        <w:t>v příloze č. 1.</w:t>
      </w:r>
      <w:r w:rsidR="00792139" w:rsidRPr="00792139">
        <w:rPr>
          <w:sz w:val="22"/>
          <w:szCs w:val="22"/>
        </w:rPr>
        <w:t xml:space="preserve"> této smlouvy, příloha tvoří nedílnou součást smlouvy</w:t>
      </w:r>
    </w:p>
    <w:p w14:paraId="204B49E7" w14:textId="77777777" w:rsidR="0092034C" w:rsidRPr="00792139" w:rsidRDefault="0092034C" w:rsidP="0092034C">
      <w:pPr>
        <w:widowControl w:val="0"/>
        <w:spacing w:line="360" w:lineRule="auto"/>
        <w:ind w:left="720"/>
        <w:jc w:val="both"/>
        <w:rPr>
          <w:sz w:val="22"/>
          <w:szCs w:val="22"/>
        </w:rPr>
      </w:pPr>
    </w:p>
    <w:p w14:paraId="035EF365" w14:textId="77777777" w:rsidR="003E4387" w:rsidRPr="003E4387" w:rsidRDefault="003E4387" w:rsidP="003E4387">
      <w:pPr>
        <w:widowControl w:val="0"/>
        <w:numPr>
          <w:ilvl w:val="1"/>
          <w:numId w:val="1"/>
        </w:numPr>
        <w:spacing w:line="360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Platební podmínky:</w:t>
      </w:r>
    </w:p>
    <w:p w14:paraId="6CAC2050" w14:textId="0F8D8472" w:rsidR="003E4387" w:rsidRPr="00B020A8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B020A8">
        <w:rPr>
          <w:sz w:val="22"/>
          <w:szCs w:val="22"/>
        </w:rPr>
        <w:t>Cena dle této smlouvy bude hrazena na základě daňov</w:t>
      </w:r>
      <w:r w:rsidR="003A756A">
        <w:rPr>
          <w:sz w:val="22"/>
          <w:szCs w:val="22"/>
        </w:rPr>
        <w:t>ého dokladu - faktury</w:t>
      </w:r>
      <w:r w:rsidRPr="00B020A8">
        <w:rPr>
          <w:sz w:val="22"/>
          <w:szCs w:val="22"/>
        </w:rPr>
        <w:t>, a to dle skutečně provedených dodávek a prací, které budou odsouhlaseny osobou oprávněnou jednat za</w:t>
      </w:r>
      <w:r w:rsidR="001F19CB" w:rsidRPr="00B020A8">
        <w:rPr>
          <w:sz w:val="22"/>
          <w:szCs w:val="22"/>
        </w:rPr>
        <w:t> </w:t>
      </w:r>
      <w:r w:rsidRPr="00B020A8">
        <w:rPr>
          <w:sz w:val="22"/>
          <w:szCs w:val="22"/>
        </w:rPr>
        <w:t>kupujícího v technických záležitostech. Faktur</w:t>
      </w:r>
      <w:r w:rsidR="00863CBE">
        <w:rPr>
          <w:sz w:val="22"/>
          <w:szCs w:val="22"/>
        </w:rPr>
        <w:t>a</w:t>
      </w:r>
      <w:r w:rsidRPr="00B020A8">
        <w:rPr>
          <w:sz w:val="22"/>
          <w:szCs w:val="22"/>
        </w:rPr>
        <w:t xml:space="preserve"> musí být doložen</w:t>
      </w:r>
      <w:r w:rsidR="00863CBE">
        <w:rPr>
          <w:sz w:val="22"/>
          <w:szCs w:val="22"/>
        </w:rPr>
        <w:t>a</w:t>
      </w:r>
      <w:r w:rsidRPr="00B020A8">
        <w:rPr>
          <w:sz w:val="22"/>
          <w:szCs w:val="22"/>
        </w:rPr>
        <w:t xml:space="preserve"> podepsaným předávacím protokolem.</w:t>
      </w:r>
    </w:p>
    <w:p w14:paraId="226086DD" w14:textId="74B4A57A" w:rsidR="003E4387" w:rsidRP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Splatnost faktur</w:t>
      </w:r>
      <w:r w:rsidR="003A756A">
        <w:rPr>
          <w:sz w:val="22"/>
          <w:szCs w:val="22"/>
        </w:rPr>
        <w:t>y</w:t>
      </w:r>
      <w:r w:rsidRPr="003E4387">
        <w:rPr>
          <w:sz w:val="22"/>
          <w:szCs w:val="22"/>
        </w:rPr>
        <w:t xml:space="preserve"> je </w:t>
      </w:r>
      <w:r w:rsidR="004D60F9">
        <w:rPr>
          <w:sz w:val="22"/>
          <w:szCs w:val="22"/>
        </w:rPr>
        <w:t>30</w:t>
      </w:r>
      <w:r w:rsidRPr="003E4387">
        <w:rPr>
          <w:sz w:val="22"/>
          <w:szCs w:val="22"/>
        </w:rPr>
        <w:t xml:space="preserve"> dnů ode dne následujícího po doručení faktury kupujícímu</w:t>
      </w:r>
      <w:bookmarkStart w:id="0" w:name="_Hlk187224095"/>
      <w:r w:rsidR="00863CBE" w:rsidRPr="00863CBE">
        <w:t xml:space="preserve"> </w:t>
      </w:r>
      <w:r w:rsidR="00863CBE">
        <w:t>na adresu: faktury@muhodonin.cz.</w:t>
      </w:r>
      <w:bookmarkEnd w:id="0"/>
      <w:r w:rsidRPr="003E4387">
        <w:rPr>
          <w:sz w:val="22"/>
          <w:szCs w:val="22"/>
        </w:rPr>
        <w:t xml:space="preserve"> Kupující uhradí fakturovanou částku na číslo účtu prodávajícího uvedené v záhlaví této smlouvy. Dnem úhrady se rozumí den odepsání fakturované částky z účtu kupujícího.</w:t>
      </w:r>
    </w:p>
    <w:p w14:paraId="6C22920B" w14:textId="77777777" w:rsidR="003E4387" w:rsidRDefault="003E4387" w:rsidP="003E4387">
      <w:pPr>
        <w:widowControl w:val="0"/>
        <w:numPr>
          <w:ilvl w:val="2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Faktura musí obsahovat veškeré náležitosti daňového dokladu podle zákona č. 235/2004 Sb., o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dani z přidané hodnoty, ve znění pozdějších předpisů, včetně označení předmětu plnění. Nebude-li faktura splňovat veškeré náležitosti daňového dokladu, nebo bude mít jiné závady v obsahu, je kupující oprávněn ji ve lhůtě splatnosti prodávajícímu vrátit a prodávající je povinen bezodkladně vystavit kupujícímu fakturu opravenou či doplněnou. Lhůta splatnosti počíná běžet znovu od obdržení náležitě doplněné nebo opravené faktury.</w:t>
      </w:r>
    </w:p>
    <w:p w14:paraId="0EA5B878" w14:textId="77777777" w:rsidR="00863CBE" w:rsidRPr="003E4387" w:rsidRDefault="00863CBE" w:rsidP="00863CBE">
      <w:pPr>
        <w:widowControl w:val="0"/>
        <w:tabs>
          <w:tab w:val="left" w:pos="360"/>
        </w:tabs>
        <w:spacing w:line="360" w:lineRule="auto"/>
        <w:ind w:left="720"/>
        <w:jc w:val="both"/>
        <w:rPr>
          <w:sz w:val="22"/>
          <w:szCs w:val="22"/>
        </w:rPr>
      </w:pPr>
    </w:p>
    <w:p w14:paraId="05498DF6" w14:textId="77777777" w:rsidR="003E4387" w:rsidRPr="003E4387" w:rsidRDefault="003E4387" w:rsidP="003E4387">
      <w:pPr>
        <w:spacing w:line="360" w:lineRule="auto"/>
        <w:rPr>
          <w:sz w:val="22"/>
          <w:szCs w:val="22"/>
        </w:rPr>
      </w:pPr>
    </w:p>
    <w:p w14:paraId="71D7C173" w14:textId="77777777" w:rsidR="003E4387" w:rsidRPr="003E4387" w:rsidRDefault="003E4387" w:rsidP="003E438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 xml:space="preserve"> Záruka za jakost, servis</w:t>
      </w:r>
    </w:p>
    <w:p w14:paraId="7D25439F" w14:textId="77777777" w:rsidR="003E4387" w:rsidRPr="003E4387" w:rsidRDefault="003E4387" w:rsidP="0092034C">
      <w:pPr>
        <w:widowControl w:val="0"/>
        <w:spacing w:line="360" w:lineRule="auto"/>
        <w:ind w:left="360"/>
        <w:jc w:val="both"/>
        <w:rPr>
          <w:b/>
          <w:sz w:val="22"/>
          <w:szCs w:val="22"/>
        </w:rPr>
      </w:pPr>
    </w:p>
    <w:p w14:paraId="19A02BDE" w14:textId="77777777" w:rsidR="00C50D43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Prodávající poskytuje záruku za jakost na předmět plnění v</w:t>
      </w:r>
      <w:r w:rsidR="00ED3715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délce</w:t>
      </w:r>
      <w:r w:rsidR="00ED3715" w:rsidRPr="0092034C">
        <w:rPr>
          <w:sz w:val="22"/>
          <w:szCs w:val="22"/>
        </w:rPr>
        <w:t xml:space="preserve"> min.</w:t>
      </w:r>
      <w:r w:rsidRPr="0092034C">
        <w:rPr>
          <w:sz w:val="22"/>
          <w:szCs w:val="22"/>
        </w:rPr>
        <w:t xml:space="preserve"> </w:t>
      </w:r>
      <w:r w:rsidR="00ED3715" w:rsidRPr="0092034C">
        <w:rPr>
          <w:b/>
          <w:sz w:val="22"/>
          <w:szCs w:val="22"/>
        </w:rPr>
        <w:t>24</w:t>
      </w:r>
      <w:r w:rsidRPr="0092034C">
        <w:rPr>
          <w:b/>
          <w:sz w:val="22"/>
          <w:szCs w:val="22"/>
        </w:rPr>
        <w:t xml:space="preserve"> měsíců </w:t>
      </w:r>
      <w:r w:rsidR="00ED3715" w:rsidRPr="0092034C">
        <w:rPr>
          <w:sz w:val="22"/>
          <w:szCs w:val="22"/>
        </w:rPr>
        <w:t>ode dne předání a převzetí, pokud záruční list nestanoví záruční dobu delší</w:t>
      </w:r>
      <w:r w:rsidR="00ED3715">
        <w:t xml:space="preserve">. </w:t>
      </w:r>
      <w:r w:rsidRPr="0092034C">
        <w:rPr>
          <w:sz w:val="22"/>
          <w:szCs w:val="22"/>
        </w:rPr>
        <w:t>Záruční doba začíná běžet dnem převzetí předmětu plnění dle ustanovení čl. V</w:t>
      </w:r>
      <w:r w:rsidR="0076565F">
        <w:rPr>
          <w:sz w:val="22"/>
          <w:szCs w:val="22"/>
        </w:rPr>
        <w:t>II. odst. 7</w:t>
      </w:r>
      <w:r w:rsidRPr="0092034C">
        <w:rPr>
          <w:sz w:val="22"/>
          <w:szCs w:val="22"/>
        </w:rPr>
        <w:t>.1 této smlouvy. Záruční doba se prodlužuje o dobu vyřizování reklamace.</w:t>
      </w:r>
      <w:r w:rsidRPr="0092034C">
        <w:rPr>
          <w:b/>
          <w:sz w:val="22"/>
          <w:szCs w:val="22"/>
        </w:rPr>
        <w:t xml:space="preserve">  </w:t>
      </w:r>
    </w:p>
    <w:p w14:paraId="30BF95ED" w14:textId="77777777" w:rsidR="001843F9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b/>
          <w:sz w:val="22"/>
          <w:szCs w:val="22"/>
        </w:rPr>
      </w:pPr>
      <w:r w:rsidRPr="0092034C">
        <w:rPr>
          <w:sz w:val="22"/>
          <w:szCs w:val="22"/>
        </w:rPr>
        <w:t>V případě vzniku závady kupující o tomto uvědomí prodávajícího písemnou formou. V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>oznámení popíše kupující vzniklou závadu. Oznámení je možné zaslat na e-mail prodávajícího, ve výjimečných případech i telefonicky. Nesplnění povinnosti kupujícího reklamovat vady ve lhůtě bez zbytečného odkladu, nemá vliv na práva kupujícího z</w:t>
      </w:r>
      <w:r w:rsidR="001F19CB" w:rsidRPr="0092034C">
        <w:rPr>
          <w:sz w:val="22"/>
          <w:szCs w:val="22"/>
        </w:rPr>
        <w:t> </w:t>
      </w:r>
      <w:r w:rsidRPr="0092034C">
        <w:rPr>
          <w:sz w:val="22"/>
          <w:szCs w:val="22"/>
        </w:rPr>
        <w:t xml:space="preserve">odpovědnosti za vady. Uplatní-li kupující </w:t>
      </w:r>
      <w:r w:rsidRPr="0092034C">
        <w:rPr>
          <w:sz w:val="22"/>
          <w:szCs w:val="22"/>
        </w:rPr>
        <w:lastRenderedPageBreak/>
        <w:t>právo z vadného plnění, potvrdí mu prodávající v písemné formě, kdy kupující právo uplatnil, jakož i datum provedení opravy. Prodávající je povinen vady bezplatně odstranit v dohodnuté lhůtě, a pokud taková lhůta není dohodnuta, nejpozději do 15 pracovních dnů ode dne, kdy kupující právo z vadného plnění uplatnil.</w:t>
      </w:r>
    </w:p>
    <w:p w14:paraId="40E77A5E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Prodávající má povinnost uhradit kupujícímu veškeré náklady, které mu vzniknou v</w:t>
      </w:r>
      <w:r w:rsidR="001F19CB">
        <w:rPr>
          <w:sz w:val="22"/>
          <w:szCs w:val="22"/>
        </w:rPr>
        <w:t> </w:t>
      </w:r>
      <w:r w:rsidRPr="003E4387">
        <w:rPr>
          <w:sz w:val="22"/>
          <w:szCs w:val="22"/>
        </w:rPr>
        <w:t>souvislosti s uplatněním záručních vad předmětu koupě nebo v důsledku nemožnosti využívat předmět plnění v průběhu odstraňování záručních vad.</w:t>
      </w:r>
    </w:p>
    <w:p w14:paraId="0B4E36C0" w14:textId="77777777" w:rsidR="000F612B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Záruční lhůta touto smlouvou sjednaná začne plynout ode dne úspěšného protokolárního předání a převzetí pře</w:t>
      </w:r>
      <w:r w:rsidR="0092034C">
        <w:rPr>
          <w:sz w:val="22"/>
          <w:szCs w:val="22"/>
        </w:rPr>
        <w:t>dmětu koupě bez vad a nedodělků.</w:t>
      </w:r>
    </w:p>
    <w:p w14:paraId="52972BFB" w14:textId="77777777" w:rsidR="003E4387" w:rsidRPr="003E4387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Kupující je povinen předat reklamaci zjištěných závad, které jsou předmětem záruky bez zbytečného odkladu po jejich zjištění.</w:t>
      </w:r>
    </w:p>
    <w:p w14:paraId="0C7F19EC" w14:textId="77777777" w:rsidR="003E4387" w:rsidRPr="00F421F5" w:rsidRDefault="003E4387" w:rsidP="003E4387">
      <w:pPr>
        <w:pStyle w:val="Zkladntext"/>
        <w:spacing w:line="240" w:lineRule="auto"/>
        <w:jc w:val="both"/>
        <w:rPr>
          <w:sz w:val="22"/>
          <w:szCs w:val="22"/>
        </w:rPr>
      </w:pPr>
    </w:p>
    <w:p w14:paraId="03122F21" w14:textId="77777777" w:rsidR="003E4387" w:rsidRPr="00F421F5" w:rsidRDefault="002C4231" w:rsidP="006E0C6E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Přechod vlastnického práva</w:t>
      </w:r>
    </w:p>
    <w:p w14:paraId="6BA6C7E6" w14:textId="77777777" w:rsidR="003E4387" w:rsidRDefault="003E4387" w:rsidP="0092034C">
      <w:pPr>
        <w:widowControl w:val="0"/>
        <w:numPr>
          <w:ilvl w:val="1"/>
          <w:numId w:val="6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F421F5">
        <w:rPr>
          <w:sz w:val="22"/>
          <w:szCs w:val="22"/>
        </w:rPr>
        <w:t xml:space="preserve">Vlastnické právo k předmětu koupě přechází na kupujícího okamžikem jeho převzetí. Převzetí předmětu koupě potvrdí kupující a prodávající podpisem předávacího protokolu. </w:t>
      </w:r>
      <w:r w:rsidRPr="00856C30">
        <w:rPr>
          <w:sz w:val="22"/>
          <w:szCs w:val="22"/>
        </w:rPr>
        <w:t>Tímto okamžikem přechází na kupujícího rovněž nebezpečí škody na předmětu koupě.</w:t>
      </w:r>
    </w:p>
    <w:p w14:paraId="784FA443" w14:textId="77777777" w:rsidR="002C4231" w:rsidRDefault="002C4231" w:rsidP="002C4231">
      <w:pPr>
        <w:widowControl w:val="0"/>
        <w:tabs>
          <w:tab w:val="left" w:pos="360"/>
        </w:tabs>
        <w:spacing w:line="360" w:lineRule="auto"/>
        <w:ind w:left="360"/>
        <w:jc w:val="both"/>
        <w:rPr>
          <w:sz w:val="22"/>
          <w:szCs w:val="22"/>
        </w:rPr>
      </w:pPr>
    </w:p>
    <w:p w14:paraId="225D89DD" w14:textId="77777777" w:rsidR="002C4231" w:rsidRPr="006E0C6E" w:rsidRDefault="002C4231" w:rsidP="007056E7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2C4231">
        <w:rPr>
          <w:b/>
          <w:sz w:val="22"/>
          <w:szCs w:val="22"/>
        </w:rPr>
        <w:t xml:space="preserve"> </w:t>
      </w:r>
      <w:r w:rsidRPr="006E0C6E">
        <w:rPr>
          <w:b/>
          <w:sz w:val="22"/>
          <w:szCs w:val="22"/>
        </w:rPr>
        <w:t>Smluvní pokuty</w:t>
      </w:r>
    </w:p>
    <w:p w14:paraId="797EAFEF" w14:textId="77777777" w:rsidR="003E4387" w:rsidRPr="006E0C6E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6E0C6E">
        <w:rPr>
          <w:sz w:val="22"/>
          <w:szCs w:val="22"/>
        </w:rPr>
        <w:t xml:space="preserve">Pro případ nedodržení sjednané doby plnění ze strany prodávajícího se prodávající zavazuje zaplatit kupujícímu smluvní pokutu ve výši </w:t>
      </w:r>
      <w:r w:rsidR="00BF67F1">
        <w:rPr>
          <w:sz w:val="22"/>
          <w:szCs w:val="22"/>
        </w:rPr>
        <w:t>1500,- Kč</w:t>
      </w:r>
      <w:r w:rsidRPr="006E0C6E">
        <w:rPr>
          <w:sz w:val="22"/>
          <w:szCs w:val="22"/>
        </w:rPr>
        <w:t xml:space="preserve"> a to za každý i započatý den prodlení. Smluvní pokuta ve stejné výši se sjednává i pro případ, že prodávající neodstraní vadu (vady) ve lhůtě </w:t>
      </w:r>
      <w:r w:rsidR="006E0C6E" w:rsidRPr="006E0C6E">
        <w:rPr>
          <w:sz w:val="22"/>
          <w:szCs w:val="22"/>
        </w:rPr>
        <w:t>dle čl. </w:t>
      </w:r>
      <w:r w:rsidRPr="006E0C6E">
        <w:rPr>
          <w:sz w:val="22"/>
          <w:szCs w:val="22"/>
        </w:rPr>
        <w:t>V</w:t>
      </w:r>
      <w:r w:rsidR="006E0C6E" w:rsidRPr="006E0C6E">
        <w:rPr>
          <w:sz w:val="22"/>
          <w:szCs w:val="22"/>
        </w:rPr>
        <w:t>I. odst. 6.2</w:t>
      </w:r>
      <w:r w:rsidRPr="006E0C6E">
        <w:rPr>
          <w:sz w:val="22"/>
          <w:szCs w:val="22"/>
        </w:rPr>
        <w:t xml:space="preserve"> této smlouvy.</w:t>
      </w:r>
    </w:p>
    <w:p w14:paraId="0C305D10" w14:textId="77777777" w:rsid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V případě prodlení kupujícího s úhradou kupní ceny je prodávající oprávněn požadovat zaplacení zákonného úroku z prodlení z částky kupní ceny, s níž je kupující v prodlení, a to za každý den prodlení.</w:t>
      </w:r>
    </w:p>
    <w:p w14:paraId="366EDE65" w14:textId="77777777" w:rsidR="002C4231" w:rsidRDefault="002C4231" w:rsidP="0092034C">
      <w:pPr>
        <w:widowControl w:val="0"/>
        <w:numPr>
          <w:ilvl w:val="0"/>
          <w:numId w:val="1"/>
        </w:numPr>
        <w:spacing w:line="360" w:lineRule="auto"/>
        <w:jc w:val="center"/>
        <w:rPr>
          <w:b/>
          <w:sz w:val="22"/>
          <w:szCs w:val="22"/>
        </w:rPr>
      </w:pPr>
      <w:r w:rsidRPr="0092034C">
        <w:rPr>
          <w:b/>
          <w:sz w:val="22"/>
          <w:szCs w:val="22"/>
        </w:rPr>
        <w:t xml:space="preserve"> Závěrečná ustanovení</w:t>
      </w:r>
    </w:p>
    <w:p w14:paraId="56568947" w14:textId="77777777" w:rsidR="0092034C" w:rsidRPr="0092034C" w:rsidRDefault="0092034C" w:rsidP="0092034C">
      <w:pPr>
        <w:widowControl w:val="0"/>
        <w:spacing w:line="360" w:lineRule="auto"/>
        <w:ind w:left="1288"/>
        <w:rPr>
          <w:b/>
          <w:sz w:val="22"/>
          <w:szCs w:val="22"/>
        </w:rPr>
      </w:pPr>
    </w:p>
    <w:p w14:paraId="50DD58A9" w14:textId="77777777" w:rsidR="003E4387" w:rsidRPr="0092034C" w:rsidRDefault="003E4387" w:rsidP="0092034C">
      <w:pPr>
        <w:pStyle w:val="Odstavecseseznamem"/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92034C">
        <w:rPr>
          <w:sz w:val="22"/>
          <w:szCs w:val="22"/>
        </w:rPr>
        <w:t>Smluvní strany jsou povinny se vzájemně a bezodkladně informovat o změně údajů týkajících se jejich identifikace, jakož i o změně ostatních údajů rozhodných pro řádné plnění této smlouvy.</w:t>
      </w:r>
    </w:p>
    <w:p w14:paraId="569F2C80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Práva a povinnosti touto smlouvou neupravené se řídí ustanoveními zákona č. 89/2012 Sb., občanský zákoník, ve znění pozdějších předpisů.</w:t>
      </w:r>
    </w:p>
    <w:p w14:paraId="337B13ED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Jakékoliv změny a doplňky této smlouvy je možné provádět dle dohody smluvních stran pouze písemně formou dodatků, pořadově očíslovaných a potvrzených oprávněnými zástupci obou smluvních stran.</w:t>
      </w:r>
    </w:p>
    <w:p w14:paraId="13B83461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Tato smlouva nabývá platnosti dnem podpisu oprávněných zástupců obou smluvních stran a</w:t>
      </w:r>
      <w:r w:rsidR="000D5C32">
        <w:rPr>
          <w:sz w:val="22"/>
          <w:szCs w:val="22"/>
        </w:rPr>
        <w:t> </w:t>
      </w:r>
      <w:r w:rsidRPr="003E4387">
        <w:rPr>
          <w:sz w:val="22"/>
          <w:szCs w:val="22"/>
        </w:rPr>
        <w:t>účinnosti dnem zveřejnění v registru smluv vedeném Ministerstvem vnitra České republiky.</w:t>
      </w:r>
    </w:p>
    <w:p w14:paraId="1CBE3971" w14:textId="77777777" w:rsidR="003E4387" w:rsidRPr="003E4387" w:rsidRDefault="003E4387" w:rsidP="0092034C">
      <w:pPr>
        <w:widowControl w:val="0"/>
        <w:numPr>
          <w:ilvl w:val="1"/>
          <w:numId w:val="1"/>
        </w:numPr>
        <w:tabs>
          <w:tab w:val="left" w:pos="360"/>
        </w:tabs>
        <w:spacing w:line="360" w:lineRule="auto"/>
        <w:jc w:val="both"/>
        <w:rPr>
          <w:sz w:val="22"/>
          <w:szCs w:val="22"/>
        </w:rPr>
      </w:pPr>
      <w:r w:rsidRPr="003E4387">
        <w:rPr>
          <w:sz w:val="22"/>
          <w:szCs w:val="22"/>
        </w:rPr>
        <w:t>Smlouva je vyhotovena ve 4 stejnopisech, z nichž tři obdrží kupující a jeden prodávající.</w:t>
      </w:r>
    </w:p>
    <w:p w14:paraId="48AE7379" w14:textId="77777777" w:rsidR="003E4387" w:rsidRDefault="003E4387" w:rsidP="003E4387">
      <w:pPr>
        <w:spacing w:line="360" w:lineRule="auto"/>
      </w:pPr>
    </w:p>
    <w:p w14:paraId="6790D779" w14:textId="77777777" w:rsidR="00ED3715" w:rsidRPr="003E4387" w:rsidRDefault="00ED3715" w:rsidP="003E4387">
      <w:pPr>
        <w:spacing w:line="360" w:lineRule="auto"/>
      </w:pPr>
    </w:p>
    <w:p w14:paraId="3AA73A17" w14:textId="77777777" w:rsidR="003E4387" w:rsidRPr="003E4387" w:rsidRDefault="003E4387" w:rsidP="003E4387">
      <w:pPr>
        <w:spacing w:line="276" w:lineRule="auto"/>
        <w:jc w:val="both"/>
        <w:rPr>
          <w:b/>
          <w:sz w:val="22"/>
          <w:szCs w:val="22"/>
        </w:rPr>
      </w:pPr>
      <w:r w:rsidRPr="003E4387">
        <w:rPr>
          <w:b/>
          <w:sz w:val="22"/>
          <w:szCs w:val="22"/>
        </w:rPr>
        <w:t>PŘÍLOHY A NEDÍLNÉ SOUČÁSTI SMLOUVY:</w:t>
      </w:r>
    </w:p>
    <w:p w14:paraId="3C6C44DF" w14:textId="2912CC33" w:rsidR="003E4387" w:rsidRPr="00734226" w:rsidRDefault="003E4387" w:rsidP="003E4387">
      <w:pPr>
        <w:spacing w:line="276" w:lineRule="auto"/>
        <w:jc w:val="both"/>
        <w:rPr>
          <w:sz w:val="22"/>
          <w:szCs w:val="22"/>
        </w:rPr>
      </w:pPr>
      <w:r w:rsidRPr="00734226">
        <w:rPr>
          <w:sz w:val="22"/>
          <w:szCs w:val="22"/>
        </w:rPr>
        <w:t xml:space="preserve">Příloha </w:t>
      </w:r>
      <w:r w:rsidR="005329D4" w:rsidRPr="00734226">
        <w:rPr>
          <w:sz w:val="22"/>
          <w:szCs w:val="22"/>
        </w:rPr>
        <w:t>č. 1</w:t>
      </w:r>
      <w:r w:rsidR="00734226">
        <w:rPr>
          <w:sz w:val="22"/>
          <w:szCs w:val="22"/>
        </w:rPr>
        <w:t xml:space="preserve"> </w:t>
      </w:r>
      <w:r w:rsidR="00CC475E" w:rsidRPr="00734226">
        <w:rPr>
          <w:sz w:val="22"/>
          <w:szCs w:val="22"/>
        </w:rPr>
        <w:t>-</w:t>
      </w:r>
      <w:r w:rsidR="00760BDE" w:rsidRPr="00734226">
        <w:rPr>
          <w:sz w:val="22"/>
          <w:szCs w:val="22"/>
        </w:rPr>
        <w:t xml:space="preserve">  </w:t>
      </w:r>
      <w:r w:rsidR="002E1997">
        <w:rPr>
          <w:sz w:val="22"/>
          <w:szCs w:val="22"/>
        </w:rPr>
        <w:t>Zjednodušená projektová dokumentace</w:t>
      </w:r>
    </w:p>
    <w:p w14:paraId="209AE18D" w14:textId="4A171EC3" w:rsidR="00661200" w:rsidRDefault="00661200" w:rsidP="003E4387">
      <w:pPr>
        <w:spacing w:line="276" w:lineRule="auto"/>
        <w:jc w:val="both"/>
        <w:rPr>
          <w:sz w:val="22"/>
          <w:szCs w:val="22"/>
        </w:rPr>
      </w:pPr>
      <w:r w:rsidRPr="00734226">
        <w:rPr>
          <w:sz w:val="22"/>
          <w:szCs w:val="22"/>
        </w:rPr>
        <w:t>Příloha č. 2</w:t>
      </w:r>
      <w:r w:rsidR="00734226">
        <w:rPr>
          <w:sz w:val="22"/>
          <w:szCs w:val="22"/>
        </w:rPr>
        <w:t xml:space="preserve"> </w:t>
      </w:r>
      <w:r w:rsidRPr="00734226">
        <w:rPr>
          <w:sz w:val="22"/>
          <w:szCs w:val="22"/>
        </w:rPr>
        <w:t xml:space="preserve">- </w:t>
      </w:r>
      <w:r w:rsidR="00760BDE" w:rsidRPr="00734226">
        <w:rPr>
          <w:sz w:val="22"/>
          <w:szCs w:val="22"/>
        </w:rPr>
        <w:t xml:space="preserve"> Položkový rozpočet</w:t>
      </w:r>
      <w:r w:rsidR="00760BDE">
        <w:rPr>
          <w:sz w:val="22"/>
          <w:szCs w:val="22"/>
        </w:rPr>
        <w:t xml:space="preserve"> </w:t>
      </w:r>
      <w:r w:rsidR="002E1997">
        <w:rPr>
          <w:sz w:val="22"/>
          <w:szCs w:val="22"/>
        </w:rPr>
        <w:t>– výkaz výměr</w:t>
      </w:r>
    </w:p>
    <w:p w14:paraId="70CB9D16" w14:textId="77777777" w:rsidR="003E4387" w:rsidRDefault="003E4387" w:rsidP="003E4387">
      <w:pPr>
        <w:tabs>
          <w:tab w:val="left" w:pos="2655"/>
        </w:tabs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14:paraId="4E563E0B" w14:textId="77777777" w:rsidR="003E4387" w:rsidRDefault="003E4387" w:rsidP="003E4387">
      <w:pPr>
        <w:jc w:val="both"/>
        <w:rPr>
          <w:sz w:val="22"/>
          <w:szCs w:val="22"/>
        </w:rPr>
      </w:pPr>
    </w:p>
    <w:p w14:paraId="5D96F8F2" w14:textId="77777777" w:rsidR="00087EB3" w:rsidRDefault="00087EB3" w:rsidP="003E4387">
      <w:pPr>
        <w:jc w:val="both"/>
        <w:rPr>
          <w:sz w:val="22"/>
          <w:szCs w:val="22"/>
        </w:rPr>
      </w:pPr>
    </w:p>
    <w:p w14:paraId="357E33DF" w14:textId="77777777" w:rsidR="00863CBE" w:rsidRDefault="00863CBE" w:rsidP="003E4387">
      <w:pPr>
        <w:jc w:val="both"/>
        <w:rPr>
          <w:sz w:val="22"/>
          <w:szCs w:val="22"/>
        </w:rPr>
      </w:pPr>
    </w:p>
    <w:p w14:paraId="11E55AF7" w14:textId="77777777" w:rsidR="00863CBE" w:rsidRDefault="00863CBE" w:rsidP="003E4387">
      <w:pPr>
        <w:jc w:val="both"/>
        <w:rPr>
          <w:sz w:val="22"/>
          <w:szCs w:val="22"/>
        </w:rPr>
      </w:pPr>
    </w:p>
    <w:p w14:paraId="652FB846" w14:textId="77777777" w:rsidR="00863CBE" w:rsidRDefault="00863CBE" w:rsidP="003E4387">
      <w:pPr>
        <w:jc w:val="both"/>
        <w:rPr>
          <w:sz w:val="22"/>
          <w:szCs w:val="22"/>
        </w:rPr>
      </w:pPr>
    </w:p>
    <w:p w14:paraId="647C9A2B" w14:textId="77777777" w:rsidR="00863CBE" w:rsidRDefault="00863CBE" w:rsidP="003E4387">
      <w:pPr>
        <w:jc w:val="both"/>
        <w:rPr>
          <w:sz w:val="22"/>
          <w:szCs w:val="22"/>
        </w:rPr>
      </w:pPr>
    </w:p>
    <w:p w14:paraId="1AD1C6A0" w14:textId="77777777" w:rsidR="00863CBE" w:rsidRDefault="00863CBE" w:rsidP="003E4387">
      <w:pPr>
        <w:jc w:val="both"/>
        <w:rPr>
          <w:sz w:val="22"/>
          <w:szCs w:val="22"/>
        </w:rPr>
      </w:pPr>
    </w:p>
    <w:p w14:paraId="10F035A8" w14:textId="77777777" w:rsidR="00863CBE" w:rsidRDefault="00863CBE" w:rsidP="003E4387">
      <w:pPr>
        <w:jc w:val="both"/>
        <w:rPr>
          <w:sz w:val="22"/>
          <w:szCs w:val="22"/>
        </w:rPr>
      </w:pPr>
    </w:p>
    <w:p w14:paraId="03D94AA9" w14:textId="77777777" w:rsidR="00087EB3" w:rsidRDefault="00087EB3" w:rsidP="003E4387">
      <w:pPr>
        <w:jc w:val="both"/>
        <w:rPr>
          <w:sz w:val="22"/>
          <w:szCs w:val="22"/>
        </w:rPr>
      </w:pPr>
    </w:p>
    <w:p w14:paraId="4211FAB4" w14:textId="77777777" w:rsidR="003E4387" w:rsidRPr="00303CA1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V Hodoníně dne</w:t>
      </w:r>
      <w:r>
        <w:rPr>
          <w:sz w:val="22"/>
          <w:szCs w:val="22"/>
        </w:rPr>
        <w:t xml:space="preserve">: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3CA1">
        <w:rPr>
          <w:sz w:val="22"/>
          <w:szCs w:val="22"/>
        </w:rPr>
        <w:t>V ……………. dne ……………….</w:t>
      </w:r>
    </w:p>
    <w:p w14:paraId="46CBA5E7" w14:textId="77777777" w:rsidR="003E4387" w:rsidRPr="00303CA1" w:rsidRDefault="003E4387" w:rsidP="003E4387">
      <w:pPr>
        <w:jc w:val="both"/>
        <w:rPr>
          <w:b/>
          <w:sz w:val="22"/>
          <w:szCs w:val="22"/>
        </w:rPr>
      </w:pPr>
    </w:p>
    <w:p w14:paraId="0DA878F2" w14:textId="77777777" w:rsidR="003E4387" w:rsidRPr="00E51F25" w:rsidRDefault="003E4387" w:rsidP="003E438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Kupující</w:t>
      </w:r>
      <w:r w:rsidRPr="00303CA1">
        <w:rPr>
          <w:b/>
          <w:sz w:val="22"/>
          <w:szCs w:val="22"/>
        </w:rPr>
        <w:t xml:space="preserve">: </w:t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 w:rsidRPr="00303CA1">
        <w:rPr>
          <w:b/>
          <w:sz w:val="22"/>
          <w:szCs w:val="22"/>
        </w:rPr>
        <w:tab/>
      </w:r>
      <w:r>
        <w:rPr>
          <w:b/>
          <w:sz w:val="22"/>
          <w:szCs w:val="22"/>
        </w:rPr>
        <w:t>Prodávající</w:t>
      </w:r>
      <w:r w:rsidRPr="00303CA1">
        <w:rPr>
          <w:b/>
          <w:sz w:val="22"/>
          <w:szCs w:val="22"/>
        </w:rPr>
        <w:t>:</w:t>
      </w:r>
    </w:p>
    <w:p w14:paraId="13349038" w14:textId="77777777" w:rsidR="003E4387" w:rsidRDefault="003E4387" w:rsidP="003E4387">
      <w:pPr>
        <w:jc w:val="both"/>
        <w:rPr>
          <w:sz w:val="22"/>
          <w:szCs w:val="22"/>
        </w:rPr>
      </w:pPr>
    </w:p>
    <w:p w14:paraId="628D5F93" w14:textId="77777777" w:rsidR="003E4387" w:rsidRDefault="003E4387" w:rsidP="003E4387">
      <w:pPr>
        <w:jc w:val="both"/>
        <w:rPr>
          <w:sz w:val="22"/>
          <w:szCs w:val="22"/>
        </w:rPr>
      </w:pPr>
    </w:p>
    <w:p w14:paraId="6498832F" w14:textId="77777777" w:rsidR="003E4387" w:rsidRDefault="003E4387" w:rsidP="003E4387">
      <w:pPr>
        <w:jc w:val="both"/>
        <w:rPr>
          <w:sz w:val="22"/>
          <w:szCs w:val="22"/>
        </w:rPr>
      </w:pPr>
    </w:p>
    <w:p w14:paraId="49ED9AC9" w14:textId="77777777" w:rsidR="003E4387" w:rsidRPr="00E51F25" w:rsidRDefault="003E4387" w:rsidP="003E4387">
      <w:pPr>
        <w:jc w:val="both"/>
        <w:rPr>
          <w:sz w:val="22"/>
          <w:szCs w:val="22"/>
        </w:rPr>
      </w:pPr>
      <w:r w:rsidRPr="00E51F25">
        <w:rPr>
          <w:sz w:val="22"/>
          <w:szCs w:val="22"/>
        </w:rPr>
        <w:t>………………………………………</w:t>
      </w:r>
      <w:r w:rsidRPr="00E51F25">
        <w:rPr>
          <w:sz w:val="22"/>
          <w:szCs w:val="22"/>
        </w:rPr>
        <w:tab/>
      </w:r>
      <w:r w:rsidRPr="00E51F25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E51F25">
        <w:rPr>
          <w:sz w:val="22"/>
          <w:szCs w:val="22"/>
        </w:rPr>
        <w:t>…………………………………………</w:t>
      </w:r>
    </w:p>
    <w:p w14:paraId="3B57DC66" w14:textId="488C8A76" w:rsidR="00CE3BC5" w:rsidRDefault="002E1997">
      <w:pPr>
        <w:rPr>
          <w:sz w:val="22"/>
          <w:szCs w:val="22"/>
        </w:rPr>
      </w:pPr>
      <w:r>
        <w:rPr>
          <w:sz w:val="22"/>
          <w:szCs w:val="22"/>
        </w:rPr>
        <w:t>Libor Střecha</w:t>
      </w:r>
    </w:p>
    <w:p w14:paraId="34AF048E" w14:textId="734E6D4F" w:rsidR="000371F0" w:rsidRPr="00CE3BC5" w:rsidRDefault="002E1997">
      <w:pPr>
        <w:rPr>
          <w:sz w:val="22"/>
          <w:szCs w:val="22"/>
        </w:rPr>
      </w:pPr>
      <w:r>
        <w:rPr>
          <w:sz w:val="22"/>
          <w:szCs w:val="22"/>
        </w:rPr>
        <w:t>Starosta města</w:t>
      </w:r>
    </w:p>
    <w:sectPr w:rsidR="000371F0" w:rsidRPr="00CE3BC5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232172" w14:textId="77777777" w:rsidR="001F04F3" w:rsidRDefault="001F04F3">
      <w:r>
        <w:separator/>
      </w:r>
    </w:p>
  </w:endnote>
  <w:endnote w:type="continuationSeparator" w:id="0">
    <w:p w14:paraId="6E95B202" w14:textId="77777777" w:rsidR="001F04F3" w:rsidRDefault="001F04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0A4AD3" w14:textId="77777777" w:rsidR="001F04F3" w:rsidRDefault="001F04F3">
      <w:r>
        <w:separator/>
      </w:r>
    </w:p>
  </w:footnote>
  <w:footnote w:type="continuationSeparator" w:id="0">
    <w:p w14:paraId="60A6AB32" w14:textId="77777777" w:rsidR="001F04F3" w:rsidRDefault="001F04F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708501" w14:textId="4591F922" w:rsidR="000371F0" w:rsidRPr="00B23DBD" w:rsidRDefault="003E4387" w:rsidP="000371F0">
    <w:pPr>
      <w:pStyle w:val="Zhlav"/>
      <w:rPr>
        <w:sz w:val="20"/>
      </w:rPr>
    </w:pP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 wp14:anchorId="7A0E3384" wp14:editId="0DDB3BFA">
          <wp:simplePos x="0" y="0"/>
          <wp:positionH relativeFrom="column">
            <wp:posOffset>-30480</wp:posOffset>
          </wp:positionH>
          <wp:positionV relativeFrom="paragraph">
            <wp:posOffset>-34290</wp:posOffset>
          </wp:positionV>
          <wp:extent cx="1124585" cy="484505"/>
          <wp:effectExtent l="0" t="0" r="0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4585" cy="4845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 w:rsidR="003A69E1">
      <w:t>2025/…./150</w:t>
    </w:r>
    <w:r w:rsidRPr="00B23DBD">
      <w:rPr>
        <w:sz w:val="20"/>
      </w:rPr>
      <w:t xml:space="preserve"> </w:t>
    </w:r>
  </w:p>
  <w:p w14:paraId="3DAB7B3D" w14:textId="77777777" w:rsidR="000371F0" w:rsidRDefault="000371F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DBAE1AE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b/>
        <w:color w:val="000000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284"/>
        </w:tabs>
        <w:ind w:left="716" w:hanging="432"/>
      </w:pPr>
      <w:rPr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504" w:hanging="504"/>
      </w:pPr>
      <w:rPr>
        <w:b w:val="0"/>
        <w:strike w:val="0"/>
        <w:dstrike w:val="0"/>
        <w:sz w:val="22"/>
        <w:szCs w:val="22"/>
        <w:u w:val="none"/>
        <w:effect w:val="none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</w:lvl>
  </w:abstractNum>
  <w:abstractNum w:abstractNumId="1" w15:restartNumberingAfterBreak="0">
    <w:nsid w:val="01746701"/>
    <w:multiLevelType w:val="multilevel"/>
    <w:tmpl w:val="EF58A146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4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2" w15:restartNumberingAfterBreak="0">
    <w:nsid w:val="0DB34663"/>
    <w:multiLevelType w:val="multilevel"/>
    <w:tmpl w:val="EBD6177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5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3" w15:restartNumberingAfterBreak="0">
    <w:nsid w:val="13A720DF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4" w15:restartNumberingAfterBreak="0">
    <w:nsid w:val="16AA30AB"/>
    <w:multiLevelType w:val="multilevel"/>
    <w:tmpl w:val="7F7AE2FC"/>
    <w:lvl w:ilvl="0">
      <w:start w:val="1"/>
      <w:numFmt w:val="none"/>
      <w:lvlText w:val="4.2.1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1113F2D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6" w15:restartNumberingAfterBreak="0">
    <w:nsid w:val="22210173"/>
    <w:multiLevelType w:val="multilevel"/>
    <w:tmpl w:val="A2EEF9DA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29B54A3E"/>
    <w:multiLevelType w:val="multilevel"/>
    <w:tmpl w:val="CC2410CE"/>
    <w:lvl w:ilvl="0">
      <w:start w:val="1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8" w15:restartNumberingAfterBreak="0">
    <w:nsid w:val="343101E7"/>
    <w:multiLevelType w:val="multilevel"/>
    <w:tmpl w:val="E49E0CE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3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5A66EC3"/>
    <w:multiLevelType w:val="multilevel"/>
    <w:tmpl w:val="F364C3B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0" w15:restartNumberingAfterBreak="0">
    <w:nsid w:val="36187627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1" w15:restartNumberingAfterBreak="0">
    <w:nsid w:val="3AFF060A"/>
    <w:multiLevelType w:val="multilevel"/>
    <w:tmpl w:val="E81AD14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4"/>
      <w:numFmt w:val="none"/>
      <w:lvlText w:val="4.1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none"/>
      <w:lvlText w:val="4.2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12" w15:restartNumberingAfterBreak="0">
    <w:nsid w:val="4121409D"/>
    <w:multiLevelType w:val="multilevel"/>
    <w:tmpl w:val="F23EF7E0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3"/>
      <w:numFmt w:val="decimal"/>
      <w:lvlText w:val="6.%2.2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3" w15:restartNumberingAfterBreak="0">
    <w:nsid w:val="4FBE5F37"/>
    <w:multiLevelType w:val="multilevel"/>
    <w:tmpl w:val="E9F4C46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53484535"/>
    <w:multiLevelType w:val="multilevel"/>
    <w:tmpl w:val="EA72B6F2"/>
    <w:lvl w:ilvl="0">
      <w:start w:val="2"/>
      <w:numFmt w:val="decimal"/>
      <w:lvlText w:val="%1"/>
      <w:lvlJc w:val="left"/>
      <w:pPr>
        <w:ind w:left="360" w:hanging="360"/>
      </w:pPr>
      <w:rPr>
        <w:b w:val="0"/>
      </w:rPr>
    </w:lvl>
    <w:lvl w:ilvl="1">
      <w:start w:val="2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decimal"/>
      <w:lvlText w:val="%1.%2.%3"/>
      <w:lvlJc w:val="left"/>
      <w:pPr>
        <w:ind w:left="862" w:hanging="720"/>
      </w:pPr>
      <w:rPr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b w:val="0"/>
      </w:rPr>
    </w:lvl>
  </w:abstractNum>
  <w:abstractNum w:abstractNumId="15" w15:restartNumberingAfterBreak="0">
    <w:nsid w:val="5784199E"/>
    <w:multiLevelType w:val="hybridMultilevel"/>
    <w:tmpl w:val="FFA03392"/>
    <w:lvl w:ilvl="0" w:tplc="0405000F">
      <w:start w:val="1"/>
      <w:numFmt w:val="decimal"/>
      <w:lvlText w:val="%1."/>
      <w:lvlJc w:val="left"/>
      <w:pPr>
        <w:ind w:left="1724" w:hanging="360"/>
      </w:pPr>
    </w:lvl>
    <w:lvl w:ilvl="1" w:tplc="04050019" w:tentative="1">
      <w:start w:val="1"/>
      <w:numFmt w:val="lowerLetter"/>
      <w:lvlText w:val="%2."/>
      <w:lvlJc w:val="left"/>
      <w:pPr>
        <w:ind w:left="2444" w:hanging="360"/>
      </w:pPr>
    </w:lvl>
    <w:lvl w:ilvl="2" w:tplc="0405001B" w:tentative="1">
      <w:start w:val="1"/>
      <w:numFmt w:val="lowerRoman"/>
      <w:lvlText w:val="%3."/>
      <w:lvlJc w:val="right"/>
      <w:pPr>
        <w:ind w:left="3164" w:hanging="180"/>
      </w:pPr>
    </w:lvl>
    <w:lvl w:ilvl="3" w:tplc="0405000F" w:tentative="1">
      <w:start w:val="1"/>
      <w:numFmt w:val="decimal"/>
      <w:lvlText w:val="%4."/>
      <w:lvlJc w:val="left"/>
      <w:pPr>
        <w:ind w:left="3884" w:hanging="360"/>
      </w:pPr>
    </w:lvl>
    <w:lvl w:ilvl="4" w:tplc="04050019" w:tentative="1">
      <w:start w:val="1"/>
      <w:numFmt w:val="lowerLetter"/>
      <w:lvlText w:val="%5."/>
      <w:lvlJc w:val="left"/>
      <w:pPr>
        <w:ind w:left="4604" w:hanging="360"/>
      </w:pPr>
    </w:lvl>
    <w:lvl w:ilvl="5" w:tplc="0405001B" w:tentative="1">
      <w:start w:val="1"/>
      <w:numFmt w:val="lowerRoman"/>
      <w:lvlText w:val="%6."/>
      <w:lvlJc w:val="right"/>
      <w:pPr>
        <w:ind w:left="5324" w:hanging="180"/>
      </w:pPr>
    </w:lvl>
    <w:lvl w:ilvl="6" w:tplc="0405000F" w:tentative="1">
      <w:start w:val="1"/>
      <w:numFmt w:val="decimal"/>
      <w:lvlText w:val="%7."/>
      <w:lvlJc w:val="left"/>
      <w:pPr>
        <w:ind w:left="6044" w:hanging="360"/>
      </w:pPr>
    </w:lvl>
    <w:lvl w:ilvl="7" w:tplc="04050019" w:tentative="1">
      <w:start w:val="1"/>
      <w:numFmt w:val="lowerLetter"/>
      <w:lvlText w:val="%8."/>
      <w:lvlJc w:val="left"/>
      <w:pPr>
        <w:ind w:left="6764" w:hanging="360"/>
      </w:pPr>
    </w:lvl>
    <w:lvl w:ilvl="8" w:tplc="0405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6" w15:restartNumberingAfterBreak="0">
    <w:nsid w:val="5AE54227"/>
    <w:multiLevelType w:val="multilevel"/>
    <w:tmpl w:val="8F288F7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360" w:hanging="360"/>
      </w:pPr>
      <w:rPr>
        <w:rFonts w:hint="default"/>
        <w:sz w:val="24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5E8F6B68"/>
    <w:multiLevelType w:val="hybridMultilevel"/>
    <w:tmpl w:val="6BC4A23A"/>
    <w:lvl w:ilvl="0" w:tplc="129424FE">
      <w:start w:val="6"/>
      <w:numFmt w:val="upperRoman"/>
      <w:lvlText w:val="%1."/>
      <w:lvlJc w:val="left"/>
      <w:pPr>
        <w:ind w:left="1288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8" w:hanging="360"/>
      </w:pPr>
    </w:lvl>
    <w:lvl w:ilvl="2" w:tplc="0405001B" w:tentative="1">
      <w:start w:val="1"/>
      <w:numFmt w:val="lowerRoman"/>
      <w:lvlText w:val="%3."/>
      <w:lvlJc w:val="right"/>
      <w:pPr>
        <w:ind w:left="2368" w:hanging="180"/>
      </w:pPr>
    </w:lvl>
    <w:lvl w:ilvl="3" w:tplc="0405000F" w:tentative="1">
      <w:start w:val="1"/>
      <w:numFmt w:val="decimal"/>
      <w:lvlText w:val="%4."/>
      <w:lvlJc w:val="left"/>
      <w:pPr>
        <w:ind w:left="3088" w:hanging="360"/>
      </w:pPr>
    </w:lvl>
    <w:lvl w:ilvl="4" w:tplc="04050019" w:tentative="1">
      <w:start w:val="1"/>
      <w:numFmt w:val="lowerLetter"/>
      <w:lvlText w:val="%5."/>
      <w:lvlJc w:val="left"/>
      <w:pPr>
        <w:ind w:left="3808" w:hanging="360"/>
      </w:pPr>
    </w:lvl>
    <w:lvl w:ilvl="5" w:tplc="0405001B" w:tentative="1">
      <w:start w:val="1"/>
      <w:numFmt w:val="lowerRoman"/>
      <w:lvlText w:val="%6."/>
      <w:lvlJc w:val="right"/>
      <w:pPr>
        <w:ind w:left="4528" w:hanging="180"/>
      </w:pPr>
    </w:lvl>
    <w:lvl w:ilvl="6" w:tplc="0405000F" w:tentative="1">
      <w:start w:val="1"/>
      <w:numFmt w:val="decimal"/>
      <w:lvlText w:val="%7."/>
      <w:lvlJc w:val="left"/>
      <w:pPr>
        <w:ind w:left="5248" w:hanging="360"/>
      </w:pPr>
    </w:lvl>
    <w:lvl w:ilvl="7" w:tplc="04050019" w:tentative="1">
      <w:start w:val="1"/>
      <w:numFmt w:val="lowerLetter"/>
      <w:lvlText w:val="%8."/>
      <w:lvlJc w:val="left"/>
      <w:pPr>
        <w:ind w:left="5968" w:hanging="360"/>
      </w:pPr>
    </w:lvl>
    <w:lvl w:ilvl="8" w:tplc="040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19A2CEB"/>
    <w:multiLevelType w:val="multilevel"/>
    <w:tmpl w:val="F044F69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b w:val="0"/>
        <w:sz w:val="24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  <w:b/>
        <w:sz w:val="24"/>
      </w:rPr>
    </w:lvl>
    <w:lvl w:ilvl="2">
      <w:start w:val="6"/>
      <w:numFmt w:val="decimal"/>
      <w:lvlText w:val="6.%2.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  <w:sz w:val="24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 w:val="0"/>
        <w:sz w:val="24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  <w:sz w:val="24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 w:val="0"/>
        <w:sz w:val="24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 w:val="0"/>
        <w:sz w:val="24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  <w:sz w:val="24"/>
      </w:rPr>
    </w:lvl>
  </w:abstractNum>
  <w:abstractNum w:abstractNumId="19" w15:restartNumberingAfterBreak="0">
    <w:nsid w:val="715F2AF7"/>
    <w:multiLevelType w:val="multilevel"/>
    <w:tmpl w:val="1A8234A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 w:val="0"/>
      </w:rPr>
    </w:lvl>
    <w:lvl w:ilvl="1">
      <w:start w:val="2"/>
      <w:numFmt w:val="decimal"/>
      <w:lvlText w:val="%1.1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20" w15:restartNumberingAfterBreak="0">
    <w:nsid w:val="72600D85"/>
    <w:multiLevelType w:val="multilevel"/>
    <w:tmpl w:val="C1489430"/>
    <w:lvl w:ilvl="0">
      <w:start w:val="1"/>
      <w:numFmt w:val="upperRoman"/>
      <w:lvlText w:val="%1."/>
      <w:lvlJc w:val="left"/>
      <w:pPr>
        <w:ind w:left="1288" w:hanging="72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  <w:b w:val="0"/>
        <w:sz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 w:val="0"/>
      </w:rPr>
    </w:lvl>
  </w:abstractNum>
  <w:num w:numId="1" w16cid:durableId="309755519">
    <w:abstractNumId w:val="20"/>
  </w:num>
  <w:num w:numId="2" w16cid:durableId="11408819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898202704">
    <w:abstractNumId w:val="19"/>
  </w:num>
  <w:num w:numId="4" w16cid:durableId="10643328">
    <w:abstractNumId w:val="12"/>
  </w:num>
  <w:num w:numId="5" w16cid:durableId="132062276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77248349">
    <w:abstractNumId w:val="16"/>
  </w:num>
  <w:num w:numId="7" w16cid:durableId="594481367">
    <w:abstractNumId w:val="10"/>
  </w:num>
  <w:num w:numId="8" w16cid:durableId="794831464">
    <w:abstractNumId w:val="14"/>
  </w:num>
  <w:num w:numId="9" w16cid:durableId="940915422">
    <w:abstractNumId w:val="3"/>
  </w:num>
  <w:num w:numId="10" w16cid:durableId="689260226">
    <w:abstractNumId w:val="17"/>
  </w:num>
  <w:num w:numId="11" w16cid:durableId="1782455242">
    <w:abstractNumId w:val="11"/>
  </w:num>
  <w:num w:numId="12" w16cid:durableId="1737703280">
    <w:abstractNumId w:val="8"/>
  </w:num>
  <w:num w:numId="13" w16cid:durableId="487134072">
    <w:abstractNumId w:val="18"/>
  </w:num>
  <w:num w:numId="14" w16cid:durableId="1147741644">
    <w:abstractNumId w:val="2"/>
  </w:num>
  <w:num w:numId="15" w16cid:durableId="699864151">
    <w:abstractNumId w:val="1"/>
  </w:num>
  <w:num w:numId="16" w16cid:durableId="1070034275">
    <w:abstractNumId w:val="13"/>
  </w:num>
  <w:num w:numId="17" w16cid:durableId="1794858978">
    <w:abstractNumId w:val="6"/>
  </w:num>
  <w:num w:numId="18" w16cid:durableId="214857702">
    <w:abstractNumId w:val="9"/>
  </w:num>
  <w:num w:numId="19" w16cid:durableId="821773113">
    <w:abstractNumId w:val="5"/>
  </w:num>
  <w:num w:numId="20" w16cid:durableId="1884517402">
    <w:abstractNumId w:val="15"/>
  </w:num>
  <w:num w:numId="21" w16cid:durableId="6958909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387"/>
    <w:rsid w:val="000371F0"/>
    <w:rsid w:val="00037A0E"/>
    <w:rsid w:val="000614D4"/>
    <w:rsid w:val="00087EB3"/>
    <w:rsid w:val="00094CA1"/>
    <w:rsid w:val="000C1B26"/>
    <w:rsid w:val="000D5C32"/>
    <w:rsid w:val="000F612B"/>
    <w:rsid w:val="00105AFB"/>
    <w:rsid w:val="00120EFB"/>
    <w:rsid w:val="001741CF"/>
    <w:rsid w:val="00182913"/>
    <w:rsid w:val="001843F9"/>
    <w:rsid w:val="001875B5"/>
    <w:rsid w:val="001A2616"/>
    <w:rsid w:val="001C5B7B"/>
    <w:rsid w:val="001D6108"/>
    <w:rsid w:val="001F04F3"/>
    <w:rsid w:val="001F19CB"/>
    <w:rsid w:val="001F384F"/>
    <w:rsid w:val="001F4D97"/>
    <w:rsid w:val="001F6EA4"/>
    <w:rsid w:val="00224741"/>
    <w:rsid w:val="0025595A"/>
    <w:rsid w:val="002B2F8E"/>
    <w:rsid w:val="002B5483"/>
    <w:rsid w:val="002C4231"/>
    <w:rsid w:val="002E089F"/>
    <w:rsid w:val="002E1997"/>
    <w:rsid w:val="002E78DE"/>
    <w:rsid w:val="002F06CF"/>
    <w:rsid w:val="00305E46"/>
    <w:rsid w:val="00306580"/>
    <w:rsid w:val="00344BB4"/>
    <w:rsid w:val="00356D50"/>
    <w:rsid w:val="003661A2"/>
    <w:rsid w:val="00390932"/>
    <w:rsid w:val="003A2BF1"/>
    <w:rsid w:val="003A69E1"/>
    <w:rsid w:val="003A756A"/>
    <w:rsid w:val="003B4B41"/>
    <w:rsid w:val="003B5524"/>
    <w:rsid w:val="003D617F"/>
    <w:rsid w:val="003E4387"/>
    <w:rsid w:val="00404782"/>
    <w:rsid w:val="00424305"/>
    <w:rsid w:val="00427304"/>
    <w:rsid w:val="004320D3"/>
    <w:rsid w:val="00461BC2"/>
    <w:rsid w:val="00490F46"/>
    <w:rsid w:val="004C3E1A"/>
    <w:rsid w:val="004D60F9"/>
    <w:rsid w:val="004E5DFD"/>
    <w:rsid w:val="004F2630"/>
    <w:rsid w:val="004F4861"/>
    <w:rsid w:val="004F6688"/>
    <w:rsid w:val="00507EDC"/>
    <w:rsid w:val="005329D4"/>
    <w:rsid w:val="00552DFA"/>
    <w:rsid w:val="005735F2"/>
    <w:rsid w:val="00595686"/>
    <w:rsid w:val="006143EE"/>
    <w:rsid w:val="00616F95"/>
    <w:rsid w:val="00661200"/>
    <w:rsid w:val="00662C70"/>
    <w:rsid w:val="006A35AD"/>
    <w:rsid w:val="006A7291"/>
    <w:rsid w:val="006D4E69"/>
    <w:rsid w:val="006E0C6E"/>
    <w:rsid w:val="006E5B37"/>
    <w:rsid w:val="006E6A16"/>
    <w:rsid w:val="007056E7"/>
    <w:rsid w:val="00734226"/>
    <w:rsid w:val="00750A30"/>
    <w:rsid w:val="00752044"/>
    <w:rsid w:val="00760BDE"/>
    <w:rsid w:val="0076565F"/>
    <w:rsid w:val="00792139"/>
    <w:rsid w:val="007E0280"/>
    <w:rsid w:val="00835216"/>
    <w:rsid w:val="00851941"/>
    <w:rsid w:val="00856C30"/>
    <w:rsid w:val="00863CBE"/>
    <w:rsid w:val="00872DCA"/>
    <w:rsid w:val="008740E7"/>
    <w:rsid w:val="00874789"/>
    <w:rsid w:val="0088180D"/>
    <w:rsid w:val="008850FF"/>
    <w:rsid w:val="00895203"/>
    <w:rsid w:val="008C438A"/>
    <w:rsid w:val="008F085C"/>
    <w:rsid w:val="0092034C"/>
    <w:rsid w:val="00934FBD"/>
    <w:rsid w:val="00935F05"/>
    <w:rsid w:val="00942B8F"/>
    <w:rsid w:val="009620A5"/>
    <w:rsid w:val="00977D38"/>
    <w:rsid w:val="009A08C8"/>
    <w:rsid w:val="009B20C1"/>
    <w:rsid w:val="009C6182"/>
    <w:rsid w:val="009C73B6"/>
    <w:rsid w:val="009E032E"/>
    <w:rsid w:val="009F397F"/>
    <w:rsid w:val="00A36D03"/>
    <w:rsid w:val="00AA39AA"/>
    <w:rsid w:val="00AC5723"/>
    <w:rsid w:val="00B020A8"/>
    <w:rsid w:val="00B35330"/>
    <w:rsid w:val="00B35E89"/>
    <w:rsid w:val="00B44004"/>
    <w:rsid w:val="00B76012"/>
    <w:rsid w:val="00B90BA5"/>
    <w:rsid w:val="00BB4A73"/>
    <w:rsid w:val="00BD4A9E"/>
    <w:rsid w:val="00BF67F1"/>
    <w:rsid w:val="00C2174C"/>
    <w:rsid w:val="00C22B05"/>
    <w:rsid w:val="00C35B4B"/>
    <w:rsid w:val="00C374AE"/>
    <w:rsid w:val="00C41E28"/>
    <w:rsid w:val="00C4789E"/>
    <w:rsid w:val="00C50D43"/>
    <w:rsid w:val="00C85074"/>
    <w:rsid w:val="00C86682"/>
    <w:rsid w:val="00CB1F7E"/>
    <w:rsid w:val="00CB31BC"/>
    <w:rsid w:val="00CC475E"/>
    <w:rsid w:val="00CE3BC5"/>
    <w:rsid w:val="00D42A90"/>
    <w:rsid w:val="00D62097"/>
    <w:rsid w:val="00D734C1"/>
    <w:rsid w:val="00D82873"/>
    <w:rsid w:val="00DA51E4"/>
    <w:rsid w:val="00DF0DAF"/>
    <w:rsid w:val="00E214EA"/>
    <w:rsid w:val="00E34BFF"/>
    <w:rsid w:val="00EA56C5"/>
    <w:rsid w:val="00ED303F"/>
    <w:rsid w:val="00ED3715"/>
    <w:rsid w:val="00ED52C2"/>
    <w:rsid w:val="00ED594D"/>
    <w:rsid w:val="00ED68B3"/>
    <w:rsid w:val="00EE3BAE"/>
    <w:rsid w:val="00F836EE"/>
    <w:rsid w:val="00F83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73724"/>
  <w15:docId w15:val="{4913F47A-E997-4B73-884E-1BBB7CC8F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E4387"/>
    <w:pPr>
      <w:suppressAutoHyphens/>
      <w:spacing w:after="0" w:line="240" w:lineRule="auto"/>
    </w:pPr>
    <w:rPr>
      <w:rFonts w:eastAsia="Times New Roman" w:cs="Times New Roman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">
    <w:name w:val="Základní text~"/>
    <w:basedOn w:val="Normln"/>
    <w:rsid w:val="003E4387"/>
    <w:pPr>
      <w:widowControl w:val="0"/>
      <w:suppressAutoHyphens w:val="0"/>
      <w:spacing w:line="288" w:lineRule="auto"/>
    </w:pPr>
    <w:rPr>
      <w:szCs w:val="20"/>
      <w:lang w:eastAsia="cs-CZ"/>
    </w:rPr>
  </w:style>
  <w:style w:type="paragraph" w:styleId="Zhlav">
    <w:name w:val="header"/>
    <w:basedOn w:val="Normln"/>
    <w:link w:val="ZhlavChar"/>
    <w:unhideWhenUsed/>
    <w:rsid w:val="003E438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E4387"/>
    <w:rPr>
      <w:rFonts w:eastAsia="Times New Roman" w:cs="Times New Roman"/>
      <w:szCs w:val="24"/>
      <w:lang w:eastAsia="ar-SA"/>
    </w:rPr>
  </w:style>
  <w:style w:type="paragraph" w:styleId="Textvbloku">
    <w:name w:val="Block Text"/>
    <w:basedOn w:val="Normln"/>
    <w:rsid w:val="003E4387"/>
    <w:pPr>
      <w:widowControl w:val="0"/>
      <w:suppressAutoHyphens w:val="0"/>
      <w:ind w:right="-92"/>
      <w:jc w:val="both"/>
    </w:pPr>
    <w:rPr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F836EE"/>
    <w:pPr>
      <w:ind w:left="720"/>
      <w:contextualSpacing/>
    </w:pPr>
  </w:style>
  <w:style w:type="paragraph" w:customStyle="1" w:styleId="Default">
    <w:name w:val="Default"/>
    <w:rsid w:val="00424305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B90BA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90BA5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90BA5"/>
    <w:rPr>
      <w:rFonts w:eastAsia="Times New Roman" w:cs="Times New Roman"/>
      <w:sz w:val="20"/>
      <w:szCs w:val="20"/>
      <w:lang w:eastAsia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90BA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90BA5"/>
    <w:rPr>
      <w:rFonts w:eastAsia="Times New Roman" w:cs="Times New Roman"/>
      <w:b/>
      <w:bCs/>
      <w:sz w:val="20"/>
      <w:szCs w:val="20"/>
      <w:lang w:eastAsia="ar-SA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90BA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90BA5"/>
    <w:rPr>
      <w:rFonts w:ascii="Tahoma" w:eastAsia="Times New Roman" w:hAnsi="Tahoma" w:cs="Tahoma"/>
      <w:sz w:val="16"/>
      <w:szCs w:val="16"/>
      <w:lang w:eastAsia="ar-SA"/>
    </w:rPr>
  </w:style>
  <w:style w:type="paragraph" w:styleId="Zpat">
    <w:name w:val="footer"/>
    <w:basedOn w:val="Normln"/>
    <w:link w:val="ZpatChar"/>
    <w:uiPriority w:val="99"/>
    <w:unhideWhenUsed/>
    <w:rsid w:val="003A69E1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A69E1"/>
    <w:rPr>
      <w:rFonts w:eastAsia="Times New Roman" w:cs="Times New Roman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378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0A31A-4595-4CC9-B026-3F7DC33F5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1164</Words>
  <Characters>6872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Mgr. Spazier Petr</dc:creator>
  <cp:lastModifiedBy>Vytrhlíková Jitka Mgr.</cp:lastModifiedBy>
  <cp:revision>3</cp:revision>
  <dcterms:created xsi:type="dcterms:W3CDTF">2025-03-18T09:56:00Z</dcterms:created>
  <dcterms:modified xsi:type="dcterms:W3CDTF">2025-06-23T10:32:00Z</dcterms:modified>
</cp:coreProperties>
</file>